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D78A" w14:textId="77777777" w:rsidR="00F33223" w:rsidRPr="009A185C" w:rsidRDefault="001E5400">
      <w:pPr>
        <w:spacing w:line="360" w:lineRule="auto"/>
        <w:jc w:val="center"/>
        <w:rPr>
          <w:rFonts w:ascii="Arial" w:hAnsi="Arial" w:cs="Arial"/>
          <w:b/>
          <w:bCs/>
          <w:sz w:val="22"/>
          <w:szCs w:val="22"/>
          <w:u w:val="single"/>
          <w:lang w:eastAsia="pt-BR"/>
        </w:rPr>
      </w:pPr>
      <w:r w:rsidRPr="009A185C">
        <w:rPr>
          <w:rFonts w:ascii="Arial" w:hAnsi="Arial" w:cs="Arial"/>
          <w:b/>
          <w:bCs/>
          <w:sz w:val="22"/>
          <w:szCs w:val="22"/>
          <w:u w:val="single"/>
          <w:lang w:eastAsia="pt-BR"/>
        </w:rPr>
        <w:t>EDITAL</w:t>
      </w:r>
    </w:p>
    <w:p w14:paraId="40478E5E" w14:textId="782981B3" w:rsidR="00F33223" w:rsidRPr="009A185C" w:rsidRDefault="001E5400">
      <w:pPr>
        <w:spacing w:line="360" w:lineRule="auto"/>
        <w:jc w:val="center"/>
        <w:rPr>
          <w:rFonts w:ascii="Arial" w:hAnsi="Arial" w:cs="Arial"/>
          <w:b/>
          <w:bCs/>
          <w:sz w:val="22"/>
          <w:szCs w:val="22"/>
          <w:lang w:eastAsia="pt-BR"/>
        </w:rPr>
      </w:pPr>
      <w:r w:rsidRPr="009A185C">
        <w:rPr>
          <w:rFonts w:ascii="Arial" w:hAnsi="Arial" w:cs="Arial"/>
          <w:b/>
          <w:bCs/>
          <w:sz w:val="22"/>
          <w:szCs w:val="22"/>
          <w:lang w:eastAsia="pt-BR"/>
        </w:rPr>
        <w:t xml:space="preserve">PROCESSO ADMINISTRATIVO Nº </w:t>
      </w:r>
      <w:r w:rsidR="009F4FE0" w:rsidRPr="009A185C">
        <w:rPr>
          <w:rFonts w:ascii="Arial" w:hAnsi="Arial" w:cs="Arial"/>
          <w:b/>
          <w:bCs/>
          <w:sz w:val="22"/>
          <w:szCs w:val="22"/>
          <w:lang w:eastAsia="pt-BR"/>
        </w:rPr>
        <w:t>65/2024</w:t>
      </w:r>
    </w:p>
    <w:p w14:paraId="142D7FB2" w14:textId="0D52EC8E" w:rsidR="00F33223" w:rsidRPr="009A185C" w:rsidRDefault="001E5400">
      <w:pPr>
        <w:spacing w:line="360" w:lineRule="auto"/>
        <w:jc w:val="center"/>
        <w:rPr>
          <w:rFonts w:ascii="Arial" w:hAnsi="Arial" w:cs="Arial"/>
          <w:b/>
          <w:bCs/>
          <w:sz w:val="22"/>
          <w:szCs w:val="22"/>
        </w:rPr>
      </w:pPr>
      <w:r w:rsidRPr="009A185C">
        <w:rPr>
          <w:rFonts w:ascii="Arial" w:hAnsi="Arial" w:cs="Arial"/>
          <w:b/>
          <w:bCs/>
          <w:sz w:val="22"/>
          <w:szCs w:val="22"/>
        </w:rPr>
        <w:t xml:space="preserve">CONCORRÊNCIA PRESENCIAL N° </w:t>
      </w:r>
      <w:r w:rsidR="009F4FE0" w:rsidRPr="009A185C">
        <w:rPr>
          <w:rFonts w:ascii="Arial" w:hAnsi="Arial" w:cs="Arial"/>
          <w:b/>
          <w:bCs/>
          <w:sz w:val="22"/>
          <w:szCs w:val="22"/>
        </w:rPr>
        <w:t>04/2024</w:t>
      </w:r>
    </w:p>
    <w:p w14:paraId="30889772" w14:textId="77777777" w:rsidR="00F33223" w:rsidRPr="009A185C" w:rsidRDefault="00F33223">
      <w:pPr>
        <w:spacing w:line="360" w:lineRule="auto"/>
        <w:rPr>
          <w:rFonts w:ascii="Arial" w:hAnsi="Arial" w:cs="Arial"/>
          <w:b/>
          <w:bCs/>
          <w:sz w:val="22"/>
          <w:szCs w:val="22"/>
        </w:rPr>
      </w:pPr>
    </w:p>
    <w:p w14:paraId="0326CAB5" w14:textId="77777777" w:rsidR="00F33223" w:rsidRPr="009A185C" w:rsidRDefault="001E5400">
      <w:pPr>
        <w:pStyle w:val="afgdjgakdfn"/>
        <w:spacing w:line="360" w:lineRule="auto"/>
        <w:rPr>
          <w:rFonts w:cs="Arial"/>
        </w:rPr>
      </w:pPr>
      <w:r w:rsidRPr="009A185C">
        <w:rPr>
          <w:rFonts w:cs="Arial"/>
        </w:rPr>
        <w:t>1.</w:t>
      </w:r>
      <w:r w:rsidRPr="009A185C">
        <w:rPr>
          <w:rFonts w:cs="Arial"/>
        </w:rPr>
        <w:tab/>
        <w:t>PREÂMBULO:</w:t>
      </w:r>
    </w:p>
    <w:p w14:paraId="023B3083" w14:textId="77777777" w:rsidR="00F33223" w:rsidRPr="009A185C" w:rsidRDefault="00F33223">
      <w:pPr>
        <w:spacing w:line="360" w:lineRule="auto"/>
        <w:jc w:val="both"/>
        <w:rPr>
          <w:rFonts w:ascii="Arial" w:eastAsia="Arial" w:hAnsi="Arial" w:cs="Arial"/>
          <w:b/>
          <w:sz w:val="22"/>
          <w:szCs w:val="22"/>
        </w:rPr>
      </w:pPr>
    </w:p>
    <w:p w14:paraId="33C0D242" w14:textId="2A6955D1" w:rsidR="00F33223" w:rsidRPr="009A185C" w:rsidRDefault="00F36343">
      <w:pPr>
        <w:spacing w:line="360" w:lineRule="auto"/>
        <w:jc w:val="both"/>
        <w:rPr>
          <w:rFonts w:ascii="Arial" w:eastAsia="Arial" w:hAnsi="Arial" w:cs="Arial"/>
          <w:sz w:val="22"/>
          <w:szCs w:val="22"/>
        </w:rPr>
      </w:pPr>
      <w:r w:rsidRPr="009A185C">
        <w:rPr>
          <w:rFonts w:ascii="Arial" w:eastAsia="Arial" w:hAnsi="Arial" w:cs="Arial"/>
          <w:b/>
          <w:sz w:val="22"/>
          <w:szCs w:val="22"/>
        </w:rPr>
        <w:t>1.1 O</w:t>
      </w:r>
      <w:r w:rsidR="001E5400" w:rsidRPr="009A185C">
        <w:rPr>
          <w:rFonts w:ascii="Arial" w:eastAsia="Arial" w:hAnsi="Arial" w:cs="Arial"/>
          <w:b/>
          <w:sz w:val="22"/>
          <w:szCs w:val="22"/>
        </w:rPr>
        <w:t xml:space="preserve"> MUNICÍPIO DE DOURADINA, ESTADO DE MATO GROSSO DO SUL</w:t>
      </w:r>
      <w:r w:rsidR="001E5400" w:rsidRPr="009A185C">
        <w:rPr>
          <w:rFonts w:ascii="Arial" w:eastAsia="Arial" w:hAnsi="Arial" w:cs="Arial"/>
          <w:sz w:val="22"/>
          <w:szCs w:val="22"/>
        </w:rPr>
        <w:t xml:space="preserve">, com sede na Rua Domingos da Silva, nº 1.250, Centro, por intermédio do Responsável pelo Setor de Licitações e Contratos, torna público para interessados a abertura do </w:t>
      </w:r>
      <w:r w:rsidR="001E5400" w:rsidRPr="009A185C">
        <w:rPr>
          <w:rFonts w:ascii="Arial" w:eastAsia="Arial" w:hAnsi="Arial" w:cs="Arial"/>
          <w:b/>
          <w:sz w:val="22"/>
          <w:szCs w:val="22"/>
        </w:rPr>
        <w:t xml:space="preserve">PROCESSO LICITATÓRIO N° </w:t>
      </w:r>
      <w:r w:rsidR="009F4FE0" w:rsidRPr="009A185C">
        <w:rPr>
          <w:rFonts w:ascii="Arial" w:eastAsia="Arial" w:hAnsi="Arial" w:cs="Arial"/>
          <w:b/>
          <w:sz w:val="22"/>
          <w:szCs w:val="22"/>
        </w:rPr>
        <w:t>65/2024</w:t>
      </w:r>
      <w:r w:rsidR="001E5400" w:rsidRPr="009A185C">
        <w:rPr>
          <w:rFonts w:ascii="Arial" w:eastAsia="Arial" w:hAnsi="Arial" w:cs="Arial"/>
          <w:sz w:val="22"/>
          <w:szCs w:val="22"/>
        </w:rPr>
        <w:t xml:space="preserve">, na Modalidade de </w:t>
      </w:r>
      <w:r w:rsidR="001E5400" w:rsidRPr="009A185C">
        <w:rPr>
          <w:rFonts w:ascii="Arial" w:eastAsia="Arial" w:hAnsi="Arial" w:cs="Arial"/>
          <w:b/>
          <w:sz w:val="22"/>
          <w:szCs w:val="22"/>
        </w:rPr>
        <w:t xml:space="preserve">CONCORRÊNCIA PRESENCIAL N° </w:t>
      </w:r>
      <w:r w:rsidR="009F4FE0" w:rsidRPr="009A185C">
        <w:rPr>
          <w:rFonts w:ascii="Arial" w:eastAsia="Arial" w:hAnsi="Arial" w:cs="Arial"/>
          <w:b/>
          <w:sz w:val="22"/>
          <w:szCs w:val="22"/>
        </w:rPr>
        <w:t>04/2024</w:t>
      </w:r>
      <w:r w:rsidR="001E5400" w:rsidRPr="009A185C">
        <w:rPr>
          <w:rFonts w:ascii="Arial" w:eastAsia="Arial" w:hAnsi="Arial" w:cs="Arial"/>
          <w:sz w:val="22"/>
          <w:szCs w:val="22"/>
        </w:rPr>
        <w:t xml:space="preserve">, modo de disputa </w:t>
      </w:r>
      <w:r w:rsidR="001E5400" w:rsidRPr="009A185C">
        <w:rPr>
          <w:rFonts w:ascii="Arial" w:eastAsia="Arial" w:hAnsi="Arial" w:cs="Arial"/>
          <w:b/>
          <w:sz w:val="22"/>
          <w:szCs w:val="22"/>
        </w:rPr>
        <w:t>ABERTO</w:t>
      </w:r>
      <w:r w:rsidR="001E5400" w:rsidRPr="009A185C">
        <w:rPr>
          <w:rFonts w:ascii="Arial" w:eastAsia="Arial" w:hAnsi="Arial" w:cs="Arial"/>
          <w:sz w:val="22"/>
          <w:szCs w:val="22"/>
        </w:rPr>
        <w:t xml:space="preserve">, do Tipo </w:t>
      </w:r>
      <w:r w:rsidR="001E5400" w:rsidRPr="009A185C">
        <w:rPr>
          <w:rFonts w:ascii="Arial" w:hAnsi="Arial" w:cs="Arial"/>
          <w:b/>
          <w:bCs/>
          <w:sz w:val="22"/>
          <w:szCs w:val="22"/>
        </w:rPr>
        <w:t xml:space="preserve">“MAIOR DESCONTO”, </w:t>
      </w:r>
      <w:r w:rsidR="001E5400" w:rsidRPr="009A185C">
        <w:rPr>
          <w:rFonts w:ascii="Arial" w:eastAsia="Arial" w:hAnsi="Arial" w:cs="Arial"/>
          <w:sz w:val="22"/>
          <w:szCs w:val="22"/>
        </w:rPr>
        <w:t>regida pela Lei Federal nº 14.133/2021, Lei Complementar nº 123/2006, e demais condições fixadas neste instrumento convocatório. Toda a legislação supramencionada encontra-se à disposição na Sala da Comissão de Licitações para consulta de quaisquer interessados.</w:t>
      </w:r>
    </w:p>
    <w:p w14:paraId="074EEF17" w14:textId="77777777" w:rsidR="00F33223" w:rsidRPr="009A185C" w:rsidRDefault="00F33223">
      <w:pPr>
        <w:spacing w:line="360" w:lineRule="auto"/>
        <w:jc w:val="both"/>
        <w:rPr>
          <w:rFonts w:ascii="Arial" w:eastAsia="Arial" w:hAnsi="Arial" w:cs="Arial"/>
          <w:sz w:val="22"/>
          <w:szCs w:val="22"/>
        </w:rPr>
      </w:pPr>
    </w:p>
    <w:p w14:paraId="7A36EB44"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1.2</w:t>
      </w:r>
      <w:r w:rsidRPr="009A185C">
        <w:rPr>
          <w:rFonts w:ascii="Arial" w:hAnsi="Arial" w:cs="Arial"/>
          <w:sz w:val="22"/>
          <w:szCs w:val="22"/>
        </w:rPr>
        <w:t>. Os trabalhos serão conduzidos pelo Agente de Contratação da Prefeitura Municipal de Douradina/MS:  Rafael Henrique Alves Machado e Equipe de Apoio Luciana Costa Orejana e Ana Clara Assunção da Silva, designados pelo Decreto nº 07, de 26 de janeiro de 2024.</w:t>
      </w:r>
    </w:p>
    <w:p w14:paraId="27EC8C76" w14:textId="77777777" w:rsidR="00F33223" w:rsidRPr="009A185C" w:rsidRDefault="00F33223">
      <w:pPr>
        <w:spacing w:line="360" w:lineRule="auto"/>
        <w:jc w:val="both"/>
        <w:rPr>
          <w:rFonts w:ascii="Arial" w:hAnsi="Arial" w:cs="Arial"/>
          <w:b/>
          <w:sz w:val="22"/>
          <w:szCs w:val="22"/>
        </w:rPr>
      </w:pPr>
    </w:p>
    <w:p w14:paraId="38D54EFA" w14:textId="4ADFE149" w:rsidR="00F33223" w:rsidRPr="009A185C" w:rsidRDefault="001E5400">
      <w:pPr>
        <w:spacing w:line="360" w:lineRule="auto"/>
        <w:jc w:val="both"/>
        <w:rPr>
          <w:rFonts w:ascii="Arial" w:hAnsi="Arial" w:cs="Arial"/>
          <w:b/>
          <w:sz w:val="22"/>
          <w:szCs w:val="22"/>
        </w:rPr>
      </w:pPr>
      <w:r w:rsidRPr="009A185C">
        <w:rPr>
          <w:rFonts w:ascii="Arial" w:hAnsi="Arial" w:cs="Arial"/>
          <w:sz w:val="22"/>
          <w:szCs w:val="22"/>
        </w:rPr>
        <w:t xml:space="preserve">Data de entrega e abertura dos envelopes: </w:t>
      </w:r>
      <w:r w:rsidR="00B739FF">
        <w:rPr>
          <w:rFonts w:ascii="Arial" w:hAnsi="Arial" w:cs="Arial"/>
          <w:b/>
          <w:caps/>
          <w:sz w:val="22"/>
          <w:szCs w:val="22"/>
        </w:rPr>
        <w:t>08 DE JULHO DE 2024</w:t>
      </w:r>
      <w:r w:rsidRPr="009A185C">
        <w:rPr>
          <w:rFonts w:ascii="Arial" w:hAnsi="Arial" w:cs="Arial"/>
          <w:b/>
          <w:sz w:val="22"/>
          <w:szCs w:val="22"/>
        </w:rPr>
        <w:t xml:space="preserve"> – ÀS </w:t>
      </w:r>
      <w:r w:rsidR="00F36343" w:rsidRPr="009A185C">
        <w:rPr>
          <w:rFonts w:ascii="Arial" w:hAnsi="Arial" w:cs="Arial"/>
          <w:b/>
          <w:sz w:val="22"/>
          <w:szCs w:val="22"/>
        </w:rPr>
        <w:t>09</w:t>
      </w:r>
      <w:r w:rsidRPr="009A185C">
        <w:rPr>
          <w:rFonts w:ascii="Arial" w:hAnsi="Arial" w:cs="Arial"/>
          <w:b/>
          <w:sz w:val="22"/>
          <w:szCs w:val="22"/>
        </w:rPr>
        <w:t>H:00MIN (HORÁRIO DE MATO GROSSO DO SUL - UTC/GMT-4) Endereço: Prefeitura Municipal (Rua Domingos da Silva, nº 1.250, Centro, neste Município de Douradina/MS).</w:t>
      </w:r>
    </w:p>
    <w:p w14:paraId="4F0F894E" w14:textId="77777777" w:rsidR="00F36343" w:rsidRPr="009A185C" w:rsidRDefault="00F36343">
      <w:pPr>
        <w:spacing w:line="360" w:lineRule="auto"/>
        <w:jc w:val="both"/>
        <w:rPr>
          <w:rFonts w:ascii="Arial" w:eastAsia="Helvetica" w:hAnsi="Arial" w:cs="Arial"/>
          <w:b/>
          <w:bCs/>
          <w:sz w:val="22"/>
          <w:szCs w:val="22"/>
        </w:rPr>
      </w:pPr>
    </w:p>
    <w:p w14:paraId="41014BB2" w14:textId="38E1F20C" w:rsidR="00F33223" w:rsidRPr="009A185C" w:rsidRDefault="001E5400">
      <w:pPr>
        <w:spacing w:line="360" w:lineRule="auto"/>
        <w:jc w:val="both"/>
        <w:rPr>
          <w:rFonts w:ascii="Arial" w:hAnsi="Arial" w:cs="Arial"/>
          <w:sz w:val="22"/>
          <w:szCs w:val="22"/>
        </w:rPr>
      </w:pPr>
      <w:r w:rsidRPr="009A185C">
        <w:rPr>
          <w:rFonts w:ascii="Arial" w:eastAsia="Helvetica" w:hAnsi="Arial" w:cs="Arial"/>
          <w:b/>
          <w:bCs/>
          <w:sz w:val="22"/>
          <w:szCs w:val="22"/>
        </w:rPr>
        <w:t>1.3</w:t>
      </w:r>
      <w:r w:rsidRPr="009A185C">
        <w:rPr>
          <w:rFonts w:ascii="Arial" w:eastAsia="Helvetica" w:hAnsi="Arial" w:cs="Arial"/>
          <w:sz w:val="22"/>
          <w:szCs w:val="22"/>
        </w:rPr>
        <w:t xml:space="preserve"> 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14:paraId="69C1C055" w14:textId="77777777" w:rsidR="00F33223" w:rsidRPr="009A185C" w:rsidRDefault="00F33223">
      <w:pPr>
        <w:spacing w:line="360" w:lineRule="auto"/>
        <w:jc w:val="both"/>
        <w:rPr>
          <w:rFonts w:ascii="Arial" w:hAnsi="Arial" w:cs="Arial"/>
          <w:b/>
          <w:bCs/>
          <w:sz w:val="22"/>
          <w:szCs w:val="22"/>
        </w:rPr>
      </w:pPr>
    </w:p>
    <w:p w14:paraId="48FC6075" w14:textId="77777777" w:rsidR="00F33223" w:rsidRPr="009A185C" w:rsidRDefault="001E5400">
      <w:pPr>
        <w:spacing w:line="360" w:lineRule="auto"/>
        <w:jc w:val="both"/>
        <w:rPr>
          <w:rFonts w:ascii="Arial" w:hAnsi="Arial" w:cs="Arial"/>
          <w:b/>
          <w:sz w:val="22"/>
          <w:szCs w:val="22"/>
        </w:rPr>
      </w:pPr>
      <w:r w:rsidRPr="009A185C">
        <w:rPr>
          <w:rFonts w:ascii="Arial" w:hAnsi="Arial" w:cs="Arial"/>
          <w:b/>
          <w:bCs/>
          <w:sz w:val="22"/>
          <w:szCs w:val="22"/>
        </w:rPr>
        <w:t>1.4</w:t>
      </w:r>
      <w:r w:rsidRPr="009A185C">
        <w:rPr>
          <w:rFonts w:ascii="Arial" w:hAnsi="Arial" w:cs="Arial"/>
          <w:sz w:val="22"/>
          <w:szCs w:val="22"/>
        </w:rPr>
        <w:t xml:space="preserve"> Todas as referências de tempo no Edital, no aviso e durante a Sessão Pública observarão obrigatoriamente o horário de Douradina/MS - UTC/GMT-4.</w:t>
      </w:r>
    </w:p>
    <w:p w14:paraId="150D51B5" w14:textId="77777777" w:rsidR="00F33223" w:rsidRPr="009A185C" w:rsidRDefault="00F33223">
      <w:pPr>
        <w:tabs>
          <w:tab w:val="left" w:pos="1280"/>
        </w:tabs>
        <w:spacing w:line="360" w:lineRule="auto"/>
        <w:jc w:val="both"/>
        <w:rPr>
          <w:rFonts w:ascii="Arial" w:eastAsia="Helvetica" w:hAnsi="Arial" w:cs="Arial"/>
          <w:b/>
          <w:sz w:val="22"/>
          <w:szCs w:val="22"/>
        </w:rPr>
      </w:pPr>
    </w:p>
    <w:p w14:paraId="3B044121" w14:textId="77777777" w:rsidR="00F33223" w:rsidRPr="009A185C" w:rsidRDefault="001E5400">
      <w:pPr>
        <w:pStyle w:val="afgdjgakdfn"/>
        <w:spacing w:line="360" w:lineRule="auto"/>
        <w:rPr>
          <w:rFonts w:cs="Arial"/>
        </w:rPr>
      </w:pPr>
      <w:r w:rsidRPr="009A185C">
        <w:rPr>
          <w:rFonts w:cs="Arial"/>
        </w:rPr>
        <w:t>2. CONSTITUI PARTE INTEGRANTE DESDE EDITAL:</w:t>
      </w:r>
    </w:p>
    <w:p w14:paraId="2D43678E" w14:textId="77777777" w:rsidR="00F33223" w:rsidRPr="009A185C" w:rsidRDefault="00F33223">
      <w:pPr>
        <w:spacing w:line="360" w:lineRule="auto"/>
        <w:jc w:val="both"/>
        <w:rPr>
          <w:rFonts w:ascii="Arial" w:eastAsia="Helvetica" w:hAnsi="Arial" w:cs="Arial"/>
          <w:b/>
          <w:sz w:val="22"/>
          <w:szCs w:val="22"/>
        </w:rPr>
      </w:pPr>
    </w:p>
    <w:p w14:paraId="0DE880E4" w14:textId="77777777" w:rsidR="00F33223" w:rsidRPr="009A185C" w:rsidRDefault="001E5400">
      <w:pPr>
        <w:spacing w:line="360" w:lineRule="auto"/>
        <w:jc w:val="both"/>
        <w:rPr>
          <w:rFonts w:ascii="Arial" w:eastAsia="Helvetica" w:hAnsi="Arial" w:cs="Arial"/>
          <w:b/>
          <w:sz w:val="22"/>
          <w:szCs w:val="22"/>
        </w:rPr>
      </w:pPr>
      <w:r w:rsidRPr="009A185C">
        <w:rPr>
          <w:rFonts w:ascii="Arial" w:eastAsia="Helvetica" w:hAnsi="Arial" w:cs="Arial"/>
          <w:b/>
          <w:sz w:val="22"/>
          <w:szCs w:val="22"/>
        </w:rPr>
        <w:t>ANEXO I – MINUTA DE CONTRATO</w:t>
      </w:r>
    </w:p>
    <w:p w14:paraId="2BA55730" w14:textId="77777777" w:rsidR="00F33223" w:rsidRPr="009A185C" w:rsidRDefault="001E5400">
      <w:pPr>
        <w:spacing w:line="360" w:lineRule="auto"/>
        <w:jc w:val="both"/>
        <w:rPr>
          <w:rFonts w:ascii="Arial" w:eastAsia="Helvetica" w:hAnsi="Arial" w:cs="Arial"/>
          <w:b/>
          <w:sz w:val="22"/>
          <w:szCs w:val="22"/>
        </w:rPr>
      </w:pPr>
      <w:r w:rsidRPr="009A185C">
        <w:rPr>
          <w:rFonts w:ascii="Arial" w:eastAsia="Helvetica" w:hAnsi="Arial" w:cs="Arial"/>
          <w:b/>
          <w:sz w:val="22"/>
          <w:szCs w:val="22"/>
        </w:rPr>
        <w:t xml:space="preserve">ANEXO II – MODELO DE PROPOSTA DE PREÇO </w:t>
      </w:r>
    </w:p>
    <w:p w14:paraId="010E944C" w14:textId="77777777" w:rsidR="00F33223" w:rsidRPr="009A185C" w:rsidRDefault="001E5400">
      <w:pPr>
        <w:spacing w:line="360" w:lineRule="auto"/>
        <w:jc w:val="both"/>
        <w:rPr>
          <w:rFonts w:ascii="Arial" w:eastAsia="Helvetica" w:hAnsi="Arial" w:cs="Arial"/>
          <w:b/>
          <w:sz w:val="22"/>
          <w:szCs w:val="22"/>
        </w:rPr>
      </w:pPr>
      <w:r w:rsidRPr="009A185C">
        <w:rPr>
          <w:rFonts w:ascii="Arial" w:eastAsia="Helvetica" w:hAnsi="Arial" w:cs="Arial"/>
          <w:b/>
          <w:sz w:val="22"/>
          <w:szCs w:val="22"/>
        </w:rPr>
        <w:t>ANEXO III – DECLARAÇÃO DO CONTADOR – LEI 123/06 ME OU EPP</w:t>
      </w:r>
    </w:p>
    <w:p w14:paraId="275BE281" w14:textId="77777777" w:rsidR="00F33223" w:rsidRPr="009A185C" w:rsidRDefault="001E5400">
      <w:pPr>
        <w:spacing w:line="360" w:lineRule="auto"/>
        <w:jc w:val="both"/>
        <w:rPr>
          <w:rFonts w:ascii="Arial" w:eastAsia="Helvetica" w:hAnsi="Arial" w:cs="Arial"/>
          <w:b/>
          <w:sz w:val="22"/>
          <w:szCs w:val="22"/>
        </w:rPr>
      </w:pPr>
      <w:r w:rsidRPr="009A185C">
        <w:rPr>
          <w:rFonts w:ascii="Arial" w:eastAsia="Helvetica" w:hAnsi="Arial" w:cs="Arial"/>
          <w:b/>
          <w:sz w:val="22"/>
          <w:szCs w:val="22"/>
        </w:rPr>
        <w:t>ANEXO IV – MODELO DE DECLARAÇÃO UNIFICADA</w:t>
      </w:r>
    </w:p>
    <w:p w14:paraId="0B0D3FDE" w14:textId="77777777" w:rsidR="00F33223" w:rsidRPr="009A185C" w:rsidRDefault="001E5400">
      <w:pPr>
        <w:tabs>
          <w:tab w:val="left" w:pos="-1800"/>
        </w:tabs>
        <w:spacing w:line="360" w:lineRule="auto"/>
        <w:jc w:val="both"/>
        <w:rPr>
          <w:rFonts w:ascii="Arial" w:hAnsi="Arial" w:cs="Arial"/>
          <w:b/>
          <w:sz w:val="22"/>
          <w:szCs w:val="22"/>
        </w:rPr>
      </w:pPr>
      <w:r w:rsidRPr="009A185C">
        <w:rPr>
          <w:rFonts w:ascii="Arial" w:hAnsi="Arial" w:cs="Arial"/>
          <w:b/>
          <w:sz w:val="22"/>
          <w:szCs w:val="22"/>
        </w:rPr>
        <w:t xml:space="preserve">ANEXO V – </w:t>
      </w:r>
      <w:r w:rsidRPr="009A185C">
        <w:rPr>
          <w:rFonts w:ascii="Arial" w:eastAsia="Helvetica" w:hAnsi="Arial" w:cs="Arial"/>
          <w:b/>
          <w:sz w:val="22"/>
          <w:szCs w:val="22"/>
        </w:rPr>
        <w:t>MODELO DE PROCURAÇÃO PARTICULAR</w:t>
      </w:r>
    </w:p>
    <w:p w14:paraId="1657CDD4"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lastRenderedPageBreak/>
        <w:t>ANEXO VI – MODELO DE CREDENCIAMENTO</w:t>
      </w:r>
    </w:p>
    <w:p w14:paraId="417FF341"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VII – PROJETO BÁSICO</w:t>
      </w:r>
    </w:p>
    <w:p w14:paraId="64A3CD67"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VIII – MEMORIAL DESCRITIVO</w:t>
      </w:r>
    </w:p>
    <w:p w14:paraId="7B0BE731" w14:textId="47B9509C"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 xml:space="preserve">ANEXO IX – PLANILHA ORÇAMENTÁRIA </w:t>
      </w:r>
    </w:p>
    <w:p w14:paraId="12B14FE5"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X – BDI E DETALHAMENTO DOS ENCARGOS SOCIAIS</w:t>
      </w:r>
    </w:p>
    <w:p w14:paraId="3752B8DE" w14:textId="4869EEA2"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XI – CRONOGRAMA FÍSICO-FINANCEIRO</w:t>
      </w:r>
      <w:r w:rsidR="005C63DB" w:rsidRPr="009A185C">
        <w:rPr>
          <w:rFonts w:ascii="Arial" w:eastAsia="Helvetica" w:hAnsi="Arial" w:cs="Arial"/>
          <w:b/>
          <w:sz w:val="22"/>
          <w:szCs w:val="22"/>
        </w:rPr>
        <w:t xml:space="preserve"> E MEMÓRIA DE CÁLCULO</w:t>
      </w:r>
    </w:p>
    <w:p w14:paraId="7B8AEAB8"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XII – TERMO DE REFERÊNCIA</w:t>
      </w:r>
    </w:p>
    <w:p w14:paraId="1B5B9F64" w14:textId="77777777" w:rsidR="00F33223" w:rsidRPr="009A185C" w:rsidRDefault="001E5400">
      <w:pPr>
        <w:tabs>
          <w:tab w:val="left" w:pos="-1800"/>
        </w:tabs>
        <w:spacing w:line="360" w:lineRule="auto"/>
        <w:jc w:val="both"/>
        <w:rPr>
          <w:rFonts w:ascii="Arial" w:eastAsia="Helvetica" w:hAnsi="Arial" w:cs="Arial"/>
          <w:b/>
          <w:sz w:val="22"/>
          <w:szCs w:val="22"/>
        </w:rPr>
      </w:pPr>
      <w:r w:rsidRPr="009A185C">
        <w:rPr>
          <w:rFonts w:ascii="Arial" w:eastAsia="Helvetica" w:hAnsi="Arial" w:cs="Arial"/>
          <w:b/>
          <w:sz w:val="22"/>
          <w:szCs w:val="22"/>
        </w:rPr>
        <w:t>ANEXO XIII – DECLARAÇÃO DE DESISTÊNCIA OU RENÚNCIA DA VISITA TÉCNICA</w:t>
      </w:r>
    </w:p>
    <w:p w14:paraId="24FE6D43" w14:textId="77777777" w:rsidR="00F33223" w:rsidRPr="009A185C" w:rsidRDefault="00F33223">
      <w:pPr>
        <w:tabs>
          <w:tab w:val="left" w:pos="-1800"/>
        </w:tabs>
        <w:spacing w:line="360" w:lineRule="auto"/>
        <w:jc w:val="both"/>
        <w:rPr>
          <w:rFonts w:ascii="Arial" w:eastAsia="Helvetica" w:hAnsi="Arial" w:cs="Arial"/>
          <w:b/>
          <w:sz w:val="22"/>
          <w:szCs w:val="22"/>
        </w:rPr>
      </w:pPr>
    </w:p>
    <w:p w14:paraId="4FB26414" w14:textId="77777777" w:rsidR="00F33223" w:rsidRPr="009A185C" w:rsidRDefault="001E5400">
      <w:pPr>
        <w:pStyle w:val="afgdjgakdfn"/>
        <w:spacing w:line="360" w:lineRule="auto"/>
        <w:rPr>
          <w:rFonts w:cs="Arial"/>
        </w:rPr>
      </w:pPr>
      <w:r w:rsidRPr="009A185C">
        <w:rPr>
          <w:rFonts w:cs="Arial"/>
        </w:rPr>
        <w:t>3.</w:t>
      </w:r>
      <w:r w:rsidRPr="009A185C">
        <w:rPr>
          <w:rFonts w:cs="Arial"/>
        </w:rPr>
        <w:tab/>
        <w:t>DO OBJETO DA LICITAÇÃO:</w:t>
      </w:r>
    </w:p>
    <w:p w14:paraId="09B62AB6" w14:textId="77777777" w:rsidR="00F33223" w:rsidRPr="009A185C" w:rsidRDefault="00F33223">
      <w:pPr>
        <w:spacing w:line="360" w:lineRule="auto"/>
        <w:ind w:right="18"/>
        <w:jc w:val="both"/>
        <w:rPr>
          <w:rFonts w:ascii="Arial" w:hAnsi="Arial" w:cs="Arial"/>
          <w:color w:val="000000"/>
          <w:sz w:val="22"/>
          <w:szCs w:val="22"/>
        </w:rPr>
      </w:pPr>
    </w:p>
    <w:p w14:paraId="2C913A9F" w14:textId="373631A0" w:rsidR="00F33223" w:rsidRPr="009A185C" w:rsidRDefault="001E5400">
      <w:pPr>
        <w:pStyle w:val="Corpodetexto3"/>
        <w:spacing w:line="360" w:lineRule="auto"/>
        <w:rPr>
          <w:rFonts w:cs="Arial"/>
          <w:b/>
          <w:sz w:val="22"/>
          <w:szCs w:val="22"/>
        </w:rPr>
      </w:pPr>
      <w:r w:rsidRPr="009A185C">
        <w:rPr>
          <w:rFonts w:cs="Arial"/>
          <w:b/>
          <w:color w:val="000000"/>
          <w:sz w:val="22"/>
          <w:szCs w:val="22"/>
        </w:rPr>
        <w:t>3.1.</w:t>
      </w:r>
      <w:r w:rsidRPr="009A185C">
        <w:rPr>
          <w:rFonts w:cs="Arial"/>
          <w:color w:val="000000"/>
          <w:sz w:val="22"/>
          <w:szCs w:val="22"/>
        </w:rPr>
        <w:t xml:space="preserve"> </w:t>
      </w:r>
      <w:r w:rsidRPr="009A185C">
        <w:rPr>
          <w:rFonts w:cs="Arial"/>
          <w:sz w:val="22"/>
          <w:szCs w:val="22"/>
        </w:rPr>
        <w:t xml:space="preserve">O objeto da presente licitação é a </w:t>
      </w:r>
      <w:bookmarkStart w:id="0" w:name="_Hlk165542541"/>
      <w:r w:rsidRPr="009A185C">
        <w:rPr>
          <w:rFonts w:cs="Arial"/>
          <w:sz w:val="22"/>
          <w:szCs w:val="22"/>
        </w:rPr>
        <w:t xml:space="preserve">seleção da proposta mais vantajosa para a Administração, pelo critério do MAIOR DESCONTO GLOBAL, visando </w:t>
      </w:r>
      <w:r w:rsidRPr="009A185C">
        <w:rPr>
          <w:rFonts w:cs="Arial"/>
          <w:bCs/>
          <w:sz w:val="22"/>
          <w:szCs w:val="22"/>
        </w:rPr>
        <w:t xml:space="preserve">a contratação de empresa especializada para a obra de </w:t>
      </w:r>
      <w:bookmarkStart w:id="1" w:name="_Hlk169777088"/>
      <w:r w:rsidRPr="009A185C">
        <w:rPr>
          <w:rFonts w:cs="Arial"/>
          <w:b/>
          <w:sz w:val="22"/>
          <w:szCs w:val="22"/>
        </w:rPr>
        <w:t>“</w:t>
      </w:r>
      <w:r w:rsidR="009F4FE0" w:rsidRPr="009A185C">
        <w:rPr>
          <w:rFonts w:cs="Arial"/>
          <w:b/>
          <w:sz w:val="22"/>
          <w:szCs w:val="22"/>
        </w:rPr>
        <w:t>Construção de Arquibancada Coberta de estrutura pré-moldada no campo de futebol do município de Douradina-MS – incluso fabricação, carregamento, transporte, descarregamento, instalação, mobilização e desmobilização e demais serviços inerentes a entrega completa do serviço conforme memorial descritivo e projetos</w:t>
      </w:r>
      <w:r w:rsidRPr="009A185C">
        <w:rPr>
          <w:rFonts w:cs="Arial"/>
          <w:b/>
          <w:sz w:val="22"/>
          <w:szCs w:val="22"/>
        </w:rPr>
        <w:t>”</w:t>
      </w:r>
      <w:r w:rsidRPr="009A185C">
        <w:rPr>
          <w:rFonts w:cs="Arial"/>
          <w:bCs/>
          <w:sz w:val="22"/>
          <w:szCs w:val="22"/>
        </w:rPr>
        <w:t xml:space="preserve">, para atender as necessidades da Secretaria Municipal de </w:t>
      </w:r>
      <w:r w:rsidR="004C63B6" w:rsidRPr="009A185C">
        <w:rPr>
          <w:rFonts w:cs="Arial"/>
          <w:bCs/>
          <w:sz w:val="22"/>
          <w:szCs w:val="22"/>
        </w:rPr>
        <w:t>Educação, Cultura e Esportes</w:t>
      </w:r>
      <w:r w:rsidRPr="009A185C">
        <w:rPr>
          <w:rFonts w:cs="Arial"/>
          <w:bCs/>
          <w:sz w:val="22"/>
          <w:szCs w:val="22"/>
        </w:rPr>
        <w:t xml:space="preserve"> do Município de Douradina/MS</w:t>
      </w:r>
      <w:bookmarkEnd w:id="0"/>
      <w:bookmarkEnd w:id="1"/>
      <w:r w:rsidRPr="009A185C">
        <w:rPr>
          <w:rFonts w:cs="Arial"/>
          <w:bCs/>
          <w:sz w:val="22"/>
          <w:szCs w:val="22"/>
        </w:rPr>
        <w:t>.</w:t>
      </w:r>
    </w:p>
    <w:p w14:paraId="5A82A992" w14:textId="77777777" w:rsidR="00F33223" w:rsidRPr="009A185C" w:rsidRDefault="00F33223">
      <w:pPr>
        <w:spacing w:line="360" w:lineRule="auto"/>
        <w:jc w:val="both"/>
        <w:rPr>
          <w:rFonts w:ascii="Arial" w:hAnsi="Arial" w:cs="Arial"/>
          <w:bCs/>
          <w:color w:val="000000"/>
          <w:sz w:val="22"/>
          <w:szCs w:val="22"/>
        </w:rPr>
      </w:pPr>
    </w:p>
    <w:p w14:paraId="61B02EA3" w14:textId="77777777" w:rsidR="00F33223" w:rsidRPr="009A185C" w:rsidRDefault="001E5400">
      <w:pPr>
        <w:spacing w:line="360" w:lineRule="auto"/>
        <w:jc w:val="both"/>
        <w:rPr>
          <w:rFonts w:ascii="Arial" w:hAnsi="Arial" w:cs="Arial"/>
          <w:bCs/>
          <w:color w:val="FF0000"/>
          <w:sz w:val="22"/>
          <w:szCs w:val="22"/>
        </w:rPr>
      </w:pPr>
      <w:r w:rsidRPr="009A185C">
        <w:rPr>
          <w:rFonts w:ascii="Arial" w:hAnsi="Arial" w:cs="Arial"/>
          <w:b/>
          <w:bCs/>
          <w:color w:val="000000"/>
          <w:sz w:val="22"/>
          <w:szCs w:val="22"/>
        </w:rPr>
        <w:t>3.2.</w:t>
      </w:r>
      <w:r w:rsidRPr="009A185C">
        <w:rPr>
          <w:rFonts w:ascii="Arial" w:hAnsi="Arial" w:cs="Arial"/>
          <w:bCs/>
          <w:color w:val="000000"/>
          <w:sz w:val="22"/>
          <w:szCs w:val="22"/>
        </w:rPr>
        <w:t xml:space="preserve"> A discriminação detalhada dos serviços, objeto deste edital, constam no Termo de Referência, Projeto Básico, Memorial descritivo e planilha orçamentária</w:t>
      </w:r>
      <w:r w:rsidRPr="009A185C">
        <w:rPr>
          <w:rFonts w:ascii="Arial" w:hAnsi="Arial" w:cs="Arial"/>
          <w:bCs/>
          <w:sz w:val="22"/>
          <w:szCs w:val="22"/>
        </w:rPr>
        <w:t>, que integram este edital.</w:t>
      </w:r>
    </w:p>
    <w:p w14:paraId="3EFA12EF" w14:textId="77777777" w:rsidR="00F33223" w:rsidRPr="009A185C" w:rsidRDefault="00F33223">
      <w:pPr>
        <w:spacing w:line="360" w:lineRule="auto"/>
        <w:jc w:val="both"/>
        <w:rPr>
          <w:rFonts w:ascii="Arial" w:hAnsi="Arial" w:cs="Arial"/>
          <w:b/>
          <w:bCs/>
          <w:color w:val="000000"/>
          <w:sz w:val="22"/>
          <w:szCs w:val="22"/>
          <w:u w:val="single"/>
        </w:rPr>
      </w:pPr>
    </w:p>
    <w:p w14:paraId="1AB52DFF" w14:textId="77777777" w:rsidR="00F33223" w:rsidRPr="009A185C" w:rsidRDefault="001E5400">
      <w:pPr>
        <w:pStyle w:val="afgdjgakdfn"/>
        <w:spacing w:line="360" w:lineRule="auto"/>
        <w:rPr>
          <w:rFonts w:cs="Arial"/>
        </w:rPr>
      </w:pPr>
      <w:r w:rsidRPr="009A185C">
        <w:rPr>
          <w:rFonts w:cs="Arial"/>
        </w:rPr>
        <w:t>4.</w:t>
      </w:r>
      <w:r w:rsidRPr="009A185C">
        <w:rPr>
          <w:rFonts w:cs="Arial"/>
        </w:rPr>
        <w:tab/>
        <w:t>DA NATUREZA E FORMA DE EXECUÇÃO DOS SERVIÇOS:</w:t>
      </w:r>
    </w:p>
    <w:p w14:paraId="33B25AF1" w14:textId="77777777" w:rsidR="00F33223" w:rsidRPr="009A185C" w:rsidRDefault="00F33223">
      <w:pPr>
        <w:pStyle w:val="Corpodetexto2"/>
        <w:spacing w:line="360" w:lineRule="auto"/>
        <w:rPr>
          <w:i w:val="0"/>
          <w:color w:val="000000"/>
          <w:sz w:val="22"/>
          <w:szCs w:val="22"/>
        </w:rPr>
      </w:pPr>
    </w:p>
    <w:p w14:paraId="5C579814"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 xml:space="preserve">4.1. </w:t>
      </w:r>
      <w:r w:rsidRPr="009A185C">
        <w:rPr>
          <w:rFonts w:ascii="Arial" w:hAnsi="Arial" w:cs="Arial"/>
          <w:sz w:val="22"/>
          <w:szCs w:val="22"/>
        </w:rPr>
        <w:t>As condições de execução dos serviços constam do Termo de Referência – Anexo XII, da Minuta do Contrato – Anexo I e do Memorial Descritivo – Anexo VIII deste Edital.</w:t>
      </w:r>
    </w:p>
    <w:p w14:paraId="277230E0" w14:textId="77777777" w:rsidR="00F33223" w:rsidRPr="009A185C" w:rsidRDefault="00F33223">
      <w:pPr>
        <w:tabs>
          <w:tab w:val="left" w:pos="284"/>
        </w:tabs>
        <w:spacing w:line="360" w:lineRule="auto"/>
        <w:jc w:val="both"/>
        <w:rPr>
          <w:rFonts w:ascii="Arial" w:hAnsi="Arial" w:cs="Arial"/>
          <w:bCs/>
          <w:color w:val="000000"/>
          <w:sz w:val="22"/>
          <w:szCs w:val="22"/>
        </w:rPr>
      </w:pPr>
    </w:p>
    <w:p w14:paraId="62C9D3A5" w14:textId="77777777" w:rsidR="00F33223" w:rsidRPr="009A185C" w:rsidRDefault="001E5400">
      <w:pPr>
        <w:pStyle w:val="afgdjgakdfn"/>
        <w:spacing w:line="360" w:lineRule="auto"/>
        <w:rPr>
          <w:rFonts w:cs="Arial"/>
        </w:rPr>
      </w:pPr>
      <w:r w:rsidRPr="009A185C">
        <w:rPr>
          <w:rFonts w:cs="Arial"/>
        </w:rPr>
        <w:t>5.</w:t>
      </w:r>
      <w:r w:rsidRPr="009A185C">
        <w:rPr>
          <w:rFonts w:cs="Arial"/>
        </w:rPr>
        <w:tab/>
        <w:t>DAS CONDIÇÕES DE PARTICIPAÇÃO:</w:t>
      </w:r>
    </w:p>
    <w:p w14:paraId="73C94BB6" w14:textId="77777777" w:rsidR="00F33223" w:rsidRPr="009A185C" w:rsidRDefault="00F33223">
      <w:pPr>
        <w:spacing w:line="360" w:lineRule="auto"/>
        <w:jc w:val="both"/>
        <w:rPr>
          <w:rFonts w:ascii="Arial" w:eastAsia="Helvetica" w:hAnsi="Arial" w:cs="Arial"/>
          <w:sz w:val="22"/>
          <w:szCs w:val="22"/>
          <w:lang w:eastAsia="pt-BR"/>
        </w:rPr>
      </w:pPr>
    </w:p>
    <w:p w14:paraId="0C6A7F1B" w14:textId="77777777" w:rsidR="00F33223" w:rsidRPr="009A185C" w:rsidRDefault="001E5400">
      <w:pPr>
        <w:spacing w:line="360" w:lineRule="auto"/>
        <w:jc w:val="both"/>
        <w:rPr>
          <w:rFonts w:ascii="Arial" w:eastAsia="Helvetica" w:hAnsi="Arial" w:cs="Arial"/>
          <w:sz w:val="22"/>
          <w:szCs w:val="22"/>
          <w:lang w:eastAsia="pt-BR"/>
        </w:rPr>
      </w:pPr>
      <w:r w:rsidRPr="009A185C">
        <w:rPr>
          <w:rFonts w:ascii="Arial" w:eastAsia="Helvetica" w:hAnsi="Arial" w:cs="Arial"/>
          <w:b/>
          <w:sz w:val="22"/>
          <w:szCs w:val="22"/>
          <w:lang w:eastAsia="pt-BR"/>
        </w:rPr>
        <w:t>5.1.</w:t>
      </w:r>
      <w:r w:rsidRPr="009A185C">
        <w:rPr>
          <w:rFonts w:ascii="Arial" w:eastAsia="Helvetica" w:hAnsi="Arial" w:cs="Arial"/>
          <w:sz w:val="22"/>
          <w:szCs w:val="22"/>
          <w:lang w:eastAsia="pt-BR"/>
        </w:rPr>
        <w:t xml:space="preserve"> Poderão participar do certame licitatório, interessados comprovadamente do ramo correlacionado ao objeto desta licitação e que satisfaçam as condições exigidas no presente edital e seus anexos.</w:t>
      </w:r>
    </w:p>
    <w:p w14:paraId="6C9AD731" w14:textId="77777777" w:rsidR="00F33223" w:rsidRPr="009A185C" w:rsidRDefault="00F33223">
      <w:pPr>
        <w:spacing w:line="360" w:lineRule="auto"/>
        <w:jc w:val="both"/>
        <w:rPr>
          <w:rFonts w:ascii="Arial" w:eastAsia="Helvetica" w:hAnsi="Arial" w:cs="Arial"/>
          <w:sz w:val="22"/>
          <w:szCs w:val="22"/>
          <w:lang w:eastAsia="pt-BR"/>
        </w:rPr>
      </w:pPr>
    </w:p>
    <w:p w14:paraId="0B3E6F56"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5.2.</w:t>
      </w:r>
      <w:r w:rsidRPr="009A185C">
        <w:rPr>
          <w:rFonts w:ascii="Arial" w:hAnsi="Arial" w:cs="Arial"/>
          <w:sz w:val="22"/>
          <w:szCs w:val="22"/>
        </w:rPr>
        <w:t xml:space="preserve"> Será vedada a participação de empresas reunidas em consórcio, conforme justificativa constante no Termo de Referência.</w:t>
      </w:r>
    </w:p>
    <w:p w14:paraId="7541E585" w14:textId="77777777" w:rsidR="00F33223" w:rsidRPr="009A185C" w:rsidRDefault="00F33223">
      <w:pPr>
        <w:spacing w:line="360" w:lineRule="auto"/>
        <w:jc w:val="both"/>
        <w:rPr>
          <w:rFonts w:ascii="Arial" w:eastAsia="Helvetica" w:hAnsi="Arial" w:cs="Arial"/>
          <w:sz w:val="22"/>
          <w:szCs w:val="22"/>
          <w:lang w:eastAsia="pt-BR"/>
        </w:rPr>
      </w:pPr>
    </w:p>
    <w:p w14:paraId="7C0F10C1" w14:textId="77777777" w:rsidR="00F33223" w:rsidRPr="009A185C" w:rsidRDefault="001E5400">
      <w:pPr>
        <w:spacing w:line="360" w:lineRule="auto"/>
        <w:jc w:val="both"/>
        <w:rPr>
          <w:rFonts w:ascii="Arial" w:eastAsia="Helvetica" w:hAnsi="Arial" w:cs="Arial"/>
          <w:sz w:val="22"/>
          <w:szCs w:val="22"/>
          <w:lang w:eastAsia="pt-BR"/>
        </w:rPr>
      </w:pPr>
      <w:r w:rsidRPr="009A185C">
        <w:rPr>
          <w:rFonts w:ascii="Arial" w:eastAsia="Helvetica" w:hAnsi="Arial" w:cs="Arial"/>
          <w:b/>
          <w:sz w:val="22"/>
          <w:szCs w:val="22"/>
          <w:lang w:eastAsia="pt-BR"/>
        </w:rPr>
        <w:t>5.3.</w:t>
      </w:r>
      <w:r w:rsidRPr="009A185C">
        <w:rPr>
          <w:rFonts w:ascii="Arial" w:eastAsia="Helvetica" w:hAnsi="Arial" w:cs="Arial"/>
          <w:sz w:val="22"/>
          <w:szCs w:val="22"/>
          <w:lang w:eastAsia="pt-BR"/>
        </w:rPr>
        <w:t xml:space="preserve"> As licitantes que comprovarem o Enquadramento como Microempresa, Empresa de Pequeno Porte nos termos do art. 3º, da Lei Complementar nº 123/06, terão tratamento diferenciado das demais, consoante disposições constantes nos arts. 42 a 45 do mesmo diploma legal, exceto nas hipóteses previstas no art. 4º, da Lei nº 14.133/2021.</w:t>
      </w:r>
    </w:p>
    <w:p w14:paraId="6902BC9D" w14:textId="77777777" w:rsidR="00F33223" w:rsidRPr="009A185C" w:rsidRDefault="00F33223">
      <w:pPr>
        <w:spacing w:line="360" w:lineRule="auto"/>
        <w:jc w:val="both"/>
        <w:rPr>
          <w:rFonts w:ascii="Arial" w:eastAsia="Helvetica" w:hAnsi="Arial" w:cs="Arial"/>
          <w:sz w:val="22"/>
          <w:szCs w:val="22"/>
          <w:lang w:eastAsia="pt-BR"/>
        </w:rPr>
      </w:pPr>
    </w:p>
    <w:p w14:paraId="290AC0A8"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5.4.</w:t>
      </w:r>
      <w:r w:rsidRPr="009A185C">
        <w:rPr>
          <w:rFonts w:ascii="Arial" w:hAnsi="Arial" w:cs="Arial"/>
          <w:sz w:val="22"/>
          <w:szCs w:val="22"/>
        </w:rPr>
        <w:t xml:space="preserve"> As interessadas em obter cópia do edital, pedidos de esclarecimentos, providências ou impugnação ao edital da Concorrência deverão se manifestar por escrito, dirigindo-se ao Agente de contratação, protocolizado no Departamento de Licitação e Contratos da Prefeitura, localizado na </w:t>
      </w:r>
      <w:r w:rsidRPr="009A185C">
        <w:rPr>
          <w:rFonts w:ascii="Arial" w:hAnsi="Arial" w:cs="Arial"/>
          <w:bCs/>
          <w:color w:val="000000"/>
          <w:sz w:val="22"/>
          <w:szCs w:val="22"/>
        </w:rPr>
        <w:t xml:space="preserve">Rua Domingos da Silva, n.º 1.250, Centro, </w:t>
      </w:r>
      <w:r w:rsidRPr="009A185C">
        <w:rPr>
          <w:rFonts w:ascii="Arial" w:hAnsi="Arial" w:cs="Arial"/>
          <w:sz w:val="22"/>
          <w:szCs w:val="22"/>
        </w:rPr>
        <w:t xml:space="preserve">Município de Douradina/MS, ou ainda encaminhados para o endereço eletrônico </w:t>
      </w:r>
      <w:hyperlink r:id="rId8" w:tooltip="mailto:licitacao@douradina.ms.gov.br" w:history="1">
        <w:r w:rsidRPr="009A185C">
          <w:rPr>
            <w:rStyle w:val="Hyperlink"/>
            <w:rFonts w:ascii="Arial" w:hAnsi="Arial" w:cs="Arial"/>
            <w:sz w:val="22"/>
            <w:szCs w:val="22"/>
          </w:rPr>
          <w:t>licitacao@douradina.ms.gov.br</w:t>
        </w:r>
      </w:hyperlink>
      <w:r w:rsidRPr="009A185C">
        <w:rPr>
          <w:rFonts w:ascii="Arial" w:hAnsi="Arial" w:cs="Arial"/>
          <w:sz w:val="22"/>
          <w:szCs w:val="22"/>
        </w:rPr>
        <w:t>, mediante confirmação de recebimento.</w:t>
      </w:r>
    </w:p>
    <w:p w14:paraId="1C8DBCE8" w14:textId="77777777" w:rsidR="00F33223" w:rsidRPr="009A185C" w:rsidRDefault="00F33223">
      <w:pPr>
        <w:spacing w:line="360" w:lineRule="auto"/>
        <w:jc w:val="both"/>
        <w:rPr>
          <w:rFonts w:ascii="Arial" w:hAnsi="Arial" w:cs="Arial"/>
          <w:sz w:val="22"/>
          <w:szCs w:val="22"/>
        </w:rPr>
      </w:pPr>
    </w:p>
    <w:p w14:paraId="0494DBE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5.5.</w:t>
      </w:r>
      <w:r w:rsidRPr="009A185C">
        <w:rPr>
          <w:rFonts w:ascii="Arial" w:hAnsi="Arial" w:cs="Arial"/>
          <w:sz w:val="22"/>
          <w:szCs w:val="22"/>
        </w:rPr>
        <w:t xml:space="preserve"> As respostas às consultas ou qualquer modificação introduzida no edital, estarão disponíveis em forma de ADENDOS, podendo ser consultados no quadro de Avisos do Departamento de Licitação e Contratos, ou obtidos através de “</w:t>
      </w:r>
      <w:r w:rsidRPr="009A185C">
        <w:rPr>
          <w:rFonts w:ascii="Arial" w:hAnsi="Arial" w:cs="Arial"/>
          <w:i/>
          <w:iCs/>
          <w:sz w:val="22"/>
          <w:szCs w:val="22"/>
        </w:rPr>
        <w:t>download</w:t>
      </w:r>
      <w:r w:rsidRPr="009A185C">
        <w:rPr>
          <w:rFonts w:ascii="Arial" w:hAnsi="Arial" w:cs="Arial"/>
          <w:sz w:val="22"/>
          <w:szCs w:val="22"/>
        </w:rPr>
        <w:t xml:space="preserve">” no site oficial do Município de Douradina/MS </w:t>
      </w:r>
      <w:hyperlink r:id="rId9" w:tooltip="http://www.douradina.ms.gov.br" w:history="1">
        <w:r w:rsidRPr="009A185C">
          <w:rPr>
            <w:rStyle w:val="Hyperlink"/>
            <w:rFonts w:ascii="Arial" w:hAnsi="Arial" w:cs="Arial"/>
            <w:sz w:val="22"/>
            <w:szCs w:val="22"/>
          </w:rPr>
          <w:t>www.douradina.ms.gov.br</w:t>
        </w:r>
      </w:hyperlink>
      <w:r w:rsidRPr="009A185C">
        <w:rPr>
          <w:rFonts w:ascii="Arial" w:hAnsi="Arial" w:cs="Arial"/>
          <w:sz w:val="22"/>
          <w:szCs w:val="22"/>
        </w:rPr>
        <w:t xml:space="preserve">  (Portal da Transparência), assim como, as informações quanto ao adiamento, marcação de nova sessão ou reabertura de prazo do certame, se for o caso.</w:t>
      </w:r>
    </w:p>
    <w:p w14:paraId="5DC45181" w14:textId="77777777" w:rsidR="00F33223" w:rsidRPr="009A185C" w:rsidRDefault="00F33223">
      <w:pPr>
        <w:spacing w:line="360" w:lineRule="auto"/>
        <w:jc w:val="both"/>
        <w:rPr>
          <w:rFonts w:ascii="Arial" w:hAnsi="Arial" w:cs="Arial"/>
          <w:sz w:val="22"/>
          <w:szCs w:val="22"/>
        </w:rPr>
      </w:pPr>
    </w:p>
    <w:p w14:paraId="4F77AAFD" w14:textId="77777777" w:rsidR="00F33223" w:rsidRPr="009A185C" w:rsidRDefault="001E5400">
      <w:pPr>
        <w:spacing w:line="360" w:lineRule="auto"/>
        <w:jc w:val="both"/>
        <w:rPr>
          <w:rFonts w:ascii="Arial" w:eastAsia="Helvetica" w:hAnsi="Arial" w:cs="Arial"/>
          <w:sz w:val="22"/>
          <w:szCs w:val="22"/>
          <w:lang w:eastAsia="pt-BR"/>
        </w:rPr>
      </w:pPr>
      <w:r w:rsidRPr="009A185C">
        <w:rPr>
          <w:rFonts w:ascii="Arial" w:hAnsi="Arial" w:cs="Arial"/>
          <w:b/>
          <w:sz w:val="22"/>
          <w:szCs w:val="22"/>
        </w:rPr>
        <w:t>5.6.</w:t>
      </w:r>
      <w:r w:rsidRPr="009A185C">
        <w:rPr>
          <w:rFonts w:ascii="Arial" w:hAnsi="Arial" w:cs="Arial"/>
          <w:sz w:val="22"/>
          <w:szCs w:val="22"/>
        </w:rPr>
        <w:t xml:space="preserve"> O edital e demais anexos também ficarão disponíveis para “</w:t>
      </w:r>
      <w:r w:rsidRPr="009A185C">
        <w:rPr>
          <w:rFonts w:ascii="Arial" w:hAnsi="Arial" w:cs="Arial"/>
          <w:i/>
          <w:iCs/>
          <w:sz w:val="22"/>
          <w:szCs w:val="22"/>
        </w:rPr>
        <w:t>download</w:t>
      </w:r>
      <w:r w:rsidRPr="009A185C">
        <w:rPr>
          <w:rFonts w:ascii="Arial" w:hAnsi="Arial" w:cs="Arial"/>
          <w:sz w:val="22"/>
          <w:szCs w:val="22"/>
        </w:rPr>
        <w:t xml:space="preserve">” no site oficial do Município de Douradina </w:t>
      </w:r>
      <w:hyperlink r:id="rId10" w:tooltip="http://www.douradina.ms.gov..br" w:history="1">
        <w:r w:rsidRPr="009A185C">
          <w:rPr>
            <w:rStyle w:val="Hyperlink"/>
            <w:rFonts w:ascii="Arial" w:hAnsi="Arial" w:cs="Arial"/>
            <w:sz w:val="22"/>
            <w:szCs w:val="22"/>
          </w:rPr>
          <w:t>www.douradina.ms.gov..br</w:t>
        </w:r>
      </w:hyperlink>
      <w:r w:rsidRPr="009A185C">
        <w:rPr>
          <w:rFonts w:ascii="Arial" w:hAnsi="Arial" w:cs="Arial"/>
          <w:sz w:val="22"/>
          <w:szCs w:val="22"/>
        </w:rPr>
        <w:t xml:space="preserve"> (Portal da Transparência).</w:t>
      </w:r>
    </w:p>
    <w:p w14:paraId="3CE77FAE" w14:textId="77777777" w:rsidR="00F33223" w:rsidRPr="009A185C" w:rsidRDefault="00F33223">
      <w:pPr>
        <w:spacing w:line="360" w:lineRule="auto"/>
        <w:jc w:val="both"/>
        <w:rPr>
          <w:rFonts w:ascii="Arial" w:eastAsia="Helvetica" w:hAnsi="Arial" w:cs="Arial"/>
          <w:sz w:val="22"/>
          <w:szCs w:val="22"/>
          <w:lang w:eastAsia="pt-BR"/>
        </w:rPr>
      </w:pPr>
    </w:p>
    <w:p w14:paraId="181A12E6" w14:textId="77777777" w:rsidR="00F33223" w:rsidRPr="009A185C" w:rsidRDefault="001E5400">
      <w:pPr>
        <w:spacing w:line="360" w:lineRule="auto"/>
        <w:jc w:val="both"/>
        <w:rPr>
          <w:rFonts w:ascii="Arial" w:eastAsia="Helvetica" w:hAnsi="Arial" w:cs="Arial"/>
          <w:sz w:val="22"/>
          <w:szCs w:val="22"/>
          <w:lang w:eastAsia="pt-BR"/>
        </w:rPr>
      </w:pPr>
      <w:r w:rsidRPr="009A185C">
        <w:rPr>
          <w:rFonts w:ascii="Arial" w:eastAsia="Helvetica" w:hAnsi="Arial" w:cs="Arial"/>
          <w:b/>
          <w:sz w:val="22"/>
          <w:szCs w:val="22"/>
          <w:lang w:eastAsia="pt-BR"/>
        </w:rPr>
        <w:t>5.7.</w:t>
      </w:r>
      <w:r w:rsidRPr="009A185C">
        <w:rPr>
          <w:rFonts w:ascii="Arial" w:eastAsia="Helvetica" w:hAnsi="Arial" w:cs="Arial"/>
          <w:sz w:val="22"/>
          <w:szCs w:val="22"/>
          <w:lang w:eastAsia="pt-BR"/>
        </w:rPr>
        <w:t xml:space="preserve"> A documentação exigida para Proposta de Preço e Habilitação devem ser apresentadas no mesmo ato, até a data, hora e local designados neste edital, em envelopes opacos, timbrados ou com o carimbo do CNPJ, lacrados e com os seguintes dizeres:</w:t>
      </w:r>
    </w:p>
    <w:p w14:paraId="3B53CF7B" w14:textId="77777777" w:rsidR="00F33223" w:rsidRPr="009A185C" w:rsidRDefault="00F33223">
      <w:pPr>
        <w:spacing w:line="360" w:lineRule="auto"/>
        <w:jc w:val="both"/>
        <w:rPr>
          <w:rFonts w:ascii="Arial" w:hAnsi="Arial" w:cs="Arial"/>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9A185C" w14:paraId="2B418F42" w14:textId="77777777">
        <w:trPr>
          <w:trHeight w:val="1199"/>
        </w:trPr>
        <w:tc>
          <w:tcPr>
            <w:tcW w:w="8820" w:type="dxa"/>
            <w:tcBorders>
              <w:top w:val="single" w:sz="18" w:space="0" w:color="auto"/>
              <w:left w:val="single" w:sz="18" w:space="0" w:color="auto"/>
              <w:bottom w:val="single" w:sz="18" w:space="0" w:color="auto"/>
              <w:right w:val="single" w:sz="18" w:space="0" w:color="auto"/>
            </w:tcBorders>
            <w:vAlign w:val="center"/>
          </w:tcPr>
          <w:p w14:paraId="194B77EE"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ENVELOPE “I” – PROPOSTA DE PREÇOS</w:t>
            </w:r>
          </w:p>
          <w:p w14:paraId="7F449B8E"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MUNICÍPIO DE DOURADINA-MS</w:t>
            </w:r>
          </w:p>
          <w:p w14:paraId="06109C56" w14:textId="7F9FFFD3"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 xml:space="preserve">CONCORRÊNCIA </w:t>
            </w:r>
            <w:r w:rsidRPr="009A185C">
              <w:rPr>
                <w:rFonts w:ascii="Arial" w:hAnsi="Arial" w:cs="Arial"/>
                <w:b/>
                <w:bCs/>
                <w:sz w:val="22"/>
                <w:szCs w:val="22"/>
              </w:rPr>
              <w:t xml:space="preserve">PRESENCIAL Nº </w:t>
            </w:r>
            <w:r w:rsidR="009F4FE0" w:rsidRPr="009A185C">
              <w:rPr>
                <w:rFonts w:ascii="Arial" w:hAnsi="Arial" w:cs="Arial"/>
                <w:b/>
                <w:bCs/>
                <w:sz w:val="22"/>
                <w:szCs w:val="22"/>
              </w:rPr>
              <w:t>04/2024</w:t>
            </w:r>
          </w:p>
          <w:p w14:paraId="464A4B8F"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(RAZÃO SOCIAL DA LICITANTE)</w:t>
            </w:r>
          </w:p>
        </w:tc>
      </w:tr>
    </w:tbl>
    <w:p w14:paraId="0D219672" w14:textId="77777777" w:rsidR="00F33223" w:rsidRPr="009A185C" w:rsidRDefault="00F33223">
      <w:pPr>
        <w:spacing w:line="360" w:lineRule="auto"/>
        <w:jc w:val="both"/>
        <w:rPr>
          <w:rFonts w:ascii="Arial" w:hAnsi="Arial" w:cs="Arial"/>
          <w:b/>
          <w:bCs/>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9A185C" w14:paraId="75D8236C" w14:textId="77777777">
        <w:trPr>
          <w:trHeight w:val="1237"/>
        </w:trPr>
        <w:tc>
          <w:tcPr>
            <w:tcW w:w="8820" w:type="dxa"/>
            <w:tcBorders>
              <w:top w:val="single" w:sz="18" w:space="0" w:color="auto"/>
              <w:left w:val="single" w:sz="18" w:space="0" w:color="auto"/>
              <w:bottom w:val="single" w:sz="18" w:space="0" w:color="auto"/>
              <w:right w:val="single" w:sz="18" w:space="0" w:color="auto"/>
            </w:tcBorders>
            <w:vAlign w:val="center"/>
          </w:tcPr>
          <w:p w14:paraId="5C95411E"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ENVELOPE “II” – HABILITAÇÃO</w:t>
            </w:r>
          </w:p>
          <w:p w14:paraId="64F01475"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MUNICÍPIO DE DOURADINA-MS</w:t>
            </w:r>
          </w:p>
          <w:p w14:paraId="694DB04E" w14:textId="30852B9D" w:rsidR="00F33223" w:rsidRPr="009A185C" w:rsidRDefault="001E5400">
            <w:pPr>
              <w:spacing w:line="360" w:lineRule="auto"/>
              <w:rPr>
                <w:rFonts w:ascii="Arial" w:hAnsi="Arial" w:cs="Arial"/>
                <w:b/>
                <w:color w:val="000000"/>
                <w:sz w:val="22"/>
                <w:szCs w:val="22"/>
              </w:rPr>
            </w:pPr>
            <w:r w:rsidRPr="009A185C">
              <w:rPr>
                <w:rFonts w:ascii="Arial" w:hAnsi="Arial" w:cs="Arial"/>
                <w:b/>
                <w:color w:val="000000"/>
                <w:sz w:val="22"/>
                <w:szCs w:val="22"/>
              </w:rPr>
              <w:t xml:space="preserve">CONCORRÊNCIA </w:t>
            </w:r>
            <w:r w:rsidRPr="009A185C">
              <w:rPr>
                <w:rFonts w:ascii="Arial" w:hAnsi="Arial" w:cs="Arial"/>
                <w:b/>
                <w:sz w:val="22"/>
                <w:szCs w:val="22"/>
              </w:rPr>
              <w:t xml:space="preserve">PRESENCIAL </w:t>
            </w:r>
            <w:r w:rsidRPr="009A185C">
              <w:rPr>
                <w:rFonts w:ascii="Arial" w:hAnsi="Arial" w:cs="Arial"/>
                <w:b/>
                <w:bCs/>
                <w:sz w:val="22"/>
                <w:szCs w:val="22"/>
              </w:rPr>
              <w:t xml:space="preserve">Nº </w:t>
            </w:r>
            <w:r w:rsidR="009F4FE0" w:rsidRPr="009A185C">
              <w:rPr>
                <w:rFonts w:ascii="Arial" w:hAnsi="Arial" w:cs="Arial"/>
                <w:b/>
                <w:bCs/>
                <w:sz w:val="22"/>
                <w:szCs w:val="22"/>
              </w:rPr>
              <w:t>04/2024</w:t>
            </w:r>
          </w:p>
          <w:p w14:paraId="64719E70" w14:textId="77777777" w:rsidR="00F33223" w:rsidRPr="009A185C" w:rsidRDefault="001E5400">
            <w:pPr>
              <w:spacing w:line="360" w:lineRule="auto"/>
              <w:rPr>
                <w:rFonts w:ascii="Arial" w:hAnsi="Arial" w:cs="Arial"/>
                <w:b/>
                <w:bCs/>
                <w:color w:val="000000"/>
                <w:sz w:val="22"/>
                <w:szCs w:val="22"/>
              </w:rPr>
            </w:pPr>
            <w:r w:rsidRPr="009A185C">
              <w:rPr>
                <w:rFonts w:ascii="Arial" w:hAnsi="Arial" w:cs="Arial"/>
                <w:b/>
                <w:bCs/>
                <w:color w:val="000000"/>
                <w:sz w:val="22"/>
                <w:szCs w:val="22"/>
              </w:rPr>
              <w:t>(RAZÃO SOCIAL DA LICITANTE)</w:t>
            </w:r>
          </w:p>
        </w:tc>
      </w:tr>
    </w:tbl>
    <w:p w14:paraId="7FD3E649" w14:textId="77777777" w:rsidR="00F33223" w:rsidRPr="009A185C" w:rsidRDefault="00F33223">
      <w:pPr>
        <w:spacing w:line="360" w:lineRule="auto"/>
        <w:jc w:val="both"/>
        <w:rPr>
          <w:rFonts w:ascii="Arial" w:hAnsi="Arial" w:cs="Arial"/>
          <w:color w:val="000000"/>
          <w:sz w:val="22"/>
          <w:szCs w:val="22"/>
        </w:rPr>
      </w:pPr>
    </w:p>
    <w:p w14:paraId="7F3668B0"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lastRenderedPageBreak/>
        <w:t>5.8.</w:t>
      </w:r>
      <w:r w:rsidRPr="009A185C">
        <w:rPr>
          <w:rFonts w:ascii="Arial" w:hAnsi="Arial" w:cs="Arial"/>
          <w:color w:val="000000"/>
          <w:sz w:val="22"/>
          <w:szCs w:val="22"/>
        </w:rPr>
        <w:t xml:space="preserve"> A ausência ou incorreções dos dizeres citados acima, na parte externa dos envelopes não constituirá motivo para desclassificação da licitante que poderá inserir as informações faltantes e/ou retificá-las.</w:t>
      </w:r>
    </w:p>
    <w:p w14:paraId="655B36F9" w14:textId="77777777" w:rsidR="00F33223" w:rsidRPr="009A185C" w:rsidRDefault="00F33223">
      <w:pPr>
        <w:spacing w:line="360" w:lineRule="auto"/>
        <w:jc w:val="both"/>
        <w:rPr>
          <w:rFonts w:ascii="Arial" w:hAnsi="Arial" w:cs="Arial"/>
          <w:color w:val="000000"/>
          <w:sz w:val="22"/>
          <w:szCs w:val="22"/>
        </w:rPr>
      </w:pPr>
    </w:p>
    <w:p w14:paraId="7758E537"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5.9</w:t>
      </w:r>
      <w:r w:rsidRPr="009A185C">
        <w:rPr>
          <w:rFonts w:ascii="Arial" w:hAnsi="Arial" w:cs="Arial"/>
          <w:color w:val="000000"/>
          <w:sz w:val="22"/>
          <w:szCs w:val="22"/>
        </w:rPr>
        <w:t>. Caso eventualmente ocorra a abertura do Envelope II – Habilitação antes do Envelope I – Proposta de Preços, será aquele novamente lacrado sem análise de seu conteúdo e rubricado o lacre por todos os presentes.</w:t>
      </w:r>
    </w:p>
    <w:p w14:paraId="285E6B5D" w14:textId="77777777" w:rsidR="00F33223" w:rsidRPr="009A185C" w:rsidRDefault="00F33223">
      <w:pPr>
        <w:spacing w:line="360" w:lineRule="auto"/>
        <w:jc w:val="both"/>
        <w:rPr>
          <w:rFonts w:ascii="Arial" w:hAnsi="Arial" w:cs="Arial"/>
          <w:b/>
          <w:bCs/>
          <w:color w:val="000000"/>
          <w:sz w:val="22"/>
          <w:szCs w:val="22"/>
        </w:rPr>
      </w:pPr>
    </w:p>
    <w:p w14:paraId="49499657" w14:textId="77777777" w:rsidR="00F33223" w:rsidRPr="009A185C" w:rsidRDefault="001E5400">
      <w:pPr>
        <w:tabs>
          <w:tab w:val="num" w:pos="0"/>
        </w:tabs>
        <w:spacing w:line="360" w:lineRule="auto"/>
        <w:jc w:val="both"/>
        <w:rPr>
          <w:rFonts w:ascii="Arial" w:hAnsi="Arial" w:cs="Arial"/>
          <w:bCs/>
          <w:color w:val="000000"/>
          <w:sz w:val="22"/>
          <w:szCs w:val="22"/>
        </w:rPr>
      </w:pPr>
      <w:r w:rsidRPr="009A185C">
        <w:rPr>
          <w:rFonts w:ascii="Arial" w:hAnsi="Arial" w:cs="Arial"/>
          <w:b/>
          <w:bCs/>
          <w:color w:val="000000"/>
          <w:sz w:val="22"/>
          <w:szCs w:val="22"/>
        </w:rPr>
        <w:t>5.10.</w:t>
      </w:r>
      <w:r w:rsidRPr="009A185C">
        <w:rPr>
          <w:rFonts w:ascii="Arial" w:hAnsi="Arial" w:cs="Arial"/>
          <w:bCs/>
          <w:color w:val="000000"/>
          <w:sz w:val="22"/>
          <w:szCs w:val="22"/>
        </w:rPr>
        <w:t xml:space="preserve"> Não poderão concorrer nesta </w:t>
      </w:r>
      <w:r w:rsidRPr="009A185C">
        <w:rPr>
          <w:rFonts w:ascii="Arial" w:hAnsi="Arial" w:cs="Arial"/>
          <w:b/>
          <w:bCs/>
          <w:color w:val="000000"/>
          <w:sz w:val="22"/>
          <w:szCs w:val="22"/>
        </w:rPr>
        <w:t>CONCORRÊNCIA</w:t>
      </w:r>
      <w:r w:rsidRPr="009A185C">
        <w:rPr>
          <w:rFonts w:ascii="Arial" w:hAnsi="Arial" w:cs="Arial"/>
          <w:bCs/>
          <w:color w:val="000000"/>
          <w:sz w:val="22"/>
          <w:szCs w:val="22"/>
        </w:rPr>
        <w:t>, licitantes que se enquadrem nas situações a seguir:</w:t>
      </w:r>
    </w:p>
    <w:p w14:paraId="2719735B" w14:textId="77777777" w:rsidR="00F33223" w:rsidRPr="009A185C"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bookmarkStart w:id="2" w:name="_Ref113883338"/>
      <w:r w:rsidRPr="009A185C">
        <w:rPr>
          <w:rFonts w:ascii="Arial" w:hAnsi="Arial" w:cs="Arial"/>
          <w:sz w:val="22"/>
          <w:szCs w:val="22"/>
        </w:rPr>
        <w:t>Aquela que não atenda às condições deste Edital e seu(s) anexo(s);</w:t>
      </w:r>
    </w:p>
    <w:p w14:paraId="166B252E"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3" w:name="_Ref114659912"/>
      <w:r w:rsidRPr="009A185C">
        <w:rPr>
          <w:color w:val="auto"/>
          <w:sz w:val="22"/>
          <w:szCs w:val="22"/>
        </w:rPr>
        <w:t>Autora do anteprojeto, do projeto básico ou do projeto executivo, pessoa física ou jurídica, quando a licitação versar sobre serviços ou fornecimento de bens a ele relacionados;</w:t>
      </w:r>
      <w:bookmarkEnd w:id="2"/>
      <w:bookmarkEnd w:id="3"/>
    </w:p>
    <w:p w14:paraId="277E1541"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4" w:name="_Ref114659913"/>
      <w:bookmarkStart w:id="5" w:name="_Ref113883339"/>
      <w:r w:rsidRPr="009A185C">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bookmarkEnd w:id="5"/>
    </w:p>
    <w:p w14:paraId="2B02134A"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6" w:name="_Ref113883003"/>
      <w:r w:rsidRPr="009A185C">
        <w:rPr>
          <w:color w:val="auto"/>
          <w:sz w:val="22"/>
          <w:szCs w:val="22"/>
        </w:rPr>
        <w:t>Pessoa física ou jurídica que se encontre, ao tempo da licitação, impossibilitada de participar da licitação em decorrência de sanção que lhe foi imposta;</w:t>
      </w:r>
      <w:bookmarkEnd w:id="6"/>
    </w:p>
    <w:p w14:paraId="09AACBF6"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9A185C">
        <w:rPr>
          <w:color w:val="auto"/>
          <w:sz w:val="22"/>
          <w:szCs w:val="22"/>
        </w:rPr>
        <w:t>Aquela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F5A2E"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7" w:name="_Ref113883579"/>
      <w:r w:rsidRPr="009A185C">
        <w:rPr>
          <w:color w:val="auto"/>
          <w:sz w:val="22"/>
          <w:szCs w:val="22"/>
        </w:rPr>
        <w:t>Empresas controladoras, controladas ou coligadas, nos termos da Lei n° 6.404, de 15 de dezembro de 1976, concorrendo entre si;</w:t>
      </w:r>
      <w:bookmarkEnd w:id="7"/>
    </w:p>
    <w:p w14:paraId="7D13914A"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9A185C">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B9CA60"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8" w:name="_Ref113962336"/>
      <w:r w:rsidRPr="009A185C">
        <w:rPr>
          <w:color w:val="auto"/>
          <w:sz w:val="22"/>
          <w:szCs w:val="22"/>
        </w:rPr>
        <w:t>Agente público do órgão ou entidade licitante;</w:t>
      </w:r>
      <w:bookmarkEnd w:id="8"/>
    </w:p>
    <w:p w14:paraId="5C95C6E0" w14:textId="77777777" w:rsidR="00F33223" w:rsidRPr="009A185C"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r w:rsidRPr="009A185C">
        <w:rPr>
          <w:rFonts w:ascii="Arial" w:hAnsi="Arial" w:cs="Arial"/>
          <w:sz w:val="22"/>
          <w:szCs w:val="22"/>
        </w:rPr>
        <w:t>Pessoas jurídicas reunidas em consórcio;</w:t>
      </w:r>
    </w:p>
    <w:p w14:paraId="43FBA3E6" w14:textId="77777777" w:rsidR="00F33223" w:rsidRPr="009A185C" w:rsidRDefault="001E5400">
      <w:pPr>
        <w:widowControl w:val="0"/>
        <w:numPr>
          <w:ilvl w:val="2"/>
          <w:numId w:val="16"/>
        </w:numPr>
        <w:tabs>
          <w:tab w:val="left" w:pos="284"/>
          <w:tab w:val="left" w:pos="426"/>
          <w:tab w:val="left" w:pos="567"/>
          <w:tab w:val="left" w:pos="709"/>
          <w:tab w:val="left" w:pos="851"/>
          <w:tab w:val="left" w:pos="1134"/>
          <w:tab w:val="left" w:pos="1440"/>
          <w:tab w:val="left" w:pos="8647"/>
        </w:tabs>
        <w:spacing w:line="360" w:lineRule="auto"/>
        <w:ind w:left="567" w:firstLine="0"/>
        <w:jc w:val="both"/>
        <w:rPr>
          <w:rFonts w:ascii="Arial" w:hAnsi="Arial" w:cs="Arial"/>
          <w:sz w:val="22"/>
          <w:szCs w:val="22"/>
        </w:rPr>
      </w:pPr>
      <w:r w:rsidRPr="009A185C">
        <w:rPr>
          <w:rFonts w:ascii="Arial" w:hAnsi="Arial" w:cs="Arial"/>
          <w:sz w:val="22"/>
          <w:szCs w:val="22"/>
        </w:rPr>
        <w:t>Organizações da Sociedade Civil de Interesse Público - OSCIP, atuando nessa condição;</w:t>
      </w:r>
    </w:p>
    <w:p w14:paraId="27CB80D4" w14:textId="77777777" w:rsidR="00F33223" w:rsidRPr="009A185C"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9A185C">
        <w:rPr>
          <w:sz w:val="22"/>
          <w:szCs w:val="22"/>
        </w:rPr>
        <w:t xml:space="preserve">Não poderá participar, direta ou indiretamente, da licitação ou da execução do contrato agente público do órgão ou entidade contratante, devendo ser observadas as situações </w:t>
      </w:r>
      <w:r w:rsidRPr="009A185C">
        <w:rPr>
          <w:sz w:val="22"/>
          <w:szCs w:val="22"/>
        </w:rPr>
        <w:lastRenderedPageBreak/>
        <w:t>que possam configurar conflito de interesses no exercício ou após o exercício do cargo ou emprego, nos termos da</w:t>
      </w:r>
      <w:r w:rsidRPr="009A185C">
        <w:rPr>
          <w:color w:val="auto"/>
          <w:sz w:val="22"/>
          <w:szCs w:val="22"/>
        </w:rPr>
        <w:t xml:space="preserve"> legislação que disciplina a matéria, conforme </w:t>
      </w:r>
      <w:hyperlink r:id="rId11" w:anchor="art9§1" w:tooltip="http://www.planalto.gov.br/ccivil_03/_ato2019-2022/2021/lei/L14133.htm#art9§1" w:history="1">
        <w:r w:rsidRPr="009A185C">
          <w:rPr>
            <w:rStyle w:val="Hyperlink"/>
            <w:color w:val="auto"/>
            <w:sz w:val="22"/>
            <w:szCs w:val="22"/>
          </w:rPr>
          <w:t>§ 1º do art. 9º da Lei n° 14.133, de 2021</w:t>
        </w:r>
      </w:hyperlink>
      <w:r w:rsidRPr="009A185C">
        <w:rPr>
          <w:color w:val="auto"/>
          <w:sz w:val="22"/>
          <w:szCs w:val="22"/>
        </w:rPr>
        <w:t>.</w:t>
      </w:r>
    </w:p>
    <w:p w14:paraId="451A096D" w14:textId="77777777" w:rsidR="00F33223" w:rsidRPr="009A185C" w:rsidRDefault="00F33223">
      <w:pPr>
        <w:pStyle w:val="Nivel3"/>
        <w:widowControl w:val="0"/>
        <w:tabs>
          <w:tab w:val="left" w:pos="851"/>
          <w:tab w:val="left" w:pos="1134"/>
          <w:tab w:val="left" w:pos="8647"/>
        </w:tabs>
        <w:spacing w:before="0" w:after="0" w:line="360" w:lineRule="auto"/>
        <w:ind w:left="0"/>
        <w:rPr>
          <w:color w:val="auto"/>
          <w:sz w:val="22"/>
          <w:szCs w:val="22"/>
        </w:rPr>
      </w:pPr>
    </w:p>
    <w:p w14:paraId="12E86E39" w14:textId="156FBFF4" w:rsidR="00F33223" w:rsidRPr="009A185C" w:rsidRDefault="001E5400">
      <w:pPr>
        <w:tabs>
          <w:tab w:val="num" w:pos="0"/>
        </w:tabs>
        <w:spacing w:line="360" w:lineRule="auto"/>
        <w:jc w:val="both"/>
        <w:rPr>
          <w:rFonts w:ascii="Arial" w:hAnsi="Arial" w:cs="Arial"/>
          <w:bCs/>
          <w:color w:val="000000"/>
          <w:sz w:val="22"/>
          <w:szCs w:val="22"/>
        </w:rPr>
      </w:pPr>
      <w:r w:rsidRPr="009A185C">
        <w:rPr>
          <w:rFonts w:ascii="Arial" w:hAnsi="Arial" w:cs="Arial"/>
          <w:b/>
          <w:bCs/>
          <w:color w:val="000000"/>
          <w:sz w:val="22"/>
          <w:szCs w:val="22"/>
        </w:rPr>
        <w:t>5.11.</w:t>
      </w:r>
      <w:r w:rsidRPr="009A185C">
        <w:rPr>
          <w:rFonts w:ascii="Arial" w:hAnsi="Arial" w:cs="Arial"/>
          <w:bCs/>
          <w:color w:val="000000"/>
          <w:sz w:val="22"/>
          <w:szCs w:val="22"/>
        </w:rPr>
        <w:t xml:space="preserve"> O impedimento de que trata o item </w:t>
      </w:r>
      <w:r w:rsidRPr="009A185C">
        <w:rPr>
          <w:rFonts w:ascii="Arial" w:hAnsi="Arial" w:cs="Arial"/>
        </w:rPr>
        <w:fldChar w:fldCharType="begin"/>
      </w:r>
      <w:r w:rsidRPr="009A185C">
        <w:rPr>
          <w:rFonts w:ascii="Arial" w:hAnsi="Arial" w:cs="Arial"/>
        </w:rPr>
        <w:instrText xml:space="preserve"> REF _Ref113883003 \r \h  \* MERGEFORMAT </w:instrText>
      </w:r>
      <w:r w:rsidRPr="009A185C">
        <w:rPr>
          <w:rFonts w:ascii="Arial" w:hAnsi="Arial" w:cs="Arial"/>
        </w:rPr>
      </w:r>
      <w:r w:rsidRPr="009A185C">
        <w:rPr>
          <w:rFonts w:ascii="Arial" w:hAnsi="Arial" w:cs="Arial"/>
        </w:rPr>
        <w:fldChar w:fldCharType="separate"/>
      </w:r>
      <w:r w:rsidR="00595DF1" w:rsidRPr="00595DF1">
        <w:rPr>
          <w:rFonts w:ascii="Arial" w:hAnsi="Arial" w:cs="Arial"/>
          <w:bCs/>
          <w:color w:val="000000"/>
          <w:sz w:val="22"/>
          <w:szCs w:val="22"/>
        </w:rPr>
        <w:t>d)</w:t>
      </w:r>
      <w:r w:rsidRPr="009A185C">
        <w:rPr>
          <w:rFonts w:ascii="Arial" w:hAnsi="Arial" w:cs="Arial"/>
        </w:rPr>
        <w:fldChar w:fldCharType="end"/>
      </w:r>
      <w:r w:rsidRPr="009A185C">
        <w:rPr>
          <w:rFonts w:ascii="Arial" w:hAnsi="Arial" w:cs="Arial"/>
          <w:bCs/>
          <w:color w:val="000000"/>
          <w:sz w:val="22"/>
          <w:szCs w:val="22"/>
        </w:rPr>
        <w:t xml:space="preserve"> será também aplicado a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9D92917" w14:textId="77777777" w:rsidR="00F33223" w:rsidRPr="009A185C" w:rsidRDefault="00F33223">
      <w:pPr>
        <w:spacing w:line="360" w:lineRule="auto"/>
        <w:ind w:left="851"/>
        <w:jc w:val="both"/>
        <w:rPr>
          <w:rFonts w:ascii="Arial" w:hAnsi="Arial" w:cs="Arial"/>
          <w:color w:val="000000"/>
          <w:sz w:val="22"/>
          <w:szCs w:val="22"/>
        </w:rPr>
      </w:pPr>
    </w:p>
    <w:p w14:paraId="1B0A53E4" w14:textId="77777777" w:rsidR="00F33223" w:rsidRPr="009A185C" w:rsidRDefault="001E5400">
      <w:pPr>
        <w:tabs>
          <w:tab w:val="num" w:pos="0"/>
        </w:tabs>
        <w:spacing w:line="360" w:lineRule="auto"/>
        <w:jc w:val="both"/>
        <w:rPr>
          <w:rFonts w:ascii="Arial" w:hAnsi="Arial" w:cs="Arial"/>
          <w:bCs/>
          <w:color w:val="000000"/>
          <w:sz w:val="22"/>
          <w:szCs w:val="22"/>
        </w:rPr>
      </w:pPr>
      <w:r w:rsidRPr="009A185C">
        <w:rPr>
          <w:rFonts w:ascii="Arial" w:hAnsi="Arial" w:cs="Arial"/>
          <w:b/>
          <w:bCs/>
          <w:color w:val="000000"/>
          <w:sz w:val="22"/>
          <w:szCs w:val="22"/>
        </w:rPr>
        <w:t>5.10.</w:t>
      </w:r>
      <w:r w:rsidRPr="009A185C">
        <w:rPr>
          <w:rFonts w:ascii="Arial" w:hAnsi="Arial" w:cs="Arial"/>
          <w:bCs/>
          <w:color w:val="000000"/>
          <w:sz w:val="22"/>
          <w:szCs w:val="22"/>
        </w:rPr>
        <w:t xml:space="preserve"> Licitante que esteja em processo de falência, recuperação judicial, concurso de credores, dissolução ou liquidação:</w:t>
      </w:r>
    </w:p>
    <w:p w14:paraId="7641011B" w14:textId="77777777" w:rsidR="00F33223" w:rsidRPr="009A185C" w:rsidRDefault="00F33223">
      <w:pPr>
        <w:tabs>
          <w:tab w:val="num" w:pos="0"/>
        </w:tabs>
        <w:spacing w:line="360" w:lineRule="auto"/>
        <w:jc w:val="both"/>
        <w:rPr>
          <w:rFonts w:ascii="Arial" w:hAnsi="Arial" w:cs="Arial"/>
          <w:bCs/>
          <w:color w:val="000000"/>
          <w:sz w:val="22"/>
          <w:szCs w:val="22"/>
        </w:rPr>
      </w:pPr>
    </w:p>
    <w:p w14:paraId="36D45A40" w14:textId="77777777" w:rsidR="00F33223" w:rsidRPr="009A185C" w:rsidRDefault="001E5400">
      <w:pPr>
        <w:tabs>
          <w:tab w:val="num" w:pos="0"/>
        </w:tabs>
        <w:spacing w:line="360" w:lineRule="auto"/>
        <w:jc w:val="both"/>
        <w:rPr>
          <w:rFonts w:ascii="Arial" w:hAnsi="Arial" w:cs="Arial"/>
          <w:bCs/>
          <w:color w:val="000000"/>
          <w:sz w:val="22"/>
          <w:szCs w:val="22"/>
        </w:rPr>
      </w:pPr>
      <w:r w:rsidRPr="009A185C">
        <w:rPr>
          <w:rFonts w:ascii="Arial" w:hAnsi="Arial" w:cs="Arial"/>
          <w:b/>
          <w:color w:val="000000"/>
          <w:sz w:val="22"/>
          <w:szCs w:val="22"/>
        </w:rPr>
        <w:t>5.10.1.</w:t>
      </w:r>
      <w:r w:rsidRPr="009A185C">
        <w:rPr>
          <w:rFonts w:ascii="Arial" w:hAnsi="Arial" w:cs="Arial"/>
          <w:bCs/>
          <w:color w:val="000000"/>
          <w:sz w:val="22"/>
          <w:szCs w:val="22"/>
        </w:rPr>
        <w:t xml:space="preserve"> 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B972364" w14:textId="77777777" w:rsidR="00F33223" w:rsidRPr="009A185C" w:rsidRDefault="00F33223">
      <w:pPr>
        <w:tabs>
          <w:tab w:val="num" w:pos="0"/>
        </w:tabs>
        <w:spacing w:line="360" w:lineRule="auto"/>
        <w:jc w:val="both"/>
        <w:rPr>
          <w:rFonts w:ascii="Arial" w:hAnsi="Arial" w:cs="Arial"/>
          <w:bCs/>
          <w:color w:val="000000"/>
          <w:sz w:val="22"/>
          <w:szCs w:val="22"/>
        </w:rPr>
      </w:pPr>
    </w:p>
    <w:p w14:paraId="40357A83" w14:textId="77777777" w:rsidR="00F33223" w:rsidRPr="009A185C" w:rsidRDefault="001E5400">
      <w:pPr>
        <w:tabs>
          <w:tab w:val="num" w:pos="0"/>
        </w:tabs>
        <w:spacing w:line="360" w:lineRule="auto"/>
        <w:jc w:val="both"/>
        <w:rPr>
          <w:rFonts w:ascii="Arial" w:hAnsi="Arial" w:cs="Arial"/>
          <w:bCs/>
          <w:color w:val="000000"/>
          <w:sz w:val="22"/>
          <w:szCs w:val="22"/>
        </w:rPr>
      </w:pPr>
      <w:r w:rsidRPr="009A185C">
        <w:rPr>
          <w:rFonts w:ascii="Arial" w:hAnsi="Arial" w:cs="Arial"/>
          <w:b/>
          <w:bCs/>
          <w:color w:val="000000"/>
          <w:sz w:val="22"/>
          <w:szCs w:val="22"/>
        </w:rPr>
        <w:t>5.11.</w:t>
      </w:r>
      <w:r w:rsidRPr="009A185C">
        <w:rPr>
          <w:rFonts w:ascii="Arial" w:hAnsi="Arial" w:cs="Arial"/>
          <w:bCs/>
          <w:color w:val="000000"/>
          <w:sz w:val="22"/>
          <w:szCs w:val="22"/>
        </w:rPr>
        <w:t xml:space="preserve"> A participação nesta licitação com os benefícios da Lei Complementar nº 123/2006,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p>
    <w:p w14:paraId="5EA9BC7E" w14:textId="77777777" w:rsidR="00F33223" w:rsidRPr="009A185C" w:rsidRDefault="00F33223">
      <w:pPr>
        <w:tabs>
          <w:tab w:val="num" w:pos="0"/>
        </w:tabs>
        <w:spacing w:line="360" w:lineRule="auto"/>
        <w:jc w:val="both"/>
        <w:rPr>
          <w:rFonts w:ascii="Arial" w:hAnsi="Arial" w:cs="Arial"/>
          <w:bCs/>
          <w:color w:val="000000"/>
          <w:sz w:val="22"/>
          <w:szCs w:val="22"/>
        </w:rPr>
      </w:pPr>
    </w:p>
    <w:p w14:paraId="30B123DD" w14:textId="77777777" w:rsidR="00F33223" w:rsidRPr="009A185C" w:rsidRDefault="001E5400">
      <w:pPr>
        <w:tabs>
          <w:tab w:val="left" w:pos="0"/>
        </w:tabs>
        <w:spacing w:line="360" w:lineRule="auto"/>
        <w:jc w:val="both"/>
        <w:rPr>
          <w:rFonts w:ascii="Arial" w:hAnsi="Arial" w:cs="Arial"/>
          <w:b/>
          <w:bCs/>
          <w:sz w:val="22"/>
          <w:szCs w:val="22"/>
          <w:lang w:eastAsia="pt-BR"/>
        </w:rPr>
      </w:pPr>
      <w:r w:rsidRPr="009A185C">
        <w:rPr>
          <w:rFonts w:ascii="Arial" w:hAnsi="Arial" w:cs="Arial"/>
          <w:b/>
          <w:bCs/>
          <w:color w:val="000000"/>
          <w:sz w:val="22"/>
          <w:szCs w:val="22"/>
        </w:rPr>
        <w:t>5.12.</w:t>
      </w:r>
      <w:r w:rsidRPr="009A185C">
        <w:rPr>
          <w:rFonts w:ascii="Arial" w:hAnsi="Arial" w:cs="Arial"/>
          <w:bCs/>
          <w:color w:val="000000"/>
          <w:sz w:val="22"/>
          <w:szCs w:val="22"/>
        </w:rPr>
        <w:t xml:space="preserve"> </w:t>
      </w:r>
      <w:r w:rsidRPr="009A185C">
        <w:rPr>
          <w:rFonts w:ascii="Arial" w:hAnsi="Arial" w:cs="Arial"/>
          <w:sz w:val="22"/>
          <w:szCs w:val="22"/>
        </w:rPr>
        <w:t>As empresas interessadas em participar das licitações públicas,</w:t>
      </w:r>
      <w:r w:rsidRPr="009A185C">
        <w:rPr>
          <w:rFonts w:ascii="Arial" w:hAnsi="Arial" w:cs="Arial"/>
          <w:b/>
          <w:bCs/>
          <w:sz w:val="22"/>
          <w:szCs w:val="22"/>
        </w:rPr>
        <w:t xml:space="preserve"> deverão apresentar como condição para assinatura do Contrato, a respectiva comprovação de cadastro da empresa no E-CJUR, autenticada com assinatura digital, em conformidade com o art. 15, inciso V da Resolução TCE/MS n. 65/20217 e atualizações posteriores;</w:t>
      </w:r>
    </w:p>
    <w:p w14:paraId="16B992F4" w14:textId="77777777" w:rsidR="00F33223" w:rsidRPr="009A185C" w:rsidRDefault="00F33223">
      <w:pPr>
        <w:tabs>
          <w:tab w:val="left" w:pos="0"/>
        </w:tabs>
        <w:spacing w:line="360" w:lineRule="auto"/>
        <w:jc w:val="both"/>
        <w:rPr>
          <w:rFonts w:ascii="Arial" w:hAnsi="Arial" w:cs="Arial"/>
          <w:b/>
          <w:bCs/>
          <w:sz w:val="22"/>
          <w:szCs w:val="22"/>
        </w:rPr>
      </w:pPr>
    </w:p>
    <w:p w14:paraId="684760EC" w14:textId="77777777" w:rsidR="00F33223" w:rsidRPr="009A185C" w:rsidRDefault="001E5400">
      <w:pPr>
        <w:pStyle w:val="SemEspaamento"/>
        <w:spacing w:line="360" w:lineRule="auto"/>
        <w:ind w:left="1134"/>
        <w:jc w:val="both"/>
        <w:rPr>
          <w:rFonts w:ascii="Arial" w:hAnsi="Arial" w:cs="Arial"/>
          <w:b/>
          <w:sz w:val="22"/>
          <w:szCs w:val="22"/>
        </w:rPr>
      </w:pPr>
      <w:r w:rsidRPr="009A185C">
        <w:rPr>
          <w:rFonts w:ascii="Arial" w:hAnsi="Arial" w:cs="Arial"/>
          <w:b/>
          <w:sz w:val="22"/>
          <w:szCs w:val="22"/>
        </w:rPr>
        <w:t xml:space="preserve">a) A empresa não cadastrada no sistema e-CJUR, deverá efetuar seu cadastro até 03 (dias), após a data da Sessão da Licitação, no link abaixo: </w:t>
      </w:r>
    </w:p>
    <w:p w14:paraId="155E261D" w14:textId="77777777" w:rsidR="00F33223" w:rsidRPr="009A185C" w:rsidRDefault="00FE051A">
      <w:pPr>
        <w:pStyle w:val="SemEspaamento"/>
        <w:spacing w:line="360" w:lineRule="auto"/>
        <w:ind w:left="1134"/>
        <w:jc w:val="both"/>
        <w:rPr>
          <w:rFonts w:ascii="Arial" w:hAnsi="Arial" w:cs="Arial"/>
          <w:sz w:val="22"/>
          <w:szCs w:val="22"/>
        </w:rPr>
      </w:pPr>
      <w:hyperlink r:id="rId12" w:anchor="/cadastro/cnpj" w:tooltip="https://ww4.tce.ms.gov.br/ecjur/Login/Login?ReturnUrl=%2f#/cadastro/cnpj" w:history="1">
        <w:r w:rsidR="001E5400" w:rsidRPr="009A185C">
          <w:rPr>
            <w:rStyle w:val="Hyperlink"/>
            <w:rFonts w:ascii="Arial" w:hAnsi="Arial" w:cs="Arial"/>
            <w:sz w:val="22"/>
            <w:szCs w:val="22"/>
          </w:rPr>
          <w:t>https://ww4.tce.ms.gov.br/ecjur/Login/Login?ReturnUrl=%2f#/cadastro/cnpj</w:t>
        </w:r>
      </w:hyperlink>
    </w:p>
    <w:p w14:paraId="57E8DAFC" w14:textId="77777777" w:rsidR="00F33223" w:rsidRPr="009A185C" w:rsidRDefault="00F33223">
      <w:pPr>
        <w:pStyle w:val="SemEspaamento"/>
        <w:spacing w:line="360" w:lineRule="auto"/>
        <w:ind w:left="1134"/>
        <w:jc w:val="both"/>
        <w:rPr>
          <w:rFonts w:ascii="Arial" w:hAnsi="Arial" w:cs="Arial"/>
          <w:sz w:val="22"/>
          <w:szCs w:val="22"/>
        </w:rPr>
      </w:pPr>
    </w:p>
    <w:p w14:paraId="1B25D515" w14:textId="77777777" w:rsidR="00F33223" w:rsidRPr="009A185C" w:rsidRDefault="001E5400">
      <w:pPr>
        <w:pStyle w:val="SemEspaamento"/>
        <w:spacing w:line="360" w:lineRule="auto"/>
        <w:ind w:left="1134"/>
        <w:jc w:val="both"/>
        <w:rPr>
          <w:rFonts w:ascii="Arial" w:hAnsi="Arial" w:cs="Arial"/>
          <w:b/>
          <w:sz w:val="22"/>
          <w:szCs w:val="22"/>
          <w:u w:val="single"/>
        </w:rPr>
      </w:pPr>
      <w:r w:rsidRPr="009A185C">
        <w:rPr>
          <w:rFonts w:ascii="Arial" w:hAnsi="Arial" w:cs="Arial"/>
          <w:b/>
          <w:sz w:val="22"/>
          <w:szCs w:val="22"/>
        </w:rPr>
        <w:t xml:space="preserve">b) </w:t>
      </w:r>
      <w:r w:rsidRPr="009A185C">
        <w:rPr>
          <w:rFonts w:ascii="Arial" w:hAnsi="Arial" w:cs="Arial"/>
          <w:b/>
          <w:sz w:val="22"/>
          <w:szCs w:val="22"/>
          <w:u w:val="single"/>
        </w:rPr>
        <w:t xml:space="preserve">As licitantes podem acessar o Manual do e-CJUR - cadastro de jurisdicionado, para verificar o passo-a-passo para cadastramento, no link: </w:t>
      </w:r>
      <w:hyperlink r:id="rId13" w:tooltip="http://www.tce.ms.gov.br/portaljurisdicionado/files/conteudos/arquivo/46/87b0d72c29a423a5a588b31eecc9e484.pdf" w:history="1">
        <w:r w:rsidRPr="009A185C">
          <w:rPr>
            <w:rStyle w:val="Hyperlink"/>
            <w:rFonts w:ascii="Arial" w:hAnsi="Arial" w:cs="Arial"/>
            <w:sz w:val="22"/>
            <w:szCs w:val="22"/>
          </w:rPr>
          <w:t>http://www.tce.ms.gov.br/portaljurisdicionado/files/conteudos/arquivo/46/87b0d72c29a423a5a588b31eecc9e484.pdf</w:t>
        </w:r>
      </w:hyperlink>
    </w:p>
    <w:p w14:paraId="156C50D0" w14:textId="77777777" w:rsidR="00F33223" w:rsidRPr="009A185C" w:rsidRDefault="00F33223">
      <w:pPr>
        <w:tabs>
          <w:tab w:val="num" w:pos="0"/>
        </w:tabs>
        <w:spacing w:line="360" w:lineRule="auto"/>
        <w:jc w:val="both"/>
        <w:rPr>
          <w:rFonts w:ascii="Arial" w:hAnsi="Arial" w:cs="Arial"/>
          <w:bCs/>
          <w:color w:val="000000"/>
          <w:sz w:val="22"/>
          <w:szCs w:val="22"/>
        </w:rPr>
      </w:pPr>
    </w:p>
    <w:p w14:paraId="7764E84B" w14:textId="77777777" w:rsidR="00F33223" w:rsidRPr="009A185C" w:rsidRDefault="00F33223">
      <w:pPr>
        <w:tabs>
          <w:tab w:val="num" w:pos="0"/>
        </w:tabs>
        <w:spacing w:line="360" w:lineRule="auto"/>
        <w:jc w:val="both"/>
        <w:rPr>
          <w:rFonts w:ascii="Arial" w:hAnsi="Arial" w:cs="Arial"/>
          <w:sz w:val="22"/>
          <w:szCs w:val="22"/>
        </w:rPr>
      </w:pPr>
    </w:p>
    <w:p w14:paraId="75306FF1" w14:textId="77777777" w:rsidR="00F33223" w:rsidRPr="009A185C" w:rsidRDefault="001E5400">
      <w:pPr>
        <w:pStyle w:val="afgdjgakdfn"/>
        <w:spacing w:line="360" w:lineRule="auto"/>
        <w:rPr>
          <w:rFonts w:cs="Arial"/>
        </w:rPr>
      </w:pPr>
      <w:r w:rsidRPr="009A185C">
        <w:rPr>
          <w:rFonts w:cs="Arial"/>
        </w:rPr>
        <w:lastRenderedPageBreak/>
        <w:t>6.</w:t>
      </w:r>
      <w:r w:rsidRPr="009A185C">
        <w:rPr>
          <w:rFonts w:cs="Arial"/>
        </w:rPr>
        <w:tab/>
        <w:t>DA APRESENTAÇÃO E DO CREDENCIAMENTO:</w:t>
      </w:r>
    </w:p>
    <w:p w14:paraId="5E436390" w14:textId="77777777" w:rsidR="00F33223" w:rsidRPr="009A185C" w:rsidRDefault="00F33223">
      <w:pPr>
        <w:spacing w:line="360" w:lineRule="auto"/>
        <w:jc w:val="both"/>
        <w:rPr>
          <w:rFonts w:ascii="Arial" w:hAnsi="Arial" w:cs="Arial"/>
          <w:b/>
          <w:color w:val="000000"/>
          <w:sz w:val="22"/>
          <w:szCs w:val="22"/>
        </w:rPr>
      </w:pPr>
    </w:p>
    <w:p w14:paraId="5A4F849F" w14:textId="77777777" w:rsidR="00F33223" w:rsidRPr="009A185C" w:rsidRDefault="001E5400">
      <w:pPr>
        <w:spacing w:line="360" w:lineRule="auto"/>
        <w:jc w:val="both"/>
        <w:rPr>
          <w:rFonts w:ascii="Arial" w:hAnsi="Arial" w:cs="Arial"/>
          <w:sz w:val="22"/>
          <w:szCs w:val="22"/>
        </w:rPr>
      </w:pPr>
      <w:r w:rsidRPr="009A185C">
        <w:rPr>
          <w:rFonts w:ascii="Arial" w:hAnsi="Arial" w:cs="Arial"/>
          <w:b/>
          <w:color w:val="000000"/>
          <w:sz w:val="22"/>
          <w:szCs w:val="22"/>
        </w:rPr>
        <w:t xml:space="preserve">6.1. </w:t>
      </w:r>
      <w:r w:rsidRPr="009A185C">
        <w:rPr>
          <w:rFonts w:ascii="Arial" w:hAnsi="Arial" w:cs="Arial"/>
          <w:sz w:val="22"/>
          <w:szCs w:val="22"/>
        </w:rPr>
        <w:t xml:space="preserve">O Agente de contratação declarará aberta à sessão, oportunidade em que não mais aceitará novos proponentes, </w:t>
      </w:r>
      <w:r w:rsidRPr="009A185C">
        <w:rPr>
          <w:rFonts w:ascii="Arial" w:hAnsi="Arial" w:cs="Arial"/>
          <w:b/>
          <w:sz w:val="22"/>
          <w:szCs w:val="22"/>
        </w:rPr>
        <w:t>dando início</w:t>
      </w:r>
      <w:r w:rsidRPr="009A185C">
        <w:rPr>
          <w:rFonts w:ascii="Arial" w:hAnsi="Arial" w:cs="Arial"/>
          <w:sz w:val="22"/>
          <w:szCs w:val="22"/>
        </w:rPr>
        <w:t xml:space="preserve"> ao Credenciamento onde a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cópia da </w:t>
      </w:r>
      <w:r w:rsidRPr="009A185C">
        <w:rPr>
          <w:rFonts w:ascii="Arial" w:hAnsi="Arial" w:cs="Arial"/>
          <w:b/>
          <w:sz w:val="22"/>
          <w:szCs w:val="22"/>
        </w:rPr>
        <w:t>Carteira de Identidade</w:t>
      </w:r>
      <w:r w:rsidRPr="009A185C">
        <w:rPr>
          <w:rFonts w:ascii="Arial" w:hAnsi="Arial" w:cs="Arial"/>
          <w:sz w:val="22"/>
          <w:szCs w:val="22"/>
        </w:rPr>
        <w:t xml:space="preserve"> ou outro documento equivalente, conforme o disposto no Acórdão 2036/2022 – Plenário, do Tribunal de Contas da União, não se faz necessária a apresentação dos documentos originais, cópias autenticadas ou cópias acompanhadas dos originais, caso exista alguma dúvida quanto à veracidade dos documentos será promovida diligência para verificação das informações. </w:t>
      </w:r>
    </w:p>
    <w:p w14:paraId="379FA486" w14:textId="77777777" w:rsidR="00F33223" w:rsidRPr="009A185C" w:rsidRDefault="00F33223">
      <w:pPr>
        <w:spacing w:line="360" w:lineRule="auto"/>
        <w:jc w:val="both"/>
        <w:rPr>
          <w:rFonts w:ascii="Arial" w:hAnsi="Arial" w:cs="Arial"/>
          <w:color w:val="000000"/>
          <w:sz w:val="22"/>
          <w:szCs w:val="22"/>
        </w:rPr>
      </w:pPr>
    </w:p>
    <w:p w14:paraId="02777D94" w14:textId="77777777" w:rsidR="00F33223" w:rsidRPr="009A185C" w:rsidRDefault="001E5400">
      <w:pPr>
        <w:spacing w:line="360" w:lineRule="auto"/>
        <w:ind w:left="851"/>
        <w:jc w:val="both"/>
        <w:rPr>
          <w:rFonts w:ascii="Arial" w:hAnsi="Arial" w:cs="Arial"/>
          <w:color w:val="000000"/>
          <w:sz w:val="22"/>
          <w:szCs w:val="22"/>
        </w:rPr>
      </w:pPr>
      <w:r w:rsidRPr="009A185C">
        <w:rPr>
          <w:rFonts w:ascii="Arial" w:hAnsi="Arial" w:cs="Arial"/>
          <w:b/>
          <w:bCs/>
          <w:color w:val="000000"/>
          <w:sz w:val="22"/>
          <w:szCs w:val="22"/>
        </w:rPr>
        <w:t>6.1.1.</w:t>
      </w:r>
      <w:r w:rsidRPr="009A185C">
        <w:rPr>
          <w:rFonts w:ascii="Arial" w:hAnsi="Arial" w:cs="Arial"/>
          <w:color w:val="000000"/>
          <w:sz w:val="22"/>
          <w:szCs w:val="22"/>
        </w:rPr>
        <w:tab/>
      </w:r>
      <w:r w:rsidRPr="009A185C">
        <w:rPr>
          <w:rFonts w:ascii="Arial" w:hAnsi="Arial" w:cs="Arial"/>
          <w:sz w:val="22"/>
          <w:szCs w:val="22"/>
        </w:rPr>
        <w:t xml:space="preserve">No caso </w:t>
      </w:r>
      <w:r w:rsidRPr="009A185C">
        <w:rPr>
          <w:rFonts w:ascii="Arial" w:hAnsi="Arial" w:cs="Arial"/>
          <w:b/>
          <w:sz w:val="22"/>
          <w:szCs w:val="22"/>
        </w:rPr>
        <w:t>de diretor, sócio ou proprietário</w:t>
      </w:r>
      <w:r w:rsidRPr="009A185C">
        <w:rPr>
          <w:rFonts w:ascii="Arial" w:hAnsi="Arial" w:cs="Arial"/>
          <w:sz w:val="22"/>
          <w:szCs w:val="22"/>
        </w:rPr>
        <w:t xml:space="preserve"> da empresa licitante que comparecer no local, </w:t>
      </w:r>
      <w:r w:rsidRPr="009A185C">
        <w:rPr>
          <w:rFonts w:ascii="Arial" w:hAnsi="Arial" w:cs="Arial"/>
          <w:b/>
          <w:sz w:val="22"/>
          <w:szCs w:val="22"/>
        </w:rPr>
        <w:t>deverá comprovar a responsabilidade por meio da apresentação</w:t>
      </w:r>
      <w:r w:rsidRPr="009A185C">
        <w:rPr>
          <w:rFonts w:ascii="Arial" w:hAnsi="Arial" w:cs="Arial"/>
          <w:sz w:val="22"/>
          <w:szCs w:val="22"/>
        </w:rPr>
        <w:t xml:space="preserve"> de </w:t>
      </w:r>
      <w:r w:rsidRPr="009A185C">
        <w:rPr>
          <w:rFonts w:ascii="Arial" w:hAnsi="Arial" w:cs="Arial"/>
          <w:b/>
          <w:sz w:val="22"/>
          <w:szCs w:val="22"/>
        </w:rPr>
        <w:t>Registro comercial</w:t>
      </w:r>
      <w:r w:rsidRPr="009A185C">
        <w:rPr>
          <w:rFonts w:ascii="Arial" w:hAnsi="Arial" w:cs="Arial"/>
          <w:sz w:val="22"/>
          <w:szCs w:val="22"/>
        </w:rPr>
        <w:t xml:space="preserve"> no caso de Empresa Individual; </w:t>
      </w:r>
      <w:r w:rsidRPr="009A185C">
        <w:rPr>
          <w:rFonts w:ascii="Arial" w:hAnsi="Arial" w:cs="Arial"/>
          <w:b/>
          <w:sz w:val="22"/>
          <w:szCs w:val="22"/>
        </w:rPr>
        <w:t xml:space="preserve">Ato constitutivo, estatuto ou contrato social </w:t>
      </w:r>
      <w:r w:rsidRPr="009A185C">
        <w:rPr>
          <w:rFonts w:ascii="Arial" w:hAnsi="Arial" w:cs="Arial"/>
          <w:sz w:val="22"/>
          <w:szCs w:val="22"/>
        </w:rPr>
        <w:t xml:space="preserve">em vigor e alterações subsequentes, devidamente registrados no caso de Sociedade Comercial; </w:t>
      </w:r>
      <w:r w:rsidRPr="009A185C">
        <w:rPr>
          <w:rFonts w:ascii="Arial" w:hAnsi="Arial" w:cs="Arial"/>
          <w:b/>
          <w:sz w:val="22"/>
          <w:szCs w:val="22"/>
        </w:rPr>
        <w:t>Inscrição do ato constitutivo e alterações</w:t>
      </w:r>
      <w:r w:rsidRPr="009A185C">
        <w:rPr>
          <w:rFonts w:ascii="Arial" w:hAnsi="Arial" w:cs="Arial"/>
          <w:sz w:val="22"/>
          <w:szCs w:val="22"/>
        </w:rPr>
        <w:t xml:space="preserve">, acompanhado de documentos de eleição de seus administradores, em exercício no caso de Sociedade por Ações; </w:t>
      </w:r>
      <w:r w:rsidRPr="009A185C">
        <w:rPr>
          <w:rFonts w:ascii="Arial" w:hAnsi="Arial" w:cs="Arial"/>
          <w:b/>
          <w:sz w:val="22"/>
          <w:szCs w:val="22"/>
        </w:rPr>
        <w:t>Inscrição do ato constitutivo e alterações no registro civil das pessoas jurídicas</w:t>
      </w:r>
      <w:r w:rsidRPr="009A185C">
        <w:rPr>
          <w:rFonts w:ascii="Arial" w:hAnsi="Arial" w:cs="Arial"/>
          <w:sz w:val="22"/>
          <w:szCs w:val="22"/>
        </w:rPr>
        <w:t xml:space="preserve">, </w:t>
      </w:r>
      <w:r w:rsidRPr="009A185C">
        <w:rPr>
          <w:rFonts w:ascii="Arial" w:hAnsi="Arial" w:cs="Arial"/>
          <w:b/>
          <w:sz w:val="22"/>
          <w:szCs w:val="22"/>
        </w:rPr>
        <w:t>acompanhada de prova da diretoria em exercício</w:t>
      </w:r>
      <w:r w:rsidRPr="009A185C">
        <w:rPr>
          <w:rFonts w:ascii="Arial" w:hAnsi="Arial" w:cs="Arial"/>
          <w:sz w:val="22"/>
          <w:szCs w:val="22"/>
        </w:rPr>
        <w:t xml:space="preserve"> no caso de Sociedade Civil; </w:t>
      </w:r>
      <w:r w:rsidRPr="009A185C">
        <w:rPr>
          <w:rFonts w:ascii="Arial" w:hAnsi="Arial" w:cs="Arial"/>
          <w:b/>
          <w:sz w:val="22"/>
          <w:szCs w:val="22"/>
        </w:rPr>
        <w:t>Decreto de autorização, e ato de registro ou autorização para funcionamento</w:t>
      </w:r>
      <w:r w:rsidRPr="009A185C">
        <w:rPr>
          <w:rFonts w:ascii="Arial" w:hAnsi="Arial" w:cs="Arial"/>
          <w:sz w:val="22"/>
          <w:szCs w:val="22"/>
        </w:rPr>
        <w:t xml:space="preserve">, expedido pelo órgão competente, quando a atividade assim o exigir no caso de Empresa ou Sociedade Estrangeira em funcionamento no Brasil; </w:t>
      </w:r>
      <w:r w:rsidRPr="009A185C">
        <w:rPr>
          <w:rFonts w:ascii="Arial" w:hAnsi="Arial" w:cs="Arial"/>
          <w:b/>
          <w:sz w:val="22"/>
          <w:szCs w:val="22"/>
        </w:rPr>
        <w:t>Estatuto Social</w:t>
      </w:r>
      <w:r w:rsidRPr="009A185C">
        <w:rPr>
          <w:rFonts w:ascii="Arial" w:hAnsi="Arial" w:cs="Arial"/>
          <w:sz w:val="22"/>
          <w:szCs w:val="22"/>
        </w:rPr>
        <w:t xml:space="preserve"> em vigência no caso de Cooperativas;</w:t>
      </w:r>
    </w:p>
    <w:p w14:paraId="3D194286" w14:textId="77777777" w:rsidR="00F33223" w:rsidRPr="009A185C" w:rsidRDefault="00F33223">
      <w:pPr>
        <w:tabs>
          <w:tab w:val="left" w:pos="2268"/>
          <w:tab w:val="left" w:pos="2835"/>
        </w:tabs>
        <w:spacing w:line="360" w:lineRule="auto"/>
        <w:ind w:left="851"/>
        <w:jc w:val="both"/>
        <w:rPr>
          <w:rFonts w:ascii="Arial" w:hAnsi="Arial" w:cs="Arial"/>
          <w:color w:val="000000"/>
          <w:sz w:val="22"/>
          <w:szCs w:val="22"/>
        </w:rPr>
      </w:pPr>
    </w:p>
    <w:p w14:paraId="0D19EB86" w14:textId="77777777" w:rsidR="00F33223" w:rsidRPr="009A185C" w:rsidRDefault="001E5400">
      <w:pPr>
        <w:spacing w:line="360" w:lineRule="auto"/>
        <w:ind w:left="851"/>
        <w:jc w:val="both"/>
        <w:rPr>
          <w:rFonts w:ascii="Arial" w:hAnsi="Arial" w:cs="Arial"/>
          <w:color w:val="000000"/>
          <w:sz w:val="22"/>
          <w:szCs w:val="22"/>
        </w:rPr>
      </w:pPr>
      <w:r w:rsidRPr="009A185C">
        <w:rPr>
          <w:rFonts w:ascii="Arial" w:hAnsi="Arial" w:cs="Arial"/>
          <w:b/>
          <w:bCs/>
          <w:color w:val="000000"/>
          <w:sz w:val="22"/>
          <w:szCs w:val="22"/>
        </w:rPr>
        <w:t>6.1.2.</w:t>
      </w:r>
      <w:r w:rsidRPr="009A185C">
        <w:rPr>
          <w:rFonts w:ascii="Arial" w:hAnsi="Arial" w:cs="Arial"/>
          <w:color w:val="000000"/>
          <w:sz w:val="22"/>
          <w:szCs w:val="22"/>
        </w:rPr>
        <w:tab/>
        <w:t xml:space="preserve">Tratando-se de </w:t>
      </w:r>
      <w:r w:rsidRPr="009A185C">
        <w:rPr>
          <w:rFonts w:ascii="Arial" w:hAnsi="Arial" w:cs="Arial"/>
          <w:b/>
          <w:iCs/>
          <w:color w:val="000000"/>
          <w:sz w:val="22"/>
          <w:szCs w:val="22"/>
        </w:rPr>
        <w:t>procurador deverá apresentar instrumento público ou particular de procuração (modelo ANEXO V)</w:t>
      </w:r>
      <w:r w:rsidRPr="009A185C">
        <w:rPr>
          <w:rFonts w:ascii="Arial" w:hAnsi="Arial" w:cs="Arial"/>
          <w:color w:val="000000"/>
          <w:sz w:val="22"/>
          <w:szCs w:val="22"/>
        </w:rPr>
        <w:t xml:space="preserve">, com poderes expressos para formular ofertas e lances de preços e praticar todos os demais atos pertinentes ao certame, em nome da proponente, </w:t>
      </w:r>
      <w:r w:rsidRPr="009A185C">
        <w:rPr>
          <w:rFonts w:ascii="Arial" w:hAnsi="Arial" w:cs="Arial"/>
          <w:b/>
          <w:bCs/>
          <w:color w:val="000000"/>
          <w:sz w:val="22"/>
          <w:szCs w:val="22"/>
        </w:rPr>
        <w:t>acompanhado do correspondente documento, dentre os indicados no subitem acima, que comprove os poderes do mandante para a outorga</w:t>
      </w:r>
      <w:r w:rsidRPr="009A185C">
        <w:rPr>
          <w:rFonts w:ascii="Arial" w:hAnsi="Arial" w:cs="Arial"/>
          <w:color w:val="000000"/>
          <w:sz w:val="22"/>
          <w:szCs w:val="22"/>
        </w:rPr>
        <w:t>.</w:t>
      </w:r>
    </w:p>
    <w:p w14:paraId="366D19D2" w14:textId="77777777" w:rsidR="00F33223" w:rsidRPr="009A185C" w:rsidRDefault="00F33223">
      <w:pPr>
        <w:spacing w:line="360" w:lineRule="auto"/>
        <w:ind w:left="851"/>
        <w:jc w:val="both"/>
        <w:rPr>
          <w:rFonts w:ascii="Arial" w:hAnsi="Arial" w:cs="Arial"/>
          <w:color w:val="000000"/>
          <w:sz w:val="22"/>
          <w:szCs w:val="22"/>
        </w:rPr>
      </w:pPr>
    </w:p>
    <w:p w14:paraId="1284523A"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6.2.</w:t>
      </w:r>
      <w:r w:rsidRPr="009A185C">
        <w:rPr>
          <w:rFonts w:ascii="Arial" w:hAnsi="Arial" w:cs="Arial"/>
          <w:color w:val="000000"/>
          <w:sz w:val="22"/>
          <w:szCs w:val="22"/>
        </w:rPr>
        <w:t xml:space="preserve"> 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 inclusive se for microempresa (ME), empresa de pequeno porte (EPP), para ofertar nova proposta, quando for o caso.</w:t>
      </w:r>
    </w:p>
    <w:p w14:paraId="795332BD" w14:textId="77777777" w:rsidR="00F33223" w:rsidRPr="009A185C" w:rsidRDefault="00F33223">
      <w:pPr>
        <w:spacing w:line="360" w:lineRule="auto"/>
        <w:jc w:val="both"/>
        <w:rPr>
          <w:rFonts w:ascii="Arial" w:hAnsi="Arial" w:cs="Arial"/>
          <w:color w:val="000000"/>
          <w:sz w:val="22"/>
          <w:szCs w:val="22"/>
        </w:rPr>
      </w:pPr>
    </w:p>
    <w:p w14:paraId="07CE7B4B" w14:textId="77777777" w:rsidR="00F33223" w:rsidRPr="009A185C" w:rsidRDefault="001E5400">
      <w:pPr>
        <w:tabs>
          <w:tab w:val="left" w:pos="426"/>
        </w:tabs>
        <w:spacing w:line="360" w:lineRule="auto"/>
        <w:jc w:val="both"/>
        <w:rPr>
          <w:rFonts w:ascii="Arial" w:eastAsia="Calibri" w:hAnsi="Arial" w:cs="Arial"/>
          <w:b/>
          <w:color w:val="000000"/>
          <w:sz w:val="22"/>
          <w:szCs w:val="22"/>
          <w:u w:val="single"/>
          <w:lang w:eastAsia="pt-BR"/>
        </w:rPr>
      </w:pPr>
      <w:r w:rsidRPr="009A185C">
        <w:rPr>
          <w:rFonts w:ascii="Arial" w:eastAsia="Calibri" w:hAnsi="Arial" w:cs="Arial"/>
          <w:b/>
          <w:color w:val="000000"/>
          <w:sz w:val="22"/>
          <w:szCs w:val="22"/>
          <w:lang w:eastAsia="pt-BR"/>
        </w:rPr>
        <w:t>6.3.</w:t>
      </w:r>
      <w:r w:rsidRPr="009A185C">
        <w:rPr>
          <w:rFonts w:ascii="Arial" w:eastAsia="Calibri" w:hAnsi="Arial" w:cs="Arial"/>
          <w:color w:val="000000"/>
          <w:sz w:val="22"/>
          <w:szCs w:val="22"/>
          <w:lang w:eastAsia="pt-BR"/>
        </w:rPr>
        <w:tab/>
        <w:t xml:space="preserve">As microempresas e as empresas de pequeno porte, deverão apresentar a </w:t>
      </w:r>
      <w:r w:rsidRPr="009A185C">
        <w:rPr>
          <w:rFonts w:ascii="Arial" w:eastAsia="Calibri" w:hAnsi="Arial" w:cs="Arial"/>
          <w:b/>
          <w:iCs/>
          <w:color w:val="000000"/>
          <w:sz w:val="22"/>
          <w:szCs w:val="22"/>
          <w:lang w:eastAsia="pt-BR"/>
        </w:rPr>
        <w:t xml:space="preserve">CERTIDÃO SIMPLIFICADA, </w:t>
      </w:r>
      <w:r w:rsidRPr="009A185C">
        <w:rPr>
          <w:rFonts w:ascii="Arial" w:eastAsia="Calibri" w:hAnsi="Arial" w:cs="Arial"/>
          <w:iCs/>
          <w:color w:val="000000"/>
          <w:sz w:val="22"/>
          <w:szCs w:val="22"/>
          <w:lang w:eastAsia="pt-BR"/>
        </w:rPr>
        <w:t xml:space="preserve">expedida pela Junta Comercial ou a </w:t>
      </w:r>
      <w:r w:rsidRPr="009A185C">
        <w:rPr>
          <w:rFonts w:ascii="Arial" w:eastAsia="Calibri" w:hAnsi="Arial" w:cs="Arial"/>
          <w:b/>
          <w:iCs/>
          <w:color w:val="000000"/>
          <w:sz w:val="22"/>
          <w:szCs w:val="22"/>
          <w:lang w:eastAsia="pt-BR"/>
        </w:rPr>
        <w:t>DECLARAÇÃO DE ENQUADRAMENTO</w:t>
      </w:r>
      <w:r w:rsidRPr="009A185C">
        <w:rPr>
          <w:rFonts w:ascii="Arial" w:eastAsia="Calibri" w:hAnsi="Arial" w:cs="Arial"/>
          <w:iCs/>
          <w:color w:val="000000"/>
          <w:sz w:val="22"/>
          <w:szCs w:val="22"/>
          <w:lang w:eastAsia="pt-BR"/>
        </w:rPr>
        <w:t xml:space="preserve"> validada pela Junta Comercial, emitida nos 60 (sessenta) dias, imediatamente anteriores à data prevista para o recebimento dos envelopes contendo “proposta” e “documentação”; e, os Microempreendedores Individuais deverão apresentar o </w:t>
      </w:r>
      <w:r w:rsidRPr="009A185C">
        <w:rPr>
          <w:rFonts w:ascii="Arial" w:eastAsia="Calibri" w:hAnsi="Arial" w:cs="Arial"/>
          <w:b/>
          <w:iCs/>
          <w:caps/>
          <w:color w:val="000000"/>
          <w:sz w:val="22"/>
          <w:szCs w:val="22"/>
          <w:lang w:eastAsia="pt-BR"/>
        </w:rPr>
        <w:t xml:space="preserve">Certificado da Condição de Microempreendedor Individual </w:t>
      </w:r>
      <w:r w:rsidRPr="009A185C">
        <w:rPr>
          <w:rFonts w:ascii="Arial" w:eastAsia="Calibri" w:hAnsi="Arial" w:cs="Arial"/>
          <w:iCs/>
          <w:color w:val="000000"/>
          <w:sz w:val="22"/>
          <w:szCs w:val="22"/>
          <w:lang w:eastAsia="pt-BR"/>
        </w:rPr>
        <w:t>emitido nos 60 (sessenta) dias, imediatamente anteriores à data prevista para o recebimento dos envelopes contendo “proposta” e “documentação”.</w:t>
      </w:r>
    </w:p>
    <w:p w14:paraId="175C9ED3" w14:textId="77777777" w:rsidR="00F33223" w:rsidRPr="009A185C" w:rsidRDefault="00F33223">
      <w:pPr>
        <w:spacing w:line="360" w:lineRule="auto"/>
        <w:jc w:val="both"/>
        <w:rPr>
          <w:rFonts w:ascii="Arial" w:hAnsi="Arial" w:cs="Arial"/>
          <w:color w:val="000000"/>
          <w:sz w:val="22"/>
          <w:szCs w:val="22"/>
        </w:rPr>
      </w:pPr>
    </w:p>
    <w:p w14:paraId="5745CF6E" w14:textId="77777777" w:rsidR="00F33223" w:rsidRPr="009A185C" w:rsidRDefault="001E5400">
      <w:pPr>
        <w:spacing w:line="360" w:lineRule="auto"/>
        <w:ind w:left="851"/>
        <w:jc w:val="both"/>
        <w:rPr>
          <w:rFonts w:ascii="Arial" w:hAnsi="Arial" w:cs="Arial"/>
          <w:color w:val="000000"/>
          <w:sz w:val="22"/>
          <w:szCs w:val="22"/>
        </w:rPr>
      </w:pPr>
      <w:r w:rsidRPr="009A185C">
        <w:rPr>
          <w:rFonts w:ascii="Arial" w:hAnsi="Arial" w:cs="Arial"/>
          <w:b/>
          <w:bCs/>
          <w:color w:val="000000"/>
          <w:sz w:val="22"/>
          <w:szCs w:val="22"/>
        </w:rPr>
        <w:t>6.3.1.</w:t>
      </w:r>
      <w:r w:rsidRPr="009A185C">
        <w:rPr>
          <w:rFonts w:ascii="Arial" w:hAnsi="Arial" w:cs="Arial"/>
          <w:color w:val="000000"/>
          <w:sz w:val="22"/>
          <w:szCs w:val="22"/>
        </w:rPr>
        <w:tab/>
        <w:t>A consulta de optante pelo Simples Nacional não substitui a Certidão ou Declaração da Junta Comercial.</w:t>
      </w:r>
    </w:p>
    <w:p w14:paraId="2C339371" w14:textId="77777777" w:rsidR="00F33223" w:rsidRPr="009A185C" w:rsidRDefault="001E5400">
      <w:pPr>
        <w:spacing w:line="360" w:lineRule="auto"/>
        <w:ind w:left="851"/>
        <w:jc w:val="both"/>
        <w:rPr>
          <w:rFonts w:ascii="Arial" w:hAnsi="Arial" w:cs="Arial"/>
          <w:b/>
          <w:iCs/>
          <w:color w:val="000000"/>
          <w:sz w:val="22"/>
          <w:szCs w:val="22"/>
          <w:u w:val="single"/>
        </w:rPr>
      </w:pPr>
      <w:r w:rsidRPr="009A185C">
        <w:rPr>
          <w:rFonts w:ascii="Arial" w:hAnsi="Arial" w:cs="Arial"/>
          <w:b/>
          <w:iCs/>
          <w:color w:val="000000"/>
          <w:sz w:val="22"/>
          <w:szCs w:val="22"/>
        </w:rPr>
        <w:t>6.3.2.</w:t>
      </w:r>
      <w:r w:rsidRPr="009A185C">
        <w:rPr>
          <w:rFonts w:ascii="Arial" w:hAnsi="Arial" w:cs="Arial"/>
          <w:b/>
          <w:iCs/>
          <w:color w:val="000000"/>
          <w:sz w:val="22"/>
          <w:szCs w:val="22"/>
        </w:rPr>
        <w:tab/>
      </w:r>
      <w:r w:rsidRPr="009A185C">
        <w:rPr>
          <w:rFonts w:ascii="Arial" w:hAnsi="Arial" w:cs="Arial"/>
          <w:b/>
          <w:iCs/>
          <w:color w:val="000000"/>
          <w:sz w:val="22"/>
          <w:szCs w:val="22"/>
          <w:u w:val="single"/>
        </w:rPr>
        <w:t xml:space="preserve">A Certidão Simplificada ou a Declaração de Enquadramento deverá ser apresentada fora do envelope de proposta </w:t>
      </w:r>
      <w:r w:rsidRPr="009A185C">
        <w:rPr>
          <w:rFonts w:ascii="Arial" w:hAnsi="Arial" w:cs="Arial"/>
          <w:b/>
          <w:iCs/>
          <w:sz w:val="22"/>
          <w:szCs w:val="22"/>
          <w:u w:val="single"/>
        </w:rPr>
        <w:t>e documentação, a qual deverá ser entregue ao Agente de contratação para que a empresa usufrua dos privilégios da Lei nº123/06.</w:t>
      </w:r>
    </w:p>
    <w:p w14:paraId="51AC1FC8" w14:textId="77777777" w:rsidR="00F33223" w:rsidRPr="009A185C" w:rsidRDefault="00F33223">
      <w:pPr>
        <w:spacing w:line="360" w:lineRule="auto"/>
        <w:ind w:left="851"/>
        <w:jc w:val="both"/>
        <w:rPr>
          <w:rFonts w:ascii="Arial" w:hAnsi="Arial" w:cs="Arial"/>
          <w:color w:val="000000"/>
          <w:sz w:val="22"/>
          <w:szCs w:val="22"/>
        </w:rPr>
      </w:pPr>
    </w:p>
    <w:p w14:paraId="534C0B4E" w14:textId="77777777" w:rsidR="00F33223" w:rsidRPr="009A185C" w:rsidRDefault="001E5400">
      <w:pPr>
        <w:spacing w:line="360" w:lineRule="auto"/>
        <w:ind w:left="851"/>
        <w:jc w:val="both"/>
        <w:rPr>
          <w:rFonts w:ascii="Arial" w:hAnsi="Arial" w:cs="Arial"/>
          <w:color w:val="000000"/>
          <w:sz w:val="22"/>
          <w:szCs w:val="22"/>
        </w:rPr>
      </w:pPr>
      <w:r w:rsidRPr="009A185C">
        <w:rPr>
          <w:rFonts w:ascii="Arial" w:hAnsi="Arial" w:cs="Arial"/>
          <w:b/>
          <w:bCs/>
          <w:color w:val="000000"/>
          <w:sz w:val="22"/>
          <w:szCs w:val="22"/>
        </w:rPr>
        <w:t>6.3.3.</w:t>
      </w:r>
      <w:r w:rsidRPr="009A185C">
        <w:rPr>
          <w:rFonts w:ascii="Arial" w:hAnsi="Arial" w:cs="Arial"/>
          <w:color w:val="000000"/>
          <w:sz w:val="22"/>
          <w:szCs w:val="22"/>
        </w:rPr>
        <w:tab/>
        <w:t xml:space="preserve">O credenciamento da licitante como microempresa (ME) ou empresa de pequeno porte (EPP) somente será procedida pelo Agente </w:t>
      </w:r>
      <w:r w:rsidRPr="009A185C">
        <w:rPr>
          <w:rFonts w:ascii="Arial" w:hAnsi="Arial" w:cs="Arial"/>
          <w:sz w:val="22"/>
          <w:szCs w:val="22"/>
        </w:rPr>
        <w:t>de contratação se a interessada comprovar tal situação jurídica através da Certidão Simplificada ou da Declaração de Enquadramento</w:t>
      </w:r>
      <w:r w:rsidRPr="009A185C">
        <w:rPr>
          <w:rFonts w:ascii="Arial" w:hAnsi="Arial" w:cs="Arial"/>
          <w:color w:val="000000"/>
          <w:sz w:val="22"/>
          <w:szCs w:val="22"/>
        </w:rPr>
        <w:t>.</w:t>
      </w:r>
    </w:p>
    <w:p w14:paraId="275A8C66" w14:textId="77777777" w:rsidR="00F33223" w:rsidRPr="009A185C" w:rsidRDefault="00F33223">
      <w:pPr>
        <w:spacing w:line="360" w:lineRule="auto"/>
        <w:ind w:left="851"/>
        <w:jc w:val="both"/>
        <w:rPr>
          <w:rFonts w:ascii="Arial" w:hAnsi="Arial" w:cs="Arial"/>
          <w:color w:val="000000"/>
          <w:sz w:val="22"/>
          <w:szCs w:val="22"/>
        </w:rPr>
      </w:pPr>
    </w:p>
    <w:p w14:paraId="57C8EF75" w14:textId="77777777" w:rsidR="00F33223" w:rsidRPr="009A185C"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ind w:left="851"/>
        <w:rPr>
          <w:rFonts w:cs="Arial"/>
          <w:color w:val="000000"/>
          <w:spacing w:val="0"/>
          <w:sz w:val="22"/>
          <w:szCs w:val="22"/>
          <w:lang w:val="pt-BR"/>
        </w:rPr>
      </w:pPr>
      <w:r w:rsidRPr="009A185C">
        <w:rPr>
          <w:rFonts w:cs="Arial"/>
          <w:b/>
          <w:bCs/>
          <w:color w:val="000000"/>
          <w:spacing w:val="0"/>
          <w:sz w:val="22"/>
          <w:szCs w:val="22"/>
          <w:lang w:val="pt-BR"/>
        </w:rPr>
        <w:t>6.3.4.</w:t>
      </w:r>
      <w:r w:rsidRPr="009A185C">
        <w:rPr>
          <w:rFonts w:cs="Arial"/>
          <w:color w:val="000000"/>
          <w:spacing w:val="0"/>
          <w:sz w:val="22"/>
          <w:szCs w:val="22"/>
          <w:lang w:val="pt-BR"/>
        </w:rPr>
        <w:tab/>
        <w:t xml:space="preserve">O descumprimento da lei, sem prejuízo das sanções cabíveis, não acrescendo ao nome credenciado as extensões ME, EPP, significa renúncia expressa e consciente, desobrigando o </w:t>
      </w:r>
      <w:r w:rsidRPr="009A185C">
        <w:rPr>
          <w:rFonts w:cs="Arial"/>
          <w:b/>
          <w:color w:val="000000"/>
          <w:spacing w:val="0"/>
          <w:sz w:val="22"/>
          <w:szCs w:val="22"/>
          <w:lang w:val="pt-BR"/>
        </w:rPr>
        <w:t>Agente de contratação</w:t>
      </w:r>
      <w:r w:rsidRPr="009A185C">
        <w:rPr>
          <w:rFonts w:cs="Arial"/>
          <w:color w:val="000000"/>
          <w:spacing w:val="0"/>
          <w:sz w:val="22"/>
          <w:szCs w:val="22"/>
          <w:lang w:val="pt-BR"/>
        </w:rPr>
        <w:t>, dos benefícios da Lei Complementar n</w:t>
      </w:r>
      <w:r w:rsidRPr="009A185C">
        <w:rPr>
          <w:rFonts w:eastAsia="Symbol" w:cs="Arial"/>
          <w:color w:val="000000"/>
          <w:spacing w:val="0"/>
          <w:sz w:val="22"/>
          <w:szCs w:val="22"/>
          <w:lang w:val="pt-BR"/>
        </w:rPr>
        <w:t>°</w:t>
      </w:r>
      <w:r w:rsidRPr="009A185C">
        <w:rPr>
          <w:rFonts w:cs="Arial"/>
          <w:color w:val="000000"/>
          <w:spacing w:val="0"/>
          <w:sz w:val="22"/>
          <w:szCs w:val="22"/>
          <w:lang w:val="pt-BR"/>
        </w:rPr>
        <w:t xml:space="preserve"> 123/06 aplicáveis ao presente certame;</w:t>
      </w:r>
    </w:p>
    <w:p w14:paraId="52974381" w14:textId="77777777" w:rsidR="00F33223" w:rsidRPr="009A185C" w:rsidRDefault="00F33223">
      <w:pPr>
        <w:spacing w:line="360" w:lineRule="auto"/>
        <w:ind w:left="851"/>
        <w:jc w:val="both"/>
        <w:rPr>
          <w:rFonts w:ascii="Arial" w:hAnsi="Arial" w:cs="Arial"/>
          <w:color w:val="000000"/>
          <w:sz w:val="22"/>
          <w:szCs w:val="22"/>
        </w:rPr>
      </w:pPr>
    </w:p>
    <w:p w14:paraId="10058A34" w14:textId="77777777" w:rsidR="00F33223" w:rsidRPr="009A185C" w:rsidRDefault="001E5400">
      <w:pPr>
        <w:spacing w:line="360" w:lineRule="auto"/>
        <w:ind w:left="851"/>
        <w:jc w:val="both"/>
        <w:rPr>
          <w:rFonts w:ascii="Arial" w:hAnsi="Arial" w:cs="Arial"/>
          <w:b/>
          <w:iCs/>
          <w:color w:val="000000"/>
          <w:sz w:val="22"/>
          <w:szCs w:val="22"/>
          <w:u w:val="single"/>
        </w:rPr>
      </w:pPr>
      <w:r w:rsidRPr="009A185C">
        <w:rPr>
          <w:rFonts w:ascii="Arial" w:hAnsi="Arial" w:cs="Arial"/>
          <w:b/>
          <w:iCs/>
          <w:color w:val="000000"/>
          <w:sz w:val="22"/>
          <w:szCs w:val="22"/>
        </w:rPr>
        <w:t>6.3.5.</w:t>
      </w:r>
      <w:r w:rsidRPr="009A185C">
        <w:rPr>
          <w:rFonts w:ascii="Arial" w:hAnsi="Arial" w:cs="Arial"/>
          <w:b/>
          <w:iCs/>
          <w:color w:val="000000"/>
          <w:sz w:val="22"/>
          <w:szCs w:val="22"/>
        </w:rPr>
        <w:tab/>
      </w:r>
      <w:r w:rsidRPr="009A185C">
        <w:rPr>
          <w:rFonts w:ascii="Arial" w:hAnsi="Arial" w:cs="Arial"/>
          <w:b/>
          <w:iCs/>
          <w:sz w:val="22"/>
          <w:szCs w:val="22"/>
          <w:u w:val="single"/>
        </w:rPr>
        <w:t xml:space="preserve">A responsabilidade pela comprovação de enquadramento como </w:t>
      </w:r>
      <w:r w:rsidRPr="009A185C">
        <w:rPr>
          <w:rFonts w:ascii="Arial" w:hAnsi="Arial" w:cs="Arial"/>
          <w:b/>
          <w:sz w:val="22"/>
          <w:szCs w:val="22"/>
          <w:u w:val="single"/>
        </w:rPr>
        <w:t>ME ou EPP</w:t>
      </w:r>
      <w:r w:rsidRPr="009A185C">
        <w:rPr>
          <w:rFonts w:ascii="Arial" w:hAnsi="Arial" w:cs="Arial"/>
          <w:b/>
          <w:iCs/>
          <w:sz w:val="22"/>
          <w:szCs w:val="22"/>
          <w:u w:val="single"/>
        </w:rPr>
        <w:t xml:space="preserve"> compete às empresas licitantes</w:t>
      </w:r>
      <w:r w:rsidRPr="009A185C">
        <w:rPr>
          <w:rFonts w:ascii="Arial" w:hAnsi="Arial" w:cs="Arial"/>
          <w:b/>
          <w:iCs/>
          <w:color w:val="000000"/>
          <w:sz w:val="22"/>
          <w:szCs w:val="22"/>
          <w:u w:val="single"/>
        </w:rPr>
        <w:t>, representadas por seu proprietário ou sócios e pelo contador que, inclusive, se sujeitam a todas as consequências legais que possam advir de um enquadramento falso ou errôneo.</w:t>
      </w:r>
    </w:p>
    <w:p w14:paraId="3F93944E" w14:textId="77777777" w:rsidR="00F33223" w:rsidRPr="009A185C" w:rsidRDefault="00F33223">
      <w:pPr>
        <w:spacing w:line="360" w:lineRule="auto"/>
        <w:ind w:left="851"/>
        <w:jc w:val="both"/>
        <w:rPr>
          <w:rFonts w:ascii="Arial" w:hAnsi="Arial" w:cs="Arial"/>
          <w:b/>
          <w:iCs/>
          <w:color w:val="000000"/>
          <w:sz w:val="22"/>
          <w:szCs w:val="22"/>
          <w:u w:val="single"/>
        </w:rPr>
      </w:pPr>
    </w:p>
    <w:p w14:paraId="1BAD3CA5" w14:textId="77777777" w:rsidR="00F33223" w:rsidRPr="009A185C" w:rsidRDefault="001E5400">
      <w:pPr>
        <w:spacing w:line="360" w:lineRule="auto"/>
        <w:ind w:left="851"/>
        <w:jc w:val="both"/>
        <w:rPr>
          <w:rFonts w:ascii="Arial" w:hAnsi="Arial" w:cs="Arial"/>
          <w:b/>
          <w:iCs/>
          <w:color w:val="000000"/>
          <w:sz w:val="22"/>
          <w:szCs w:val="22"/>
          <w:u w:val="single"/>
        </w:rPr>
      </w:pPr>
      <w:r w:rsidRPr="009A185C">
        <w:rPr>
          <w:rFonts w:ascii="Arial" w:hAnsi="Arial" w:cs="Arial"/>
          <w:b/>
          <w:iCs/>
          <w:color w:val="000000"/>
          <w:sz w:val="22"/>
          <w:szCs w:val="22"/>
        </w:rPr>
        <w:t>6.3.6.</w:t>
      </w:r>
      <w:r w:rsidRPr="009A185C">
        <w:rPr>
          <w:rFonts w:ascii="Arial" w:hAnsi="Arial" w:cs="Arial"/>
          <w:b/>
          <w:iCs/>
          <w:color w:val="000000"/>
          <w:sz w:val="22"/>
          <w:szCs w:val="22"/>
        </w:rPr>
        <w:tab/>
      </w:r>
      <w:r w:rsidRPr="009A185C">
        <w:rPr>
          <w:rFonts w:ascii="Arial" w:hAnsi="Arial" w:cs="Arial"/>
          <w:b/>
          <w:iCs/>
          <w:color w:val="000000"/>
          <w:sz w:val="22"/>
          <w:szCs w:val="22"/>
          <w:u w:val="single"/>
        </w:rPr>
        <w:t>A falsidade da declaração prestada objetivando os benefícios da Lei Complementar nº 123, caracteriza o crime de que trata o art. 299 do Código Penal, sem prejuízo do enquadramento em outras figuras penais e da sanção prevista no edital.</w:t>
      </w:r>
    </w:p>
    <w:p w14:paraId="5FFC4448" w14:textId="77777777" w:rsidR="00F33223" w:rsidRPr="009A185C" w:rsidRDefault="00F33223">
      <w:pPr>
        <w:pStyle w:val="Corpodetexto"/>
        <w:spacing w:line="360" w:lineRule="auto"/>
        <w:rPr>
          <w:rFonts w:ascii="Arial" w:hAnsi="Arial" w:cs="Arial"/>
          <w:b/>
          <w:iCs/>
          <w:color w:val="000000"/>
          <w:sz w:val="22"/>
          <w:szCs w:val="22"/>
        </w:rPr>
      </w:pPr>
    </w:p>
    <w:p w14:paraId="6BD45CCA"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6.4.</w:t>
      </w:r>
      <w:r w:rsidRPr="009A185C">
        <w:rPr>
          <w:rFonts w:ascii="Arial" w:hAnsi="Arial" w:cs="Arial"/>
          <w:color w:val="000000"/>
          <w:sz w:val="22"/>
          <w:szCs w:val="22"/>
        </w:rPr>
        <w:t xml:space="preserve"> O representante poderá ser substituído por outro devidamente cadastrado;</w:t>
      </w:r>
    </w:p>
    <w:p w14:paraId="4CF89B08" w14:textId="77777777" w:rsidR="00F33223" w:rsidRPr="009A185C" w:rsidRDefault="00F33223">
      <w:pPr>
        <w:spacing w:line="360" w:lineRule="auto"/>
        <w:jc w:val="both"/>
        <w:rPr>
          <w:rFonts w:ascii="Arial" w:hAnsi="Arial" w:cs="Arial"/>
          <w:color w:val="000000"/>
          <w:sz w:val="22"/>
          <w:szCs w:val="22"/>
        </w:rPr>
      </w:pPr>
    </w:p>
    <w:p w14:paraId="7860603D"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6.5.</w:t>
      </w:r>
      <w:r w:rsidRPr="009A185C">
        <w:rPr>
          <w:rFonts w:ascii="Arial" w:hAnsi="Arial" w:cs="Arial"/>
          <w:color w:val="000000"/>
          <w:sz w:val="22"/>
          <w:szCs w:val="22"/>
        </w:rPr>
        <w:t xml:space="preserve"> É vedado a qualquer participante representar mais de uma empresa licitante, salvo, nos casos de representação para itens distintos.</w:t>
      </w:r>
    </w:p>
    <w:p w14:paraId="2458F84D" w14:textId="77777777" w:rsidR="00F33223" w:rsidRPr="009A185C" w:rsidRDefault="00F33223">
      <w:pPr>
        <w:spacing w:line="360" w:lineRule="auto"/>
        <w:jc w:val="both"/>
        <w:rPr>
          <w:rFonts w:ascii="Arial" w:hAnsi="Arial" w:cs="Arial"/>
          <w:color w:val="000000"/>
          <w:sz w:val="22"/>
          <w:szCs w:val="22"/>
        </w:rPr>
      </w:pPr>
    </w:p>
    <w:p w14:paraId="043A6A6F" w14:textId="77777777" w:rsidR="00F33223" w:rsidRPr="009A185C" w:rsidRDefault="001E5400">
      <w:pPr>
        <w:spacing w:line="360" w:lineRule="auto"/>
        <w:jc w:val="both"/>
        <w:rPr>
          <w:rFonts w:ascii="Arial" w:hAnsi="Arial" w:cs="Arial"/>
          <w:sz w:val="22"/>
          <w:szCs w:val="22"/>
        </w:rPr>
      </w:pPr>
      <w:r w:rsidRPr="009A185C">
        <w:rPr>
          <w:rFonts w:ascii="Arial" w:hAnsi="Arial" w:cs="Arial"/>
          <w:b/>
          <w:color w:val="000000"/>
          <w:sz w:val="22"/>
          <w:szCs w:val="22"/>
        </w:rPr>
        <w:t>6.6.</w:t>
      </w:r>
      <w:r w:rsidRPr="009A185C">
        <w:rPr>
          <w:rFonts w:ascii="Arial" w:hAnsi="Arial" w:cs="Arial"/>
          <w:color w:val="000000"/>
          <w:sz w:val="22"/>
          <w:szCs w:val="22"/>
        </w:rPr>
        <w:t xml:space="preserve"> A não </w:t>
      </w:r>
      <w:r w:rsidRPr="009A185C">
        <w:rPr>
          <w:rFonts w:ascii="Arial" w:hAnsi="Arial" w:cs="Arial"/>
          <w:sz w:val="22"/>
          <w:szCs w:val="22"/>
        </w:rPr>
        <w:t>apresentação ou a não incorporação do documento de credenciamento não inabilitará a licitante, mas impedirá o representante de manifestar-se e responder pela mesma.</w:t>
      </w:r>
    </w:p>
    <w:p w14:paraId="5011CA3D" w14:textId="77777777" w:rsidR="00F33223" w:rsidRPr="009A185C" w:rsidRDefault="00F33223">
      <w:pPr>
        <w:spacing w:line="360" w:lineRule="auto"/>
        <w:jc w:val="both"/>
        <w:rPr>
          <w:rFonts w:ascii="Arial" w:hAnsi="Arial" w:cs="Arial"/>
          <w:sz w:val="22"/>
          <w:szCs w:val="22"/>
        </w:rPr>
      </w:pPr>
    </w:p>
    <w:p w14:paraId="55885C8D"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6.7.</w:t>
      </w:r>
      <w:r w:rsidRPr="009A185C">
        <w:rPr>
          <w:rFonts w:ascii="Arial" w:hAnsi="Arial" w:cs="Arial"/>
          <w:color w:val="000000"/>
          <w:sz w:val="22"/>
          <w:szCs w:val="22"/>
        </w:rPr>
        <w:t xml:space="preserve"> </w:t>
      </w:r>
      <w:r w:rsidRPr="009A185C">
        <w:rPr>
          <w:rFonts w:ascii="Arial" w:hAnsi="Arial" w:cs="Arial"/>
          <w:sz w:val="22"/>
          <w:szCs w:val="22"/>
        </w:rPr>
        <w:t xml:space="preserve">Caso a proponente não compareça, mas envie toda a documentação necessária dentro do prazo estipulado, participará </w:t>
      </w:r>
      <w:r w:rsidRPr="009A185C">
        <w:rPr>
          <w:rFonts w:ascii="Arial" w:hAnsi="Arial" w:cs="Arial"/>
          <w:color w:val="000000"/>
          <w:sz w:val="22"/>
          <w:szCs w:val="22"/>
        </w:rPr>
        <w:t>da Concorrência com a primeira proposta apresentada quando do início dos trabalhos, devendo estar ciente que estará renunciando a fase de lance, de negociação e a interposição de recursos.</w:t>
      </w:r>
    </w:p>
    <w:p w14:paraId="6B53779E" w14:textId="77777777" w:rsidR="00F33223" w:rsidRPr="009A185C" w:rsidRDefault="00F33223">
      <w:pPr>
        <w:spacing w:line="360" w:lineRule="auto"/>
        <w:jc w:val="both"/>
        <w:rPr>
          <w:rFonts w:ascii="Arial" w:hAnsi="Arial" w:cs="Arial"/>
          <w:color w:val="000000"/>
          <w:sz w:val="22"/>
          <w:szCs w:val="22"/>
        </w:rPr>
      </w:pPr>
    </w:p>
    <w:p w14:paraId="7C20E5E6" w14:textId="77777777" w:rsidR="00F33223" w:rsidRPr="009A185C" w:rsidRDefault="001E5400">
      <w:pPr>
        <w:spacing w:line="360" w:lineRule="auto"/>
        <w:jc w:val="both"/>
        <w:rPr>
          <w:rFonts w:ascii="Arial" w:hAnsi="Arial" w:cs="Arial"/>
          <w:color w:val="FF0000"/>
          <w:sz w:val="22"/>
          <w:szCs w:val="22"/>
        </w:rPr>
      </w:pPr>
      <w:r w:rsidRPr="009A185C">
        <w:rPr>
          <w:rFonts w:ascii="Arial" w:hAnsi="Arial" w:cs="Arial"/>
          <w:b/>
          <w:color w:val="000000"/>
          <w:sz w:val="22"/>
          <w:szCs w:val="22"/>
        </w:rPr>
        <w:t>6.8</w:t>
      </w:r>
      <w:r w:rsidRPr="009A185C">
        <w:rPr>
          <w:rFonts w:ascii="Arial" w:hAnsi="Arial" w:cs="Arial"/>
          <w:b/>
          <w:sz w:val="22"/>
          <w:szCs w:val="22"/>
        </w:rPr>
        <w:t>.</w:t>
      </w:r>
      <w:r w:rsidRPr="009A185C">
        <w:rPr>
          <w:rFonts w:ascii="Arial" w:hAnsi="Arial" w:cs="Arial"/>
          <w:sz w:val="22"/>
          <w:szCs w:val="22"/>
        </w:rPr>
        <w:t xml:space="preserve"> A não apresentação ou a não incorporação do documento de credenciamento não inabilitará a licitante, mas impedirá o representante de se manifestar e de responder pela representada.</w:t>
      </w:r>
    </w:p>
    <w:p w14:paraId="1520B25A" w14:textId="77777777" w:rsidR="00F33223" w:rsidRPr="009A185C" w:rsidRDefault="00F33223">
      <w:pPr>
        <w:spacing w:line="360" w:lineRule="auto"/>
        <w:jc w:val="both"/>
        <w:rPr>
          <w:rFonts w:ascii="Arial" w:hAnsi="Arial" w:cs="Arial"/>
          <w:color w:val="000000"/>
          <w:sz w:val="22"/>
          <w:szCs w:val="22"/>
        </w:rPr>
      </w:pPr>
    </w:p>
    <w:p w14:paraId="2266DBAC" w14:textId="77777777" w:rsidR="00F33223" w:rsidRPr="009A185C" w:rsidRDefault="001E5400">
      <w:pPr>
        <w:pStyle w:val="afgdjgakdfn"/>
        <w:spacing w:line="360" w:lineRule="auto"/>
        <w:rPr>
          <w:rFonts w:cs="Arial"/>
        </w:rPr>
      </w:pPr>
      <w:r w:rsidRPr="009A185C">
        <w:rPr>
          <w:rFonts w:cs="Arial"/>
        </w:rPr>
        <w:t>7.</w:t>
      </w:r>
      <w:r w:rsidRPr="009A185C">
        <w:rPr>
          <w:rFonts w:cs="Arial"/>
        </w:rPr>
        <w:tab/>
        <w:t xml:space="preserve">DA </w:t>
      </w:r>
      <w:r w:rsidRPr="009A185C">
        <w:rPr>
          <w:rFonts w:eastAsia="Helvetica" w:cs="Arial"/>
        </w:rPr>
        <w:t>SESSÃO PÚBLICA DE ABERTURA DA CONCORRÊNCIA:</w:t>
      </w:r>
    </w:p>
    <w:p w14:paraId="5F061911" w14:textId="77777777" w:rsidR="00F33223" w:rsidRPr="009A185C" w:rsidRDefault="00F33223">
      <w:pPr>
        <w:tabs>
          <w:tab w:val="left" w:pos="426"/>
        </w:tabs>
        <w:spacing w:line="360" w:lineRule="auto"/>
        <w:jc w:val="both"/>
        <w:rPr>
          <w:rFonts w:ascii="Arial" w:hAnsi="Arial" w:cs="Arial"/>
          <w:color w:val="000000"/>
          <w:sz w:val="22"/>
          <w:szCs w:val="22"/>
        </w:rPr>
      </w:pPr>
    </w:p>
    <w:p w14:paraId="07FC9B3D" w14:textId="77777777" w:rsidR="00F33223" w:rsidRPr="009A185C" w:rsidRDefault="001E5400">
      <w:pPr>
        <w:spacing w:line="360" w:lineRule="auto"/>
        <w:jc w:val="both"/>
        <w:rPr>
          <w:rFonts w:ascii="Arial" w:hAnsi="Arial" w:cs="Arial"/>
          <w:color w:val="FF0000"/>
          <w:sz w:val="22"/>
          <w:szCs w:val="22"/>
        </w:rPr>
      </w:pPr>
      <w:r w:rsidRPr="009A185C">
        <w:rPr>
          <w:rFonts w:ascii="Arial" w:hAnsi="Arial" w:cs="Arial"/>
          <w:b/>
          <w:color w:val="000000"/>
          <w:sz w:val="22"/>
          <w:szCs w:val="22"/>
        </w:rPr>
        <w:t>7.1.</w:t>
      </w:r>
      <w:r w:rsidRPr="009A185C">
        <w:rPr>
          <w:rFonts w:ascii="Arial" w:hAnsi="Arial" w:cs="Arial"/>
          <w:color w:val="000000"/>
          <w:sz w:val="22"/>
          <w:szCs w:val="22"/>
        </w:rPr>
        <w:t xml:space="preserve"> </w:t>
      </w:r>
      <w:r w:rsidRPr="009A185C">
        <w:rPr>
          <w:rFonts w:ascii="Arial" w:hAnsi="Arial" w:cs="Arial"/>
          <w:sz w:val="22"/>
          <w:szCs w:val="22"/>
        </w:rPr>
        <w:t xml:space="preserve">Após o encerramento do credenciamento e identificação dos representantes das empresas proponentes, o Agente de contratação declarará aberta à sessão, oportunidade em que não mais aceitará novos proponentes. </w:t>
      </w:r>
      <w:r w:rsidRPr="009A185C">
        <w:rPr>
          <w:rFonts w:ascii="Arial" w:hAnsi="Arial" w:cs="Arial"/>
          <w:b/>
          <w:bCs/>
          <w:sz w:val="22"/>
          <w:szCs w:val="22"/>
        </w:rPr>
        <w:t>Iniciada a sessão,</w:t>
      </w:r>
      <w:r w:rsidRPr="009A185C">
        <w:rPr>
          <w:rFonts w:ascii="Arial" w:hAnsi="Arial" w:cs="Arial"/>
          <w:sz w:val="22"/>
          <w:szCs w:val="22"/>
        </w:rPr>
        <w:t xml:space="preserve"> serão recebidas as </w:t>
      </w:r>
      <w:r w:rsidRPr="009A185C">
        <w:rPr>
          <w:rFonts w:ascii="Arial" w:hAnsi="Arial" w:cs="Arial"/>
          <w:b/>
          <w:bCs/>
          <w:sz w:val="22"/>
          <w:szCs w:val="22"/>
        </w:rPr>
        <w:t>DECLARAÇOES EM CONFORMIDADE COM OS MODELOS DOS ANEXOS:</w:t>
      </w:r>
    </w:p>
    <w:p w14:paraId="00DC2285"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Anexo IV:</w:t>
      </w:r>
      <w:r w:rsidRPr="009A185C">
        <w:rPr>
          <w:rFonts w:ascii="Arial" w:hAnsi="Arial" w:cs="Arial"/>
          <w:sz w:val="22"/>
          <w:szCs w:val="22"/>
        </w:rPr>
        <w:t xml:space="preserve"> Declaração Unificada;</w:t>
      </w:r>
    </w:p>
    <w:p w14:paraId="1824F401"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Anexo III:</w:t>
      </w:r>
      <w:r w:rsidRPr="009A185C">
        <w:rPr>
          <w:rFonts w:ascii="Arial" w:hAnsi="Arial" w:cs="Arial"/>
          <w:sz w:val="22"/>
          <w:szCs w:val="22"/>
        </w:rPr>
        <w:t xml:space="preserve"> Declaração de Enquadramento como Microempresa ou Empresa de Pequeno Porte.</w:t>
      </w:r>
    </w:p>
    <w:p w14:paraId="5CB179DE" w14:textId="77777777" w:rsidR="00F33223" w:rsidRPr="009A185C" w:rsidRDefault="001E5400">
      <w:pPr>
        <w:spacing w:line="360" w:lineRule="auto"/>
        <w:jc w:val="both"/>
        <w:rPr>
          <w:rFonts w:ascii="Arial" w:hAnsi="Arial" w:cs="Arial"/>
          <w:b/>
          <w:bCs/>
          <w:sz w:val="22"/>
          <w:szCs w:val="22"/>
          <w:u w:val="single"/>
        </w:rPr>
      </w:pPr>
      <w:r w:rsidRPr="009A185C">
        <w:rPr>
          <w:rFonts w:ascii="Arial" w:hAnsi="Arial" w:cs="Arial"/>
          <w:b/>
          <w:bCs/>
          <w:sz w:val="22"/>
          <w:szCs w:val="22"/>
          <w:u w:val="single"/>
        </w:rPr>
        <w:t>(Essas Declarações deverão estar fora dos envelopes “I” e “II”).</w:t>
      </w:r>
    </w:p>
    <w:p w14:paraId="1F9D2523" w14:textId="77777777" w:rsidR="00F33223" w:rsidRPr="009A185C" w:rsidRDefault="00F33223">
      <w:pPr>
        <w:spacing w:line="360" w:lineRule="auto"/>
        <w:jc w:val="both"/>
        <w:rPr>
          <w:rFonts w:ascii="Arial" w:hAnsi="Arial" w:cs="Arial"/>
          <w:sz w:val="22"/>
          <w:szCs w:val="22"/>
        </w:rPr>
      </w:pPr>
    </w:p>
    <w:p w14:paraId="6AA665A9"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7.2.</w:t>
      </w:r>
      <w:r w:rsidRPr="009A185C">
        <w:rPr>
          <w:rFonts w:ascii="Arial" w:hAnsi="Arial" w:cs="Arial"/>
          <w:sz w:val="22"/>
          <w:szCs w:val="22"/>
        </w:rPr>
        <w:t xml:space="preserve"> Para efeito do tratamento diferenciado previsto na Lei Complementar n° 123/2006, deverá ser comprovada mediante apresentação de Declaração, nos termos do </w:t>
      </w:r>
      <w:r w:rsidRPr="009A185C">
        <w:rPr>
          <w:rFonts w:ascii="Arial" w:hAnsi="Arial" w:cs="Arial"/>
          <w:b/>
          <w:bCs/>
          <w:color w:val="000000"/>
          <w:sz w:val="22"/>
          <w:szCs w:val="22"/>
        </w:rPr>
        <w:t>modelo</w:t>
      </w:r>
      <w:r w:rsidRPr="009A185C">
        <w:rPr>
          <w:rFonts w:ascii="Arial" w:hAnsi="Arial" w:cs="Arial"/>
          <w:sz w:val="22"/>
          <w:szCs w:val="22"/>
        </w:rPr>
        <w:t xml:space="preserve"> que consta do </w:t>
      </w:r>
      <w:r w:rsidRPr="009A185C">
        <w:rPr>
          <w:rFonts w:ascii="Arial" w:hAnsi="Arial" w:cs="Arial"/>
          <w:b/>
          <w:sz w:val="22"/>
          <w:szCs w:val="22"/>
        </w:rPr>
        <w:t xml:space="preserve">ANEXO </w:t>
      </w:r>
      <w:r w:rsidRPr="009A185C">
        <w:rPr>
          <w:rFonts w:ascii="Arial" w:hAnsi="Arial" w:cs="Arial"/>
          <w:b/>
          <w:bCs/>
          <w:sz w:val="22"/>
          <w:szCs w:val="22"/>
        </w:rPr>
        <w:t xml:space="preserve">III </w:t>
      </w:r>
      <w:r w:rsidRPr="009A185C">
        <w:rPr>
          <w:rFonts w:ascii="Arial" w:hAnsi="Arial" w:cs="Arial"/>
          <w:sz w:val="22"/>
          <w:szCs w:val="22"/>
        </w:rPr>
        <w:t>deste Edital, firmada pelo representante legal da empresa, ratificando não haver nenhum dos impedimentos previstos no art. 3°, §4°, da referida lei.</w:t>
      </w:r>
    </w:p>
    <w:p w14:paraId="0C96FC35" w14:textId="77777777" w:rsidR="00F33223" w:rsidRPr="009A185C" w:rsidRDefault="00F33223">
      <w:pPr>
        <w:spacing w:line="360" w:lineRule="auto"/>
        <w:jc w:val="both"/>
        <w:rPr>
          <w:rFonts w:ascii="Arial" w:hAnsi="Arial" w:cs="Arial"/>
          <w:b/>
          <w:sz w:val="22"/>
          <w:szCs w:val="22"/>
        </w:rPr>
      </w:pPr>
    </w:p>
    <w:p w14:paraId="175641BE"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7.3.</w:t>
      </w:r>
      <w:r w:rsidRPr="009A185C">
        <w:rPr>
          <w:rFonts w:ascii="Arial" w:hAnsi="Arial" w:cs="Arial"/>
          <w:sz w:val="22"/>
          <w:szCs w:val="22"/>
        </w:rPr>
        <w:t xml:space="preserve"> Em sendo o caso, as declarações (</w:t>
      </w:r>
      <w:r w:rsidRPr="009A185C">
        <w:rPr>
          <w:rFonts w:ascii="Arial" w:hAnsi="Arial" w:cs="Arial"/>
          <w:b/>
          <w:sz w:val="22"/>
          <w:szCs w:val="22"/>
        </w:rPr>
        <w:t>ANEXO III e ANEXO IV</w:t>
      </w:r>
      <w:r w:rsidRPr="009A185C">
        <w:rPr>
          <w:rFonts w:ascii="Arial" w:hAnsi="Arial" w:cs="Arial"/>
          <w:sz w:val="22"/>
          <w:szCs w:val="22"/>
        </w:rPr>
        <w:t>) acima poderão ser providenciadas e estarão à disposição para assinatura dos representantes legais por ocasião da abertura da sessão.</w:t>
      </w:r>
    </w:p>
    <w:p w14:paraId="6324CA3F" w14:textId="77777777" w:rsidR="00F33223" w:rsidRPr="009A185C" w:rsidRDefault="00F33223">
      <w:pPr>
        <w:spacing w:line="360" w:lineRule="auto"/>
        <w:jc w:val="both"/>
        <w:rPr>
          <w:rFonts w:ascii="Arial" w:hAnsi="Arial" w:cs="Arial"/>
          <w:sz w:val="22"/>
          <w:szCs w:val="22"/>
        </w:rPr>
      </w:pPr>
    </w:p>
    <w:p w14:paraId="156FC3E2"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7.4.</w:t>
      </w:r>
      <w:r w:rsidRPr="009A185C">
        <w:rPr>
          <w:rFonts w:ascii="Arial" w:hAnsi="Arial" w:cs="Arial"/>
          <w:sz w:val="22"/>
          <w:szCs w:val="22"/>
        </w:rPr>
        <w:t xml:space="preserve"> Objetivando-se a celeridade do processo, o valor mínimo de um lance para o outro </w:t>
      </w:r>
      <w:r w:rsidRPr="009A185C">
        <w:rPr>
          <w:rFonts w:ascii="Arial" w:hAnsi="Arial" w:cs="Arial"/>
          <w:b/>
          <w:bCs/>
          <w:sz w:val="22"/>
          <w:szCs w:val="22"/>
        </w:rPr>
        <w:t xml:space="preserve">poderá </w:t>
      </w:r>
      <w:r w:rsidRPr="009A185C">
        <w:rPr>
          <w:rFonts w:ascii="Arial" w:hAnsi="Arial" w:cs="Arial"/>
          <w:sz w:val="22"/>
          <w:szCs w:val="22"/>
        </w:rPr>
        <w:t>ser acordado antes do início dos lances entre as licitantes e o Agente de contratação.</w:t>
      </w:r>
    </w:p>
    <w:p w14:paraId="7BBA6547" w14:textId="77777777" w:rsidR="00F33223" w:rsidRPr="009A185C" w:rsidRDefault="00F33223">
      <w:pPr>
        <w:spacing w:line="360" w:lineRule="auto"/>
        <w:jc w:val="both"/>
        <w:rPr>
          <w:rFonts w:ascii="Arial" w:hAnsi="Arial" w:cs="Arial"/>
          <w:sz w:val="22"/>
          <w:szCs w:val="22"/>
        </w:rPr>
      </w:pPr>
    </w:p>
    <w:p w14:paraId="38CC4D2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lastRenderedPageBreak/>
        <w:t>7.5.</w:t>
      </w:r>
      <w:r w:rsidRPr="009A185C">
        <w:rPr>
          <w:rFonts w:ascii="Arial" w:hAnsi="Arial" w:cs="Arial"/>
          <w:sz w:val="22"/>
          <w:szCs w:val="22"/>
        </w:rPr>
        <w:t xml:space="preserve"> Após o Agente de contratação declarar encerrado o prazo para entrega dos envelopes, nenhum outro poderá ser recebido.</w:t>
      </w:r>
    </w:p>
    <w:p w14:paraId="10B7BA0A" w14:textId="77777777" w:rsidR="00F33223" w:rsidRPr="009A185C" w:rsidRDefault="00F33223">
      <w:pPr>
        <w:spacing w:line="360" w:lineRule="auto"/>
        <w:jc w:val="both"/>
        <w:rPr>
          <w:rFonts w:ascii="Arial" w:hAnsi="Arial" w:cs="Arial"/>
          <w:b/>
          <w:bCs/>
          <w:sz w:val="22"/>
          <w:szCs w:val="22"/>
        </w:rPr>
      </w:pPr>
    </w:p>
    <w:p w14:paraId="7368DD4F"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7.6.</w:t>
      </w:r>
      <w:r w:rsidRPr="009A185C">
        <w:rPr>
          <w:rFonts w:ascii="Arial" w:hAnsi="Arial" w:cs="Arial"/>
          <w:sz w:val="22"/>
          <w:szCs w:val="22"/>
        </w:rPr>
        <w:t xml:space="preserve"> Conceder-se-á vistas e rubricas, pelo Agente de contratação, pela Equipe de Apoio e pelos representantes das empresas participantes, em todas as propostas, nos documentos de habilitação do vencedor e nos envelopes de habilitação remanescentes.</w:t>
      </w:r>
    </w:p>
    <w:p w14:paraId="18FF0B13" w14:textId="77777777" w:rsidR="00F33223" w:rsidRPr="009A185C" w:rsidRDefault="00F33223">
      <w:pPr>
        <w:spacing w:line="360" w:lineRule="auto"/>
        <w:jc w:val="both"/>
        <w:rPr>
          <w:rFonts w:ascii="Arial" w:hAnsi="Arial" w:cs="Arial"/>
          <w:sz w:val="22"/>
          <w:szCs w:val="22"/>
        </w:rPr>
      </w:pPr>
    </w:p>
    <w:p w14:paraId="0B58969F"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7.7.</w:t>
      </w:r>
      <w:r w:rsidRPr="009A185C">
        <w:rPr>
          <w:rFonts w:ascii="Arial" w:hAnsi="Arial" w:cs="Arial"/>
          <w:sz w:val="22"/>
          <w:szCs w:val="22"/>
        </w:rPr>
        <w:t xml:space="preserve"> O Agente de contratação providenciará a devolução dos envelopes “documentos de habilitação” das licitantes remanescentes, à exceção dos relativos aos 2° e 3° classificados na ordem crescente, que ficarão retidos até assinatura do Contrato pela licitante vencedora.</w:t>
      </w:r>
    </w:p>
    <w:p w14:paraId="60970682" w14:textId="77777777" w:rsidR="00F33223" w:rsidRPr="009A185C" w:rsidRDefault="00F33223">
      <w:pPr>
        <w:spacing w:line="360" w:lineRule="auto"/>
        <w:jc w:val="both"/>
        <w:rPr>
          <w:rFonts w:ascii="Arial" w:hAnsi="Arial" w:cs="Arial"/>
          <w:sz w:val="22"/>
          <w:szCs w:val="22"/>
        </w:rPr>
      </w:pPr>
    </w:p>
    <w:p w14:paraId="1CE1A4A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7.8.</w:t>
      </w:r>
      <w:r w:rsidRPr="009A185C">
        <w:rPr>
          <w:rFonts w:ascii="Arial" w:hAnsi="Arial" w:cs="Arial"/>
          <w:sz w:val="22"/>
          <w:szCs w:val="22"/>
        </w:rPr>
        <w:t xml:space="preserve"> No caso da sessão da concorrência, em situação excepcional, vir a ser suspensa antes de cumpridas todas as fases, os envelopes, devidamente rubricados no fechamento, ficarão sob a guarda do Agente de contratação e serão exibidos, ainda lacrados e com as rubricas, aos participantes, na sessão marcada para o prosseguimento dos trabalhos.</w:t>
      </w:r>
    </w:p>
    <w:p w14:paraId="1775BAEA" w14:textId="77777777" w:rsidR="00F33223" w:rsidRPr="009A185C" w:rsidRDefault="00F33223">
      <w:pPr>
        <w:spacing w:line="360" w:lineRule="auto"/>
        <w:jc w:val="both"/>
        <w:rPr>
          <w:rFonts w:ascii="Arial" w:hAnsi="Arial" w:cs="Arial"/>
          <w:sz w:val="22"/>
          <w:szCs w:val="22"/>
        </w:rPr>
      </w:pPr>
    </w:p>
    <w:p w14:paraId="1A90513E"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7.9.</w:t>
      </w:r>
      <w:r w:rsidRPr="009A185C">
        <w:rPr>
          <w:rFonts w:ascii="Arial" w:hAnsi="Arial" w:cs="Arial"/>
          <w:sz w:val="22"/>
          <w:szCs w:val="22"/>
        </w:rPr>
        <w:t xml:space="preserve"> A participação na licitação importa total e restrita submissão das proponentes às condições deste Edital.</w:t>
      </w:r>
    </w:p>
    <w:p w14:paraId="2D896DC6" w14:textId="77777777" w:rsidR="00F33223" w:rsidRPr="009A185C" w:rsidRDefault="00F33223">
      <w:pPr>
        <w:spacing w:line="360" w:lineRule="auto"/>
        <w:jc w:val="both"/>
        <w:rPr>
          <w:rFonts w:ascii="Arial" w:hAnsi="Arial" w:cs="Arial"/>
          <w:sz w:val="22"/>
          <w:szCs w:val="22"/>
        </w:rPr>
      </w:pPr>
    </w:p>
    <w:p w14:paraId="0C450BE4" w14:textId="77777777" w:rsidR="00F33223" w:rsidRPr="009A185C" w:rsidRDefault="001E5400">
      <w:pPr>
        <w:spacing w:line="360" w:lineRule="auto"/>
        <w:jc w:val="both"/>
        <w:rPr>
          <w:rFonts w:ascii="Arial" w:hAnsi="Arial" w:cs="Arial"/>
          <w:b/>
          <w:sz w:val="22"/>
          <w:szCs w:val="22"/>
          <w:u w:val="single"/>
        </w:rPr>
      </w:pPr>
      <w:r w:rsidRPr="009A185C">
        <w:rPr>
          <w:rFonts w:ascii="Arial" w:hAnsi="Arial" w:cs="Arial"/>
          <w:b/>
          <w:sz w:val="22"/>
          <w:szCs w:val="22"/>
          <w:u w:val="single"/>
        </w:rPr>
        <w:t>7.10. Na presente licitação, a fase de habilitação sucederá as fases de apresentação de propostas, lances e de julgamento.</w:t>
      </w:r>
    </w:p>
    <w:p w14:paraId="4FE5DDD4" w14:textId="77777777" w:rsidR="00F33223" w:rsidRPr="009A185C" w:rsidRDefault="00F33223">
      <w:pPr>
        <w:tabs>
          <w:tab w:val="left" w:pos="426"/>
        </w:tabs>
        <w:spacing w:line="360" w:lineRule="auto"/>
        <w:jc w:val="both"/>
        <w:rPr>
          <w:rFonts w:ascii="Arial" w:hAnsi="Arial" w:cs="Arial"/>
          <w:color w:val="000000"/>
          <w:sz w:val="22"/>
          <w:szCs w:val="22"/>
        </w:rPr>
      </w:pPr>
    </w:p>
    <w:p w14:paraId="407BEA1A" w14:textId="77777777" w:rsidR="00F33223" w:rsidRPr="009A185C" w:rsidRDefault="001E5400">
      <w:pPr>
        <w:pStyle w:val="afgdjgakdfn"/>
        <w:spacing w:line="360" w:lineRule="auto"/>
        <w:rPr>
          <w:rFonts w:cs="Arial"/>
        </w:rPr>
      </w:pPr>
      <w:r w:rsidRPr="009A185C">
        <w:rPr>
          <w:rFonts w:cs="Arial"/>
        </w:rPr>
        <w:t>8.</w:t>
      </w:r>
      <w:r w:rsidRPr="009A185C">
        <w:rPr>
          <w:rFonts w:cs="Arial"/>
        </w:rPr>
        <w:tab/>
        <w:t>DA PROPOSTA DE PREÇO (ENVELOPE Nº 1):</w:t>
      </w:r>
    </w:p>
    <w:p w14:paraId="6CD0CA59" w14:textId="77777777" w:rsidR="00F33223" w:rsidRPr="009A185C" w:rsidRDefault="00F33223">
      <w:pPr>
        <w:spacing w:line="360" w:lineRule="auto"/>
        <w:ind w:right="100"/>
        <w:jc w:val="both"/>
        <w:rPr>
          <w:rFonts w:ascii="Arial" w:eastAsia="Helvetica" w:hAnsi="Arial" w:cs="Arial"/>
          <w:sz w:val="22"/>
          <w:szCs w:val="22"/>
        </w:rPr>
      </w:pPr>
    </w:p>
    <w:p w14:paraId="20EFAF8C" w14:textId="77777777" w:rsidR="00F33223" w:rsidRPr="009A185C" w:rsidRDefault="001E5400">
      <w:pPr>
        <w:spacing w:line="360" w:lineRule="auto"/>
        <w:ind w:right="100"/>
        <w:jc w:val="both"/>
        <w:rPr>
          <w:rFonts w:ascii="Arial" w:eastAsia="Helvetica" w:hAnsi="Arial" w:cs="Arial"/>
          <w:sz w:val="22"/>
          <w:szCs w:val="22"/>
        </w:rPr>
      </w:pPr>
      <w:r w:rsidRPr="009A185C">
        <w:rPr>
          <w:rFonts w:ascii="Arial" w:eastAsia="Helvetica" w:hAnsi="Arial" w:cs="Arial"/>
          <w:b/>
          <w:sz w:val="22"/>
          <w:szCs w:val="22"/>
        </w:rPr>
        <w:t xml:space="preserve">8.1. </w:t>
      </w:r>
      <w:r w:rsidRPr="009A185C">
        <w:rPr>
          <w:rFonts w:ascii="Arial" w:eastAsia="Helvetica" w:hAnsi="Arial" w:cs="Arial"/>
          <w:sz w:val="22"/>
          <w:szCs w:val="22"/>
        </w:rPr>
        <w:t>A proposta deverá conter a especificação detalhada do objeto, rigorosamente de acordo com as exigências constante deste edital e anexos, de forma clara e detalhada, não se admitindo propostas alternativas, atendendo aos seguintes requisitos:</w:t>
      </w:r>
    </w:p>
    <w:p w14:paraId="262E410A" w14:textId="77777777" w:rsidR="00F33223" w:rsidRPr="009A185C" w:rsidRDefault="00F33223">
      <w:pPr>
        <w:spacing w:line="360" w:lineRule="auto"/>
        <w:ind w:left="840" w:right="60"/>
        <w:jc w:val="both"/>
        <w:rPr>
          <w:rFonts w:ascii="Arial" w:eastAsia="Helvetica" w:hAnsi="Arial" w:cs="Arial"/>
          <w:b/>
          <w:sz w:val="22"/>
          <w:szCs w:val="22"/>
        </w:rPr>
      </w:pPr>
    </w:p>
    <w:p w14:paraId="5781D26E" w14:textId="77777777" w:rsidR="00F33223" w:rsidRPr="009A185C" w:rsidRDefault="001E5400">
      <w:pPr>
        <w:numPr>
          <w:ilvl w:val="0"/>
          <w:numId w:val="3"/>
        </w:numPr>
        <w:spacing w:line="360" w:lineRule="auto"/>
        <w:ind w:left="840" w:right="-96" w:firstLine="0"/>
        <w:jc w:val="both"/>
        <w:rPr>
          <w:rFonts w:ascii="Arial" w:eastAsia="Helvetica" w:hAnsi="Arial" w:cs="Arial"/>
          <w:sz w:val="22"/>
          <w:szCs w:val="22"/>
        </w:rPr>
      </w:pPr>
      <w:bookmarkStart w:id="9" w:name="page9"/>
      <w:bookmarkEnd w:id="9"/>
      <w:r w:rsidRPr="009A185C">
        <w:rPr>
          <w:rFonts w:ascii="Arial" w:eastAsia="Helvetica" w:hAnsi="Arial" w:cs="Arial"/>
          <w:color w:val="000000"/>
          <w:sz w:val="22"/>
          <w:szCs w:val="22"/>
        </w:rPr>
        <w:t xml:space="preserve">A proposta deverá ser apresentada de forma expressa impressa em papel timbrado da licitante, redigida em língua portuguesa, em linguagem clara, sem emendas, rasuras ou entrelinhas, </w:t>
      </w:r>
      <w:r w:rsidRPr="009A185C">
        <w:rPr>
          <w:rFonts w:ascii="Arial" w:eastAsia="Helvetica" w:hAnsi="Arial" w:cs="Arial"/>
          <w:sz w:val="22"/>
          <w:szCs w:val="22"/>
        </w:rPr>
        <w:t>devidamente datada, assinada a última folha e rubricada as demais.</w:t>
      </w:r>
    </w:p>
    <w:p w14:paraId="2A72AFD6" w14:textId="77777777" w:rsidR="00F33223" w:rsidRPr="009A185C" w:rsidRDefault="00F33223">
      <w:pPr>
        <w:spacing w:line="360" w:lineRule="auto"/>
        <w:ind w:left="840" w:right="-96"/>
        <w:jc w:val="both"/>
        <w:rPr>
          <w:rFonts w:ascii="Arial" w:eastAsia="Helvetica" w:hAnsi="Arial" w:cs="Arial"/>
          <w:b/>
          <w:sz w:val="22"/>
          <w:szCs w:val="22"/>
        </w:rPr>
      </w:pPr>
    </w:p>
    <w:p w14:paraId="0CD07179" w14:textId="77777777" w:rsidR="00F33223" w:rsidRPr="009A185C" w:rsidRDefault="001E5400">
      <w:pPr>
        <w:pStyle w:val="PargrafodaLista"/>
        <w:numPr>
          <w:ilvl w:val="0"/>
          <w:numId w:val="3"/>
        </w:numPr>
        <w:tabs>
          <w:tab w:val="left" w:pos="426"/>
        </w:tabs>
        <w:spacing w:line="360" w:lineRule="auto"/>
        <w:ind w:left="840" w:firstLine="0"/>
        <w:jc w:val="both"/>
        <w:rPr>
          <w:rFonts w:ascii="Arial" w:hAnsi="Arial" w:cs="Arial"/>
          <w:sz w:val="22"/>
          <w:szCs w:val="22"/>
        </w:rPr>
      </w:pPr>
      <w:r w:rsidRPr="009A185C">
        <w:rPr>
          <w:rFonts w:ascii="Arial" w:hAnsi="Arial" w:cs="Arial"/>
          <w:sz w:val="22"/>
          <w:szCs w:val="22"/>
        </w:rPr>
        <w:t>o percentual de desconto, em algarismos e por extenso, com 02 (duas) casas decimais, tendo como referência o preço global fixado no edital de licitação.</w:t>
      </w:r>
    </w:p>
    <w:p w14:paraId="339DE26F" w14:textId="77777777" w:rsidR="00F33223" w:rsidRPr="009A185C" w:rsidRDefault="00F33223">
      <w:pPr>
        <w:pStyle w:val="PargrafodaLista"/>
        <w:spacing w:line="360" w:lineRule="auto"/>
        <w:rPr>
          <w:rFonts w:ascii="Arial" w:hAnsi="Arial" w:cs="Arial"/>
          <w:sz w:val="22"/>
          <w:szCs w:val="22"/>
        </w:rPr>
      </w:pPr>
    </w:p>
    <w:p w14:paraId="4B048DFF" w14:textId="77777777" w:rsidR="00F33223" w:rsidRPr="009A185C" w:rsidRDefault="001E5400">
      <w:pPr>
        <w:numPr>
          <w:ilvl w:val="0"/>
          <w:numId w:val="3"/>
        </w:numPr>
        <w:tabs>
          <w:tab w:val="left" w:pos="1162"/>
          <w:tab w:val="left" w:pos="1701"/>
        </w:tabs>
        <w:spacing w:line="360" w:lineRule="auto"/>
        <w:ind w:left="840" w:right="100" w:firstLine="0"/>
        <w:jc w:val="both"/>
        <w:rPr>
          <w:rFonts w:ascii="Arial" w:eastAsia="Helvetica" w:hAnsi="Arial" w:cs="Arial"/>
          <w:color w:val="000000"/>
          <w:sz w:val="22"/>
          <w:szCs w:val="22"/>
        </w:rPr>
      </w:pPr>
      <w:r w:rsidRPr="009A185C">
        <w:rPr>
          <w:rFonts w:ascii="Arial" w:eastAsia="Helvetica" w:hAnsi="Arial" w:cs="Arial"/>
          <w:color w:val="000000"/>
          <w:sz w:val="22"/>
          <w:szCs w:val="22"/>
        </w:rPr>
        <w:t xml:space="preserve">preços unitários, total por item, para prestação de serviços em reais, os quais deverão estar fixados com no máximo 2 (duas) casas decimais após a vírgula que </w:t>
      </w:r>
      <w:r w:rsidRPr="009A185C">
        <w:rPr>
          <w:rFonts w:ascii="Arial" w:eastAsia="Helvetica" w:hAnsi="Arial" w:cs="Arial"/>
          <w:color w:val="000000"/>
          <w:sz w:val="22"/>
          <w:szCs w:val="22"/>
        </w:rPr>
        <w:lastRenderedPageBreak/>
        <w:t>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08C84908" w14:textId="77777777" w:rsidR="00F33223" w:rsidRPr="009A185C" w:rsidRDefault="00F33223">
      <w:pPr>
        <w:tabs>
          <w:tab w:val="left" w:pos="1166"/>
          <w:tab w:val="left" w:pos="1701"/>
        </w:tabs>
        <w:spacing w:line="360" w:lineRule="auto"/>
        <w:ind w:left="840" w:right="40"/>
        <w:jc w:val="both"/>
        <w:rPr>
          <w:rFonts w:ascii="Arial" w:eastAsia="Helvetica" w:hAnsi="Arial" w:cs="Arial"/>
          <w:b/>
          <w:color w:val="000000"/>
          <w:sz w:val="22"/>
          <w:szCs w:val="22"/>
        </w:rPr>
      </w:pPr>
    </w:p>
    <w:p w14:paraId="06A65FC6" w14:textId="77777777" w:rsidR="00F33223" w:rsidRPr="009A185C" w:rsidRDefault="001E5400">
      <w:pPr>
        <w:numPr>
          <w:ilvl w:val="0"/>
          <w:numId w:val="6"/>
        </w:numPr>
        <w:tabs>
          <w:tab w:val="left" w:pos="1166"/>
          <w:tab w:val="left" w:pos="1701"/>
        </w:tabs>
        <w:spacing w:line="360" w:lineRule="auto"/>
        <w:ind w:left="840" w:right="40"/>
        <w:jc w:val="both"/>
        <w:rPr>
          <w:rFonts w:ascii="Arial" w:eastAsia="Helvetica" w:hAnsi="Arial" w:cs="Arial"/>
          <w:b/>
          <w:color w:val="000000"/>
          <w:sz w:val="22"/>
          <w:szCs w:val="22"/>
        </w:rPr>
      </w:pPr>
      <w:r w:rsidRPr="009A185C">
        <w:rPr>
          <w:rFonts w:ascii="Arial" w:eastAsia="Helvetica" w:hAnsi="Arial" w:cs="Arial"/>
          <w:color w:val="000000"/>
          <w:sz w:val="22"/>
          <w:szCs w:val="22"/>
        </w:rPr>
        <w:t>Prazo de validade que deverá ser de no mínimo 60 (sessenta) dias a contar da data de sua apresentação;</w:t>
      </w:r>
    </w:p>
    <w:p w14:paraId="37B4D452" w14:textId="77777777" w:rsidR="00F33223" w:rsidRPr="009A185C" w:rsidRDefault="00F33223">
      <w:pPr>
        <w:pStyle w:val="PargrafodaLista"/>
        <w:spacing w:line="360" w:lineRule="auto"/>
        <w:ind w:left="840"/>
        <w:rPr>
          <w:rFonts w:ascii="Arial" w:eastAsia="Helvetica" w:hAnsi="Arial" w:cs="Arial"/>
          <w:color w:val="FF0000"/>
          <w:sz w:val="22"/>
          <w:szCs w:val="22"/>
        </w:rPr>
      </w:pPr>
    </w:p>
    <w:p w14:paraId="2F4219C5" w14:textId="77777777" w:rsidR="00F33223" w:rsidRPr="009A185C" w:rsidRDefault="001E5400">
      <w:pPr>
        <w:numPr>
          <w:ilvl w:val="0"/>
          <w:numId w:val="6"/>
        </w:numPr>
        <w:tabs>
          <w:tab w:val="left" w:pos="1162"/>
          <w:tab w:val="left" w:pos="1701"/>
        </w:tabs>
        <w:spacing w:line="360" w:lineRule="auto"/>
        <w:ind w:left="840" w:right="100"/>
        <w:jc w:val="both"/>
        <w:rPr>
          <w:rFonts w:ascii="Arial" w:eastAsia="Helvetica" w:hAnsi="Arial" w:cs="Arial"/>
          <w:b/>
          <w:color w:val="000000"/>
          <w:sz w:val="22"/>
          <w:szCs w:val="22"/>
        </w:rPr>
      </w:pPr>
      <w:r w:rsidRPr="009A185C">
        <w:rPr>
          <w:rFonts w:ascii="Arial" w:eastAsia="Helvetica" w:hAnsi="Arial" w:cs="Arial"/>
          <w:color w:val="000000"/>
          <w:sz w:val="22"/>
          <w:szCs w:val="22"/>
        </w:rPr>
        <w:t>A razão social da licitante, o endereço completo, número de inscrição no CNPJ, o número do telefone e e-mail, quando houver, bem com o número de sua conta corrente, o nome do banco e a respectiva agência onde deseja receber os seus créditos.</w:t>
      </w:r>
    </w:p>
    <w:p w14:paraId="15E35517" w14:textId="77777777" w:rsidR="00F33223" w:rsidRPr="009A185C" w:rsidRDefault="00F33223">
      <w:pPr>
        <w:tabs>
          <w:tab w:val="left" w:pos="1318"/>
        </w:tabs>
        <w:spacing w:line="360" w:lineRule="auto"/>
        <w:ind w:right="60" w:firstLine="851"/>
        <w:jc w:val="both"/>
        <w:rPr>
          <w:rFonts w:ascii="Arial" w:eastAsia="Helvetica" w:hAnsi="Arial" w:cs="Arial"/>
          <w:sz w:val="22"/>
          <w:szCs w:val="22"/>
        </w:rPr>
      </w:pPr>
    </w:p>
    <w:p w14:paraId="4D44018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8.2.</w:t>
      </w:r>
      <w:r w:rsidRPr="009A185C">
        <w:rPr>
          <w:rFonts w:ascii="Arial" w:hAnsi="Arial" w:cs="Arial"/>
          <w:sz w:val="22"/>
          <w:szCs w:val="22"/>
        </w:rPr>
        <w:t xml:space="preserve"> A </w:t>
      </w:r>
      <w:r w:rsidRPr="009A185C">
        <w:rPr>
          <w:rFonts w:ascii="Arial" w:hAnsi="Arial" w:cs="Arial"/>
          <w:b/>
          <w:sz w:val="22"/>
          <w:szCs w:val="22"/>
        </w:rPr>
        <w:t>Proposta</w:t>
      </w:r>
      <w:r w:rsidRPr="009A185C">
        <w:rPr>
          <w:rFonts w:ascii="Arial" w:hAnsi="Arial" w:cs="Arial"/>
          <w:sz w:val="22"/>
          <w:szCs w:val="22"/>
        </w:rPr>
        <w:t xml:space="preserve"> deverá ser apresentada nas condições do item 8.1 e respectivos dispositivos, satisfazendo as quantidades de serviços constantes das planilhas de quantitativos deste edital, e conterá basicamente:</w:t>
      </w:r>
    </w:p>
    <w:p w14:paraId="44FAD43C" w14:textId="77777777" w:rsidR="00F33223" w:rsidRPr="009A185C" w:rsidRDefault="00F33223">
      <w:pPr>
        <w:spacing w:line="360" w:lineRule="auto"/>
        <w:ind w:right="-1"/>
        <w:jc w:val="both"/>
        <w:rPr>
          <w:rFonts w:ascii="Arial" w:hAnsi="Arial" w:cs="Arial"/>
          <w:sz w:val="22"/>
          <w:szCs w:val="22"/>
        </w:rPr>
      </w:pPr>
    </w:p>
    <w:p w14:paraId="65ACCCE0" w14:textId="77777777" w:rsidR="00F33223" w:rsidRPr="009A185C" w:rsidRDefault="001E5400">
      <w:pPr>
        <w:spacing w:line="360" w:lineRule="auto"/>
        <w:ind w:left="851"/>
        <w:jc w:val="both"/>
        <w:rPr>
          <w:rFonts w:ascii="Arial" w:hAnsi="Arial" w:cs="Arial"/>
          <w:sz w:val="22"/>
          <w:szCs w:val="22"/>
        </w:rPr>
      </w:pPr>
      <w:r w:rsidRPr="009A185C">
        <w:rPr>
          <w:rFonts w:ascii="Arial" w:hAnsi="Arial" w:cs="Arial"/>
          <w:b/>
          <w:sz w:val="22"/>
          <w:szCs w:val="22"/>
        </w:rPr>
        <w:t>a)</w:t>
      </w:r>
      <w:r w:rsidRPr="009A185C">
        <w:rPr>
          <w:rFonts w:ascii="Arial" w:hAnsi="Arial" w:cs="Arial"/>
          <w:sz w:val="22"/>
          <w:szCs w:val="22"/>
        </w:rPr>
        <w:t xml:space="preserve"> Nome do proponente, endereço ou a sede, suas características de identificação (individual ou social);</w:t>
      </w:r>
    </w:p>
    <w:p w14:paraId="313C875D" w14:textId="77777777" w:rsidR="00F33223" w:rsidRPr="009A185C" w:rsidRDefault="00F33223">
      <w:pPr>
        <w:spacing w:line="360" w:lineRule="auto"/>
        <w:ind w:left="851" w:right="-1"/>
        <w:jc w:val="both"/>
        <w:rPr>
          <w:rFonts w:ascii="Arial" w:hAnsi="Arial" w:cs="Arial"/>
          <w:sz w:val="22"/>
          <w:szCs w:val="22"/>
        </w:rPr>
      </w:pPr>
    </w:p>
    <w:p w14:paraId="7A21DA64" w14:textId="77777777" w:rsidR="00F33223" w:rsidRPr="009A185C" w:rsidRDefault="001E5400">
      <w:pPr>
        <w:spacing w:line="360" w:lineRule="auto"/>
        <w:ind w:left="851"/>
        <w:jc w:val="both"/>
        <w:rPr>
          <w:rFonts w:ascii="Arial" w:hAnsi="Arial" w:cs="Arial"/>
          <w:sz w:val="22"/>
          <w:szCs w:val="22"/>
        </w:rPr>
      </w:pPr>
      <w:r w:rsidRPr="009A185C">
        <w:rPr>
          <w:rFonts w:ascii="Arial" w:hAnsi="Arial" w:cs="Arial"/>
          <w:b/>
          <w:sz w:val="22"/>
          <w:szCs w:val="22"/>
        </w:rPr>
        <w:t>b)</w:t>
      </w:r>
      <w:r w:rsidRPr="009A185C">
        <w:rPr>
          <w:rFonts w:ascii="Arial" w:hAnsi="Arial" w:cs="Arial"/>
          <w:sz w:val="22"/>
          <w:szCs w:val="22"/>
        </w:rPr>
        <w:t xml:space="preserve"> Cronograma Físico e Financeiro;</w:t>
      </w:r>
    </w:p>
    <w:p w14:paraId="7FC425D6" w14:textId="77777777" w:rsidR="00F33223" w:rsidRPr="009A185C" w:rsidRDefault="00F33223">
      <w:pPr>
        <w:spacing w:line="360" w:lineRule="auto"/>
        <w:ind w:left="851" w:right="-1"/>
        <w:jc w:val="both"/>
        <w:rPr>
          <w:rFonts w:ascii="Arial" w:hAnsi="Arial" w:cs="Arial"/>
          <w:sz w:val="22"/>
          <w:szCs w:val="22"/>
        </w:rPr>
      </w:pPr>
    </w:p>
    <w:p w14:paraId="22EC7828" w14:textId="77777777" w:rsidR="00F33223" w:rsidRPr="009A185C" w:rsidRDefault="001E5400">
      <w:pPr>
        <w:spacing w:line="360" w:lineRule="auto"/>
        <w:ind w:left="851"/>
        <w:jc w:val="both"/>
        <w:rPr>
          <w:rFonts w:ascii="Arial" w:hAnsi="Arial" w:cs="Arial"/>
          <w:sz w:val="22"/>
          <w:szCs w:val="22"/>
        </w:rPr>
      </w:pPr>
      <w:r w:rsidRPr="009A185C">
        <w:rPr>
          <w:rFonts w:ascii="Arial" w:hAnsi="Arial" w:cs="Arial"/>
          <w:b/>
          <w:sz w:val="22"/>
          <w:szCs w:val="22"/>
        </w:rPr>
        <w:t>c)</w:t>
      </w:r>
      <w:r w:rsidRPr="009A185C">
        <w:rPr>
          <w:rFonts w:ascii="Arial" w:hAnsi="Arial" w:cs="Arial"/>
          <w:sz w:val="22"/>
          <w:szCs w:val="22"/>
        </w:rPr>
        <w:t xml:space="preserve"> Planilha de orçamento impressa contendo as especificações, quantitativos, preços unitários, subtotais e resumo geral;</w:t>
      </w:r>
    </w:p>
    <w:p w14:paraId="64CA6248" w14:textId="77777777" w:rsidR="00F33223" w:rsidRPr="009A185C" w:rsidRDefault="00F33223">
      <w:pPr>
        <w:spacing w:line="360" w:lineRule="auto"/>
        <w:ind w:left="851" w:right="-1"/>
        <w:jc w:val="both"/>
        <w:rPr>
          <w:rFonts w:ascii="Arial" w:hAnsi="Arial" w:cs="Arial"/>
          <w:sz w:val="22"/>
          <w:szCs w:val="22"/>
        </w:rPr>
      </w:pPr>
    </w:p>
    <w:p w14:paraId="4329567F" w14:textId="77777777" w:rsidR="00F33223" w:rsidRPr="009A185C" w:rsidRDefault="001E5400">
      <w:pPr>
        <w:spacing w:line="360" w:lineRule="auto"/>
        <w:ind w:left="851" w:right="-1"/>
        <w:jc w:val="both"/>
        <w:rPr>
          <w:rFonts w:ascii="Arial" w:hAnsi="Arial" w:cs="Arial"/>
          <w:sz w:val="22"/>
          <w:szCs w:val="22"/>
        </w:rPr>
      </w:pPr>
      <w:r w:rsidRPr="009A185C">
        <w:rPr>
          <w:rFonts w:ascii="Arial" w:hAnsi="Arial" w:cs="Arial"/>
          <w:b/>
          <w:sz w:val="22"/>
          <w:szCs w:val="22"/>
        </w:rPr>
        <w:t>d)</w:t>
      </w:r>
      <w:r w:rsidRPr="009A185C">
        <w:rPr>
          <w:rFonts w:ascii="Arial" w:hAnsi="Arial" w:cs="Arial"/>
          <w:sz w:val="22"/>
          <w:szCs w:val="22"/>
        </w:rPr>
        <w:t xml:space="preserve"> Demonstração do BDI (Bonificação de Despesas Indiretas), nos termos do </w:t>
      </w:r>
      <w:r w:rsidRPr="009A185C">
        <w:rPr>
          <w:rFonts w:ascii="Arial" w:hAnsi="Arial" w:cs="Arial"/>
          <w:b/>
          <w:sz w:val="22"/>
          <w:szCs w:val="22"/>
        </w:rPr>
        <w:t>Anexo X</w:t>
      </w:r>
      <w:r w:rsidRPr="009A185C">
        <w:rPr>
          <w:rFonts w:ascii="Arial" w:hAnsi="Arial" w:cs="Arial"/>
          <w:sz w:val="22"/>
          <w:szCs w:val="22"/>
        </w:rPr>
        <w:t xml:space="preserve">, sem que o mesmo extrapole, o percentual de </w:t>
      </w:r>
      <w:r w:rsidRPr="009A185C">
        <w:rPr>
          <w:rFonts w:ascii="Arial" w:hAnsi="Arial" w:cs="Arial"/>
          <w:b/>
          <w:color w:val="000000"/>
          <w:sz w:val="22"/>
          <w:szCs w:val="22"/>
        </w:rPr>
        <w:t>BDI conforme composição anexa ao orçamento</w:t>
      </w:r>
      <w:r w:rsidRPr="009A185C">
        <w:rPr>
          <w:rFonts w:ascii="Arial" w:hAnsi="Arial" w:cs="Arial"/>
          <w:sz w:val="22"/>
          <w:szCs w:val="22"/>
        </w:rPr>
        <w:t>.</w:t>
      </w:r>
    </w:p>
    <w:p w14:paraId="6893F096" w14:textId="77777777" w:rsidR="003009CD" w:rsidRPr="009A185C" w:rsidRDefault="003009CD" w:rsidP="003009CD">
      <w:pPr>
        <w:spacing w:line="360" w:lineRule="auto"/>
        <w:ind w:left="851"/>
        <w:jc w:val="both"/>
        <w:rPr>
          <w:rFonts w:ascii="Arial" w:hAnsi="Arial" w:cs="Arial"/>
          <w:b/>
          <w:sz w:val="22"/>
          <w:szCs w:val="22"/>
        </w:rPr>
      </w:pPr>
    </w:p>
    <w:p w14:paraId="3F7E3A6B" w14:textId="578A6B60" w:rsidR="003009CD" w:rsidRPr="009A185C" w:rsidRDefault="003009CD" w:rsidP="003009CD">
      <w:pPr>
        <w:spacing w:line="360" w:lineRule="auto"/>
        <w:ind w:left="851"/>
        <w:jc w:val="both"/>
        <w:rPr>
          <w:rFonts w:ascii="Arial" w:hAnsi="Arial" w:cs="Arial"/>
          <w:sz w:val="22"/>
          <w:szCs w:val="22"/>
        </w:rPr>
      </w:pPr>
      <w:r w:rsidRPr="009A185C">
        <w:rPr>
          <w:rFonts w:ascii="Arial" w:hAnsi="Arial" w:cs="Arial"/>
          <w:b/>
          <w:sz w:val="22"/>
          <w:szCs w:val="22"/>
        </w:rPr>
        <w:t>e)</w:t>
      </w:r>
      <w:r w:rsidRPr="009A185C">
        <w:rPr>
          <w:rFonts w:ascii="Arial" w:hAnsi="Arial" w:cs="Arial"/>
          <w:sz w:val="22"/>
          <w:szCs w:val="22"/>
        </w:rPr>
        <w:t xml:space="preserve"> Projetos Estrutura Pré-Moldada do modelo apresentado para execução, com lista de materiais e especificações da caracterização do projeto proposto. O projeto deve conter no mínimo as seguintes peças técnicas: Planta-Baixa, Corte e Perspectiva.</w:t>
      </w:r>
    </w:p>
    <w:p w14:paraId="5A853667" w14:textId="77777777" w:rsidR="005C63DB" w:rsidRPr="009A185C" w:rsidRDefault="005C63DB">
      <w:pPr>
        <w:spacing w:line="360" w:lineRule="auto"/>
        <w:ind w:left="851" w:right="-1"/>
        <w:jc w:val="both"/>
        <w:rPr>
          <w:rFonts w:ascii="Arial" w:hAnsi="Arial" w:cs="Arial"/>
          <w:sz w:val="22"/>
          <w:szCs w:val="22"/>
        </w:rPr>
      </w:pPr>
    </w:p>
    <w:p w14:paraId="23E82705" w14:textId="77777777" w:rsidR="00F33223" w:rsidRPr="009A185C" w:rsidRDefault="00F33223">
      <w:pPr>
        <w:spacing w:line="360" w:lineRule="auto"/>
        <w:ind w:right="-1"/>
        <w:jc w:val="both"/>
        <w:rPr>
          <w:rFonts w:ascii="Arial" w:hAnsi="Arial" w:cs="Arial"/>
          <w:color w:val="FF0000"/>
          <w:sz w:val="22"/>
          <w:szCs w:val="22"/>
        </w:rPr>
      </w:pPr>
    </w:p>
    <w:p w14:paraId="1C2DBF57" w14:textId="77777777" w:rsidR="00F33223" w:rsidRPr="009A185C" w:rsidRDefault="001E5400">
      <w:pPr>
        <w:tabs>
          <w:tab w:val="left" w:pos="1351"/>
        </w:tabs>
        <w:spacing w:line="360" w:lineRule="auto"/>
        <w:ind w:right="120"/>
        <w:jc w:val="both"/>
        <w:rPr>
          <w:rFonts w:ascii="Arial" w:eastAsia="Helvetica" w:hAnsi="Arial" w:cs="Arial"/>
          <w:b/>
          <w:sz w:val="22"/>
          <w:szCs w:val="22"/>
        </w:rPr>
      </w:pPr>
      <w:r w:rsidRPr="009A185C">
        <w:rPr>
          <w:rFonts w:ascii="Arial" w:eastAsia="Helvetica" w:hAnsi="Arial" w:cs="Arial"/>
          <w:b/>
          <w:sz w:val="22"/>
          <w:szCs w:val="22"/>
        </w:rPr>
        <w:t>8.3.</w:t>
      </w:r>
      <w:r w:rsidRPr="009A185C">
        <w:rPr>
          <w:rFonts w:ascii="Arial" w:eastAsia="Helvetica" w:hAnsi="Arial" w:cs="Arial"/>
          <w:sz w:val="22"/>
          <w:szCs w:val="22"/>
        </w:rPr>
        <w:t xml:space="preserve"> Os preços propostos serão de exclusiva responsabilidade da licitante, não lhe assistindo o direito de pleitear qualquer alteração dos mesmos, sob alegação de erro, omissão ou qualquer outro pretexto.</w:t>
      </w:r>
    </w:p>
    <w:p w14:paraId="22121BE3" w14:textId="77777777" w:rsidR="00F33223" w:rsidRPr="009A185C" w:rsidRDefault="00F33223">
      <w:pPr>
        <w:spacing w:line="360" w:lineRule="auto"/>
        <w:jc w:val="both"/>
        <w:rPr>
          <w:rFonts w:ascii="Arial" w:hAnsi="Arial" w:cs="Arial"/>
          <w:color w:val="FF0000"/>
          <w:sz w:val="22"/>
          <w:szCs w:val="22"/>
        </w:rPr>
      </w:pPr>
    </w:p>
    <w:p w14:paraId="2BC49E8B"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lastRenderedPageBreak/>
        <w:t>8.4.</w:t>
      </w:r>
      <w:r w:rsidRPr="009A185C">
        <w:rPr>
          <w:rFonts w:ascii="Arial" w:hAnsi="Arial" w:cs="Arial"/>
          <w:sz w:val="22"/>
          <w:szCs w:val="22"/>
        </w:rPr>
        <w:t xml:space="preserve"> O preço já decorrente da aplicação do desconto ofertado deverá respeitar os preços máximos previstos no orçamento estimativo. </w:t>
      </w:r>
    </w:p>
    <w:p w14:paraId="3103147C" w14:textId="77777777" w:rsidR="00F33223" w:rsidRPr="009A185C" w:rsidRDefault="00F33223">
      <w:pPr>
        <w:spacing w:line="360" w:lineRule="auto"/>
        <w:rPr>
          <w:rFonts w:ascii="Arial" w:eastAsia="Helvetica" w:hAnsi="Arial" w:cs="Arial"/>
          <w:b/>
          <w:sz w:val="22"/>
          <w:szCs w:val="22"/>
        </w:rPr>
      </w:pPr>
    </w:p>
    <w:p w14:paraId="5E35B8A7" w14:textId="77777777" w:rsidR="00F33223" w:rsidRPr="009A185C" w:rsidRDefault="001E5400">
      <w:pPr>
        <w:tabs>
          <w:tab w:val="left" w:pos="1277"/>
        </w:tabs>
        <w:spacing w:line="360" w:lineRule="auto"/>
        <w:ind w:right="80"/>
        <w:jc w:val="both"/>
        <w:rPr>
          <w:rFonts w:ascii="Arial" w:eastAsia="Helvetica" w:hAnsi="Arial" w:cs="Arial"/>
          <w:b/>
          <w:sz w:val="22"/>
          <w:szCs w:val="22"/>
        </w:rPr>
      </w:pPr>
      <w:r w:rsidRPr="009A185C">
        <w:rPr>
          <w:rFonts w:ascii="Arial" w:eastAsia="Helvetica" w:hAnsi="Arial" w:cs="Arial"/>
          <w:b/>
          <w:sz w:val="22"/>
          <w:szCs w:val="22"/>
        </w:rPr>
        <w:t>8.5.</w:t>
      </w:r>
      <w:r w:rsidRPr="009A185C">
        <w:rPr>
          <w:rFonts w:ascii="Arial" w:eastAsia="Helvetica" w:hAnsi="Arial" w:cs="Arial"/>
          <w:sz w:val="22"/>
          <w:szCs w:val="22"/>
        </w:rPr>
        <w:t xml:space="preserve"> A omissão de qualquer despesa necessária à perfeita realização do objeto deste será interpretada como não existente ou já incluídas nos preços, não podendo a licitante pleitear acréscimo após a abertura das propostas.</w:t>
      </w:r>
    </w:p>
    <w:p w14:paraId="4DF9D62E" w14:textId="77777777" w:rsidR="00F33223" w:rsidRPr="009A185C" w:rsidRDefault="00F33223">
      <w:pPr>
        <w:tabs>
          <w:tab w:val="left" w:pos="1349"/>
        </w:tabs>
        <w:spacing w:line="360" w:lineRule="auto"/>
        <w:ind w:right="120" w:firstLine="851"/>
        <w:jc w:val="both"/>
        <w:rPr>
          <w:rFonts w:ascii="Arial" w:eastAsia="Helvetica" w:hAnsi="Arial" w:cs="Arial"/>
          <w:sz w:val="22"/>
          <w:szCs w:val="22"/>
        </w:rPr>
      </w:pPr>
    </w:p>
    <w:p w14:paraId="049A71B0" w14:textId="6C6AF1ED" w:rsidR="00F33223" w:rsidRPr="009A185C" w:rsidRDefault="001E5400">
      <w:pPr>
        <w:tabs>
          <w:tab w:val="left" w:pos="1349"/>
        </w:tabs>
        <w:spacing w:line="360" w:lineRule="auto"/>
        <w:ind w:right="120"/>
        <w:jc w:val="both"/>
        <w:rPr>
          <w:rFonts w:ascii="Arial" w:eastAsia="Helvetica" w:hAnsi="Arial" w:cs="Arial"/>
          <w:b/>
          <w:sz w:val="22"/>
          <w:szCs w:val="22"/>
        </w:rPr>
      </w:pPr>
      <w:r w:rsidRPr="009A185C">
        <w:rPr>
          <w:rFonts w:ascii="Arial" w:eastAsia="Helvetica" w:hAnsi="Arial" w:cs="Arial"/>
          <w:b/>
          <w:sz w:val="22"/>
          <w:szCs w:val="22"/>
        </w:rPr>
        <w:t>8.6.</w:t>
      </w:r>
      <w:r w:rsidRPr="009A185C">
        <w:rPr>
          <w:rFonts w:ascii="Arial" w:eastAsia="Helvetica" w:hAnsi="Arial" w:cs="Arial"/>
          <w:sz w:val="22"/>
          <w:szCs w:val="22"/>
        </w:rPr>
        <w:t xml:space="preserve"> Nos preços cotados deverão estar incluídas todas as despesas necessárias à execução do objeto desta licitação sem qualquer ônus para a Prefeitura Municipal de Douradina/MS.</w:t>
      </w:r>
    </w:p>
    <w:p w14:paraId="340831A6" w14:textId="77777777" w:rsidR="00F33223" w:rsidRPr="009A185C" w:rsidRDefault="00F33223">
      <w:pPr>
        <w:spacing w:line="360" w:lineRule="auto"/>
        <w:ind w:firstLine="851"/>
        <w:rPr>
          <w:rFonts w:ascii="Arial" w:eastAsia="Helvetica" w:hAnsi="Arial" w:cs="Arial"/>
          <w:b/>
          <w:sz w:val="22"/>
          <w:szCs w:val="22"/>
        </w:rPr>
      </w:pPr>
    </w:p>
    <w:p w14:paraId="3965766F" w14:textId="77777777" w:rsidR="00F33223" w:rsidRPr="009A185C" w:rsidRDefault="001E5400">
      <w:pPr>
        <w:tabs>
          <w:tab w:val="left" w:pos="1320"/>
        </w:tabs>
        <w:spacing w:line="360" w:lineRule="auto"/>
        <w:ind w:right="60"/>
        <w:jc w:val="both"/>
        <w:rPr>
          <w:rFonts w:ascii="Arial" w:eastAsia="Helvetica" w:hAnsi="Arial" w:cs="Arial"/>
          <w:sz w:val="22"/>
          <w:szCs w:val="22"/>
        </w:rPr>
      </w:pPr>
      <w:r w:rsidRPr="009A185C">
        <w:rPr>
          <w:rFonts w:ascii="Arial" w:eastAsia="Helvetica" w:hAnsi="Arial" w:cs="Arial"/>
          <w:b/>
          <w:sz w:val="22"/>
          <w:szCs w:val="22"/>
        </w:rPr>
        <w:t>8.7.</w:t>
      </w:r>
      <w:r w:rsidRPr="009A185C">
        <w:rPr>
          <w:rFonts w:ascii="Arial" w:eastAsia="Helvetica" w:hAnsi="Arial" w:cs="Arial"/>
          <w:sz w:val="22"/>
          <w:szCs w:val="22"/>
        </w:rPr>
        <w:t xml:space="preserve"> O Agente de contratação poderá, no julgamento das propostas, desconsiderar evidentes falhas formais sanáveis e que não afetem o seu conteúdo.</w:t>
      </w:r>
    </w:p>
    <w:p w14:paraId="047D64F5" w14:textId="77777777" w:rsidR="00F33223" w:rsidRPr="009A185C" w:rsidRDefault="00F33223">
      <w:pPr>
        <w:tabs>
          <w:tab w:val="left" w:pos="1320"/>
        </w:tabs>
        <w:spacing w:line="360" w:lineRule="auto"/>
        <w:ind w:right="60"/>
        <w:jc w:val="both"/>
        <w:rPr>
          <w:rFonts w:ascii="Arial" w:eastAsia="Helvetica" w:hAnsi="Arial" w:cs="Arial"/>
          <w:sz w:val="22"/>
          <w:szCs w:val="22"/>
        </w:rPr>
      </w:pPr>
    </w:p>
    <w:p w14:paraId="5996BC4E"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8.8.</w:t>
      </w:r>
      <w:r w:rsidRPr="009A185C">
        <w:rPr>
          <w:rFonts w:ascii="Arial" w:hAnsi="Arial" w:cs="Arial"/>
          <w:color w:val="000000"/>
          <w:sz w:val="22"/>
          <w:szCs w:val="22"/>
        </w:rPr>
        <w:t xml:space="preserve"> Serão desclassificadas as propostas que não atenderem às exigências do presente Edital e seus Anexos, sejam omissas ou apresentem irregularidades, ou defeitos capazes de dificultar o julgamento, conforme </w:t>
      </w:r>
      <w:r w:rsidRPr="009A185C">
        <w:rPr>
          <w:rFonts w:ascii="Arial" w:hAnsi="Arial" w:cs="Arial"/>
          <w:b/>
          <w:bCs/>
          <w:color w:val="000000"/>
          <w:sz w:val="22"/>
          <w:szCs w:val="22"/>
        </w:rPr>
        <w:t>ANEXO II</w:t>
      </w:r>
      <w:r w:rsidRPr="009A185C">
        <w:rPr>
          <w:rFonts w:ascii="Arial" w:hAnsi="Arial" w:cs="Arial"/>
          <w:color w:val="000000"/>
          <w:sz w:val="22"/>
          <w:szCs w:val="22"/>
        </w:rPr>
        <w:t xml:space="preserve">, </w:t>
      </w:r>
      <w:r w:rsidRPr="009A185C">
        <w:rPr>
          <w:rFonts w:ascii="Arial" w:hAnsi="Arial" w:cs="Arial"/>
          <w:b/>
          <w:color w:val="000000"/>
          <w:sz w:val="22"/>
          <w:szCs w:val="22"/>
        </w:rPr>
        <w:t>IX</w:t>
      </w:r>
      <w:r w:rsidRPr="009A185C">
        <w:rPr>
          <w:rFonts w:ascii="Arial" w:hAnsi="Arial" w:cs="Arial"/>
          <w:color w:val="000000"/>
          <w:sz w:val="22"/>
          <w:szCs w:val="22"/>
        </w:rPr>
        <w:t>,</w:t>
      </w:r>
      <w:r w:rsidRPr="009A185C">
        <w:rPr>
          <w:rFonts w:ascii="Arial" w:hAnsi="Arial" w:cs="Arial"/>
          <w:b/>
          <w:color w:val="000000"/>
          <w:sz w:val="22"/>
          <w:szCs w:val="22"/>
        </w:rPr>
        <w:t xml:space="preserve"> X e XI </w:t>
      </w:r>
      <w:r w:rsidRPr="009A185C">
        <w:rPr>
          <w:rFonts w:ascii="Arial" w:hAnsi="Arial" w:cs="Arial"/>
          <w:color w:val="000000"/>
          <w:sz w:val="22"/>
          <w:szCs w:val="22"/>
        </w:rPr>
        <w:t>do edital.</w:t>
      </w:r>
    </w:p>
    <w:p w14:paraId="06C2EA1C" w14:textId="77777777" w:rsidR="00F33223" w:rsidRPr="009A185C" w:rsidRDefault="00F33223">
      <w:pPr>
        <w:spacing w:line="360" w:lineRule="auto"/>
        <w:jc w:val="both"/>
        <w:rPr>
          <w:rFonts w:ascii="Arial" w:hAnsi="Arial" w:cs="Arial"/>
          <w:color w:val="000000"/>
          <w:sz w:val="22"/>
          <w:szCs w:val="22"/>
        </w:rPr>
      </w:pPr>
    </w:p>
    <w:p w14:paraId="7E9BEB9E" w14:textId="77777777" w:rsidR="00F33223" w:rsidRPr="009A185C" w:rsidRDefault="001E5400">
      <w:pPr>
        <w:pStyle w:val="afgdjgakdfn"/>
        <w:spacing w:line="360" w:lineRule="auto"/>
        <w:rPr>
          <w:rFonts w:cs="Arial"/>
        </w:rPr>
      </w:pPr>
      <w:r w:rsidRPr="009A185C">
        <w:rPr>
          <w:rFonts w:cs="Arial"/>
        </w:rPr>
        <w:t>9.</w:t>
      </w:r>
      <w:r w:rsidRPr="009A185C">
        <w:rPr>
          <w:rFonts w:cs="Arial"/>
        </w:rPr>
        <w:tab/>
        <w:t>DOS LANCES</w:t>
      </w:r>
    </w:p>
    <w:p w14:paraId="3EAAF61F" w14:textId="77777777" w:rsidR="00F33223" w:rsidRPr="009A185C"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9A185C">
        <w:rPr>
          <w:rFonts w:ascii="Arial" w:hAnsi="Arial" w:cs="Arial"/>
          <w:sz w:val="22"/>
          <w:szCs w:val="22"/>
        </w:rPr>
        <w:t>O procedimento seguirá de acordo com o modo de disputa será o ABERTO cujo critério de julgamento será o MAIOR DESCONTO.</w:t>
      </w:r>
    </w:p>
    <w:p w14:paraId="3FB0E87D" w14:textId="77777777" w:rsidR="00F33223" w:rsidRPr="009A185C"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000000"/>
          <w:sz w:val="22"/>
          <w:szCs w:val="22"/>
        </w:rPr>
      </w:pPr>
      <w:r w:rsidRPr="009A185C">
        <w:rPr>
          <w:rFonts w:ascii="Arial" w:hAnsi="Arial" w:cs="Arial"/>
          <w:sz w:val="22"/>
          <w:szCs w:val="22"/>
        </w:rPr>
        <w:t xml:space="preserve">O lance deverá ser ofertado pelo percentual de desconto, o qual incidirá </w:t>
      </w:r>
      <w:r w:rsidRPr="009A185C">
        <w:rPr>
          <w:rFonts w:ascii="Arial" w:eastAsia="ArialMT" w:hAnsi="Arial" w:cs="Arial"/>
          <w:sz w:val="22"/>
          <w:szCs w:val="22"/>
        </w:rPr>
        <w:t>sobre o valor global do orçamento estimado.</w:t>
      </w:r>
    </w:p>
    <w:p w14:paraId="00D3EC77" w14:textId="77777777" w:rsidR="00F33223" w:rsidRPr="009A185C"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9A185C">
        <w:rPr>
          <w:rFonts w:ascii="Arial" w:hAnsi="Arial" w:cs="Arial"/>
          <w:sz w:val="22"/>
          <w:szCs w:val="22"/>
        </w:rPr>
        <w:t xml:space="preserve">O </w:t>
      </w:r>
      <w:r w:rsidRPr="009A185C">
        <w:rPr>
          <w:rFonts w:ascii="Arial" w:hAnsi="Arial" w:cs="Arial"/>
          <w:b/>
          <w:sz w:val="22"/>
          <w:szCs w:val="22"/>
        </w:rPr>
        <w:t>intervalo mínimo</w:t>
      </w:r>
      <w:r w:rsidRPr="009A185C">
        <w:rPr>
          <w:rFonts w:ascii="Arial" w:hAnsi="Arial" w:cs="Arial"/>
          <w:sz w:val="22"/>
          <w:szCs w:val="22"/>
        </w:rPr>
        <w:t xml:space="preserve"> de diferença de percentuais entre os lances, que incidirá tanto em relação aos lances intermediários quanto em relação à proposta que cobrir a melhor oferta deverá ser de </w:t>
      </w:r>
      <w:r w:rsidRPr="009A185C">
        <w:rPr>
          <w:rFonts w:ascii="Arial" w:hAnsi="Arial" w:cs="Arial"/>
          <w:b/>
          <w:bCs/>
          <w:sz w:val="22"/>
          <w:szCs w:val="22"/>
        </w:rPr>
        <w:t>0,5% (cinco décimas por cento)</w:t>
      </w:r>
      <w:r w:rsidRPr="009A185C">
        <w:rPr>
          <w:rFonts w:ascii="Arial" w:hAnsi="Arial" w:cs="Arial"/>
          <w:sz w:val="22"/>
          <w:szCs w:val="22"/>
        </w:rPr>
        <w:t>.</w:t>
      </w:r>
    </w:p>
    <w:p w14:paraId="5D2337AB" w14:textId="77777777" w:rsidR="00F33223" w:rsidRPr="009A185C"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FF0000"/>
          <w:sz w:val="22"/>
          <w:szCs w:val="22"/>
        </w:rPr>
      </w:pPr>
      <w:r w:rsidRPr="009A185C">
        <w:rPr>
          <w:rFonts w:ascii="Arial" w:hAnsi="Arial" w:cs="Arial"/>
          <w:sz w:val="22"/>
          <w:szCs w:val="22"/>
        </w:rPr>
        <w:t>Abertos os envelopes indicados sob o n. 01, as propostas iniciais serão classificadas e ordenadas, de acordo com o critério de julgamento adotado.</w:t>
      </w:r>
    </w:p>
    <w:p w14:paraId="2B1B7BEE" w14:textId="77777777" w:rsidR="00F33223" w:rsidRPr="009A185C"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sz w:val="22"/>
          <w:szCs w:val="22"/>
        </w:rPr>
      </w:pPr>
      <w:r w:rsidRPr="009A185C">
        <w:rPr>
          <w:rFonts w:ascii="Arial" w:hAnsi="Arial" w:cs="Arial"/>
          <w:sz w:val="22"/>
          <w:szCs w:val="22"/>
        </w:rPr>
        <w:t xml:space="preserve">Classificadas, o Agente de contratação convidará individual e sucessivamente as licitantes, de forma sequencial, a apresentar os lances sucessivos, a partir do autor da proposta menos vantajosa, seguidos dos demais; </w:t>
      </w:r>
    </w:p>
    <w:p w14:paraId="586E3279"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9A185C">
        <w:rPr>
          <w:rFonts w:ascii="Arial" w:hAnsi="Arial" w:cs="Arial"/>
          <w:sz w:val="22"/>
          <w:szCs w:val="22"/>
        </w:rPr>
        <w:t>Classificadas, o Agente de contratação convidará individual e sucessivamente as licitantes, de forma sequencial, a apresentar os lances sucessivos, a partir do autor da proposta menos vantajosa, seguidos dos demais.</w:t>
      </w:r>
    </w:p>
    <w:p w14:paraId="16934412"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 xml:space="preserve">As licitantes somente poderão oferecer percentual de desconto superior ao </w:t>
      </w:r>
      <w:r w:rsidRPr="009A185C">
        <w:rPr>
          <w:rFonts w:ascii="Arial" w:hAnsi="Arial" w:cs="Arial"/>
          <w:color w:val="000000"/>
          <w:sz w:val="22"/>
          <w:szCs w:val="22"/>
        </w:rPr>
        <w:lastRenderedPageBreak/>
        <w:t>último lance por ele ofertado, observado, quando houver, o intervalo mínimo de diferença de valores ou de percentuais entre os lances, que incidirá tanto em relação aos lances intermediários quanto em relação ao lance que cobrir a melhor oferta.</w:t>
      </w:r>
    </w:p>
    <w:p w14:paraId="2AA72089"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Não serão aceitos dois ou mais lances iguais, prevalecendo aquele que for recebido e primeiro.</w:t>
      </w:r>
    </w:p>
    <w:p w14:paraId="6897F1DF"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Encerrada a sessão pública, o Agente de contratação poderá admitir o reinício da disputa aberta, se a diferença em relação à proposta classificada em segundo lugar for de pelo menos 5% (cinco por cento), para a definição das demais colocações.</w:t>
      </w:r>
    </w:p>
    <w:p w14:paraId="2826EA81"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A etapa de lances será considerada encerrada quando todos os participantes dessa etapa declinarem da formulação de lances para aquele item.</w:t>
      </w:r>
    </w:p>
    <w:p w14:paraId="77FF1F51" w14:textId="77777777" w:rsidR="00F33223" w:rsidRPr="009A185C"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b/>
          <w:color w:val="FF0000"/>
          <w:sz w:val="22"/>
          <w:szCs w:val="22"/>
        </w:rPr>
      </w:pPr>
      <w:r w:rsidRPr="009A185C">
        <w:rPr>
          <w:rFonts w:ascii="Arial" w:hAnsi="Arial" w:cs="Arial"/>
          <w:color w:val="000000"/>
          <w:sz w:val="22"/>
          <w:szCs w:val="22"/>
        </w:rPr>
        <w:t>Não poderá haver desistência dos lances ofertados, sujeitando-se a proponente desistente às penalidades constantes deste edital.</w:t>
      </w:r>
    </w:p>
    <w:p w14:paraId="11615912" w14:textId="77777777" w:rsidR="00F33223" w:rsidRPr="009A185C"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contextualSpacing w:val="0"/>
        <w:jc w:val="both"/>
        <w:rPr>
          <w:rFonts w:ascii="Arial" w:hAnsi="Arial" w:cs="Arial"/>
          <w:sz w:val="22"/>
          <w:szCs w:val="22"/>
        </w:rPr>
      </w:pPr>
      <w:r w:rsidRPr="009A185C">
        <w:rPr>
          <w:rFonts w:ascii="Arial" w:hAnsi="Arial" w:cs="Arial"/>
          <w:sz w:val="22"/>
          <w:szCs w:val="22"/>
        </w:rPr>
        <w:t xml:space="preserve"> A desistência em apresentar lance verbal, quando convocada, implicará para a licitante sua exclusão desta etapa, sendo mantido o último lance por ela ofertada, para fins de ordenação das licitantes no final da sessão.</w:t>
      </w:r>
    </w:p>
    <w:p w14:paraId="5EA2B7B7" w14:textId="77777777" w:rsidR="00F33223" w:rsidRPr="009A185C"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contextualSpacing w:val="0"/>
        <w:jc w:val="both"/>
        <w:rPr>
          <w:rFonts w:ascii="Arial" w:hAnsi="Arial" w:cs="Arial"/>
          <w:sz w:val="22"/>
          <w:szCs w:val="22"/>
        </w:rPr>
      </w:pPr>
    </w:p>
    <w:p w14:paraId="236EDFD1"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9.5.</w:t>
      </w:r>
      <w:r w:rsidRPr="009A185C">
        <w:rPr>
          <w:rFonts w:ascii="Arial" w:hAnsi="Arial" w:cs="Arial"/>
          <w:sz w:val="22"/>
          <w:szCs w:val="22"/>
        </w:rPr>
        <w:t xml:space="preserve"> 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6F8D23D3"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9A185C">
        <w:rPr>
          <w:rFonts w:ascii="Arial" w:hAnsi="Arial" w:cs="Arial"/>
          <w:b/>
          <w:bCs/>
          <w:sz w:val="22"/>
          <w:szCs w:val="22"/>
        </w:rPr>
        <w:t>9.5.1.</w:t>
      </w:r>
      <w:r w:rsidRPr="009A185C">
        <w:rPr>
          <w:rFonts w:ascii="Arial" w:hAnsi="Arial" w:cs="Arial"/>
          <w:sz w:val="22"/>
          <w:szCs w:val="22"/>
        </w:rPr>
        <w:t xml:space="preserve"> O Agente de contratação convocará a Microempresa ou a Empresa de Pequeno Porte detentora da melhor proposta dentre aquelas que estejam na situação de empate, ou seja, cujos valores sejam iguais ou superiores até 5% (cinco por cento) em relação ao valor apresentado pela proponente vencedora, considerando a aplicação do percentual de desconto oferecido, para que apresente novo lance, inferior ao melhor lance, no prazo de até 5 (cinco) minutos, sob pena de preclusão do direito de preferência (art. 45, § 3º, da Lei 123/06). </w:t>
      </w:r>
    </w:p>
    <w:p w14:paraId="14A439C2" w14:textId="77777777" w:rsidR="00F33223" w:rsidRPr="009A185C"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7B4894B9" w14:textId="77777777" w:rsidR="00F33223" w:rsidRPr="009A185C" w:rsidRDefault="001E5400">
      <w:pPr>
        <w:pStyle w:val="PargrafodaLista"/>
        <w:tabs>
          <w:tab w:val="left" w:pos="426"/>
        </w:tabs>
        <w:spacing w:line="360" w:lineRule="auto"/>
        <w:ind w:left="0"/>
        <w:jc w:val="both"/>
        <w:rPr>
          <w:rFonts w:ascii="Arial" w:eastAsia="Malgun Gothic" w:hAnsi="Arial" w:cs="Arial"/>
          <w:b/>
          <w:sz w:val="22"/>
          <w:szCs w:val="22"/>
        </w:rPr>
      </w:pPr>
      <w:r w:rsidRPr="009A185C">
        <w:rPr>
          <w:rFonts w:ascii="Arial" w:eastAsia="Malgun Gothic" w:hAnsi="Arial" w:cs="Arial"/>
          <w:b/>
          <w:sz w:val="22"/>
          <w:szCs w:val="22"/>
        </w:rPr>
        <w:t>9.6. Da prioridade de contratação de microempresas, empresas de pequeno porte e equiparadas sediadas no município da Douradina/MS:</w:t>
      </w:r>
    </w:p>
    <w:p w14:paraId="2A7E87D3" w14:textId="77777777" w:rsidR="00F33223" w:rsidRPr="009A185C" w:rsidRDefault="00F33223">
      <w:pPr>
        <w:pStyle w:val="PargrafodaLista"/>
        <w:tabs>
          <w:tab w:val="left" w:pos="426"/>
        </w:tabs>
        <w:spacing w:line="360" w:lineRule="auto"/>
        <w:ind w:left="0"/>
        <w:jc w:val="both"/>
        <w:rPr>
          <w:rFonts w:ascii="Arial" w:eastAsia="Malgun Gothic" w:hAnsi="Arial" w:cs="Arial"/>
          <w:b/>
          <w:sz w:val="22"/>
          <w:szCs w:val="22"/>
        </w:rPr>
      </w:pPr>
    </w:p>
    <w:p w14:paraId="532D84FD" w14:textId="77777777" w:rsidR="00F33223" w:rsidRPr="009A185C" w:rsidRDefault="001E5400">
      <w:pPr>
        <w:pStyle w:val="PargrafodaLista"/>
        <w:tabs>
          <w:tab w:val="left" w:pos="1418"/>
          <w:tab w:val="left" w:pos="1560"/>
          <w:tab w:val="left" w:pos="1843"/>
          <w:tab w:val="left" w:pos="1985"/>
        </w:tabs>
        <w:spacing w:line="360" w:lineRule="auto"/>
        <w:ind w:left="567"/>
        <w:contextualSpacing w:val="0"/>
        <w:jc w:val="both"/>
        <w:rPr>
          <w:rFonts w:ascii="Arial" w:hAnsi="Arial" w:cs="Arial"/>
          <w:color w:val="000000"/>
          <w:sz w:val="22"/>
          <w:szCs w:val="22"/>
        </w:rPr>
      </w:pPr>
      <w:r w:rsidRPr="009A185C">
        <w:rPr>
          <w:rFonts w:ascii="Arial" w:hAnsi="Arial" w:cs="Arial"/>
          <w:b/>
          <w:bCs/>
          <w:color w:val="000000"/>
          <w:sz w:val="22"/>
          <w:szCs w:val="22"/>
        </w:rPr>
        <w:t>9.6.1.</w:t>
      </w:r>
      <w:r w:rsidRPr="009A185C">
        <w:rPr>
          <w:rFonts w:ascii="Arial" w:hAnsi="Arial" w:cs="Arial"/>
          <w:color w:val="000000"/>
          <w:sz w:val="22"/>
          <w:szCs w:val="22"/>
        </w:rPr>
        <w:t xml:space="preserve"> Com o objetivo de promover o desenvolvimento econômico e social no âmbito local, ampliar a eficiência das políticas públicas locais; e incentivar a inovação tecnológica no Município de </w:t>
      </w:r>
      <w:r w:rsidRPr="009A185C">
        <w:rPr>
          <w:rFonts w:ascii="Arial" w:hAnsi="Arial" w:cs="Arial"/>
          <w:color w:val="000000" w:themeColor="text1"/>
          <w:sz w:val="22"/>
          <w:szCs w:val="22"/>
        </w:rPr>
        <w:t>Douradina/MS</w:t>
      </w:r>
      <w:r w:rsidRPr="009A185C">
        <w:rPr>
          <w:rFonts w:ascii="Arial" w:hAnsi="Arial" w:cs="Arial"/>
          <w:color w:val="000000"/>
          <w:sz w:val="22"/>
          <w:szCs w:val="22"/>
        </w:rPr>
        <w:t xml:space="preserve">, por meio de política pública de promoção de acesso ao </w:t>
      </w:r>
      <w:r w:rsidRPr="009A185C">
        <w:rPr>
          <w:rFonts w:ascii="Arial" w:hAnsi="Arial" w:cs="Arial"/>
          <w:color w:val="000000"/>
          <w:sz w:val="22"/>
          <w:szCs w:val="22"/>
        </w:rPr>
        <w:lastRenderedPageBreak/>
        <w:t xml:space="preserve">mercado de compras governamentais, neste certame será concedida a prioridade de contratação de Microempresas, Empresas de Pequeno Porte e Equiparadas sediados no Município de </w:t>
      </w:r>
      <w:r w:rsidRPr="009A185C">
        <w:rPr>
          <w:rFonts w:ascii="Arial" w:hAnsi="Arial" w:cs="Arial"/>
          <w:color w:val="000000" w:themeColor="text1"/>
          <w:sz w:val="22"/>
          <w:szCs w:val="22"/>
        </w:rPr>
        <w:t>Douradina/MS</w:t>
      </w:r>
      <w:r w:rsidRPr="009A185C">
        <w:rPr>
          <w:rFonts w:ascii="Arial" w:hAnsi="Arial" w:cs="Arial"/>
          <w:color w:val="000000"/>
          <w:sz w:val="22"/>
          <w:szCs w:val="22"/>
        </w:rPr>
        <w:t>, nos seguintes termos:</w:t>
      </w:r>
    </w:p>
    <w:p w14:paraId="1453C7DD"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D27169D"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 xml:space="preserve">Quando as ofertas apresentadas pelas licitantes Microempresas, Empresas de Pequeno Porte e Equiparadas sediadas no Município </w:t>
      </w:r>
      <w:r w:rsidRPr="009A185C">
        <w:rPr>
          <w:rFonts w:ascii="Arial" w:hAnsi="Arial" w:cs="Arial"/>
          <w:color w:val="000000" w:themeColor="text1"/>
          <w:sz w:val="22"/>
          <w:szCs w:val="22"/>
        </w:rPr>
        <w:t>Douradina/MS</w:t>
      </w:r>
      <w:r w:rsidRPr="009A185C">
        <w:rPr>
          <w:rFonts w:ascii="Arial" w:hAnsi="Arial" w:cs="Arial"/>
          <w:color w:val="000000"/>
          <w:sz w:val="22"/>
          <w:szCs w:val="22"/>
        </w:rPr>
        <w:t xml:space="preserve"> sejam iguais ou até 10% (dez por cento) superior ao menor preço, a licitante melhor classificada poderá apresentar proposta de preço inferior àquela considerada vencedora da licitação, situação em que será adjudicado o objeto em seu favor.</w:t>
      </w:r>
    </w:p>
    <w:p w14:paraId="0F9B811F"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BB52DF2"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Na hipótese de não contratação da licitante Microempresa, da Empresa de Pequeno Porte ou Equiparada sediada localmente melhor classificada, serão convocadas as licitantes Microempresas, Empresas de Pequeno Porte ou Equiparadas locais remanescentes, na ordem classificatória, para o exercício do mesmo direito.</w:t>
      </w:r>
    </w:p>
    <w:p w14:paraId="50B072C8"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1C3042A4"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 xml:space="preserve">No caso de equivalência dos valores apresentados pelas licitantes, Microempresas, Empresas de Pequeno Porte e Equiparadas, sediadas localmente realizar-se-á sorteio entre elas para que se identifique aquela que primeiro apresentará a melhor oferta. </w:t>
      </w:r>
    </w:p>
    <w:p w14:paraId="02795B35"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04ACBAA1"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Na hipótese da não contratação nos termos previstos no item 9.6.1, o objeto licitado será adjudicado em favor da proposta originalmente vencedora do certame.</w:t>
      </w:r>
    </w:p>
    <w:p w14:paraId="718052B5"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2F1DEA2"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As disposições no item 9.6.1 e subitens somente se aplicarão quando a melhor oferta inicial não tiver sido apresentada por Microempresa, Empresa de Pequeno Porte ou Equiparada local.</w:t>
      </w:r>
    </w:p>
    <w:p w14:paraId="73F6C557"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CFD884D"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 xml:space="preserve">A licitante Microempresa, Empresa de Pequeno Porte ou Equiparada local, melhor classificada, será convocada pelo Agente de contratação para apresentar nova proposta no prazo máximo de </w:t>
      </w:r>
      <w:r w:rsidRPr="009A185C">
        <w:rPr>
          <w:rFonts w:ascii="Arial" w:hAnsi="Arial" w:cs="Arial"/>
          <w:b/>
          <w:color w:val="000000"/>
          <w:sz w:val="22"/>
          <w:szCs w:val="22"/>
        </w:rPr>
        <w:t>05 (cinco) minutos</w:t>
      </w:r>
      <w:r w:rsidRPr="009A185C">
        <w:rPr>
          <w:rFonts w:ascii="Arial" w:hAnsi="Arial" w:cs="Arial"/>
          <w:color w:val="000000"/>
          <w:sz w:val="22"/>
          <w:szCs w:val="22"/>
        </w:rPr>
        <w:t xml:space="preserve"> após o encerramento dos lances, sob pena de preclusão.</w:t>
      </w:r>
    </w:p>
    <w:p w14:paraId="0562C8D2"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39BEC168"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t>A prioridade para Microempresa, Empresa de Pequeno Porte ou Equiparada local dependerá da verificação prévia pelo Agente de contratação da existência de pelo menos três fornecedores competitivos enquadrados como Microempresas, Empresas de Pequeno Porte ou Equiparada sediados localmente e capazes de cumprir as exigências estabelecidas no instrumento convocatório.</w:t>
      </w:r>
    </w:p>
    <w:p w14:paraId="660E978F" w14:textId="77777777" w:rsidR="00F33223" w:rsidRPr="009A185C"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8D92E8D" w14:textId="77777777" w:rsidR="00F33223" w:rsidRPr="009A185C"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9A185C">
        <w:rPr>
          <w:rFonts w:ascii="Arial" w:hAnsi="Arial" w:cs="Arial"/>
          <w:color w:val="000000"/>
          <w:sz w:val="22"/>
          <w:szCs w:val="22"/>
        </w:rPr>
        <w:lastRenderedPageBreak/>
        <w:t>A licitante interessada em valer-se do direito de prioridade de contratação para ME/EPP e equiparadas locais, conforme LC 147/2014, deverá imediatamente se manifestar no momento do encerramento do lance do item pretendido. Iniciada outra rodada de lance para o item subsequente sem manifestação prévia da licitante nos termos antes mencionado, será entendido como declínio do direito de evocar a prioridade da Lei supracitada.</w:t>
      </w:r>
    </w:p>
    <w:p w14:paraId="1EDBBCC1" w14:textId="77777777" w:rsidR="00F33223" w:rsidRPr="009A185C" w:rsidRDefault="00F33223">
      <w:pPr>
        <w:tabs>
          <w:tab w:val="left" w:pos="3872"/>
        </w:tabs>
        <w:spacing w:line="360" w:lineRule="auto"/>
        <w:jc w:val="both"/>
        <w:rPr>
          <w:rFonts w:ascii="Arial" w:hAnsi="Arial" w:cs="Arial"/>
          <w:color w:val="000000"/>
          <w:sz w:val="22"/>
          <w:szCs w:val="22"/>
        </w:rPr>
      </w:pPr>
    </w:p>
    <w:p w14:paraId="6EE4F04F" w14:textId="77777777" w:rsidR="00F33223" w:rsidRPr="009A185C" w:rsidRDefault="001E5400">
      <w:pPr>
        <w:pStyle w:val="PargrafodaLista"/>
        <w:numPr>
          <w:ilvl w:val="1"/>
          <w:numId w:val="45"/>
        </w:numPr>
        <w:tabs>
          <w:tab w:val="left" w:pos="426"/>
          <w:tab w:val="left" w:pos="3872"/>
        </w:tabs>
        <w:spacing w:line="360" w:lineRule="auto"/>
        <w:ind w:left="0" w:firstLine="0"/>
        <w:jc w:val="both"/>
        <w:rPr>
          <w:rFonts w:ascii="Arial" w:hAnsi="Arial" w:cs="Arial"/>
          <w:sz w:val="22"/>
          <w:szCs w:val="22"/>
        </w:rPr>
      </w:pPr>
      <w:r w:rsidRPr="009A185C">
        <w:rPr>
          <w:rFonts w:ascii="Arial" w:hAnsi="Arial" w:cs="Arial"/>
          <w:sz w:val="22"/>
          <w:szCs w:val="22"/>
        </w:rPr>
        <w:t>Os benefícios a que se refere os arts. 42 a 49 da Lei Complementar nº 123/2006 não serão aplicados nas hipóteses prevista no art. 4º da Lei n. 14.133/2021.</w:t>
      </w:r>
    </w:p>
    <w:p w14:paraId="5FE3E961" w14:textId="77777777" w:rsidR="00F33223" w:rsidRPr="009A185C" w:rsidRDefault="00F33223">
      <w:pPr>
        <w:spacing w:line="360" w:lineRule="auto"/>
        <w:jc w:val="both"/>
        <w:rPr>
          <w:rFonts w:ascii="Arial" w:hAnsi="Arial" w:cs="Arial"/>
          <w:color w:val="000000"/>
          <w:sz w:val="22"/>
          <w:szCs w:val="22"/>
        </w:rPr>
      </w:pPr>
    </w:p>
    <w:p w14:paraId="457D109E" w14:textId="77777777" w:rsidR="00F33223" w:rsidRPr="009A185C" w:rsidRDefault="001E5400">
      <w:pPr>
        <w:pStyle w:val="afgdjgakdfn"/>
        <w:spacing w:line="360" w:lineRule="auto"/>
        <w:rPr>
          <w:rFonts w:cs="Arial"/>
        </w:rPr>
      </w:pPr>
      <w:r w:rsidRPr="009A185C">
        <w:rPr>
          <w:rFonts w:cs="Arial"/>
        </w:rPr>
        <w:t>10.</w:t>
      </w:r>
      <w:r w:rsidRPr="009A185C">
        <w:rPr>
          <w:rFonts w:cs="Arial"/>
        </w:rPr>
        <w:tab/>
        <w:t>DO JULGAMENTO DA PROPOSTA</w:t>
      </w:r>
    </w:p>
    <w:p w14:paraId="69F36A31"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jc w:val="both"/>
        <w:rPr>
          <w:rFonts w:ascii="Arial" w:hAnsi="Arial" w:cs="Arial"/>
          <w:sz w:val="22"/>
          <w:szCs w:val="22"/>
        </w:rPr>
      </w:pPr>
      <w:r w:rsidRPr="009A185C">
        <w:rPr>
          <w:rFonts w:ascii="Arial" w:hAnsi="Arial" w:cs="Arial"/>
          <w:b/>
          <w:sz w:val="22"/>
          <w:szCs w:val="22"/>
        </w:rPr>
        <w:t>10.1.</w:t>
      </w:r>
      <w:r w:rsidRPr="009A185C">
        <w:rPr>
          <w:rFonts w:ascii="Arial" w:hAnsi="Arial" w:cs="Arial"/>
          <w:sz w:val="22"/>
          <w:szCs w:val="22"/>
        </w:rPr>
        <w:t xml:space="preserve">  A classificação das propostas será por ordem crescente a partir da mais vantajosa, sagrando-se vencedora desta fase a licitante que apresentar proposta em conformidade com este Edital e ofertar o MAIOR DESCONTO.</w:t>
      </w:r>
    </w:p>
    <w:p w14:paraId="3A3DD01D"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9A185C">
        <w:rPr>
          <w:rFonts w:ascii="Arial" w:hAnsi="Arial" w:cs="Arial"/>
          <w:color w:val="FF0000"/>
          <w:sz w:val="22"/>
          <w:szCs w:val="22"/>
        </w:rPr>
        <w:t xml:space="preserve"> </w:t>
      </w:r>
    </w:p>
    <w:p w14:paraId="7065BB1A"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9A185C">
        <w:rPr>
          <w:rFonts w:ascii="Arial" w:hAnsi="Arial" w:cs="Arial"/>
          <w:b/>
          <w:sz w:val="22"/>
          <w:szCs w:val="22"/>
        </w:rPr>
        <w:t>10.2.</w:t>
      </w:r>
      <w:r w:rsidRPr="009A185C">
        <w:rPr>
          <w:rFonts w:ascii="Arial" w:hAnsi="Arial" w:cs="Arial"/>
          <w:sz w:val="22"/>
          <w:szCs w:val="22"/>
        </w:rPr>
        <w:t xml:space="preserve"> Havendo eventual empate entre propostas ou lances, o critério de desempate será aquele previsto no art. 60 da Lei nº 14.133, de 2021, nesta ordem: </w:t>
      </w:r>
    </w:p>
    <w:p w14:paraId="09C7DB18" w14:textId="77777777" w:rsidR="00F33223" w:rsidRPr="009A185C"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p>
    <w:p w14:paraId="532CEAEE"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line="360" w:lineRule="auto"/>
        <w:ind w:left="567"/>
        <w:rPr>
          <w:rFonts w:ascii="Arial" w:hAnsi="Arial" w:cs="Arial"/>
          <w:sz w:val="22"/>
          <w:szCs w:val="22"/>
        </w:rPr>
      </w:pPr>
      <w:r w:rsidRPr="009A185C">
        <w:rPr>
          <w:rFonts w:ascii="Arial" w:hAnsi="Arial" w:cs="Arial"/>
          <w:b/>
          <w:bCs/>
          <w:sz w:val="22"/>
          <w:szCs w:val="22"/>
        </w:rPr>
        <w:t>a)</w:t>
      </w:r>
      <w:r w:rsidRPr="009A185C">
        <w:rPr>
          <w:rFonts w:ascii="Arial" w:hAnsi="Arial" w:cs="Arial"/>
          <w:sz w:val="22"/>
          <w:szCs w:val="22"/>
        </w:rPr>
        <w:t xml:space="preserve">  disputa final, hipótese em que as licitantes empatadas poderão apresentar nova proposta em ato contínuo à classificação;</w:t>
      </w:r>
    </w:p>
    <w:p w14:paraId="7D3D83AD"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avaliação do desempenho contratual prévio das licitantes, para a qual deverão preferencialmente ser utilizados registros cadastrais para efeito de atesto de cumprimento de obrigações previstos nesta Lei;</w:t>
      </w:r>
    </w:p>
    <w:p w14:paraId="3BF16E2C"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c)</w:t>
      </w:r>
      <w:r w:rsidRPr="009A185C">
        <w:rPr>
          <w:rFonts w:ascii="Arial" w:hAnsi="Arial" w:cs="Arial"/>
          <w:sz w:val="22"/>
          <w:szCs w:val="22"/>
        </w:rPr>
        <w:t xml:space="preserve"> desenvolvimento pela licitante de ações de equidade entre homens e mulheres no ambiente de trabalho, conforme regulamento;</w:t>
      </w:r>
    </w:p>
    <w:p w14:paraId="381C5E3C"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d)</w:t>
      </w:r>
      <w:r w:rsidRPr="009A185C">
        <w:rPr>
          <w:rFonts w:ascii="Arial" w:hAnsi="Arial" w:cs="Arial"/>
          <w:sz w:val="22"/>
          <w:szCs w:val="22"/>
        </w:rPr>
        <w:t xml:space="preserve"> desenvolvimento pelo licitante de programa de integridade, conforme orientações dos órgãos de controle. </w:t>
      </w:r>
    </w:p>
    <w:p w14:paraId="3357EBE1"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rPr>
          <w:rFonts w:ascii="Arial" w:hAnsi="Arial" w:cs="Arial"/>
          <w:sz w:val="22"/>
          <w:szCs w:val="22"/>
        </w:rPr>
      </w:pPr>
      <w:r w:rsidRPr="009A185C">
        <w:rPr>
          <w:rFonts w:ascii="Arial" w:hAnsi="Arial" w:cs="Arial"/>
          <w:b/>
          <w:sz w:val="22"/>
          <w:szCs w:val="22"/>
        </w:rPr>
        <w:t>10.3</w:t>
      </w:r>
      <w:r w:rsidRPr="009A185C">
        <w:rPr>
          <w:rFonts w:ascii="Arial" w:hAnsi="Arial" w:cs="Arial"/>
          <w:sz w:val="22"/>
          <w:szCs w:val="22"/>
        </w:rPr>
        <w:t>. Persistindo o empate, será assegurada preferência, sucessivamente, aos bens e serviços produzidos ou prestados por:</w:t>
      </w:r>
    </w:p>
    <w:p w14:paraId="4F00E689"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a)</w:t>
      </w:r>
      <w:r w:rsidRPr="009A185C">
        <w:rPr>
          <w:rFonts w:ascii="Arial" w:hAnsi="Arial" w:cs="Arial"/>
          <w:sz w:val="22"/>
          <w:szCs w:val="22"/>
        </w:rPr>
        <w:t xml:space="preserve"> empresas estabelecidas no território do Estado de Mato Grosso do Sul ou entidade da Administração Pública estadual; </w:t>
      </w:r>
    </w:p>
    <w:p w14:paraId="709900C4"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empresas brasileiras; </w:t>
      </w:r>
    </w:p>
    <w:p w14:paraId="38BF47BB"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c)</w:t>
      </w:r>
      <w:r w:rsidRPr="009A185C">
        <w:rPr>
          <w:rFonts w:ascii="Arial" w:hAnsi="Arial" w:cs="Arial"/>
          <w:sz w:val="22"/>
          <w:szCs w:val="22"/>
        </w:rPr>
        <w:t xml:space="preserve"> empresas que invistam em pesquisa e no desenvolvimento de tecnologia no País; </w:t>
      </w:r>
    </w:p>
    <w:p w14:paraId="1D2F9366"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9A185C">
        <w:rPr>
          <w:rFonts w:ascii="Arial" w:hAnsi="Arial" w:cs="Arial"/>
          <w:b/>
          <w:bCs/>
          <w:sz w:val="22"/>
          <w:szCs w:val="22"/>
        </w:rPr>
        <w:t>d)</w:t>
      </w:r>
      <w:r w:rsidRPr="009A185C">
        <w:rPr>
          <w:rFonts w:ascii="Arial" w:hAnsi="Arial" w:cs="Arial"/>
          <w:sz w:val="22"/>
          <w:szCs w:val="22"/>
        </w:rPr>
        <w:t xml:space="preserve"> empresas que comprovem a prática de mitigação, nos termos da Lei nº 12.187, de 29 de dezembro de 2009.</w:t>
      </w:r>
    </w:p>
    <w:p w14:paraId="453667F4" w14:textId="77777777" w:rsidR="00F33223" w:rsidRPr="009A185C"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0"/>
        <w:rPr>
          <w:rFonts w:ascii="Arial" w:hAnsi="Arial" w:cs="Arial"/>
          <w:sz w:val="22"/>
          <w:szCs w:val="22"/>
        </w:rPr>
      </w:pPr>
    </w:p>
    <w:p w14:paraId="533EC272"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lastRenderedPageBreak/>
        <w:t>10.4.</w:t>
      </w:r>
      <w:r w:rsidRPr="009A185C">
        <w:rPr>
          <w:rFonts w:ascii="Arial" w:hAnsi="Arial" w:cs="Arial"/>
          <w:sz w:val="22"/>
          <w:szCs w:val="22"/>
        </w:rPr>
        <w:t xml:space="preserve"> Encerrada a etapa de lances, o Agente de contratação examinará a aceitabilidade da melhor oferta, quanto ao objeto e valor, decidindo motivadamente a respeito.</w:t>
      </w:r>
    </w:p>
    <w:p w14:paraId="29B68235"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10.5.</w:t>
      </w:r>
      <w:r w:rsidRPr="009A185C">
        <w:rPr>
          <w:rFonts w:ascii="Arial" w:hAnsi="Arial" w:cs="Arial"/>
          <w:sz w:val="22"/>
          <w:szCs w:val="22"/>
        </w:rPr>
        <w:t xml:space="preserve"> Se eventualmente houver apresentação de apenas uma proposta, esta será aceita desde que atenda a todos os termos do Edital e seu preço seja compatível com o valor estimado para a contratação. </w:t>
      </w:r>
    </w:p>
    <w:p w14:paraId="59ADE938"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10.8.</w:t>
      </w:r>
      <w:r w:rsidRPr="009A185C">
        <w:rPr>
          <w:rFonts w:ascii="Arial" w:hAnsi="Arial" w:cs="Arial"/>
          <w:sz w:val="22"/>
          <w:szCs w:val="22"/>
        </w:rPr>
        <w:t xml:space="preserve"> Constatada a melhor proposta de preço, o Agente de contratação poderá negociar diretamente com a proponente para que seja obtido preço melhor.</w:t>
      </w:r>
    </w:p>
    <w:p w14:paraId="7FD8EB7F"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10.9.</w:t>
      </w:r>
      <w:r w:rsidRPr="009A185C">
        <w:rPr>
          <w:rFonts w:ascii="Arial" w:hAnsi="Arial" w:cs="Arial"/>
          <w:sz w:val="22"/>
          <w:szCs w:val="22"/>
        </w:rPr>
        <w:t xml:space="preserve"> 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 </w:t>
      </w:r>
    </w:p>
    <w:p w14:paraId="3FCF6564"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10.10.</w:t>
      </w:r>
      <w:r w:rsidRPr="009A185C">
        <w:rPr>
          <w:rFonts w:ascii="Arial" w:hAnsi="Arial" w:cs="Arial"/>
          <w:sz w:val="22"/>
          <w:szCs w:val="22"/>
        </w:rPr>
        <w:t xml:space="preserve"> Encerrada a etapa de negociação, o Agente de Contratação verificará se a licitante provisoriamente classificada em primeiro lugar atende às condições de participação no certame, conforme previsto no art. 14 da Lei nº 14.133/2021, legislação correlata e no item 05.</w:t>
      </w:r>
    </w:p>
    <w:p w14:paraId="127189B8"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10.11.</w:t>
      </w:r>
      <w:r w:rsidRPr="009A185C">
        <w:rPr>
          <w:rFonts w:ascii="Arial" w:hAnsi="Arial" w:cs="Arial"/>
          <w:sz w:val="22"/>
          <w:szCs w:val="22"/>
        </w:rPr>
        <w:t xml:space="preserve"> Será desclassificada a proposta vencedora que: </w:t>
      </w:r>
    </w:p>
    <w:p w14:paraId="28BD09E6"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a)</w:t>
      </w:r>
      <w:r w:rsidRPr="009A185C">
        <w:rPr>
          <w:rFonts w:ascii="Arial" w:hAnsi="Arial" w:cs="Arial"/>
          <w:sz w:val="22"/>
          <w:szCs w:val="22"/>
        </w:rPr>
        <w:t xml:space="preserve"> contiver vícios insanáveis;</w:t>
      </w:r>
    </w:p>
    <w:p w14:paraId="77317CEA"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não obedecer às especificações técnicas contidas no Termo de Referência; </w:t>
      </w:r>
    </w:p>
    <w:p w14:paraId="40921E56"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c)</w:t>
      </w:r>
      <w:r w:rsidRPr="009A185C">
        <w:rPr>
          <w:rFonts w:ascii="Arial" w:hAnsi="Arial" w:cs="Arial"/>
          <w:sz w:val="22"/>
          <w:szCs w:val="22"/>
        </w:rPr>
        <w:t xml:space="preserve"> apresentar preços inexequíveis ou permanecerem acima do preço máximo definido para a contratação; </w:t>
      </w:r>
    </w:p>
    <w:p w14:paraId="40A29080"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d)</w:t>
      </w:r>
      <w:r w:rsidRPr="009A185C">
        <w:rPr>
          <w:rFonts w:ascii="Arial" w:hAnsi="Arial" w:cs="Arial"/>
          <w:sz w:val="22"/>
          <w:szCs w:val="22"/>
        </w:rPr>
        <w:t xml:space="preserve"> não tiverem sua exequibilidade demonstrada, quando exigido pela Administração por meio da planilha de composição de custos;</w:t>
      </w:r>
    </w:p>
    <w:p w14:paraId="378E4E60"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e)</w:t>
      </w:r>
      <w:r w:rsidRPr="009A185C">
        <w:rPr>
          <w:rFonts w:ascii="Arial" w:hAnsi="Arial" w:cs="Arial"/>
          <w:sz w:val="22"/>
          <w:szCs w:val="22"/>
        </w:rPr>
        <w:t xml:space="preserve"> apresentar desconformidade com quaisquer outras exigências deste Edital ou seus anexos, desde que insanável.</w:t>
      </w:r>
    </w:p>
    <w:p w14:paraId="6961847A" w14:textId="77777777" w:rsidR="00F33223" w:rsidRPr="009A185C" w:rsidRDefault="00F33223">
      <w:pPr>
        <w:pBdr>
          <w:top w:val="none" w:sz="4" w:space="0" w:color="000000"/>
          <w:left w:val="none" w:sz="4" w:space="0" w:color="000000"/>
          <w:bottom w:val="none" w:sz="4" w:space="0" w:color="000000"/>
          <w:right w:val="none" w:sz="4" w:space="0" w:color="000000"/>
          <w:between w:val="none" w:sz="4" w:space="0" w:color="000000"/>
        </w:pBdr>
        <w:spacing w:line="360" w:lineRule="auto"/>
        <w:jc w:val="both"/>
        <w:rPr>
          <w:rFonts w:ascii="Arial" w:hAnsi="Arial" w:cs="Arial"/>
          <w:sz w:val="22"/>
          <w:szCs w:val="22"/>
        </w:rPr>
      </w:pPr>
    </w:p>
    <w:p w14:paraId="5D2420B9"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10.12.</w:t>
      </w:r>
      <w:r w:rsidRPr="009A185C">
        <w:rPr>
          <w:rFonts w:ascii="Arial" w:hAnsi="Arial" w:cs="Arial"/>
          <w:sz w:val="22"/>
          <w:szCs w:val="22"/>
        </w:rPr>
        <w:t xml:space="preserve"> Se houver indícios de inexequibilidade da proposta de preço, ou em caso da necessidade de esclarecimentos complementares, poderão ser efetuadas diligências, na forma do § 2º do art. 59 da Lei nº 14.133, de 2021, para que a empresa comprove a exequibilidade da proposta. São exemplos de critérios de presunção relativa de inexequibilidade: </w:t>
      </w:r>
    </w:p>
    <w:p w14:paraId="4E084255"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a)</w:t>
      </w:r>
      <w:r w:rsidRPr="009A185C">
        <w:rPr>
          <w:rFonts w:ascii="Arial" w:hAnsi="Arial" w:cs="Arial"/>
          <w:sz w:val="22"/>
          <w:szCs w:val="22"/>
        </w:rPr>
        <w:t xml:space="preserve"> valor global da proposta inferior ao patamar de preço definido; </w:t>
      </w:r>
    </w:p>
    <w:p w14:paraId="2DE58AA6"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ausência ou valores irrisórios nos elementos de custos relacionados à cobertura tributária.</w:t>
      </w:r>
    </w:p>
    <w:p w14:paraId="5A04DEFD"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lastRenderedPageBreak/>
        <w:t>10.13.</w:t>
      </w:r>
      <w:r w:rsidRPr="009A185C">
        <w:rPr>
          <w:rFonts w:ascii="Arial" w:hAnsi="Arial" w:cs="Arial"/>
          <w:sz w:val="22"/>
          <w:szCs w:val="22"/>
        </w:rPr>
        <w:t xml:space="preserve"> No caso de obras e serviços de engenharia, serão consideradas inexequíveis as propostas cujos valores forem inferiores a 75% (setenta e cinco por cento) do valor orçado pela Administração, independentemente do regime de execução. </w:t>
      </w:r>
    </w:p>
    <w:p w14:paraId="07EB8434"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10.14.</w:t>
      </w:r>
      <w:r w:rsidRPr="009A185C">
        <w:rPr>
          <w:rFonts w:ascii="Arial" w:hAnsi="Arial" w:cs="Arial"/>
          <w:sz w:val="22"/>
          <w:szCs w:val="22"/>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 </w:t>
      </w:r>
    </w:p>
    <w:p w14:paraId="713B6EC4"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9A185C">
        <w:rPr>
          <w:rFonts w:ascii="Arial" w:hAnsi="Arial" w:cs="Arial"/>
          <w:b/>
          <w:sz w:val="22"/>
          <w:szCs w:val="22"/>
        </w:rPr>
        <w:t>10.15.</w:t>
      </w:r>
      <w:r w:rsidRPr="009A185C">
        <w:rPr>
          <w:rFonts w:ascii="Arial" w:hAnsi="Arial" w:cs="Arial"/>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10155808"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color w:val="000000"/>
          <w:sz w:val="22"/>
          <w:szCs w:val="22"/>
        </w:rPr>
      </w:pPr>
      <w:r w:rsidRPr="009A185C">
        <w:rPr>
          <w:rFonts w:ascii="Arial" w:hAnsi="Arial" w:cs="Arial"/>
          <w:b/>
          <w:sz w:val="22"/>
          <w:szCs w:val="22"/>
        </w:rPr>
        <w:t>10.16.</w:t>
      </w:r>
      <w:r w:rsidRPr="009A185C">
        <w:rPr>
          <w:rFonts w:ascii="Arial" w:hAnsi="Arial" w:cs="Arial"/>
          <w:sz w:val="22"/>
          <w:szCs w:val="22"/>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ela elaborada, com os respectivos valores adequados ao valor final da sua proposta, sob pena de não aceitação da proposta.</w:t>
      </w:r>
    </w:p>
    <w:p w14:paraId="1DDEE414"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9A185C">
        <w:rPr>
          <w:rFonts w:ascii="Arial" w:hAnsi="Arial" w:cs="Arial"/>
          <w:b/>
          <w:bCs/>
          <w:sz w:val="22"/>
          <w:szCs w:val="22"/>
        </w:rPr>
        <w:t>10.16.1.</w:t>
      </w:r>
      <w:r w:rsidRPr="009A185C">
        <w:rPr>
          <w:rFonts w:ascii="Arial" w:hAnsi="Arial" w:cs="Arial"/>
          <w:sz w:val="22"/>
          <w:szCs w:val="22"/>
        </w:rPr>
        <w:t xml:space="preserve">  Erros no preenchimento da planilha de proposta de preço não constituem motivo para a desclassificação da proposta. A planilha poderá́ ser ajustada pelo fornecedor no prazo indicado pelo Agente de contratação, desde que não haja majoração do preço e que se comprove que este é o bastante para arcar com todos os custos da contratação; </w:t>
      </w:r>
    </w:p>
    <w:p w14:paraId="0AE09D73"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9A185C">
        <w:rPr>
          <w:rFonts w:ascii="Arial" w:hAnsi="Arial" w:cs="Arial"/>
          <w:b/>
          <w:bCs/>
          <w:sz w:val="22"/>
          <w:szCs w:val="22"/>
        </w:rPr>
        <w:t>10.16.2.</w:t>
      </w:r>
      <w:r w:rsidRPr="009A185C">
        <w:rPr>
          <w:rFonts w:ascii="Arial" w:hAnsi="Arial" w:cs="Arial"/>
          <w:sz w:val="22"/>
          <w:szCs w:val="22"/>
        </w:rPr>
        <w:t xml:space="preserve"> O ajuste de que trata este dispositivo se limita a sanar erros ou falhas que não alterem a substância das propostas; </w:t>
      </w:r>
    </w:p>
    <w:p w14:paraId="6604F182"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before="240" w:line="360" w:lineRule="auto"/>
        <w:jc w:val="both"/>
        <w:rPr>
          <w:rFonts w:ascii="Arial" w:hAnsi="Arial" w:cs="Arial"/>
          <w:sz w:val="22"/>
          <w:szCs w:val="22"/>
        </w:rPr>
      </w:pPr>
      <w:r w:rsidRPr="009A185C">
        <w:rPr>
          <w:rFonts w:ascii="Arial" w:hAnsi="Arial" w:cs="Arial"/>
          <w:b/>
          <w:sz w:val="22"/>
          <w:szCs w:val="22"/>
        </w:rPr>
        <w:t>10.17.</w:t>
      </w:r>
      <w:r w:rsidRPr="009A185C">
        <w:rPr>
          <w:rFonts w:ascii="Arial" w:hAnsi="Arial" w:cs="Arial"/>
          <w:sz w:val="22"/>
          <w:szCs w:val="22"/>
        </w:rPr>
        <w:t xml:space="preserve"> Considera-se erro no preenchimento da planilha passível de correção, a indicação de recolhimento de impostos e contribuições na forma do Simples Nacional, quando não cabível esse regime. </w:t>
      </w:r>
    </w:p>
    <w:p w14:paraId="66B1F2EC"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9A185C">
        <w:rPr>
          <w:rFonts w:ascii="Arial" w:hAnsi="Arial" w:cs="Arial"/>
          <w:b/>
          <w:sz w:val="22"/>
          <w:szCs w:val="22"/>
        </w:rPr>
        <w:t>10.18.</w:t>
      </w:r>
      <w:r w:rsidRPr="009A185C">
        <w:rPr>
          <w:rFonts w:ascii="Arial" w:hAnsi="Arial" w:cs="Arial"/>
          <w:sz w:val="22"/>
          <w:szCs w:val="22"/>
        </w:rPr>
        <w:t xml:space="preserve"> Para fins de análise da proposta quanto ao cumprimento das especificações do objeto, poderá ser colhida a manifestação escrita do setor requisitante do serviço ou da área especializada no objeto. </w:t>
      </w:r>
    </w:p>
    <w:p w14:paraId="53C13AC0"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b/>
          <w:sz w:val="22"/>
          <w:szCs w:val="22"/>
        </w:rPr>
      </w:pPr>
      <w:r w:rsidRPr="009A185C">
        <w:rPr>
          <w:rFonts w:ascii="Arial" w:hAnsi="Arial" w:cs="Arial"/>
          <w:b/>
          <w:sz w:val="22"/>
          <w:szCs w:val="22"/>
        </w:rPr>
        <w:t xml:space="preserve">10.19. O Agente de contratação solicitará a licitante mais bem classificada que, no prazo de 02 (dois) dias úteis, no e-mail </w:t>
      </w:r>
      <w:hyperlink r:id="rId14" w:tooltip="mailto:licitacao@douradina.ms.gov.br" w:history="1">
        <w:r w:rsidRPr="009A185C">
          <w:rPr>
            <w:rStyle w:val="Hyperlink"/>
            <w:rFonts w:ascii="Arial" w:hAnsi="Arial" w:cs="Arial"/>
            <w:b/>
            <w:color w:val="0070C0"/>
            <w:sz w:val="22"/>
            <w:szCs w:val="22"/>
          </w:rPr>
          <w:t>licitacao@douradina.ms.gov.br</w:t>
        </w:r>
        <w:r w:rsidRPr="009A185C">
          <w:rPr>
            <w:rStyle w:val="Hyperlink"/>
            <w:rFonts w:ascii="Arial" w:hAnsi="Arial" w:cs="Arial"/>
            <w:b/>
            <w:color w:val="auto"/>
            <w:sz w:val="22"/>
            <w:szCs w:val="22"/>
          </w:rPr>
          <w:t>,</w:t>
        </w:r>
      </w:hyperlink>
      <w:r w:rsidRPr="009A185C">
        <w:rPr>
          <w:rFonts w:ascii="Arial" w:hAnsi="Arial" w:cs="Arial"/>
          <w:b/>
          <w:sz w:val="22"/>
          <w:szCs w:val="22"/>
        </w:rPr>
        <w:t xml:space="preserve"> envie a proposta adequada ao último lance ofertado, após a negociação realizada, devendo:</w:t>
      </w:r>
    </w:p>
    <w:p w14:paraId="36F7AA9F" w14:textId="77777777" w:rsidR="00F33223" w:rsidRPr="009A185C" w:rsidRDefault="001E5400">
      <w:pPr>
        <w:pStyle w:val="PargrafodaLista"/>
        <w:tabs>
          <w:tab w:val="left" w:pos="426"/>
        </w:tabs>
        <w:spacing w:before="240" w:line="360" w:lineRule="auto"/>
        <w:ind w:left="567"/>
        <w:jc w:val="both"/>
        <w:rPr>
          <w:rFonts w:ascii="Arial" w:hAnsi="Arial" w:cs="Arial"/>
          <w:sz w:val="22"/>
          <w:szCs w:val="22"/>
        </w:rPr>
      </w:pPr>
      <w:r w:rsidRPr="009A185C">
        <w:rPr>
          <w:rFonts w:ascii="Arial" w:hAnsi="Arial" w:cs="Arial"/>
          <w:b/>
          <w:sz w:val="22"/>
          <w:szCs w:val="22"/>
        </w:rPr>
        <w:lastRenderedPageBreak/>
        <w:t>a)</w:t>
      </w:r>
      <w:r w:rsidRPr="009A185C">
        <w:rPr>
          <w:rFonts w:ascii="Arial" w:hAnsi="Arial" w:cs="Arial"/>
          <w:sz w:val="22"/>
          <w:szCs w:val="22"/>
        </w:rPr>
        <w:t xml:space="preserve"> ser redigida em língua portuguesa, digitada, em uma via, sem emendas, rasuras, entrelinhas ou ressalvas, devendo a última folha ser assinada e as demais rubricadas pela licitante ou seu representante legal;</w:t>
      </w:r>
      <w:r w:rsidRPr="009A185C">
        <w:rPr>
          <w:rFonts w:ascii="Arial" w:eastAsia="Malgun Gothic" w:hAnsi="Arial" w:cs="Arial"/>
          <w:sz w:val="22"/>
          <w:szCs w:val="22"/>
        </w:rPr>
        <w:t xml:space="preserve"> </w:t>
      </w:r>
    </w:p>
    <w:p w14:paraId="56596B8E" w14:textId="77777777" w:rsidR="00F33223" w:rsidRPr="009A185C" w:rsidRDefault="001E5400">
      <w:pPr>
        <w:pStyle w:val="PargrafodaLista"/>
        <w:tabs>
          <w:tab w:val="left" w:pos="426"/>
        </w:tabs>
        <w:spacing w:before="240" w:after="240" w:line="360" w:lineRule="auto"/>
        <w:ind w:left="567"/>
        <w:jc w:val="both"/>
        <w:rPr>
          <w:rFonts w:ascii="Arial" w:hAnsi="Arial" w:cs="Arial"/>
          <w:sz w:val="22"/>
          <w:szCs w:val="22"/>
        </w:rPr>
      </w:pPr>
      <w:r w:rsidRPr="009A185C">
        <w:rPr>
          <w:rFonts w:ascii="Arial" w:hAnsi="Arial" w:cs="Arial"/>
          <w:b/>
          <w:sz w:val="22"/>
          <w:szCs w:val="22"/>
        </w:rPr>
        <w:t>b)</w:t>
      </w:r>
      <w:r w:rsidRPr="009A185C">
        <w:rPr>
          <w:rFonts w:ascii="Arial" w:hAnsi="Arial" w:cs="Arial"/>
          <w:sz w:val="22"/>
          <w:szCs w:val="22"/>
        </w:rPr>
        <w:t xml:space="preserve"> Apresentar a planilha de custos e formação de preços, devidamente ajustada ao lance vencedor, em conformidade com os Projetos/Planilhas Orçamentárias anexos a este Edital, contendo o percentual de desconto e preço total final proposto, cotado em reais, em algarismos e por extenso, com 02 (duas) casas decimais, bem como o p</w:t>
      </w:r>
      <w:r w:rsidRPr="009A185C">
        <w:rPr>
          <w:rFonts w:ascii="Arial" w:eastAsia="Helvetica" w:hAnsi="Arial" w:cs="Arial"/>
          <w:sz w:val="22"/>
          <w:szCs w:val="22"/>
        </w:rPr>
        <w:t>reços unitários, total por item, em reais, aplicado o percentual de desconto global, os quais deverão estar fixados com no máxim</w:t>
      </w:r>
      <w:r w:rsidRPr="009A185C">
        <w:rPr>
          <w:rFonts w:ascii="Arial" w:eastAsia="Helvetica" w:hAnsi="Arial" w:cs="Arial"/>
          <w:color w:val="000000" w:themeColor="text1"/>
          <w:sz w:val="22"/>
          <w:szCs w:val="22"/>
        </w:rPr>
        <w:t>o 2 (duas</w:t>
      </w:r>
      <w:r w:rsidRPr="009A185C">
        <w:rPr>
          <w:rFonts w:ascii="Arial" w:eastAsia="Helvetica" w:hAnsi="Arial" w:cs="Arial"/>
          <w:color w:val="000000"/>
          <w:sz w:val="22"/>
          <w:szCs w:val="22"/>
        </w:rPr>
        <w:t>)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3F7FFF9A" w14:textId="77777777" w:rsidR="00F33223" w:rsidRPr="009A185C" w:rsidRDefault="001E5400">
      <w:pPr>
        <w:pStyle w:val="PargrafodaLista"/>
        <w:numPr>
          <w:ilvl w:val="0"/>
          <w:numId w:val="3"/>
        </w:numPr>
        <w:tabs>
          <w:tab w:val="left" w:pos="567"/>
          <w:tab w:val="left" w:pos="851"/>
          <w:tab w:val="left" w:pos="1701"/>
        </w:tabs>
        <w:spacing w:before="240" w:after="240" w:line="360" w:lineRule="auto"/>
        <w:ind w:left="567" w:right="40" w:firstLine="0"/>
        <w:jc w:val="both"/>
        <w:rPr>
          <w:rFonts w:ascii="Arial" w:eastAsia="Helvetica" w:hAnsi="Arial" w:cs="Arial"/>
          <w:b/>
          <w:color w:val="000000"/>
          <w:sz w:val="22"/>
          <w:szCs w:val="22"/>
        </w:rPr>
      </w:pPr>
      <w:r w:rsidRPr="009A185C">
        <w:rPr>
          <w:rFonts w:ascii="Arial" w:eastAsia="Helvetica" w:hAnsi="Arial" w:cs="Arial"/>
          <w:color w:val="000000"/>
          <w:sz w:val="22"/>
          <w:szCs w:val="22"/>
        </w:rPr>
        <w:t>Prazo de validade que deverá ser de no mínimo 60 (sessenta) dias a contar da data de sua apresentação;</w:t>
      </w:r>
    </w:p>
    <w:p w14:paraId="2C7D88B2" w14:textId="77777777" w:rsidR="00F33223" w:rsidRPr="009A185C" w:rsidRDefault="001E5400">
      <w:pPr>
        <w:pStyle w:val="PargrafodaLista"/>
        <w:numPr>
          <w:ilvl w:val="0"/>
          <w:numId w:val="3"/>
        </w:numPr>
        <w:tabs>
          <w:tab w:val="left" w:pos="426"/>
          <w:tab w:val="left" w:pos="567"/>
          <w:tab w:val="left" w:pos="851"/>
        </w:tabs>
        <w:spacing w:before="240" w:after="240" w:line="360" w:lineRule="auto"/>
        <w:ind w:left="567" w:firstLine="0"/>
        <w:jc w:val="both"/>
        <w:rPr>
          <w:rFonts w:ascii="Arial" w:hAnsi="Arial" w:cs="Arial"/>
          <w:sz w:val="22"/>
          <w:szCs w:val="22"/>
        </w:rPr>
      </w:pPr>
      <w:r w:rsidRPr="009A185C">
        <w:rPr>
          <w:rFonts w:ascii="Arial" w:hAnsi="Arial" w:cs="Arial"/>
          <w:sz w:val="22"/>
          <w:szCs w:val="22"/>
        </w:rPr>
        <w:t>Conter a indicação do banco, número da conta e agência da licitante vencedora, para fins de pagamento.</w:t>
      </w:r>
      <w:r w:rsidRPr="009A185C">
        <w:rPr>
          <w:rFonts w:ascii="Arial" w:eastAsia="Malgun Gothic" w:hAnsi="Arial" w:cs="Arial"/>
          <w:sz w:val="22"/>
          <w:szCs w:val="22"/>
        </w:rPr>
        <w:t xml:space="preserve"> </w:t>
      </w:r>
    </w:p>
    <w:p w14:paraId="66F1CEA8" w14:textId="77777777" w:rsidR="00F33223" w:rsidRPr="009A185C" w:rsidRDefault="00F33223">
      <w:pPr>
        <w:pStyle w:val="PargrafodaLista"/>
        <w:tabs>
          <w:tab w:val="left" w:pos="426"/>
          <w:tab w:val="left" w:pos="567"/>
          <w:tab w:val="left" w:pos="851"/>
        </w:tabs>
        <w:spacing w:before="240" w:after="240" w:line="360" w:lineRule="auto"/>
        <w:ind w:left="567"/>
        <w:jc w:val="both"/>
        <w:rPr>
          <w:rFonts w:ascii="Arial" w:hAnsi="Arial" w:cs="Arial"/>
          <w:sz w:val="22"/>
          <w:szCs w:val="22"/>
        </w:rPr>
      </w:pPr>
    </w:p>
    <w:p w14:paraId="6591F37F" w14:textId="77777777" w:rsidR="00F33223" w:rsidRPr="009A185C" w:rsidRDefault="001E5400">
      <w:pPr>
        <w:pStyle w:val="PargrafodaLista"/>
        <w:tabs>
          <w:tab w:val="left" w:pos="426"/>
          <w:tab w:val="left" w:pos="2694"/>
        </w:tabs>
        <w:spacing w:before="240" w:line="360" w:lineRule="auto"/>
        <w:ind w:left="0"/>
        <w:jc w:val="both"/>
        <w:rPr>
          <w:rFonts w:ascii="Arial" w:hAnsi="Arial" w:cs="Arial"/>
          <w:sz w:val="22"/>
          <w:szCs w:val="22"/>
        </w:rPr>
      </w:pPr>
      <w:r w:rsidRPr="009A185C">
        <w:rPr>
          <w:rFonts w:ascii="Arial" w:hAnsi="Arial" w:cs="Arial"/>
          <w:b/>
          <w:sz w:val="22"/>
          <w:szCs w:val="22"/>
        </w:rPr>
        <w:t>10.20.</w:t>
      </w:r>
      <w:r w:rsidRPr="009A185C">
        <w:rPr>
          <w:rFonts w:ascii="Arial" w:hAnsi="Arial" w:cs="Arial"/>
          <w:sz w:val="22"/>
          <w:szCs w:val="22"/>
        </w:rPr>
        <w:t xml:space="preserve"> A proposta final deverá ser documentada nos autos e será levada em consideração no decorrer da execução do contrato e aplicação de eventual sanção à Contratada, se for o caso.</w:t>
      </w:r>
      <w:r w:rsidRPr="009A185C">
        <w:rPr>
          <w:rFonts w:ascii="Arial" w:eastAsia="Malgun Gothic" w:hAnsi="Arial" w:cs="Arial"/>
          <w:sz w:val="22"/>
          <w:szCs w:val="22"/>
        </w:rPr>
        <w:t xml:space="preserve"> </w:t>
      </w:r>
    </w:p>
    <w:p w14:paraId="2B3741A1" w14:textId="77777777" w:rsidR="00F33223" w:rsidRPr="009A185C" w:rsidRDefault="00F33223">
      <w:pPr>
        <w:tabs>
          <w:tab w:val="left" w:pos="426"/>
          <w:tab w:val="left" w:pos="2694"/>
        </w:tabs>
        <w:spacing w:line="360" w:lineRule="auto"/>
        <w:ind w:hanging="11"/>
        <w:jc w:val="both"/>
        <w:rPr>
          <w:rFonts w:ascii="Arial" w:hAnsi="Arial" w:cs="Arial"/>
          <w:sz w:val="22"/>
          <w:szCs w:val="22"/>
        </w:rPr>
      </w:pPr>
    </w:p>
    <w:p w14:paraId="01DD85F3" w14:textId="77777777" w:rsidR="00F33223" w:rsidRPr="009A185C" w:rsidRDefault="001E5400">
      <w:pPr>
        <w:tabs>
          <w:tab w:val="left" w:pos="426"/>
          <w:tab w:val="left" w:pos="2694"/>
        </w:tabs>
        <w:spacing w:line="360" w:lineRule="auto"/>
        <w:ind w:hanging="11"/>
        <w:jc w:val="both"/>
        <w:rPr>
          <w:rFonts w:ascii="Arial" w:hAnsi="Arial" w:cs="Arial"/>
          <w:sz w:val="22"/>
          <w:szCs w:val="22"/>
        </w:rPr>
      </w:pPr>
      <w:r w:rsidRPr="009A185C">
        <w:rPr>
          <w:rFonts w:ascii="Arial" w:hAnsi="Arial" w:cs="Arial"/>
          <w:b/>
          <w:sz w:val="22"/>
          <w:szCs w:val="22"/>
        </w:rPr>
        <w:t>10.21.</w:t>
      </w:r>
      <w:r w:rsidRPr="009A185C">
        <w:rPr>
          <w:rFonts w:ascii="Arial" w:hAnsi="Arial" w:cs="Arial"/>
          <w:sz w:val="22"/>
          <w:szCs w:val="22"/>
        </w:rPr>
        <w:t xml:space="preserve"> O preço já decorrente da aplicação do desconto ofertado deverá respeitar os preços máximos previstos no orçamento estimado.</w:t>
      </w:r>
    </w:p>
    <w:p w14:paraId="2A686131" w14:textId="77777777" w:rsidR="00F33223" w:rsidRPr="009A185C" w:rsidRDefault="00F33223">
      <w:pPr>
        <w:tabs>
          <w:tab w:val="left" w:pos="426"/>
          <w:tab w:val="left" w:pos="2694"/>
        </w:tabs>
        <w:spacing w:line="360" w:lineRule="auto"/>
        <w:ind w:hanging="11"/>
        <w:jc w:val="both"/>
        <w:rPr>
          <w:rFonts w:ascii="Arial" w:hAnsi="Arial" w:cs="Arial"/>
          <w:b/>
          <w:sz w:val="22"/>
          <w:szCs w:val="22"/>
        </w:rPr>
      </w:pPr>
    </w:p>
    <w:p w14:paraId="01656B33" w14:textId="77777777" w:rsidR="00F33223" w:rsidRPr="009A185C" w:rsidRDefault="001E5400">
      <w:pPr>
        <w:pStyle w:val="PargrafodaLista"/>
        <w:tabs>
          <w:tab w:val="left" w:pos="426"/>
          <w:tab w:val="left" w:pos="2694"/>
        </w:tabs>
        <w:spacing w:line="360" w:lineRule="auto"/>
        <w:ind w:left="0"/>
        <w:jc w:val="both"/>
        <w:rPr>
          <w:rFonts w:ascii="Arial" w:hAnsi="Arial" w:cs="Arial"/>
          <w:sz w:val="22"/>
          <w:szCs w:val="22"/>
        </w:rPr>
      </w:pPr>
      <w:r w:rsidRPr="009A185C">
        <w:rPr>
          <w:rFonts w:ascii="Arial" w:hAnsi="Arial" w:cs="Arial"/>
          <w:b/>
          <w:sz w:val="22"/>
          <w:szCs w:val="22"/>
        </w:rPr>
        <w:t>10.22.</w:t>
      </w:r>
      <w:r w:rsidRPr="009A185C">
        <w:rPr>
          <w:rFonts w:ascii="Arial" w:hAnsi="Arial" w:cs="Arial"/>
          <w:sz w:val="22"/>
          <w:szCs w:val="22"/>
        </w:rPr>
        <w:t xml:space="preserve"> A oferta deverá ser firme e precisa, limitada, rigorosamente, ao objeto deste Edital, sem conter alternativas de preço ou de qualquer outra condição que induza o julgamento a mais de um resultado, sob pena de desclassificação.</w:t>
      </w:r>
      <w:r w:rsidRPr="009A185C">
        <w:rPr>
          <w:rFonts w:ascii="Arial" w:eastAsia="Malgun Gothic" w:hAnsi="Arial" w:cs="Arial"/>
          <w:sz w:val="22"/>
          <w:szCs w:val="22"/>
        </w:rPr>
        <w:t xml:space="preserve"> </w:t>
      </w:r>
    </w:p>
    <w:p w14:paraId="2ACE3834" w14:textId="77777777" w:rsidR="00F33223" w:rsidRPr="009A185C" w:rsidRDefault="00F33223">
      <w:pPr>
        <w:tabs>
          <w:tab w:val="left" w:pos="426"/>
        </w:tabs>
        <w:spacing w:line="360" w:lineRule="auto"/>
        <w:ind w:hanging="11"/>
        <w:jc w:val="both"/>
        <w:rPr>
          <w:rFonts w:ascii="Arial" w:hAnsi="Arial" w:cs="Arial"/>
          <w:sz w:val="22"/>
          <w:szCs w:val="22"/>
        </w:rPr>
      </w:pPr>
    </w:p>
    <w:p w14:paraId="444EF0F8" w14:textId="77777777" w:rsidR="00F33223" w:rsidRPr="009A185C" w:rsidRDefault="001E5400">
      <w:pPr>
        <w:pStyle w:val="PargrafodaLista"/>
        <w:tabs>
          <w:tab w:val="left" w:pos="426"/>
        </w:tabs>
        <w:spacing w:line="360" w:lineRule="auto"/>
        <w:ind w:left="0"/>
        <w:jc w:val="both"/>
        <w:rPr>
          <w:rFonts w:ascii="Arial" w:eastAsia="Malgun Gothic" w:hAnsi="Arial" w:cs="Arial"/>
          <w:sz w:val="22"/>
          <w:szCs w:val="22"/>
        </w:rPr>
      </w:pPr>
      <w:r w:rsidRPr="009A185C">
        <w:rPr>
          <w:rFonts w:ascii="Arial" w:hAnsi="Arial" w:cs="Arial"/>
          <w:b/>
          <w:sz w:val="22"/>
          <w:szCs w:val="22"/>
        </w:rPr>
        <w:t>10.23.</w:t>
      </w:r>
      <w:r w:rsidRPr="009A185C">
        <w:rPr>
          <w:rFonts w:ascii="Arial" w:hAnsi="Arial" w:cs="Arial"/>
          <w:sz w:val="22"/>
          <w:szCs w:val="22"/>
        </w:rPr>
        <w:t xml:space="preserve"> A proposta deverá obedecer aos termos deste Edital e seus Anexos, não sendo considerada aquela que não corresponda às especificações ali contidas ou que estabeleça vínculo à proposta de outra licitante.</w:t>
      </w:r>
      <w:r w:rsidRPr="009A185C">
        <w:rPr>
          <w:rFonts w:ascii="Arial" w:eastAsia="Malgun Gothic" w:hAnsi="Arial" w:cs="Arial"/>
          <w:sz w:val="22"/>
          <w:szCs w:val="22"/>
        </w:rPr>
        <w:t xml:space="preserve"> </w:t>
      </w:r>
    </w:p>
    <w:p w14:paraId="237F236A" w14:textId="77777777" w:rsidR="00F33223" w:rsidRPr="009A185C" w:rsidRDefault="00F33223">
      <w:pPr>
        <w:tabs>
          <w:tab w:val="left" w:pos="426"/>
        </w:tabs>
        <w:spacing w:line="360" w:lineRule="auto"/>
        <w:ind w:hanging="11"/>
        <w:jc w:val="both"/>
        <w:rPr>
          <w:rFonts w:ascii="Arial" w:hAnsi="Arial" w:cs="Arial"/>
          <w:sz w:val="22"/>
          <w:szCs w:val="22"/>
        </w:rPr>
      </w:pPr>
    </w:p>
    <w:p w14:paraId="5F7E560C" w14:textId="77777777" w:rsidR="00F33223" w:rsidRPr="009A185C" w:rsidRDefault="001E5400">
      <w:pPr>
        <w:pStyle w:val="afgdjgakdfn"/>
        <w:spacing w:line="360" w:lineRule="auto"/>
        <w:rPr>
          <w:rFonts w:cs="Arial"/>
        </w:rPr>
      </w:pPr>
      <w:r w:rsidRPr="009A185C">
        <w:rPr>
          <w:rFonts w:cs="Arial"/>
        </w:rPr>
        <w:t>11.</w:t>
      </w:r>
      <w:r w:rsidRPr="009A185C">
        <w:rPr>
          <w:rFonts w:cs="Arial"/>
        </w:rPr>
        <w:tab/>
        <w:t>DA HABILITAÇÃO (ENVELOPE “II”):</w:t>
      </w:r>
    </w:p>
    <w:p w14:paraId="0CB80193" w14:textId="77777777" w:rsidR="00F33223" w:rsidRPr="009A185C" w:rsidRDefault="00F33223">
      <w:pPr>
        <w:spacing w:line="360" w:lineRule="auto"/>
        <w:jc w:val="both"/>
        <w:rPr>
          <w:rFonts w:ascii="Arial" w:hAnsi="Arial" w:cs="Arial"/>
          <w:b/>
          <w:color w:val="000000"/>
          <w:sz w:val="22"/>
          <w:szCs w:val="22"/>
        </w:rPr>
      </w:pPr>
    </w:p>
    <w:p w14:paraId="0A211782" w14:textId="77777777" w:rsidR="00F33223" w:rsidRPr="009A185C" w:rsidRDefault="001E5400">
      <w:pPr>
        <w:spacing w:line="360" w:lineRule="auto"/>
        <w:ind w:right="-142"/>
        <w:jc w:val="both"/>
        <w:rPr>
          <w:rFonts w:ascii="Arial" w:hAnsi="Arial" w:cs="Arial"/>
          <w:sz w:val="22"/>
          <w:szCs w:val="22"/>
        </w:rPr>
      </w:pPr>
      <w:r w:rsidRPr="009A185C">
        <w:rPr>
          <w:rFonts w:ascii="Arial" w:hAnsi="Arial" w:cs="Arial"/>
          <w:b/>
          <w:bCs/>
          <w:sz w:val="22"/>
          <w:szCs w:val="22"/>
        </w:rPr>
        <w:t>11.1</w:t>
      </w:r>
      <w:r w:rsidRPr="009A185C">
        <w:rPr>
          <w:rFonts w:ascii="Arial" w:hAnsi="Arial" w:cs="Arial"/>
          <w:sz w:val="22"/>
          <w:szCs w:val="22"/>
        </w:rPr>
        <w:t xml:space="preserve"> - A documentação deverá ser apresentada de acordo com o disposto neste edital e conter, obrigatoriamente, todos os requisitos abaixo, </w:t>
      </w:r>
      <w:r w:rsidRPr="009A185C">
        <w:rPr>
          <w:rFonts w:ascii="Arial" w:hAnsi="Arial" w:cs="Arial"/>
          <w:b/>
          <w:sz w:val="22"/>
          <w:szCs w:val="22"/>
        </w:rPr>
        <w:t>sob pena de inabilitação.</w:t>
      </w:r>
    </w:p>
    <w:p w14:paraId="328F850F" w14:textId="77777777" w:rsidR="00F33223" w:rsidRPr="009A185C" w:rsidRDefault="00F33223">
      <w:pPr>
        <w:spacing w:line="360" w:lineRule="auto"/>
        <w:ind w:right="-142" w:firstLine="851"/>
        <w:jc w:val="both"/>
        <w:rPr>
          <w:rFonts w:ascii="Arial" w:hAnsi="Arial" w:cs="Arial"/>
          <w:sz w:val="22"/>
          <w:szCs w:val="22"/>
        </w:rPr>
      </w:pPr>
    </w:p>
    <w:p w14:paraId="46F05815" w14:textId="77777777" w:rsidR="00F33223" w:rsidRPr="009A185C" w:rsidRDefault="001E5400">
      <w:pPr>
        <w:spacing w:line="360" w:lineRule="auto"/>
        <w:ind w:right="-142"/>
        <w:jc w:val="both"/>
        <w:rPr>
          <w:rFonts w:ascii="Arial" w:hAnsi="Arial" w:cs="Arial"/>
          <w:b/>
          <w:color w:val="000000"/>
          <w:sz w:val="22"/>
          <w:szCs w:val="22"/>
          <w:u w:val="single"/>
        </w:rPr>
      </w:pPr>
      <w:r w:rsidRPr="009A185C">
        <w:rPr>
          <w:rFonts w:ascii="Arial" w:hAnsi="Arial" w:cs="Arial"/>
          <w:b/>
          <w:bCs/>
          <w:color w:val="000000"/>
          <w:sz w:val="22"/>
          <w:szCs w:val="22"/>
          <w:u w:val="single"/>
        </w:rPr>
        <w:t>11.2.</w:t>
      </w:r>
      <w:r w:rsidRPr="009A185C">
        <w:rPr>
          <w:rFonts w:ascii="Arial" w:hAnsi="Arial" w:cs="Arial"/>
          <w:b/>
          <w:color w:val="000000"/>
          <w:sz w:val="22"/>
          <w:szCs w:val="22"/>
          <w:u w:val="single"/>
        </w:rPr>
        <w:t xml:space="preserve"> Documentação relativa à habilitação jurídica, regularidade fiscal, trabalhista, econômico-financeira e técnica:</w:t>
      </w:r>
    </w:p>
    <w:p w14:paraId="0D6FE9FC" w14:textId="77777777" w:rsidR="00F33223" w:rsidRPr="009A185C" w:rsidRDefault="00F33223">
      <w:pPr>
        <w:spacing w:line="360" w:lineRule="auto"/>
        <w:ind w:right="-142"/>
        <w:jc w:val="both"/>
        <w:rPr>
          <w:rFonts w:ascii="Arial" w:hAnsi="Arial" w:cs="Arial"/>
          <w:b/>
          <w:bCs/>
          <w:sz w:val="22"/>
          <w:szCs w:val="22"/>
        </w:rPr>
      </w:pPr>
    </w:p>
    <w:p w14:paraId="19701F8C" w14:textId="77777777" w:rsidR="00F33223" w:rsidRPr="009A185C" w:rsidRDefault="001E5400">
      <w:pPr>
        <w:spacing w:line="360" w:lineRule="auto"/>
        <w:ind w:right="-142"/>
        <w:jc w:val="both"/>
        <w:rPr>
          <w:rFonts w:ascii="Arial" w:hAnsi="Arial" w:cs="Arial"/>
          <w:b/>
          <w:color w:val="000000"/>
          <w:sz w:val="22"/>
          <w:szCs w:val="22"/>
          <w:u w:val="single"/>
        </w:rPr>
      </w:pPr>
      <w:r w:rsidRPr="009A185C">
        <w:rPr>
          <w:rFonts w:ascii="Arial" w:hAnsi="Arial" w:cs="Arial"/>
          <w:b/>
          <w:color w:val="000000"/>
          <w:sz w:val="22"/>
          <w:szCs w:val="22"/>
          <w:u w:val="single"/>
        </w:rPr>
        <w:t>11.2.1. HABILITAÇÃO JURÍDICA:</w:t>
      </w:r>
    </w:p>
    <w:p w14:paraId="7D76FDC5" w14:textId="77777777" w:rsidR="00F33223" w:rsidRPr="009A185C" w:rsidRDefault="00F33223">
      <w:pPr>
        <w:spacing w:line="360" w:lineRule="auto"/>
        <w:ind w:right="-142"/>
        <w:jc w:val="both"/>
        <w:rPr>
          <w:rFonts w:ascii="Arial" w:hAnsi="Arial" w:cs="Arial"/>
          <w:b/>
          <w:color w:val="000000"/>
          <w:sz w:val="22"/>
          <w:szCs w:val="22"/>
          <w:u w:val="single"/>
        </w:rPr>
      </w:pPr>
    </w:p>
    <w:p w14:paraId="58F26C72"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Registro comercial</w:t>
      </w:r>
      <w:r w:rsidRPr="009A185C">
        <w:rPr>
          <w:rFonts w:ascii="Arial" w:hAnsi="Arial" w:cs="Arial"/>
          <w:color w:val="000000"/>
          <w:sz w:val="22"/>
          <w:szCs w:val="22"/>
        </w:rPr>
        <w:t xml:space="preserve"> no caso de Empresa Individual; </w:t>
      </w:r>
    </w:p>
    <w:p w14:paraId="6737313F" w14:textId="77777777" w:rsidR="00F33223" w:rsidRPr="009A185C" w:rsidRDefault="00F33223">
      <w:pPr>
        <w:tabs>
          <w:tab w:val="left" w:pos="993"/>
        </w:tabs>
        <w:spacing w:line="360" w:lineRule="auto"/>
        <w:ind w:left="709" w:right="-142"/>
        <w:jc w:val="both"/>
        <w:rPr>
          <w:rFonts w:ascii="Arial" w:hAnsi="Arial" w:cs="Arial"/>
          <w:color w:val="000000"/>
          <w:sz w:val="22"/>
          <w:szCs w:val="22"/>
        </w:rPr>
      </w:pPr>
    </w:p>
    <w:p w14:paraId="4B6923F0"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Ato constitutivo, estatuto ou contrato socia</w:t>
      </w:r>
      <w:r w:rsidRPr="009A185C">
        <w:rPr>
          <w:rFonts w:ascii="Arial" w:hAnsi="Arial" w:cs="Arial"/>
          <w:color w:val="000000"/>
          <w:sz w:val="22"/>
          <w:szCs w:val="22"/>
        </w:rPr>
        <w:t>l em vigor e alterações subsequentes, devidamente registrados no caso de Sociedade Comercial;</w:t>
      </w:r>
    </w:p>
    <w:p w14:paraId="1B94972A" w14:textId="77777777" w:rsidR="00F33223" w:rsidRPr="009A185C" w:rsidRDefault="00F33223">
      <w:pPr>
        <w:tabs>
          <w:tab w:val="left" w:pos="993"/>
        </w:tabs>
        <w:spacing w:line="360" w:lineRule="auto"/>
        <w:ind w:right="-142"/>
        <w:jc w:val="both"/>
        <w:rPr>
          <w:rFonts w:ascii="Arial" w:hAnsi="Arial" w:cs="Arial"/>
          <w:b/>
          <w:color w:val="000000"/>
          <w:sz w:val="22"/>
          <w:szCs w:val="22"/>
        </w:rPr>
      </w:pPr>
    </w:p>
    <w:p w14:paraId="2E77EC18"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Inscrição do ato constitutivo e alterações</w:t>
      </w:r>
      <w:r w:rsidRPr="009A185C">
        <w:rPr>
          <w:rFonts w:ascii="Arial" w:hAnsi="Arial" w:cs="Arial"/>
          <w:color w:val="000000"/>
          <w:sz w:val="22"/>
          <w:szCs w:val="22"/>
        </w:rPr>
        <w:t>, acompanhado de documentos de eleição de seus administradores, em exercício no caso de Sociedade por Ações;</w:t>
      </w:r>
    </w:p>
    <w:p w14:paraId="49A91349" w14:textId="77777777" w:rsidR="00F33223" w:rsidRPr="009A185C" w:rsidRDefault="00F33223">
      <w:pPr>
        <w:tabs>
          <w:tab w:val="left" w:pos="993"/>
        </w:tabs>
        <w:spacing w:line="360" w:lineRule="auto"/>
        <w:ind w:right="-142"/>
        <w:jc w:val="both"/>
        <w:rPr>
          <w:rFonts w:ascii="Arial" w:hAnsi="Arial" w:cs="Arial"/>
          <w:color w:val="000000"/>
          <w:sz w:val="22"/>
          <w:szCs w:val="22"/>
        </w:rPr>
      </w:pPr>
    </w:p>
    <w:p w14:paraId="7655A4B1"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Inscrição do ato constitutivo e alterações no registro civil das pessoas jurídicas, acompanhada de prova da diretoria em exercício</w:t>
      </w:r>
      <w:r w:rsidRPr="009A185C">
        <w:rPr>
          <w:rFonts w:ascii="Arial" w:hAnsi="Arial" w:cs="Arial"/>
          <w:color w:val="000000"/>
          <w:sz w:val="22"/>
          <w:szCs w:val="22"/>
        </w:rPr>
        <w:t xml:space="preserve"> no caso de Sociedade Civil; </w:t>
      </w:r>
    </w:p>
    <w:p w14:paraId="4E9C1DF3" w14:textId="77777777" w:rsidR="00F33223" w:rsidRPr="009A185C" w:rsidRDefault="00F33223">
      <w:pPr>
        <w:tabs>
          <w:tab w:val="left" w:pos="993"/>
        </w:tabs>
        <w:spacing w:line="360" w:lineRule="auto"/>
        <w:ind w:right="-142"/>
        <w:jc w:val="both"/>
        <w:rPr>
          <w:rFonts w:ascii="Arial" w:hAnsi="Arial" w:cs="Arial"/>
          <w:color w:val="000000"/>
          <w:sz w:val="22"/>
          <w:szCs w:val="22"/>
        </w:rPr>
      </w:pPr>
    </w:p>
    <w:p w14:paraId="5635D2A9"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Decreto de autorização, e ato de registro ou autorização para funcionamento</w:t>
      </w:r>
      <w:r w:rsidRPr="009A185C">
        <w:rPr>
          <w:rFonts w:ascii="Arial" w:hAnsi="Arial" w:cs="Arial"/>
          <w:color w:val="000000"/>
          <w:sz w:val="22"/>
          <w:szCs w:val="22"/>
        </w:rPr>
        <w:t xml:space="preserve">, expedido pelo órgão competente, quando a atividade assim o exigir no caso de Empresa ou Sociedade Estrangeira em funcionamento no Brasil;  </w:t>
      </w:r>
    </w:p>
    <w:p w14:paraId="69DF7FFF" w14:textId="77777777" w:rsidR="00F33223" w:rsidRPr="009A185C" w:rsidRDefault="00F33223">
      <w:pPr>
        <w:tabs>
          <w:tab w:val="left" w:pos="993"/>
        </w:tabs>
        <w:spacing w:line="360" w:lineRule="auto"/>
        <w:ind w:left="709" w:right="-142"/>
        <w:jc w:val="both"/>
        <w:rPr>
          <w:rFonts w:ascii="Arial" w:hAnsi="Arial" w:cs="Arial"/>
          <w:color w:val="000000"/>
          <w:sz w:val="22"/>
          <w:szCs w:val="22"/>
        </w:rPr>
      </w:pPr>
    </w:p>
    <w:p w14:paraId="3E3E5B57" w14:textId="77777777" w:rsidR="00F33223" w:rsidRPr="009A185C"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b/>
          <w:color w:val="000000"/>
          <w:sz w:val="22"/>
          <w:szCs w:val="22"/>
        </w:rPr>
        <w:t>Estatuto Social</w:t>
      </w:r>
      <w:r w:rsidRPr="009A185C">
        <w:rPr>
          <w:rFonts w:ascii="Arial" w:hAnsi="Arial" w:cs="Arial"/>
          <w:color w:val="000000"/>
          <w:sz w:val="22"/>
          <w:szCs w:val="22"/>
        </w:rPr>
        <w:t xml:space="preserve"> em vigência no caso de Cooperativas; </w:t>
      </w:r>
    </w:p>
    <w:p w14:paraId="7942DC30" w14:textId="77777777" w:rsidR="00F33223" w:rsidRPr="009A185C" w:rsidRDefault="00F33223">
      <w:pPr>
        <w:pStyle w:val="PargrafodaLista"/>
        <w:spacing w:line="360" w:lineRule="auto"/>
        <w:rPr>
          <w:rFonts w:ascii="Arial" w:hAnsi="Arial" w:cs="Arial"/>
          <w:color w:val="000000"/>
          <w:sz w:val="22"/>
          <w:szCs w:val="22"/>
        </w:rPr>
      </w:pPr>
    </w:p>
    <w:p w14:paraId="15061780" w14:textId="77777777" w:rsidR="00F33223" w:rsidRPr="009A185C" w:rsidRDefault="001E5400">
      <w:pPr>
        <w:tabs>
          <w:tab w:val="left" w:pos="993"/>
        </w:tabs>
        <w:spacing w:line="360" w:lineRule="auto"/>
        <w:ind w:right="-142"/>
        <w:jc w:val="both"/>
        <w:rPr>
          <w:rFonts w:ascii="Arial" w:hAnsi="Arial" w:cs="Arial"/>
          <w:b/>
          <w:color w:val="000000"/>
          <w:sz w:val="22"/>
          <w:szCs w:val="22"/>
          <w:u w:val="single"/>
        </w:rPr>
      </w:pPr>
      <w:r w:rsidRPr="009A185C">
        <w:rPr>
          <w:rFonts w:ascii="Arial" w:hAnsi="Arial" w:cs="Arial"/>
          <w:b/>
          <w:color w:val="000000"/>
          <w:sz w:val="22"/>
          <w:szCs w:val="22"/>
        </w:rPr>
        <w:t>11.2.1.1.</w:t>
      </w:r>
      <w:r w:rsidRPr="009A185C">
        <w:rPr>
          <w:rFonts w:ascii="Arial" w:hAnsi="Arial" w:cs="Arial"/>
          <w:b/>
          <w:color w:val="000000"/>
          <w:sz w:val="22"/>
          <w:szCs w:val="22"/>
        </w:rPr>
        <w:tab/>
      </w:r>
      <w:r w:rsidRPr="009A185C">
        <w:rPr>
          <w:rFonts w:ascii="Arial" w:hAnsi="Arial" w:cs="Arial"/>
          <w:b/>
          <w:color w:val="000000"/>
          <w:sz w:val="22"/>
          <w:szCs w:val="22"/>
          <w:u w:val="single"/>
        </w:rPr>
        <w:t>A Certidão Simplificada, a Declaração de Enquadramento e o Certificado da Condição de Microempreendedor Individual – CCMEI não precisarão constar do Envelope “Documentos de Habilitação", caso tenham sido apresentados para o credenciamento neste Pregão.</w:t>
      </w:r>
    </w:p>
    <w:p w14:paraId="25C038EE" w14:textId="77777777" w:rsidR="00F33223" w:rsidRPr="009A185C" w:rsidRDefault="00F33223">
      <w:pPr>
        <w:spacing w:line="360" w:lineRule="auto"/>
        <w:ind w:right="-142"/>
        <w:jc w:val="both"/>
        <w:rPr>
          <w:rFonts w:ascii="Arial" w:hAnsi="Arial" w:cs="Arial"/>
          <w:b/>
          <w:color w:val="000000"/>
          <w:sz w:val="22"/>
          <w:szCs w:val="22"/>
          <w:u w:val="single"/>
        </w:rPr>
      </w:pPr>
    </w:p>
    <w:p w14:paraId="5A54DB79" w14:textId="77777777" w:rsidR="00F33223" w:rsidRPr="009A185C" w:rsidRDefault="001E5400">
      <w:pPr>
        <w:spacing w:line="360" w:lineRule="auto"/>
        <w:ind w:right="-142"/>
        <w:jc w:val="both"/>
        <w:rPr>
          <w:rFonts w:ascii="Arial" w:hAnsi="Arial" w:cs="Arial"/>
          <w:b/>
          <w:color w:val="000000"/>
          <w:sz w:val="22"/>
          <w:szCs w:val="22"/>
          <w:u w:val="single"/>
        </w:rPr>
      </w:pPr>
      <w:r w:rsidRPr="009A185C">
        <w:rPr>
          <w:rFonts w:ascii="Arial" w:hAnsi="Arial" w:cs="Arial"/>
          <w:b/>
          <w:color w:val="000000"/>
          <w:sz w:val="22"/>
          <w:szCs w:val="22"/>
          <w:u w:val="single"/>
        </w:rPr>
        <w:t>11.2.2. REGULARIDADE FISCAL E TRABALHISTA:</w:t>
      </w:r>
    </w:p>
    <w:p w14:paraId="0474A912" w14:textId="77777777" w:rsidR="00F33223" w:rsidRPr="009A185C" w:rsidRDefault="00F33223">
      <w:pPr>
        <w:spacing w:line="360" w:lineRule="auto"/>
        <w:ind w:right="-142"/>
        <w:jc w:val="both"/>
        <w:rPr>
          <w:rFonts w:ascii="Arial" w:hAnsi="Arial" w:cs="Arial"/>
          <w:color w:val="000000"/>
          <w:sz w:val="22"/>
          <w:szCs w:val="22"/>
        </w:rPr>
      </w:pPr>
    </w:p>
    <w:p w14:paraId="0A86D18A" w14:textId="77777777" w:rsidR="00F33223" w:rsidRPr="009A185C"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color w:val="000000"/>
          <w:sz w:val="22"/>
          <w:szCs w:val="22"/>
        </w:rPr>
        <w:t xml:space="preserve">Prova de inscrição da empresa no Cadastro Nacional da Pessoa Jurídica </w:t>
      </w:r>
      <w:r w:rsidRPr="009A185C">
        <w:rPr>
          <w:rFonts w:ascii="Arial" w:hAnsi="Arial" w:cs="Arial"/>
          <w:b/>
          <w:color w:val="000000"/>
          <w:sz w:val="22"/>
          <w:szCs w:val="22"/>
        </w:rPr>
        <w:t>(CNPJ/MEI)</w:t>
      </w:r>
      <w:r w:rsidRPr="009A185C">
        <w:rPr>
          <w:rFonts w:ascii="Arial" w:hAnsi="Arial" w:cs="Arial"/>
          <w:color w:val="000000"/>
          <w:sz w:val="22"/>
          <w:szCs w:val="22"/>
        </w:rPr>
        <w:t xml:space="preserve"> em plena validade;</w:t>
      </w:r>
    </w:p>
    <w:p w14:paraId="71213EDF" w14:textId="77777777" w:rsidR="00F33223" w:rsidRPr="009A185C" w:rsidRDefault="00F33223">
      <w:pPr>
        <w:tabs>
          <w:tab w:val="left" w:pos="993"/>
        </w:tabs>
        <w:spacing w:line="360" w:lineRule="auto"/>
        <w:ind w:left="709" w:right="-142"/>
        <w:jc w:val="both"/>
        <w:rPr>
          <w:rFonts w:ascii="Arial" w:hAnsi="Arial" w:cs="Arial"/>
          <w:color w:val="000000"/>
          <w:sz w:val="22"/>
          <w:szCs w:val="22"/>
        </w:rPr>
      </w:pPr>
    </w:p>
    <w:p w14:paraId="2375E381" w14:textId="77777777" w:rsidR="00F33223" w:rsidRPr="009A185C"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color w:val="000000"/>
          <w:sz w:val="22"/>
          <w:szCs w:val="22"/>
        </w:rPr>
        <w:t xml:space="preserve">Prova de regularidade com a Fazenda </w:t>
      </w:r>
      <w:r w:rsidRPr="009A185C">
        <w:rPr>
          <w:rFonts w:ascii="Arial" w:hAnsi="Arial" w:cs="Arial"/>
          <w:b/>
          <w:color w:val="000000"/>
          <w:sz w:val="22"/>
          <w:szCs w:val="22"/>
        </w:rPr>
        <w:t>Municipal</w:t>
      </w:r>
      <w:r w:rsidRPr="009A185C">
        <w:rPr>
          <w:rFonts w:ascii="Arial" w:hAnsi="Arial" w:cs="Arial"/>
          <w:color w:val="000000"/>
          <w:sz w:val="22"/>
          <w:szCs w:val="22"/>
        </w:rPr>
        <w:t xml:space="preserve"> (ISSQN), emitido pelo órgão competente, da localidade de domicílio ou sede da empresa proponente na forma da Lei. Certidão Negativa ou Positiva (com efeito suspensivo) de Débitos Gerais, o município que não prover da certidão de débitos gerais, a licitante deverá apresentar certidão negativa de débitos imobiliários e mobiliário;</w:t>
      </w:r>
    </w:p>
    <w:p w14:paraId="7CA59451" w14:textId="77777777" w:rsidR="00F33223" w:rsidRPr="009A185C" w:rsidRDefault="00F33223">
      <w:pPr>
        <w:tabs>
          <w:tab w:val="left" w:pos="993"/>
        </w:tabs>
        <w:spacing w:line="360" w:lineRule="auto"/>
        <w:ind w:left="709" w:right="-142"/>
        <w:jc w:val="both"/>
        <w:rPr>
          <w:rFonts w:ascii="Arial" w:hAnsi="Arial" w:cs="Arial"/>
          <w:color w:val="000000"/>
          <w:sz w:val="22"/>
          <w:szCs w:val="22"/>
        </w:rPr>
      </w:pPr>
    </w:p>
    <w:p w14:paraId="7737DA10" w14:textId="77777777" w:rsidR="00F33223" w:rsidRPr="009A185C" w:rsidRDefault="001E5400">
      <w:pPr>
        <w:numPr>
          <w:ilvl w:val="0"/>
          <w:numId w:val="2"/>
        </w:numPr>
        <w:tabs>
          <w:tab w:val="left" w:pos="993"/>
        </w:tabs>
        <w:spacing w:line="360" w:lineRule="auto"/>
        <w:ind w:right="-142" w:hanging="11"/>
        <w:jc w:val="both"/>
        <w:rPr>
          <w:rFonts w:ascii="Arial" w:hAnsi="Arial" w:cs="Arial"/>
          <w:color w:val="000000"/>
          <w:sz w:val="22"/>
          <w:szCs w:val="22"/>
        </w:rPr>
      </w:pPr>
      <w:r w:rsidRPr="009A185C">
        <w:rPr>
          <w:rFonts w:ascii="Arial" w:hAnsi="Arial" w:cs="Arial"/>
          <w:color w:val="000000"/>
          <w:sz w:val="22"/>
          <w:szCs w:val="22"/>
        </w:rPr>
        <w:t xml:space="preserve">Certidão Negativa de Débitos relativos a </w:t>
      </w:r>
      <w:r w:rsidRPr="009A185C">
        <w:rPr>
          <w:rFonts w:ascii="Arial" w:hAnsi="Arial" w:cs="Arial"/>
          <w:b/>
          <w:color w:val="000000"/>
          <w:sz w:val="22"/>
          <w:szCs w:val="22"/>
        </w:rPr>
        <w:t>Tributos Federais, Dívida Ativa da União e Certidão Negativa de Débito relativo à Seguridade Social - INSS</w:t>
      </w:r>
      <w:r w:rsidRPr="009A185C">
        <w:rPr>
          <w:rFonts w:ascii="Arial" w:hAnsi="Arial" w:cs="Arial"/>
          <w:color w:val="000000"/>
          <w:sz w:val="22"/>
          <w:szCs w:val="22"/>
        </w:rPr>
        <w:t xml:space="preserve">, emitida pelo </w:t>
      </w:r>
      <w:r w:rsidRPr="009A185C">
        <w:rPr>
          <w:rFonts w:ascii="Arial" w:hAnsi="Arial" w:cs="Arial"/>
          <w:color w:val="000000"/>
          <w:sz w:val="22"/>
          <w:szCs w:val="22"/>
        </w:rPr>
        <w:lastRenderedPageBreak/>
        <w:t>Ministério da Fazenda (Procuradoria Geral da Fazenda Nacional / Receita Federal do Brasil), podendo ser apresentada em conjunto ou específica observada a validade;</w:t>
      </w:r>
    </w:p>
    <w:p w14:paraId="34B594B8" w14:textId="77777777" w:rsidR="00F33223" w:rsidRPr="009A185C" w:rsidRDefault="00F33223">
      <w:pPr>
        <w:tabs>
          <w:tab w:val="left" w:pos="993"/>
        </w:tabs>
        <w:spacing w:line="360" w:lineRule="auto"/>
        <w:ind w:left="709" w:right="-142"/>
        <w:jc w:val="both"/>
        <w:rPr>
          <w:rFonts w:ascii="Arial" w:hAnsi="Arial" w:cs="Arial"/>
          <w:color w:val="000000"/>
          <w:sz w:val="22"/>
          <w:szCs w:val="22"/>
        </w:rPr>
      </w:pPr>
    </w:p>
    <w:p w14:paraId="351728E4" w14:textId="77777777" w:rsidR="00F33223" w:rsidRPr="009A185C"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9A185C">
        <w:rPr>
          <w:rFonts w:ascii="Arial" w:hAnsi="Arial" w:cs="Arial"/>
          <w:color w:val="000000"/>
          <w:sz w:val="22"/>
          <w:szCs w:val="22"/>
        </w:rPr>
        <w:t xml:space="preserve">Prova de Regularidade relativa ao Fundo de Garantia por tempo de Serviço (FGTS), mediante </w:t>
      </w:r>
      <w:r w:rsidRPr="009A185C">
        <w:rPr>
          <w:rFonts w:ascii="Arial" w:hAnsi="Arial" w:cs="Arial"/>
          <w:b/>
          <w:color w:val="000000"/>
          <w:sz w:val="22"/>
          <w:szCs w:val="22"/>
        </w:rPr>
        <w:t>Certificado de Regularidade do FGTS</w:t>
      </w:r>
      <w:r w:rsidRPr="009A185C">
        <w:rPr>
          <w:rFonts w:ascii="Arial" w:hAnsi="Arial" w:cs="Arial"/>
          <w:color w:val="000000"/>
          <w:sz w:val="22"/>
          <w:szCs w:val="22"/>
        </w:rPr>
        <w:t>;</w:t>
      </w:r>
    </w:p>
    <w:p w14:paraId="548888B2" w14:textId="77777777" w:rsidR="00F33223" w:rsidRPr="009A185C" w:rsidRDefault="00F33223">
      <w:pPr>
        <w:spacing w:line="360" w:lineRule="auto"/>
        <w:ind w:left="851"/>
        <w:jc w:val="both"/>
        <w:rPr>
          <w:rFonts w:ascii="Arial" w:hAnsi="Arial" w:cs="Arial"/>
          <w:b/>
          <w:color w:val="000000"/>
          <w:sz w:val="22"/>
          <w:szCs w:val="22"/>
        </w:rPr>
      </w:pPr>
    </w:p>
    <w:p w14:paraId="14F0F4A6" w14:textId="77777777" w:rsidR="00F33223" w:rsidRPr="009A185C" w:rsidRDefault="001E5400">
      <w:pPr>
        <w:tabs>
          <w:tab w:val="left" w:pos="426"/>
          <w:tab w:val="left" w:pos="993"/>
        </w:tabs>
        <w:spacing w:line="360" w:lineRule="auto"/>
        <w:jc w:val="both"/>
        <w:rPr>
          <w:rFonts w:ascii="Arial" w:hAnsi="Arial" w:cs="Arial"/>
          <w:color w:val="000000"/>
          <w:sz w:val="22"/>
          <w:szCs w:val="22"/>
        </w:rPr>
      </w:pPr>
      <w:r w:rsidRPr="009A185C">
        <w:rPr>
          <w:rFonts w:ascii="Arial" w:hAnsi="Arial" w:cs="Arial"/>
          <w:b/>
          <w:bCs/>
          <w:color w:val="000000"/>
          <w:sz w:val="22"/>
          <w:szCs w:val="22"/>
        </w:rPr>
        <w:t>11.2.2.1.</w:t>
      </w:r>
      <w:r w:rsidRPr="009A185C">
        <w:rPr>
          <w:rFonts w:ascii="Arial" w:hAnsi="Arial" w:cs="Arial"/>
          <w:color w:val="000000"/>
          <w:sz w:val="22"/>
          <w:szCs w:val="22"/>
        </w:rPr>
        <w:t xml:space="preserve"> As microempresas e empresas de pequeno porte deverão apresentar toda a documentação exigida para efeito de comprovação de Regularidade Fiscal, mesmo que esta apresente alguma restrição.</w:t>
      </w:r>
    </w:p>
    <w:p w14:paraId="7AE651ED" w14:textId="77777777" w:rsidR="00F33223" w:rsidRPr="009A185C" w:rsidRDefault="00F33223">
      <w:pPr>
        <w:spacing w:line="360" w:lineRule="auto"/>
        <w:jc w:val="both"/>
        <w:rPr>
          <w:rFonts w:ascii="Arial" w:hAnsi="Arial" w:cs="Arial"/>
          <w:color w:val="000000"/>
          <w:sz w:val="22"/>
          <w:szCs w:val="22"/>
        </w:rPr>
      </w:pPr>
    </w:p>
    <w:p w14:paraId="70E1F831" w14:textId="77777777" w:rsidR="00F33223" w:rsidRPr="009A185C" w:rsidRDefault="001E5400">
      <w:pPr>
        <w:tabs>
          <w:tab w:val="left" w:pos="426"/>
          <w:tab w:val="left" w:pos="993"/>
        </w:tabs>
        <w:spacing w:line="360" w:lineRule="auto"/>
        <w:jc w:val="both"/>
        <w:rPr>
          <w:rFonts w:ascii="Arial" w:hAnsi="Arial" w:cs="Arial"/>
          <w:color w:val="000000"/>
          <w:sz w:val="22"/>
          <w:szCs w:val="22"/>
        </w:rPr>
      </w:pPr>
      <w:r w:rsidRPr="009A185C">
        <w:rPr>
          <w:rFonts w:ascii="Arial" w:hAnsi="Arial" w:cs="Arial"/>
          <w:b/>
          <w:bCs/>
          <w:color w:val="000000"/>
          <w:sz w:val="22"/>
          <w:szCs w:val="22"/>
        </w:rPr>
        <w:t>11.2.2.2.</w:t>
      </w:r>
      <w:r w:rsidRPr="009A185C">
        <w:rPr>
          <w:rFonts w:ascii="Arial" w:hAnsi="Arial" w:cs="Arial"/>
          <w:color w:val="000000"/>
          <w:sz w:val="22"/>
          <w:szCs w:val="22"/>
        </w:rPr>
        <w:tab/>
        <w:t xml:space="preserve">A documentação relativa à </w:t>
      </w:r>
      <w:r w:rsidRPr="009A185C">
        <w:rPr>
          <w:rFonts w:ascii="Arial" w:hAnsi="Arial" w:cs="Arial"/>
          <w:b/>
          <w:color w:val="000000"/>
          <w:sz w:val="22"/>
          <w:szCs w:val="22"/>
          <w:u w:val="single"/>
        </w:rPr>
        <w:t>REGULARIDADE TRABALHISTA</w:t>
      </w:r>
      <w:r w:rsidRPr="009A185C">
        <w:rPr>
          <w:rFonts w:ascii="Arial" w:hAnsi="Arial" w:cs="Arial"/>
          <w:color w:val="000000"/>
          <w:sz w:val="22"/>
          <w:szCs w:val="22"/>
        </w:rPr>
        <w:t xml:space="preserve"> consistirá na apresentação da prova de inexistência de débitos inadimplidos perante a Justiça do Trabalho, mediante a apresentação da </w:t>
      </w:r>
      <w:r w:rsidRPr="009A185C">
        <w:rPr>
          <w:rFonts w:ascii="Arial" w:hAnsi="Arial" w:cs="Arial"/>
          <w:b/>
          <w:color w:val="000000"/>
          <w:sz w:val="22"/>
          <w:szCs w:val="22"/>
        </w:rPr>
        <w:t>Certidão Negativa de Débitos Trabalhistas (CNDT)</w:t>
      </w:r>
      <w:r w:rsidRPr="009A185C">
        <w:rPr>
          <w:rFonts w:ascii="Arial" w:hAnsi="Arial" w:cs="Arial"/>
          <w:color w:val="000000"/>
          <w:sz w:val="22"/>
          <w:szCs w:val="22"/>
        </w:rPr>
        <w:t xml:space="preserve"> ou Certidão Positiva com efeitos de negativa, emitida pelo TST – Tribunal Superior do Trabalho.</w:t>
      </w:r>
    </w:p>
    <w:p w14:paraId="27FB5CD3" w14:textId="77777777" w:rsidR="00F33223" w:rsidRPr="009A185C" w:rsidRDefault="00F33223">
      <w:pPr>
        <w:spacing w:line="360" w:lineRule="auto"/>
        <w:ind w:right="-142"/>
        <w:jc w:val="both"/>
        <w:rPr>
          <w:rFonts w:ascii="Arial" w:hAnsi="Arial" w:cs="Arial"/>
          <w:color w:val="000000"/>
          <w:sz w:val="22"/>
          <w:szCs w:val="22"/>
        </w:rPr>
      </w:pPr>
    </w:p>
    <w:p w14:paraId="7124C937" w14:textId="77777777" w:rsidR="00F33223" w:rsidRPr="009A185C" w:rsidRDefault="001E5400">
      <w:pPr>
        <w:spacing w:line="360" w:lineRule="auto"/>
        <w:ind w:right="-142"/>
        <w:jc w:val="both"/>
        <w:rPr>
          <w:rFonts w:ascii="Arial" w:hAnsi="Arial" w:cs="Arial"/>
          <w:b/>
          <w:color w:val="000000"/>
          <w:sz w:val="22"/>
          <w:szCs w:val="22"/>
          <w:u w:val="single"/>
        </w:rPr>
      </w:pPr>
      <w:r w:rsidRPr="009A185C">
        <w:rPr>
          <w:rFonts w:ascii="Arial" w:hAnsi="Arial" w:cs="Arial"/>
          <w:b/>
          <w:color w:val="000000"/>
          <w:sz w:val="22"/>
          <w:szCs w:val="22"/>
          <w:u w:val="single"/>
        </w:rPr>
        <w:t>11.2.3. QUALIFICAÇÃO ECONÔMICO-FINANCEIRA:</w:t>
      </w:r>
    </w:p>
    <w:p w14:paraId="2B483686" w14:textId="77777777" w:rsidR="00F33223" w:rsidRPr="009A185C" w:rsidRDefault="00F33223">
      <w:pPr>
        <w:spacing w:line="360" w:lineRule="auto"/>
        <w:ind w:right="-142"/>
        <w:jc w:val="both"/>
        <w:rPr>
          <w:rFonts w:ascii="Arial" w:hAnsi="Arial" w:cs="Arial"/>
          <w:color w:val="000000"/>
          <w:sz w:val="22"/>
          <w:szCs w:val="22"/>
        </w:rPr>
      </w:pPr>
    </w:p>
    <w:p w14:paraId="0C6069C1" w14:textId="77777777" w:rsidR="00F33223" w:rsidRPr="009A185C" w:rsidRDefault="001E5400">
      <w:pPr>
        <w:widowControl w:val="0"/>
        <w:spacing w:line="360" w:lineRule="auto"/>
        <w:jc w:val="both"/>
        <w:rPr>
          <w:rFonts w:ascii="Arial" w:eastAsia="Calibri" w:hAnsi="Arial" w:cs="Arial"/>
          <w:bCs/>
          <w:sz w:val="22"/>
          <w:szCs w:val="22"/>
        </w:rPr>
      </w:pPr>
      <w:r w:rsidRPr="009A185C">
        <w:rPr>
          <w:rFonts w:ascii="Arial" w:eastAsia="Calibri" w:hAnsi="Arial" w:cs="Arial"/>
          <w:b/>
          <w:sz w:val="22"/>
          <w:szCs w:val="22"/>
        </w:rPr>
        <w:t>a)</w:t>
      </w:r>
      <w:r w:rsidRPr="009A185C">
        <w:rPr>
          <w:rFonts w:ascii="Arial" w:eastAsia="Calibri" w:hAnsi="Arial" w:cs="Arial"/>
          <w:bCs/>
          <w:sz w:val="22"/>
          <w:szCs w:val="22"/>
        </w:rPr>
        <w:t xml:space="preserve"> </w:t>
      </w:r>
      <w:r w:rsidRPr="009A185C">
        <w:rPr>
          <w:rFonts w:ascii="Arial" w:eastAsia="Calibri" w:hAnsi="Arial" w:cs="Arial"/>
          <w:b/>
          <w:bCs/>
          <w:sz w:val="22"/>
          <w:szCs w:val="22"/>
        </w:rPr>
        <w:t>Certidão Negativa de Pedido de Falência ou Concordata</w:t>
      </w:r>
      <w:r w:rsidRPr="009A185C">
        <w:rPr>
          <w:rFonts w:ascii="Arial" w:eastAsia="Calibri" w:hAnsi="Arial" w:cs="Arial"/>
          <w:bCs/>
          <w:sz w:val="22"/>
          <w:szCs w:val="22"/>
        </w:rPr>
        <w:t>, expedida pelo distribuidor da sede da Proponente, com data não superior a 60 (sessenta) dias da data limite para entrega das propostas da presente licitação;</w:t>
      </w:r>
    </w:p>
    <w:p w14:paraId="69C5D7FE" w14:textId="77777777" w:rsidR="00F33223" w:rsidRPr="009A185C" w:rsidRDefault="001E5400">
      <w:pPr>
        <w:spacing w:line="360" w:lineRule="auto"/>
        <w:jc w:val="both"/>
        <w:rPr>
          <w:rFonts w:ascii="Arial" w:hAnsi="Arial" w:cs="Arial"/>
          <w:sz w:val="22"/>
          <w:szCs w:val="22"/>
        </w:rPr>
      </w:pPr>
      <w:r w:rsidRPr="009A185C">
        <w:rPr>
          <w:rFonts w:ascii="Arial" w:eastAsia="Calibri" w:hAnsi="Arial" w:cs="Arial"/>
          <w:b/>
          <w:sz w:val="22"/>
          <w:szCs w:val="22"/>
        </w:rPr>
        <w:t>a.1).</w:t>
      </w:r>
      <w:r w:rsidRPr="009A185C">
        <w:rPr>
          <w:rFonts w:ascii="Arial" w:eastAsia="Calibri" w:hAnsi="Arial" w:cs="Arial"/>
          <w:bCs/>
          <w:sz w:val="22"/>
          <w:szCs w:val="22"/>
        </w:rPr>
        <w:t xml:space="preserve"> </w:t>
      </w:r>
      <w:r w:rsidRPr="009A185C">
        <w:rPr>
          <w:rFonts w:ascii="Arial" w:hAnsi="Arial" w:cs="Arial"/>
          <w:sz w:val="22"/>
          <w:szCs w:val="22"/>
        </w:rPr>
        <w:t>No caso de certidão positiva de recuperação judicial ou extrajudicial, a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5FC2508" w14:textId="77777777" w:rsidR="00F33223" w:rsidRPr="009A185C" w:rsidRDefault="001E5400">
      <w:pPr>
        <w:widowControl w:val="0"/>
        <w:spacing w:line="360" w:lineRule="auto"/>
        <w:jc w:val="both"/>
        <w:rPr>
          <w:rFonts w:ascii="Arial" w:eastAsia="Calibri" w:hAnsi="Arial" w:cs="Arial"/>
          <w:bCs/>
          <w:sz w:val="22"/>
          <w:szCs w:val="22"/>
        </w:rPr>
      </w:pPr>
      <w:r w:rsidRPr="009A185C">
        <w:rPr>
          <w:rFonts w:ascii="Arial" w:eastAsia="Calibri" w:hAnsi="Arial" w:cs="Arial"/>
          <w:b/>
          <w:sz w:val="22"/>
          <w:szCs w:val="22"/>
        </w:rPr>
        <w:t xml:space="preserve"> a.2).</w:t>
      </w:r>
      <w:r w:rsidRPr="009A185C">
        <w:rPr>
          <w:rFonts w:ascii="Arial" w:eastAsia="Calibri" w:hAnsi="Arial" w:cs="Arial"/>
          <w:bCs/>
          <w:sz w:val="22"/>
          <w:szCs w:val="22"/>
        </w:rPr>
        <w:t xml:space="preserve"> A certidão deverá ser de Falência, Concordata e Recuperação Judicial e do primeiro grau de jurisdição.</w:t>
      </w:r>
    </w:p>
    <w:p w14:paraId="1525841E" w14:textId="77777777" w:rsidR="00F33223" w:rsidRPr="009A185C" w:rsidRDefault="00F33223">
      <w:pPr>
        <w:pStyle w:val="PargrafodaLista"/>
        <w:widowControl w:val="0"/>
        <w:spacing w:line="360" w:lineRule="auto"/>
        <w:ind w:left="0"/>
        <w:jc w:val="both"/>
        <w:rPr>
          <w:rFonts w:ascii="Arial" w:eastAsia="Calibri" w:hAnsi="Arial" w:cs="Arial"/>
          <w:b/>
          <w:bCs/>
          <w:sz w:val="22"/>
          <w:szCs w:val="22"/>
          <w:u w:val="single"/>
        </w:rPr>
      </w:pPr>
    </w:p>
    <w:p w14:paraId="5B4A2F11" w14:textId="77777777" w:rsidR="00F33223" w:rsidRPr="009A185C" w:rsidRDefault="001E5400">
      <w:pPr>
        <w:spacing w:line="360" w:lineRule="auto"/>
        <w:jc w:val="both"/>
        <w:rPr>
          <w:rFonts w:ascii="Arial" w:eastAsia="Malgun Gothic"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w:t>
      </w:r>
      <w:r w:rsidRPr="009A185C">
        <w:rPr>
          <w:rFonts w:ascii="Arial" w:hAnsi="Arial" w:cs="Arial"/>
          <w:b/>
          <w:sz w:val="22"/>
          <w:szCs w:val="22"/>
          <w:u w:val="single"/>
        </w:rPr>
        <w:t>Balanço patrimonial e demonstrações contábeis dos dois últimos exercícios sociais, já</w:t>
      </w:r>
      <w:r w:rsidRPr="009A185C">
        <w:rPr>
          <w:rFonts w:ascii="Arial" w:hAnsi="Arial" w:cs="Arial"/>
          <w:sz w:val="22"/>
          <w:szCs w:val="22"/>
        </w:rPr>
        <w:t xml:space="preserve">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FC738B" w14:textId="77777777" w:rsidR="00F33223" w:rsidRPr="009A185C" w:rsidRDefault="00F33223">
      <w:pPr>
        <w:spacing w:line="360" w:lineRule="auto"/>
        <w:jc w:val="both"/>
        <w:rPr>
          <w:rFonts w:ascii="Arial" w:eastAsia="Malgun Gothic" w:hAnsi="Arial" w:cs="Arial"/>
          <w:sz w:val="22"/>
          <w:szCs w:val="22"/>
        </w:rPr>
      </w:pPr>
    </w:p>
    <w:p w14:paraId="3AE98991" w14:textId="77777777" w:rsidR="00F33223" w:rsidRPr="009A185C" w:rsidRDefault="001E5400">
      <w:pPr>
        <w:widowControl w:val="0"/>
        <w:spacing w:line="360" w:lineRule="auto"/>
        <w:contextualSpacing/>
        <w:jc w:val="both"/>
        <w:rPr>
          <w:rFonts w:ascii="Arial" w:hAnsi="Arial" w:cs="Arial"/>
          <w:sz w:val="22"/>
          <w:szCs w:val="22"/>
        </w:rPr>
      </w:pPr>
      <w:r w:rsidRPr="009A185C">
        <w:rPr>
          <w:rFonts w:ascii="Arial" w:hAnsi="Arial" w:cs="Arial"/>
          <w:b/>
          <w:sz w:val="22"/>
          <w:szCs w:val="22"/>
          <w:u w:val="single"/>
        </w:rPr>
        <w:t>b.1) tratando-se de empresas constituídas há menos de 02 (dois) anos</w:t>
      </w:r>
      <w:r w:rsidRPr="009A185C">
        <w:rPr>
          <w:rFonts w:ascii="Arial" w:hAnsi="Arial" w:cs="Arial"/>
          <w:sz w:val="22"/>
          <w:szCs w:val="22"/>
        </w:rPr>
        <w:t>, os documentos solicitados na alínea anterior limitar-se-ão ao último exercício.</w:t>
      </w:r>
    </w:p>
    <w:p w14:paraId="2C4F52FF" w14:textId="77777777" w:rsidR="00F33223" w:rsidRPr="009A185C" w:rsidRDefault="00F33223">
      <w:pPr>
        <w:widowControl w:val="0"/>
        <w:spacing w:line="360" w:lineRule="auto"/>
        <w:jc w:val="both"/>
        <w:rPr>
          <w:rFonts w:ascii="Arial" w:hAnsi="Arial" w:cs="Arial"/>
          <w:sz w:val="22"/>
          <w:szCs w:val="22"/>
        </w:rPr>
      </w:pPr>
    </w:p>
    <w:p w14:paraId="7A2FD9E0" w14:textId="77777777" w:rsidR="00F33223" w:rsidRPr="009A185C" w:rsidRDefault="001E5400">
      <w:pPr>
        <w:widowControl w:val="0"/>
        <w:spacing w:line="360" w:lineRule="auto"/>
        <w:contextualSpacing/>
        <w:jc w:val="both"/>
        <w:rPr>
          <w:rFonts w:ascii="Arial" w:hAnsi="Arial" w:cs="Arial"/>
          <w:sz w:val="22"/>
          <w:szCs w:val="22"/>
        </w:rPr>
      </w:pPr>
      <w:r w:rsidRPr="009A185C">
        <w:rPr>
          <w:rFonts w:ascii="Arial" w:hAnsi="Arial" w:cs="Arial"/>
          <w:b/>
          <w:sz w:val="22"/>
          <w:szCs w:val="22"/>
          <w:u w:val="single"/>
        </w:rPr>
        <w:t>b.2) tratando-se de empresas constituídas há mais de 01 (um) ano</w:t>
      </w:r>
      <w:r w:rsidRPr="009A185C">
        <w:rPr>
          <w:rFonts w:ascii="Arial" w:hAnsi="Arial" w:cs="Arial"/>
          <w:sz w:val="22"/>
          <w:szCs w:val="22"/>
        </w:rPr>
        <w:t xml:space="preserve">, deverão comprovar tal situação, mediante apresentação obrigatória: Termo de Abertura, Balanço, Demonstração de </w:t>
      </w:r>
      <w:r w:rsidRPr="009A185C">
        <w:rPr>
          <w:rFonts w:ascii="Arial" w:hAnsi="Arial" w:cs="Arial"/>
          <w:sz w:val="22"/>
          <w:szCs w:val="22"/>
        </w:rPr>
        <w:lastRenderedPageBreak/>
        <w:t>Resultado de Exercício (DRE) e Termo de Encerramento, sob pena de desclassificação na ausência de qualquer um destes.</w:t>
      </w:r>
    </w:p>
    <w:p w14:paraId="18C64D08" w14:textId="77777777" w:rsidR="00F33223" w:rsidRPr="009A185C" w:rsidRDefault="00F33223">
      <w:pPr>
        <w:widowControl w:val="0"/>
        <w:spacing w:line="360" w:lineRule="auto"/>
        <w:jc w:val="both"/>
        <w:rPr>
          <w:rFonts w:ascii="Arial" w:hAnsi="Arial" w:cs="Arial"/>
          <w:sz w:val="22"/>
          <w:szCs w:val="22"/>
        </w:rPr>
      </w:pPr>
    </w:p>
    <w:p w14:paraId="0A85D9B1" w14:textId="77777777" w:rsidR="00F33223" w:rsidRPr="009A185C" w:rsidRDefault="001E5400">
      <w:pPr>
        <w:widowControl w:val="0"/>
        <w:spacing w:line="360" w:lineRule="auto"/>
        <w:contextualSpacing/>
        <w:jc w:val="both"/>
        <w:rPr>
          <w:rFonts w:ascii="Arial" w:hAnsi="Arial" w:cs="Arial"/>
          <w:sz w:val="22"/>
          <w:szCs w:val="22"/>
        </w:rPr>
      </w:pPr>
      <w:bookmarkStart w:id="10" w:name="_Hlk529453421"/>
      <w:r w:rsidRPr="009A185C">
        <w:rPr>
          <w:rFonts w:ascii="Arial" w:hAnsi="Arial" w:cs="Arial"/>
          <w:b/>
          <w:sz w:val="22"/>
          <w:szCs w:val="22"/>
          <w:u w:val="single"/>
        </w:rPr>
        <w:t xml:space="preserve">b.3) tratando-se de empresas </w:t>
      </w:r>
      <w:bookmarkEnd w:id="10"/>
      <w:r w:rsidRPr="009A185C">
        <w:rPr>
          <w:rFonts w:ascii="Arial" w:hAnsi="Arial" w:cs="Arial"/>
          <w:b/>
          <w:sz w:val="22"/>
          <w:szCs w:val="22"/>
          <w:u w:val="single"/>
        </w:rPr>
        <w:t>obrigadas e/ou optantes por Escrituração Contábil Digital – ECD</w:t>
      </w:r>
      <w:r w:rsidRPr="009A185C">
        <w:rPr>
          <w:rFonts w:ascii="Arial" w:hAnsi="Arial" w:cs="Arial"/>
          <w:sz w:val="22"/>
          <w:szCs w:val="22"/>
        </w:rPr>
        <w:t>, consoante disposições contidas no Decreto nº 6.022/2007, com última regulamentação através da Instrução Normativa RFB nº 1.420/2013 e alterações posteriores, poderão apresentar documentos extraídos do SISTEMA PÚBLICO DE ESCRITURAÇÃO DIGITAL – SPED, ou ainda, através do site da Junta Comercial, relativa ao domicílio ou sede da licitante, na seguinte forma:</w:t>
      </w:r>
    </w:p>
    <w:p w14:paraId="4BFD0E1A" w14:textId="77777777" w:rsidR="00F33223" w:rsidRPr="009A185C" w:rsidRDefault="00F33223">
      <w:pPr>
        <w:widowControl w:val="0"/>
        <w:spacing w:line="360" w:lineRule="auto"/>
        <w:jc w:val="both"/>
        <w:rPr>
          <w:rFonts w:ascii="Arial" w:hAnsi="Arial" w:cs="Arial"/>
          <w:sz w:val="22"/>
          <w:szCs w:val="22"/>
        </w:rPr>
      </w:pPr>
    </w:p>
    <w:p w14:paraId="4612DB21" w14:textId="77777777" w:rsidR="00F33223" w:rsidRPr="009A185C"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9A185C">
        <w:rPr>
          <w:rFonts w:ascii="Arial" w:hAnsi="Arial" w:cs="Arial"/>
          <w:sz w:val="22"/>
          <w:szCs w:val="22"/>
        </w:rPr>
        <w:t>Recibo de Entrega de Livro Digital;</w:t>
      </w:r>
    </w:p>
    <w:p w14:paraId="5C6D591A" w14:textId="77777777" w:rsidR="00F33223" w:rsidRPr="009A185C" w:rsidRDefault="00F33223">
      <w:pPr>
        <w:shd w:val="clear" w:color="auto" w:fill="FFFFFF"/>
        <w:spacing w:line="360" w:lineRule="auto"/>
        <w:contextualSpacing/>
        <w:jc w:val="both"/>
        <w:rPr>
          <w:rFonts w:ascii="Arial" w:hAnsi="Arial" w:cs="Arial"/>
          <w:sz w:val="22"/>
          <w:szCs w:val="22"/>
        </w:rPr>
      </w:pPr>
    </w:p>
    <w:p w14:paraId="6A002BA9" w14:textId="77777777" w:rsidR="00F33223" w:rsidRPr="009A185C"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9A185C">
        <w:rPr>
          <w:rFonts w:ascii="Arial" w:hAnsi="Arial" w:cs="Arial"/>
          <w:sz w:val="22"/>
          <w:szCs w:val="22"/>
        </w:rPr>
        <w:t>Termos de Abertura e Encerramento do Livro Diário Digital;</w:t>
      </w:r>
    </w:p>
    <w:p w14:paraId="2397DDD8" w14:textId="77777777" w:rsidR="00F33223" w:rsidRPr="009A185C" w:rsidRDefault="00F33223">
      <w:pPr>
        <w:shd w:val="clear" w:color="auto" w:fill="FFFFFF"/>
        <w:spacing w:line="360" w:lineRule="auto"/>
        <w:contextualSpacing/>
        <w:jc w:val="both"/>
        <w:rPr>
          <w:rFonts w:ascii="Arial" w:hAnsi="Arial" w:cs="Arial"/>
          <w:sz w:val="22"/>
          <w:szCs w:val="22"/>
        </w:rPr>
      </w:pPr>
    </w:p>
    <w:p w14:paraId="14266D15" w14:textId="77777777" w:rsidR="00F33223" w:rsidRPr="009A185C"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9A185C">
        <w:rPr>
          <w:rFonts w:ascii="Arial" w:hAnsi="Arial" w:cs="Arial"/>
          <w:sz w:val="22"/>
          <w:szCs w:val="22"/>
        </w:rPr>
        <w:t>Balanço e Demonstração do Resultado do Exercício (DRE);</w:t>
      </w:r>
    </w:p>
    <w:p w14:paraId="2133684B" w14:textId="77777777" w:rsidR="00F33223" w:rsidRPr="009A185C" w:rsidRDefault="00F33223">
      <w:pPr>
        <w:shd w:val="clear" w:color="auto" w:fill="FFFFFF"/>
        <w:spacing w:line="360" w:lineRule="auto"/>
        <w:contextualSpacing/>
        <w:jc w:val="both"/>
        <w:rPr>
          <w:rFonts w:ascii="Arial" w:hAnsi="Arial" w:cs="Arial"/>
          <w:sz w:val="22"/>
          <w:szCs w:val="22"/>
        </w:rPr>
      </w:pPr>
    </w:p>
    <w:p w14:paraId="4C34B86C" w14:textId="77777777" w:rsidR="00F33223" w:rsidRPr="009A185C"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9A185C">
        <w:rPr>
          <w:rFonts w:ascii="Arial" w:hAnsi="Arial" w:cs="Arial"/>
          <w:sz w:val="22"/>
          <w:szCs w:val="22"/>
        </w:rPr>
        <w:t>Requerimento de Autenticação de Livro Digital;</w:t>
      </w:r>
    </w:p>
    <w:p w14:paraId="1D93E366" w14:textId="77777777" w:rsidR="00F33223" w:rsidRPr="009A185C" w:rsidRDefault="00F33223">
      <w:pPr>
        <w:shd w:val="clear" w:color="auto" w:fill="FFFFFF"/>
        <w:spacing w:line="360" w:lineRule="auto"/>
        <w:contextualSpacing/>
        <w:jc w:val="both"/>
        <w:rPr>
          <w:rFonts w:ascii="Arial" w:hAnsi="Arial" w:cs="Arial"/>
          <w:sz w:val="22"/>
          <w:szCs w:val="22"/>
        </w:rPr>
      </w:pPr>
    </w:p>
    <w:p w14:paraId="4D878391" w14:textId="77777777" w:rsidR="00F33223" w:rsidRPr="009A185C"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9A185C">
        <w:rPr>
          <w:rFonts w:ascii="Arial" w:hAnsi="Arial" w:cs="Arial"/>
          <w:sz w:val="22"/>
          <w:szCs w:val="22"/>
        </w:rPr>
        <w:t>Termo de Autenticação da Junta Comercial, quando exigível.</w:t>
      </w:r>
    </w:p>
    <w:p w14:paraId="62CF1E67" w14:textId="77777777" w:rsidR="00F33223" w:rsidRPr="009A185C" w:rsidRDefault="00F33223">
      <w:pPr>
        <w:spacing w:line="360" w:lineRule="auto"/>
        <w:rPr>
          <w:rFonts w:ascii="Arial" w:hAnsi="Arial" w:cs="Arial"/>
          <w:color w:val="000000"/>
          <w:sz w:val="22"/>
          <w:szCs w:val="22"/>
        </w:rPr>
      </w:pPr>
    </w:p>
    <w:p w14:paraId="3ECE2F42" w14:textId="77777777" w:rsidR="00F33223" w:rsidRPr="009A185C" w:rsidRDefault="001E5400">
      <w:pPr>
        <w:widowControl w:val="0"/>
        <w:spacing w:line="360" w:lineRule="auto"/>
        <w:contextualSpacing/>
        <w:jc w:val="both"/>
        <w:rPr>
          <w:rFonts w:ascii="Arial" w:hAnsi="Arial" w:cs="Arial"/>
          <w:sz w:val="22"/>
          <w:szCs w:val="22"/>
        </w:rPr>
      </w:pPr>
      <w:r w:rsidRPr="009A185C">
        <w:rPr>
          <w:rFonts w:ascii="Arial" w:hAnsi="Arial" w:cs="Arial"/>
          <w:b/>
          <w:sz w:val="22"/>
          <w:szCs w:val="22"/>
          <w:u w:val="single"/>
        </w:rPr>
        <w:t>b.4) tratando-se de Microempresas (ME) ou Empresas de Pequeno Porte (EPP)</w:t>
      </w:r>
      <w:r w:rsidRPr="009A185C">
        <w:rPr>
          <w:rFonts w:ascii="Arial" w:hAnsi="Arial" w:cs="Arial"/>
          <w:sz w:val="22"/>
          <w:szCs w:val="22"/>
          <w:lang w:bidi="en-US"/>
        </w:rPr>
        <w:t>,</w:t>
      </w:r>
      <w:r w:rsidRPr="009A185C">
        <w:rPr>
          <w:rFonts w:ascii="Arial" w:hAnsi="Arial" w:cs="Arial"/>
          <w:sz w:val="22"/>
          <w:szCs w:val="22"/>
        </w:rPr>
        <w:t xml:space="preserve">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06F7C8A7" w14:textId="77777777" w:rsidR="00F33223" w:rsidRPr="009A185C" w:rsidRDefault="00F33223">
      <w:pPr>
        <w:widowControl w:val="0"/>
        <w:spacing w:line="360" w:lineRule="auto"/>
        <w:jc w:val="both"/>
        <w:rPr>
          <w:rFonts w:ascii="Arial" w:hAnsi="Arial" w:cs="Arial"/>
          <w:sz w:val="22"/>
          <w:szCs w:val="22"/>
        </w:rPr>
      </w:pPr>
    </w:p>
    <w:p w14:paraId="6AD961B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u w:val="single"/>
        </w:rPr>
        <w:t xml:space="preserve">b.5) tratando-se de </w:t>
      </w:r>
      <w:r w:rsidRPr="009A185C">
        <w:rPr>
          <w:rFonts w:ascii="Arial" w:hAnsi="Arial" w:cs="Arial"/>
          <w:b/>
          <w:sz w:val="22"/>
          <w:szCs w:val="22"/>
          <w:u w:val="single"/>
          <w:lang w:bidi="en-US"/>
        </w:rPr>
        <w:t>Microempreendedor Individual (MEI)</w:t>
      </w:r>
      <w:r w:rsidRPr="009A185C">
        <w:rPr>
          <w:rFonts w:ascii="Arial" w:hAnsi="Arial" w:cs="Arial"/>
          <w:sz w:val="22"/>
          <w:szCs w:val="22"/>
          <w:lang w:bidi="en-US"/>
        </w:rPr>
        <w:t>,</w:t>
      </w:r>
      <w:r w:rsidRPr="009A185C">
        <w:rPr>
          <w:rFonts w:ascii="Arial" w:hAnsi="Arial" w:cs="Arial"/>
          <w:sz w:val="22"/>
          <w:szCs w:val="22"/>
        </w:rPr>
        <w:t xml:space="preserve">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3085B7E4" w14:textId="77777777" w:rsidR="00F33223" w:rsidRPr="009A185C" w:rsidRDefault="00F33223">
      <w:pPr>
        <w:spacing w:line="360" w:lineRule="auto"/>
        <w:jc w:val="both"/>
        <w:rPr>
          <w:rFonts w:ascii="Arial" w:hAnsi="Arial" w:cs="Arial"/>
          <w:sz w:val="22"/>
          <w:szCs w:val="22"/>
        </w:rPr>
      </w:pPr>
    </w:p>
    <w:p w14:paraId="14EC7195"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lastRenderedPageBreak/>
        <w:t>b.6)</w:t>
      </w:r>
      <w:r w:rsidRPr="009A185C">
        <w:rPr>
          <w:rFonts w:ascii="Arial" w:hAnsi="Arial" w:cs="Arial"/>
          <w:sz w:val="22"/>
          <w:szCs w:val="22"/>
        </w:rPr>
        <w:t xml:space="preserve"> No caso de empresa constituída no exercício social vigente, admite-se a apresentação de balanço patrimonial e demonstrações contábeis referentes ao período de existência da sociedade; </w:t>
      </w:r>
    </w:p>
    <w:p w14:paraId="4DCE2D1B" w14:textId="77777777" w:rsidR="00F33223" w:rsidRPr="009A185C" w:rsidRDefault="00F33223">
      <w:pPr>
        <w:spacing w:line="360" w:lineRule="auto"/>
        <w:jc w:val="both"/>
        <w:rPr>
          <w:rFonts w:ascii="Arial" w:hAnsi="Arial" w:cs="Arial"/>
          <w:sz w:val="22"/>
          <w:szCs w:val="22"/>
        </w:rPr>
      </w:pPr>
    </w:p>
    <w:p w14:paraId="79A545B0"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b.7)</w:t>
      </w:r>
      <w:r w:rsidRPr="009A185C">
        <w:rPr>
          <w:rFonts w:ascii="Arial" w:hAnsi="Arial" w:cs="Arial"/>
          <w:sz w:val="22"/>
          <w:szCs w:val="22"/>
        </w:rPr>
        <w:t xml:space="preserve"> É admissível o balanço intermediário, se decorrer de lei ou contrato social/estatuto social. </w:t>
      </w:r>
    </w:p>
    <w:p w14:paraId="546F6BD2" w14:textId="77777777" w:rsidR="00F33223" w:rsidRPr="009A185C" w:rsidRDefault="00F33223">
      <w:pPr>
        <w:spacing w:line="360" w:lineRule="auto"/>
        <w:jc w:val="both"/>
        <w:rPr>
          <w:rFonts w:ascii="Arial" w:hAnsi="Arial" w:cs="Arial"/>
          <w:sz w:val="22"/>
          <w:szCs w:val="22"/>
        </w:rPr>
      </w:pPr>
    </w:p>
    <w:p w14:paraId="51882CEE"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b.8)</w:t>
      </w:r>
      <w:r w:rsidRPr="009A185C">
        <w:rPr>
          <w:rFonts w:ascii="Arial" w:hAnsi="Arial" w:cs="Arial"/>
          <w:sz w:val="22"/>
          <w:szCs w:val="22"/>
        </w:rPr>
        <w:t xml:space="preserve"> Caso a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03097E6" w14:textId="77777777" w:rsidR="00F33223" w:rsidRPr="009A185C" w:rsidRDefault="00F33223">
      <w:pPr>
        <w:spacing w:line="360" w:lineRule="auto"/>
        <w:jc w:val="both"/>
        <w:rPr>
          <w:rFonts w:ascii="Arial" w:hAnsi="Arial" w:cs="Arial"/>
          <w:sz w:val="22"/>
          <w:szCs w:val="22"/>
        </w:rPr>
      </w:pPr>
    </w:p>
    <w:p w14:paraId="134052E9"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b.9)</w:t>
      </w:r>
      <w:r w:rsidRPr="009A185C">
        <w:rPr>
          <w:rFonts w:ascii="Arial" w:hAnsi="Arial" w:cs="Arial"/>
          <w:sz w:val="22"/>
          <w:szCs w:val="22"/>
        </w:rPr>
        <w:t xml:space="preserve"> A comprovação da situação financeira da empresa será constatada mediante obtenção de índices de Liquidez Geral (LG), Solvência Geral (SG) e Liquidez Corrente (LC), superiores a 1 (um) resultantes da aplicação das fórmulas:</w:t>
      </w:r>
    </w:p>
    <w:p w14:paraId="25B96DF7" w14:textId="77777777" w:rsidR="00F33223" w:rsidRPr="009A185C" w:rsidRDefault="00F33223">
      <w:pPr>
        <w:spacing w:line="360" w:lineRule="auto"/>
        <w:jc w:val="both"/>
        <w:rPr>
          <w:rFonts w:ascii="Arial" w:hAnsi="Arial" w:cs="Arial"/>
          <w:sz w:val="22"/>
          <w:szCs w:val="22"/>
        </w:rPr>
      </w:pPr>
    </w:p>
    <w:p w14:paraId="55BC74D8" w14:textId="77777777" w:rsidR="00F33223" w:rsidRPr="009A185C" w:rsidRDefault="001E5400">
      <w:pPr>
        <w:spacing w:line="360" w:lineRule="auto"/>
        <w:ind w:firstLine="708"/>
        <w:jc w:val="both"/>
        <w:rPr>
          <w:rFonts w:ascii="Arial" w:hAnsi="Arial" w:cs="Arial"/>
          <w:sz w:val="22"/>
          <w:szCs w:val="22"/>
        </w:rPr>
      </w:pPr>
      <w:r w:rsidRPr="009A185C">
        <w:rPr>
          <w:rFonts w:ascii="Arial" w:hAnsi="Arial" w:cs="Arial"/>
          <w:sz w:val="22"/>
          <w:szCs w:val="22"/>
        </w:rPr>
        <w:t xml:space="preserve">Ativo Circulante + Realizável a Longo Prazo </w:t>
      </w:r>
    </w:p>
    <w:p w14:paraId="39DB73B0" w14:textId="77777777" w:rsidR="00F33223" w:rsidRPr="009A185C" w:rsidRDefault="001E5400">
      <w:pPr>
        <w:spacing w:line="360" w:lineRule="auto"/>
        <w:jc w:val="both"/>
        <w:rPr>
          <w:rFonts w:ascii="Arial" w:hAnsi="Arial" w:cs="Arial"/>
          <w:sz w:val="22"/>
          <w:szCs w:val="22"/>
        </w:rPr>
      </w:pPr>
      <w:r w:rsidRPr="009A185C">
        <w:rPr>
          <w:rFonts w:ascii="Arial" w:hAnsi="Arial" w:cs="Arial"/>
          <w:sz w:val="22"/>
          <w:szCs w:val="22"/>
        </w:rPr>
        <w:t xml:space="preserve">LG = </w:t>
      </w:r>
      <w:r w:rsidRPr="009A185C">
        <w:rPr>
          <w:rFonts w:ascii="Arial" w:hAnsi="Arial" w:cs="Arial"/>
          <w:noProof/>
          <w:sz w:val="22"/>
          <w:szCs w:val="22"/>
          <w:lang w:eastAsia="pt-BR"/>
        </w:rPr>
        <mc:AlternateContent>
          <mc:Choice Requires="wpg">
            <w:drawing>
              <wp:inline distT="0" distB="0" distL="0" distR="0" wp14:anchorId="5BDCB740" wp14:editId="3D6EFAB3">
                <wp:extent cx="3240405" cy="6350"/>
                <wp:effectExtent l="0" t="0" r="1270" b="4445"/>
                <wp:docPr id="1" name="Agrupar 5"/>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2" name="Forma Livre: Forma 2"/>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0" o:spid="_x0000_s0000" style="width:255.1pt;height:0.5pt;mso-wrap-distance-left:0.0pt;mso-wrap-distance-top:0.0pt;mso-wrap-distance-right:0.0pt;mso-wrap-distance-bottom:0.0pt;" coordorigin="0,0" coordsize="324,0">
                <v:shape id="shape 1" o:spid="_x0000_s1" style="position:absolute;left:0;top:0;width:324;height:0;visibility:visible;" path="m0,0l100000,0l100000,99998l0,99998l0,0e" coordsize="100000,100000" fillcolor="#000000" stroked="f">
                  <v:path textboxrect="0,0,100000,100000"/>
                </v:shape>
              </v:group>
            </w:pict>
          </mc:Fallback>
        </mc:AlternateContent>
      </w:r>
    </w:p>
    <w:p w14:paraId="32F1EC06" w14:textId="77777777" w:rsidR="00F33223" w:rsidRPr="009A185C" w:rsidRDefault="001E5400">
      <w:pPr>
        <w:spacing w:line="360" w:lineRule="auto"/>
        <w:ind w:firstLine="708"/>
        <w:jc w:val="both"/>
        <w:rPr>
          <w:rFonts w:ascii="Arial" w:hAnsi="Arial" w:cs="Arial"/>
          <w:sz w:val="22"/>
          <w:szCs w:val="22"/>
        </w:rPr>
      </w:pPr>
      <w:r w:rsidRPr="009A185C">
        <w:rPr>
          <w:rFonts w:ascii="Arial" w:hAnsi="Arial" w:cs="Arial"/>
          <w:sz w:val="22"/>
          <w:szCs w:val="22"/>
        </w:rPr>
        <w:t xml:space="preserve">Passivo Circulante + Passivo Não Circulante </w:t>
      </w:r>
    </w:p>
    <w:p w14:paraId="05F867CB" w14:textId="77777777" w:rsidR="00F33223" w:rsidRPr="009A185C" w:rsidRDefault="00F33223">
      <w:pPr>
        <w:spacing w:line="360" w:lineRule="auto"/>
        <w:jc w:val="both"/>
        <w:rPr>
          <w:rFonts w:ascii="Arial" w:hAnsi="Arial" w:cs="Arial"/>
          <w:sz w:val="22"/>
          <w:szCs w:val="22"/>
        </w:rPr>
      </w:pPr>
    </w:p>
    <w:p w14:paraId="25B28068" w14:textId="77777777" w:rsidR="00F33223" w:rsidRPr="009A185C" w:rsidRDefault="001E5400">
      <w:pPr>
        <w:spacing w:line="360" w:lineRule="auto"/>
        <w:ind w:firstLine="708"/>
        <w:jc w:val="both"/>
        <w:rPr>
          <w:rFonts w:ascii="Arial" w:hAnsi="Arial" w:cs="Arial"/>
          <w:sz w:val="22"/>
          <w:szCs w:val="22"/>
        </w:rPr>
      </w:pPr>
      <w:r w:rsidRPr="009A185C">
        <w:rPr>
          <w:rFonts w:ascii="Arial" w:hAnsi="Arial" w:cs="Arial"/>
          <w:sz w:val="22"/>
          <w:szCs w:val="22"/>
        </w:rPr>
        <w:t xml:space="preserve">Ativo Total </w:t>
      </w:r>
    </w:p>
    <w:p w14:paraId="4BF4EF52" w14:textId="77777777" w:rsidR="00F33223" w:rsidRPr="009A185C" w:rsidRDefault="001E5400">
      <w:pPr>
        <w:spacing w:line="360" w:lineRule="auto"/>
        <w:jc w:val="both"/>
        <w:rPr>
          <w:rFonts w:ascii="Arial" w:hAnsi="Arial" w:cs="Arial"/>
          <w:sz w:val="22"/>
          <w:szCs w:val="22"/>
        </w:rPr>
      </w:pPr>
      <w:r w:rsidRPr="009A185C">
        <w:rPr>
          <w:rFonts w:ascii="Arial" w:hAnsi="Arial" w:cs="Arial"/>
          <w:sz w:val="22"/>
          <w:szCs w:val="22"/>
        </w:rPr>
        <w:t xml:space="preserve">SG = </w:t>
      </w:r>
      <w:r w:rsidRPr="009A185C">
        <w:rPr>
          <w:rFonts w:ascii="Arial" w:hAnsi="Arial" w:cs="Arial"/>
          <w:noProof/>
          <w:sz w:val="22"/>
          <w:szCs w:val="22"/>
          <w:lang w:eastAsia="pt-BR"/>
        </w:rPr>
        <mc:AlternateContent>
          <mc:Choice Requires="wpg">
            <w:drawing>
              <wp:inline distT="0" distB="0" distL="0" distR="0" wp14:anchorId="659486CF" wp14:editId="0E048E9D">
                <wp:extent cx="3240405" cy="6350"/>
                <wp:effectExtent l="3175" t="3175" r="4445" b="0"/>
                <wp:docPr id="3" name="Agrupar 3"/>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4" name="Forma Livre: Forma 4"/>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 o:spid="_x0000_s0000" style="width:255.1pt;height:0.5pt;mso-wrap-distance-left:0.0pt;mso-wrap-distance-top:0.0pt;mso-wrap-distance-right:0.0pt;mso-wrap-distance-bottom:0.0pt;" coordorigin="0,0" coordsize="324,0">
                <v:shape id="shape 3" o:spid="_x0000_s3" style="position:absolute;left:0;top:0;width:324;height:0;visibility:visible;" path="m0,0l100000,0l100000,99998l0,99998l0,0e" coordsize="100000,100000" fillcolor="#000000" stroked="f">
                  <v:path textboxrect="0,0,100000,100000"/>
                </v:shape>
              </v:group>
            </w:pict>
          </mc:Fallback>
        </mc:AlternateContent>
      </w:r>
    </w:p>
    <w:p w14:paraId="0E8DF8F4" w14:textId="77777777" w:rsidR="00F33223" w:rsidRPr="009A185C" w:rsidRDefault="001E5400">
      <w:pPr>
        <w:spacing w:line="360" w:lineRule="auto"/>
        <w:ind w:firstLine="708"/>
        <w:jc w:val="both"/>
        <w:rPr>
          <w:rFonts w:ascii="Arial" w:hAnsi="Arial" w:cs="Arial"/>
          <w:sz w:val="22"/>
          <w:szCs w:val="22"/>
        </w:rPr>
      </w:pPr>
      <w:r w:rsidRPr="009A185C">
        <w:rPr>
          <w:rFonts w:ascii="Arial" w:hAnsi="Arial" w:cs="Arial"/>
          <w:sz w:val="22"/>
          <w:szCs w:val="22"/>
        </w:rPr>
        <w:t xml:space="preserve">Passivo Circulante + Passivo Não Circulante </w:t>
      </w:r>
    </w:p>
    <w:p w14:paraId="77946C26" w14:textId="77777777" w:rsidR="00F33223" w:rsidRPr="009A185C" w:rsidRDefault="00F33223">
      <w:pPr>
        <w:spacing w:line="360" w:lineRule="auto"/>
        <w:jc w:val="both"/>
        <w:rPr>
          <w:rFonts w:ascii="Arial" w:hAnsi="Arial" w:cs="Arial"/>
          <w:sz w:val="22"/>
          <w:szCs w:val="22"/>
        </w:rPr>
      </w:pPr>
    </w:p>
    <w:p w14:paraId="1405E0E6" w14:textId="77777777" w:rsidR="00F33223" w:rsidRPr="009A185C" w:rsidRDefault="001E5400">
      <w:pPr>
        <w:pStyle w:val="Ttulo2"/>
        <w:spacing w:line="360" w:lineRule="auto"/>
        <w:ind w:firstLine="708"/>
        <w:rPr>
          <w:b/>
          <w:i w:val="0"/>
          <w:color w:val="auto"/>
          <w:sz w:val="22"/>
          <w:szCs w:val="22"/>
        </w:rPr>
      </w:pPr>
      <w:r w:rsidRPr="009A185C">
        <w:rPr>
          <w:i w:val="0"/>
          <w:color w:val="auto"/>
          <w:sz w:val="22"/>
          <w:szCs w:val="22"/>
        </w:rPr>
        <w:t xml:space="preserve">Ativo Circulante </w:t>
      </w:r>
    </w:p>
    <w:p w14:paraId="40918B08" w14:textId="77777777" w:rsidR="00F33223" w:rsidRPr="009A185C" w:rsidRDefault="001E5400">
      <w:pPr>
        <w:spacing w:line="360" w:lineRule="auto"/>
        <w:jc w:val="both"/>
        <w:rPr>
          <w:rFonts w:ascii="Arial" w:hAnsi="Arial" w:cs="Arial"/>
          <w:sz w:val="22"/>
          <w:szCs w:val="22"/>
        </w:rPr>
      </w:pPr>
      <w:r w:rsidRPr="009A185C">
        <w:rPr>
          <w:rFonts w:ascii="Arial" w:hAnsi="Arial" w:cs="Arial"/>
          <w:sz w:val="22"/>
          <w:szCs w:val="22"/>
        </w:rPr>
        <w:t xml:space="preserve">LC = </w:t>
      </w:r>
      <w:r w:rsidRPr="009A185C">
        <w:rPr>
          <w:rFonts w:ascii="Arial" w:hAnsi="Arial" w:cs="Arial"/>
          <w:noProof/>
          <w:sz w:val="22"/>
          <w:szCs w:val="22"/>
          <w:lang w:eastAsia="pt-BR"/>
        </w:rPr>
        <mc:AlternateContent>
          <mc:Choice Requires="wpg">
            <w:drawing>
              <wp:inline distT="0" distB="0" distL="0" distR="0" wp14:anchorId="5FDFE796" wp14:editId="2BC45B6E">
                <wp:extent cx="1620520" cy="6350"/>
                <wp:effectExtent l="0" t="0" r="0" b="5080"/>
                <wp:docPr id="5" name="Agrupar 1"/>
                <wp:cNvGraphicFramePr/>
                <a:graphic xmlns:a="http://schemas.openxmlformats.org/drawingml/2006/main">
                  <a:graphicData uri="http://schemas.microsoft.com/office/word/2010/wordprocessingGroup">
                    <wpg:wgp>
                      <wpg:cNvGrpSpPr/>
                      <wpg:grpSpPr bwMode="auto">
                        <a:xfrm>
                          <a:off x="0" y="0"/>
                          <a:ext cx="1620520" cy="6350"/>
                          <a:chOff x="0" y="0"/>
                          <a:chExt cx="16202" cy="60"/>
                        </a:xfrm>
                      </wpg:grpSpPr>
                      <wps:wsp>
                        <wps:cNvPr id="6" name="Forma Livre: Forma 6"/>
                        <wps:cNvSpPr/>
                        <wps:spPr bwMode="auto">
                          <a:xfrm>
                            <a:off x="0" y="0"/>
                            <a:ext cx="16202" cy="91"/>
                          </a:xfrm>
                          <a:custGeom>
                            <a:avLst/>
                            <a:gdLst>
                              <a:gd name="T0" fmla="*/ 0 w 1620266"/>
                              <a:gd name="T1" fmla="*/ 0 h 9144"/>
                              <a:gd name="T2" fmla="*/ 16202 w 1620266"/>
                              <a:gd name="T3" fmla="*/ 0 h 9144"/>
                              <a:gd name="T4" fmla="*/ 16202 w 1620266"/>
                              <a:gd name="T5" fmla="*/ 91 h 9144"/>
                              <a:gd name="T6" fmla="*/ 0 w 1620266"/>
                              <a:gd name="T7" fmla="*/ 91 h 9144"/>
                              <a:gd name="T8" fmla="*/ 0 w 1620266"/>
                              <a:gd name="T9" fmla="*/ 0 h 9144"/>
                              <a:gd name="T10" fmla="*/ 0 60000 65536"/>
                              <a:gd name="T11" fmla="*/ 0 60000 65536"/>
                              <a:gd name="T12" fmla="*/ 0 60000 65536"/>
                              <a:gd name="T13" fmla="*/ 0 60000 65536"/>
                              <a:gd name="T14" fmla="*/ 0 60000 65536"/>
                              <a:gd name="T15" fmla="*/ 0 w 1620266"/>
                              <a:gd name="T16" fmla="*/ 0 h 9144"/>
                              <a:gd name="T17" fmla="*/ 1620266 w 1620266"/>
                              <a:gd name="T18" fmla="*/ 9144 h 9144"/>
                            </a:gdLst>
                            <a:ahLst/>
                            <a:cxnLst>
                              <a:cxn ang="T10">
                                <a:pos x="T0" y="T1"/>
                              </a:cxn>
                              <a:cxn ang="T11">
                                <a:pos x="T2" y="T3"/>
                              </a:cxn>
                              <a:cxn ang="T12">
                                <a:pos x="T4" y="T5"/>
                              </a:cxn>
                              <a:cxn ang="T13">
                                <a:pos x="T6" y="T7"/>
                              </a:cxn>
                              <a:cxn ang="T14">
                                <a:pos x="T8" y="T9"/>
                              </a:cxn>
                            </a:cxnLst>
                            <a:rect l="T15" t="T16" r="T17" b="T18"/>
                            <a:pathLst>
                              <a:path w="1620266" h="9144" extrusionOk="0">
                                <a:moveTo>
                                  <a:pt x="0" y="0"/>
                                </a:moveTo>
                                <a:lnTo>
                                  <a:pt x="1620266" y="0"/>
                                </a:lnTo>
                                <a:lnTo>
                                  <a:pt x="162026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width:127.6pt;height:0.5pt;mso-wrap-distance-left:0.0pt;mso-wrap-distance-top:0.0pt;mso-wrap-distance-right:0.0pt;mso-wrap-distance-bottom:0.0pt;" coordorigin="0,0" coordsize="162,0">
                <v:shape id="shape 5" o:spid="_x0000_s5" style="position:absolute;left:0;top:0;width:162;height:0;visibility:visible;" path="m0,0l100000,0l100000,99998l0,99998l0,0e" coordsize="100000,100000" fillcolor="#000000" stroked="f">
                  <v:path textboxrect="0,0,100000,100000"/>
                </v:shape>
              </v:group>
            </w:pict>
          </mc:Fallback>
        </mc:AlternateContent>
      </w:r>
    </w:p>
    <w:p w14:paraId="2A8F8394" w14:textId="77777777" w:rsidR="00F33223" w:rsidRPr="009A185C" w:rsidRDefault="001E5400">
      <w:pPr>
        <w:spacing w:line="360" w:lineRule="auto"/>
        <w:ind w:firstLine="708"/>
        <w:jc w:val="both"/>
        <w:rPr>
          <w:rFonts w:ascii="Arial" w:hAnsi="Arial" w:cs="Arial"/>
          <w:sz w:val="22"/>
          <w:szCs w:val="22"/>
        </w:rPr>
      </w:pPr>
      <w:r w:rsidRPr="009A185C">
        <w:rPr>
          <w:rFonts w:ascii="Arial" w:hAnsi="Arial" w:cs="Arial"/>
          <w:sz w:val="22"/>
          <w:szCs w:val="22"/>
        </w:rPr>
        <w:t xml:space="preserve">Passivo Circulante </w:t>
      </w:r>
    </w:p>
    <w:p w14:paraId="5EB79E27" w14:textId="77777777" w:rsidR="00F33223" w:rsidRPr="009A185C" w:rsidRDefault="00F33223">
      <w:pPr>
        <w:spacing w:line="360" w:lineRule="auto"/>
        <w:jc w:val="both"/>
        <w:rPr>
          <w:rFonts w:ascii="Arial" w:hAnsi="Arial" w:cs="Arial"/>
          <w:sz w:val="22"/>
          <w:szCs w:val="22"/>
        </w:rPr>
      </w:pPr>
    </w:p>
    <w:p w14:paraId="453B32C2"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b.10)</w:t>
      </w:r>
      <w:r w:rsidRPr="009A185C">
        <w:rPr>
          <w:rFonts w:ascii="Arial" w:hAnsi="Arial" w:cs="Arial"/>
          <w:sz w:val="22"/>
          <w:szCs w:val="22"/>
        </w:rPr>
        <w:t xml:space="preserve"> 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0B17083C" w14:textId="77777777" w:rsidR="00F33223" w:rsidRPr="009A185C" w:rsidRDefault="00F33223">
      <w:pPr>
        <w:spacing w:line="360" w:lineRule="auto"/>
        <w:jc w:val="both"/>
        <w:rPr>
          <w:rFonts w:ascii="Arial" w:hAnsi="Arial" w:cs="Arial"/>
          <w:sz w:val="22"/>
          <w:szCs w:val="22"/>
        </w:rPr>
      </w:pPr>
    </w:p>
    <w:p w14:paraId="0DA38B6A"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b.11)</w:t>
      </w:r>
      <w:r w:rsidRPr="009A185C">
        <w:rPr>
          <w:rFonts w:ascii="Arial" w:hAnsi="Arial" w:cs="Arial"/>
          <w:sz w:val="22"/>
          <w:szCs w:val="22"/>
        </w:rPr>
        <w:t xml:space="preserve"> 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6281C07" w14:textId="77777777" w:rsidR="00F33223" w:rsidRPr="009A185C" w:rsidRDefault="00F33223">
      <w:pPr>
        <w:spacing w:line="360" w:lineRule="auto"/>
        <w:jc w:val="both"/>
        <w:rPr>
          <w:rFonts w:ascii="Arial" w:hAnsi="Arial" w:cs="Arial"/>
          <w:sz w:val="22"/>
          <w:szCs w:val="22"/>
        </w:rPr>
      </w:pPr>
    </w:p>
    <w:p w14:paraId="5BC80D10" w14:textId="77777777" w:rsidR="00F33223" w:rsidRPr="009A185C" w:rsidRDefault="001E5400">
      <w:pPr>
        <w:spacing w:line="360" w:lineRule="auto"/>
        <w:jc w:val="both"/>
        <w:rPr>
          <w:rFonts w:ascii="Arial" w:hAnsi="Arial" w:cs="Arial"/>
          <w:sz w:val="22"/>
          <w:szCs w:val="22"/>
        </w:rPr>
      </w:pPr>
      <w:r w:rsidRPr="009A185C">
        <w:rPr>
          <w:rFonts w:ascii="Arial" w:hAnsi="Arial" w:cs="Arial"/>
          <w:b/>
          <w:bCs/>
          <w:sz w:val="22"/>
          <w:szCs w:val="22"/>
        </w:rPr>
        <w:t>b.12)</w:t>
      </w:r>
      <w:r w:rsidRPr="009A185C">
        <w:rPr>
          <w:rFonts w:ascii="Arial" w:hAnsi="Arial" w:cs="Arial"/>
          <w:sz w:val="22"/>
          <w:szCs w:val="22"/>
        </w:rPr>
        <w:t xml:space="preserve"> As licitantes deverão apresentar comprovação, por meio de declaração, de relação de relação dos compromissos assumidos pela licitante que importem em diminuição de sua capacidade econômico-financeira, excluídas parcelas já executadas de contratos firmados com a Administração Pública e/ou com a iniciativa privada, vigentes na data da sessão pública de abertura desta licitação, não é superior ao Patrimônio Líquido da licitante, podendo este ser atualizado na forma já disciplinada neste Edital.</w:t>
      </w:r>
    </w:p>
    <w:p w14:paraId="24A9F475" w14:textId="77777777" w:rsidR="00F33223" w:rsidRPr="009A185C" w:rsidRDefault="00F33223">
      <w:pPr>
        <w:spacing w:line="360" w:lineRule="auto"/>
        <w:jc w:val="both"/>
        <w:rPr>
          <w:rFonts w:ascii="Arial" w:hAnsi="Arial" w:cs="Arial"/>
          <w:sz w:val="22"/>
          <w:szCs w:val="22"/>
        </w:rPr>
      </w:pPr>
    </w:p>
    <w:p w14:paraId="2713F795" w14:textId="77777777" w:rsidR="00F33223" w:rsidRPr="009A185C" w:rsidRDefault="001E5400">
      <w:pPr>
        <w:spacing w:line="360" w:lineRule="auto"/>
        <w:ind w:right="-142"/>
        <w:jc w:val="both"/>
        <w:rPr>
          <w:rFonts w:ascii="Arial" w:eastAsia="Malgun Gothic" w:hAnsi="Arial" w:cs="Arial"/>
          <w:sz w:val="22"/>
          <w:szCs w:val="22"/>
        </w:rPr>
      </w:pPr>
      <w:r w:rsidRPr="009A185C">
        <w:rPr>
          <w:rFonts w:ascii="Arial" w:hAnsi="Arial" w:cs="Arial"/>
          <w:b/>
          <w:bCs/>
          <w:sz w:val="22"/>
          <w:szCs w:val="22"/>
        </w:rPr>
        <w:t xml:space="preserve">b.13) </w:t>
      </w:r>
      <w:r w:rsidRPr="009A185C">
        <w:rPr>
          <w:rFonts w:ascii="Arial" w:hAnsi="Arial" w:cs="Arial"/>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440DE91E" w14:textId="77777777" w:rsidR="00F33223" w:rsidRPr="009A185C" w:rsidRDefault="00F33223">
      <w:pPr>
        <w:spacing w:line="360" w:lineRule="auto"/>
        <w:ind w:right="-142"/>
        <w:jc w:val="both"/>
        <w:rPr>
          <w:rFonts w:ascii="Arial" w:hAnsi="Arial" w:cs="Arial"/>
          <w:color w:val="000000"/>
          <w:sz w:val="22"/>
          <w:szCs w:val="22"/>
        </w:rPr>
      </w:pPr>
    </w:p>
    <w:p w14:paraId="64B50381" w14:textId="77777777" w:rsidR="00F33223" w:rsidRPr="009A185C" w:rsidRDefault="001E5400">
      <w:pPr>
        <w:spacing w:line="360" w:lineRule="auto"/>
        <w:ind w:right="-142"/>
        <w:jc w:val="both"/>
        <w:rPr>
          <w:rFonts w:ascii="Arial" w:hAnsi="Arial" w:cs="Arial"/>
          <w:b/>
          <w:color w:val="000000"/>
          <w:sz w:val="22"/>
          <w:szCs w:val="22"/>
          <w:u w:val="single"/>
        </w:rPr>
      </w:pPr>
      <w:r w:rsidRPr="009A185C">
        <w:rPr>
          <w:rFonts w:ascii="Arial" w:hAnsi="Arial" w:cs="Arial"/>
          <w:b/>
          <w:color w:val="000000"/>
          <w:sz w:val="22"/>
          <w:szCs w:val="22"/>
          <w:u w:val="single"/>
        </w:rPr>
        <w:t>11.2.4. QUALIFICAÇÃO TÉCNICA:</w:t>
      </w:r>
    </w:p>
    <w:p w14:paraId="0F546361" w14:textId="77777777" w:rsidR="00F33223" w:rsidRPr="009A185C" w:rsidRDefault="00F33223">
      <w:pPr>
        <w:spacing w:line="360" w:lineRule="auto"/>
        <w:ind w:left="851"/>
        <w:jc w:val="both"/>
        <w:rPr>
          <w:rFonts w:ascii="Arial" w:hAnsi="Arial" w:cs="Arial"/>
          <w:b/>
          <w:sz w:val="22"/>
          <w:szCs w:val="22"/>
        </w:rPr>
      </w:pPr>
    </w:p>
    <w:p w14:paraId="337528DA"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Registro ou inscrição da empresa e do(s) responsável(</w:t>
      </w:r>
      <w:proofErr w:type="spellStart"/>
      <w:r w:rsidRPr="009A185C">
        <w:rPr>
          <w:rFonts w:ascii="Arial" w:hAnsi="Arial" w:cs="Arial"/>
          <w:sz w:val="22"/>
          <w:szCs w:val="22"/>
        </w:rPr>
        <w:t>is</w:t>
      </w:r>
      <w:proofErr w:type="spellEnd"/>
      <w:r w:rsidRPr="009A185C">
        <w:rPr>
          <w:rFonts w:ascii="Arial" w:hAnsi="Arial" w:cs="Arial"/>
          <w:sz w:val="22"/>
          <w:szCs w:val="22"/>
        </w:rPr>
        <w:t xml:space="preserve">) técnico(s) no Conselho Regional de Engenharia, Arquitetura e Agronomia - CREA e/ou CAU.  </w:t>
      </w:r>
    </w:p>
    <w:p w14:paraId="30ACF7E8" w14:textId="77777777" w:rsidR="00F33223" w:rsidRPr="009A185C" w:rsidRDefault="00F33223">
      <w:pPr>
        <w:tabs>
          <w:tab w:val="left" w:pos="284"/>
        </w:tabs>
        <w:spacing w:line="360" w:lineRule="auto"/>
        <w:ind w:hanging="11"/>
        <w:jc w:val="both"/>
        <w:rPr>
          <w:rFonts w:ascii="Arial" w:hAnsi="Arial" w:cs="Arial"/>
          <w:sz w:val="22"/>
          <w:szCs w:val="22"/>
        </w:rPr>
      </w:pPr>
    </w:p>
    <w:p w14:paraId="76AF4869"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 xml:space="preserve">A licitante deverá comprovar, </w:t>
      </w:r>
      <w:r w:rsidRPr="009A185C">
        <w:rPr>
          <w:rFonts w:ascii="Arial" w:hAnsi="Arial" w:cs="Arial"/>
          <w:b/>
          <w:sz w:val="22"/>
          <w:szCs w:val="22"/>
        </w:rPr>
        <w:t>possuir em seu quadro</w:t>
      </w:r>
      <w:r w:rsidRPr="009A185C">
        <w:rPr>
          <w:rFonts w:ascii="Arial" w:hAnsi="Arial" w:cs="Arial"/>
          <w:sz w:val="22"/>
          <w:szCs w:val="22"/>
        </w:rPr>
        <w:t xml:space="preserve">, na data prevista para entrega da proposta, </w:t>
      </w:r>
      <w:r w:rsidRPr="009A185C">
        <w:rPr>
          <w:rFonts w:ascii="Arial" w:hAnsi="Arial" w:cs="Arial"/>
          <w:b/>
          <w:sz w:val="22"/>
          <w:szCs w:val="22"/>
        </w:rPr>
        <w:t>no mínimo um profissional engenheiro civil ou arquiteto,</w:t>
      </w:r>
      <w:r w:rsidRPr="009A185C">
        <w:rPr>
          <w:rFonts w:ascii="Arial" w:hAnsi="Arial" w:cs="Arial"/>
          <w:sz w:val="22"/>
          <w:szCs w:val="22"/>
        </w:rPr>
        <w:t xml:space="preserve"> com experiência comprovada, ou outro devidamente reconhecido(s) pela entidade profissional competente, que seja(m) detentor (es) de atestado(s) de responsabilidades técnicas junto ao CREA e/ou CAU por execução de obras/serviços de características semelhantes ao solicitado neste edital. </w:t>
      </w:r>
    </w:p>
    <w:p w14:paraId="3D79C8C6" w14:textId="77777777" w:rsidR="00F33223" w:rsidRPr="009A185C" w:rsidRDefault="00F33223">
      <w:pPr>
        <w:pStyle w:val="PargrafodaLista"/>
        <w:tabs>
          <w:tab w:val="left" w:pos="284"/>
        </w:tabs>
        <w:spacing w:line="360" w:lineRule="auto"/>
        <w:ind w:left="0"/>
        <w:jc w:val="both"/>
        <w:rPr>
          <w:rFonts w:ascii="Arial" w:hAnsi="Arial" w:cs="Arial"/>
          <w:sz w:val="22"/>
          <w:szCs w:val="22"/>
        </w:rPr>
      </w:pPr>
    </w:p>
    <w:p w14:paraId="04182BAD" w14:textId="77777777" w:rsidR="00F33223" w:rsidRPr="009A185C" w:rsidRDefault="001E5400">
      <w:pPr>
        <w:pStyle w:val="PargrafodaLista"/>
        <w:tabs>
          <w:tab w:val="left" w:pos="284"/>
        </w:tabs>
        <w:spacing w:line="360" w:lineRule="auto"/>
        <w:ind w:left="567"/>
        <w:jc w:val="both"/>
        <w:rPr>
          <w:rFonts w:ascii="Arial" w:hAnsi="Arial" w:cs="Arial"/>
          <w:sz w:val="22"/>
          <w:szCs w:val="22"/>
        </w:rPr>
      </w:pPr>
      <w:r w:rsidRPr="009A185C">
        <w:rPr>
          <w:rFonts w:ascii="Arial" w:hAnsi="Arial" w:cs="Arial"/>
          <w:b/>
          <w:sz w:val="22"/>
          <w:szCs w:val="22"/>
        </w:rPr>
        <w:t>c1). Deverá (</w:t>
      </w:r>
      <w:proofErr w:type="spellStart"/>
      <w:r w:rsidRPr="009A185C">
        <w:rPr>
          <w:rFonts w:ascii="Arial" w:hAnsi="Arial" w:cs="Arial"/>
          <w:b/>
          <w:sz w:val="22"/>
          <w:szCs w:val="22"/>
        </w:rPr>
        <w:t>ão</w:t>
      </w:r>
      <w:proofErr w:type="spellEnd"/>
      <w:r w:rsidRPr="009A185C">
        <w:rPr>
          <w:rFonts w:ascii="Arial" w:hAnsi="Arial" w:cs="Arial"/>
          <w:b/>
          <w:sz w:val="22"/>
          <w:szCs w:val="22"/>
        </w:rPr>
        <w:t>) ser apresentado (s), comprovante (s) de vínculo (s) entre o (s) profissional (</w:t>
      </w:r>
      <w:proofErr w:type="spellStart"/>
      <w:r w:rsidRPr="009A185C">
        <w:rPr>
          <w:rFonts w:ascii="Arial" w:hAnsi="Arial" w:cs="Arial"/>
          <w:b/>
          <w:sz w:val="22"/>
          <w:szCs w:val="22"/>
        </w:rPr>
        <w:t>is</w:t>
      </w:r>
      <w:proofErr w:type="spellEnd"/>
      <w:r w:rsidRPr="009A185C">
        <w:rPr>
          <w:rFonts w:ascii="Arial" w:hAnsi="Arial" w:cs="Arial"/>
          <w:b/>
          <w:sz w:val="22"/>
          <w:szCs w:val="22"/>
        </w:rPr>
        <w:t>) e a empresa licitante; essa comprovação deverá (</w:t>
      </w:r>
      <w:proofErr w:type="spellStart"/>
      <w:r w:rsidRPr="009A185C">
        <w:rPr>
          <w:rFonts w:ascii="Arial" w:hAnsi="Arial" w:cs="Arial"/>
          <w:b/>
          <w:sz w:val="22"/>
          <w:szCs w:val="22"/>
        </w:rPr>
        <w:t>ão</w:t>
      </w:r>
      <w:proofErr w:type="spellEnd"/>
      <w:r w:rsidRPr="009A185C">
        <w:rPr>
          <w:rFonts w:ascii="Arial" w:hAnsi="Arial" w:cs="Arial"/>
          <w:b/>
          <w:sz w:val="22"/>
          <w:szCs w:val="22"/>
        </w:rPr>
        <w:t>) ser feita (s) através de</w:t>
      </w:r>
      <w:r w:rsidRPr="009A185C">
        <w:rPr>
          <w:rFonts w:ascii="Arial" w:hAnsi="Arial" w:cs="Arial"/>
          <w:sz w:val="22"/>
          <w:szCs w:val="22"/>
        </w:rPr>
        <w:t xml:space="preserve">:  </w:t>
      </w:r>
    </w:p>
    <w:p w14:paraId="2E5033DC" w14:textId="77777777" w:rsidR="00F33223" w:rsidRPr="009A185C" w:rsidRDefault="00F33223">
      <w:pPr>
        <w:tabs>
          <w:tab w:val="left" w:pos="284"/>
        </w:tabs>
        <w:spacing w:line="360" w:lineRule="auto"/>
        <w:ind w:left="567"/>
        <w:jc w:val="both"/>
        <w:rPr>
          <w:rFonts w:ascii="Arial" w:hAnsi="Arial" w:cs="Arial"/>
          <w:sz w:val="22"/>
          <w:szCs w:val="22"/>
        </w:rPr>
      </w:pPr>
    </w:p>
    <w:p w14:paraId="55E2589C" w14:textId="77777777" w:rsidR="00F33223" w:rsidRPr="009A185C" w:rsidRDefault="001E5400">
      <w:pPr>
        <w:pStyle w:val="PargrafodaLista"/>
        <w:numPr>
          <w:ilvl w:val="0"/>
          <w:numId w:val="18"/>
        </w:numPr>
        <w:tabs>
          <w:tab w:val="left" w:pos="284"/>
        </w:tabs>
        <w:spacing w:line="360" w:lineRule="auto"/>
        <w:jc w:val="both"/>
        <w:rPr>
          <w:rFonts w:ascii="Arial" w:hAnsi="Arial" w:cs="Arial"/>
          <w:sz w:val="22"/>
          <w:szCs w:val="22"/>
        </w:rPr>
      </w:pPr>
      <w:r w:rsidRPr="009A185C">
        <w:rPr>
          <w:rFonts w:ascii="Arial" w:hAnsi="Arial" w:cs="Arial"/>
          <w:sz w:val="22"/>
          <w:szCs w:val="22"/>
        </w:rPr>
        <w:t>Relação (</w:t>
      </w:r>
      <w:proofErr w:type="spellStart"/>
      <w:r w:rsidRPr="009A185C">
        <w:rPr>
          <w:rFonts w:ascii="Arial" w:hAnsi="Arial" w:cs="Arial"/>
          <w:sz w:val="22"/>
          <w:szCs w:val="22"/>
        </w:rPr>
        <w:t>ões</w:t>
      </w:r>
      <w:proofErr w:type="spellEnd"/>
      <w:r w:rsidRPr="009A185C">
        <w:rPr>
          <w:rFonts w:ascii="Arial" w:hAnsi="Arial" w:cs="Arial"/>
          <w:sz w:val="22"/>
          <w:szCs w:val="22"/>
        </w:rPr>
        <w:t xml:space="preserve">) empregatícia (s), por Carteira (s) de Trabalho (s) e Previdência Social – CTPS (das seguintes anotações: identificação do seu portador, e, da página relativa ao contrato de trabalho) ou livro (s) de Registro (s) de Empregado (s) autenticado (s) pela Delegacia Regional do Trabalho, ou;  </w:t>
      </w:r>
    </w:p>
    <w:p w14:paraId="676E42C5" w14:textId="77777777" w:rsidR="00F33223" w:rsidRPr="009A185C" w:rsidRDefault="00F33223">
      <w:pPr>
        <w:tabs>
          <w:tab w:val="left" w:pos="284"/>
        </w:tabs>
        <w:spacing w:line="360" w:lineRule="auto"/>
        <w:ind w:left="567"/>
        <w:jc w:val="both"/>
        <w:rPr>
          <w:rFonts w:ascii="Arial" w:hAnsi="Arial" w:cs="Arial"/>
          <w:sz w:val="22"/>
          <w:szCs w:val="22"/>
        </w:rPr>
      </w:pPr>
    </w:p>
    <w:p w14:paraId="0C046134" w14:textId="77777777" w:rsidR="00F33223" w:rsidRPr="009A185C" w:rsidRDefault="001E5400">
      <w:pPr>
        <w:pStyle w:val="PargrafodaLista"/>
        <w:numPr>
          <w:ilvl w:val="0"/>
          <w:numId w:val="18"/>
        </w:numPr>
        <w:tabs>
          <w:tab w:val="left" w:pos="284"/>
        </w:tabs>
        <w:spacing w:line="360" w:lineRule="auto"/>
        <w:jc w:val="both"/>
        <w:rPr>
          <w:rFonts w:ascii="Arial" w:hAnsi="Arial" w:cs="Arial"/>
          <w:sz w:val="22"/>
          <w:szCs w:val="22"/>
        </w:rPr>
      </w:pPr>
      <w:r w:rsidRPr="009A185C">
        <w:rPr>
          <w:rFonts w:ascii="Arial" w:hAnsi="Arial" w:cs="Arial"/>
          <w:sz w:val="22"/>
          <w:szCs w:val="22"/>
        </w:rPr>
        <w:t>Contrato (s) de prestação (es) de serviço (s) de Profissional (</w:t>
      </w:r>
      <w:proofErr w:type="spellStart"/>
      <w:r w:rsidRPr="009A185C">
        <w:rPr>
          <w:rFonts w:ascii="Arial" w:hAnsi="Arial" w:cs="Arial"/>
          <w:sz w:val="22"/>
          <w:szCs w:val="22"/>
        </w:rPr>
        <w:t>is</w:t>
      </w:r>
      <w:proofErr w:type="spellEnd"/>
      <w:r w:rsidRPr="009A185C">
        <w:rPr>
          <w:rFonts w:ascii="Arial" w:hAnsi="Arial" w:cs="Arial"/>
          <w:sz w:val="22"/>
          <w:szCs w:val="22"/>
        </w:rPr>
        <w:t>) autônomo (s), que esteja registrado (s) no CREA e/ou CAU, com atribuição (es) compatível(</w:t>
      </w:r>
      <w:proofErr w:type="spellStart"/>
      <w:r w:rsidRPr="009A185C">
        <w:rPr>
          <w:rFonts w:ascii="Arial" w:hAnsi="Arial" w:cs="Arial"/>
          <w:sz w:val="22"/>
          <w:szCs w:val="22"/>
        </w:rPr>
        <w:t>is</w:t>
      </w:r>
      <w:proofErr w:type="spellEnd"/>
      <w:r w:rsidRPr="009A185C">
        <w:rPr>
          <w:rFonts w:ascii="Arial" w:hAnsi="Arial" w:cs="Arial"/>
          <w:sz w:val="22"/>
          <w:szCs w:val="22"/>
        </w:rPr>
        <w:t>) ao objeto da licitação com aquele em que a(s) sua(s) responsabilidade(s) será (</w:t>
      </w:r>
      <w:proofErr w:type="spellStart"/>
      <w:r w:rsidRPr="009A185C">
        <w:rPr>
          <w:rFonts w:ascii="Arial" w:hAnsi="Arial" w:cs="Arial"/>
          <w:sz w:val="22"/>
          <w:szCs w:val="22"/>
        </w:rPr>
        <w:t>ão</w:t>
      </w:r>
      <w:proofErr w:type="spellEnd"/>
      <w:r w:rsidRPr="009A185C">
        <w:rPr>
          <w:rFonts w:ascii="Arial" w:hAnsi="Arial" w:cs="Arial"/>
          <w:sz w:val="22"/>
          <w:szCs w:val="22"/>
        </w:rPr>
        <w:t xml:space="preserve">) exigida(s), ou;  </w:t>
      </w:r>
    </w:p>
    <w:p w14:paraId="1F11AF01" w14:textId="77777777" w:rsidR="00F33223" w:rsidRPr="009A185C" w:rsidRDefault="00F33223">
      <w:pPr>
        <w:tabs>
          <w:tab w:val="left" w:pos="284"/>
        </w:tabs>
        <w:spacing w:line="360" w:lineRule="auto"/>
        <w:ind w:left="567"/>
        <w:jc w:val="both"/>
        <w:rPr>
          <w:rFonts w:ascii="Arial" w:hAnsi="Arial" w:cs="Arial"/>
          <w:sz w:val="22"/>
          <w:szCs w:val="22"/>
        </w:rPr>
      </w:pPr>
    </w:p>
    <w:p w14:paraId="04738C2A" w14:textId="77777777" w:rsidR="00F33223" w:rsidRPr="009A185C" w:rsidRDefault="001E5400">
      <w:pPr>
        <w:pStyle w:val="PargrafodaLista"/>
        <w:numPr>
          <w:ilvl w:val="0"/>
          <w:numId w:val="18"/>
        </w:numPr>
        <w:tabs>
          <w:tab w:val="left" w:pos="284"/>
        </w:tabs>
        <w:spacing w:line="360" w:lineRule="auto"/>
        <w:jc w:val="both"/>
        <w:rPr>
          <w:rFonts w:ascii="Arial" w:hAnsi="Arial" w:cs="Arial"/>
          <w:sz w:val="22"/>
          <w:szCs w:val="22"/>
        </w:rPr>
      </w:pPr>
      <w:r w:rsidRPr="009A185C">
        <w:rPr>
          <w:rFonts w:ascii="Arial" w:hAnsi="Arial" w:cs="Arial"/>
          <w:sz w:val="22"/>
          <w:szCs w:val="22"/>
        </w:rPr>
        <w:lastRenderedPageBreak/>
        <w:t>Sócios ou diretores estatutários da empresa licitante, por estatuto ou contrato social, que tenham registro no CREA e/ou CAU, integrante (s) do quadro societário da empresa de engenharia licitante, por estatuto ou contrato social, que sejam profissionais detentores de registro no CREA e/ou CAU.</w:t>
      </w:r>
    </w:p>
    <w:p w14:paraId="5FD4CFB8" w14:textId="77777777" w:rsidR="00F33223" w:rsidRPr="009A185C" w:rsidRDefault="00F33223">
      <w:pPr>
        <w:pStyle w:val="PargrafodaLista"/>
        <w:spacing w:line="360" w:lineRule="auto"/>
        <w:rPr>
          <w:rFonts w:ascii="Arial" w:hAnsi="Arial" w:cs="Arial"/>
          <w:sz w:val="22"/>
          <w:szCs w:val="22"/>
        </w:rPr>
      </w:pPr>
    </w:p>
    <w:p w14:paraId="0231A2FC" w14:textId="77777777" w:rsidR="00F33223" w:rsidRPr="009A185C" w:rsidRDefault="001E5400">
      <w:pPr>
        <w:pStyle w:val="PargrafodaLista"/>
        <w:numPr>
          <w:ilvl w:val="0"/>
          <w:numId w:val="18"/>
        </w:numPr>
        <w:tabs>
          <w:tab w:val="left" w:pos="284"/>
        </w:tabs>
        <w:spacing w:line="360" w:lineRule="auto"/>
        <w:jc w:val="both"/>
        <w:rPr>
          <w:rFonts w:ascii="Arial" w:hAnsi="Arial" w:cs="Arial"/>
          <w:sz w:val="22"/>
          <w:szCs w:val="22"/>
        </w:rPr>
      </w:pPr>
      <w:r w:rsidRPr="009A185C">
        <w:rPr>
          <w:rFonts w:ascii="Arial" w:hAnsi="Arial" w:cs="Arial"/>
          <w:sz w:val="22"/>
          <w:szCs w:val="22"/>
        </w:rPr>
        <w:t>A comprovação do vínculo do Responsável Técnico com a empresa contratada, poderá ser feita por meio de declaração de contratação futura, com a anuência deste.</w:t>
      </w:r>
    </w:p>
    <w:p w14:paraId="4546488E" w14:textId="77777777" w:rsidR="00F33223" w:rsidRPr="009A185C" w:rsidRDefault="00F33223">
      <w:pPr>
        <w:tabs>
          <w:tab w:val="left" w:pos="284"/>
        </w:tabs>
        <w:spacing w:line="360" w:lineRule="auto"/>
        <w:ind w:hanging="11"/>
        <w:jc w:val="both"/>
        <w:rPr>
          <w:rFonts w:ascii="Arial" w:hAnsi="Arial" w:cs="Arial"/>
          <w:sz w:val="22"/>
          <w:szCs w:val="22"/>
        </w:rPr>
      </w:pPr>
    </w:p>
    <w:p w14:paraId="345A5378"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b/>
          <w:sz w:val="22"/>
          <w:szCs w:val="22"/>
        </w:rPr>
        <w:t>Comprovação da capacitação técnico-profissional:</w:t>
      </w:r>
      <w:r w:rsidRPr="009A185C">
        <w:rPr>
          <w:rFonts w:ascii="Arial" w:hAnsi="Arial" w:cs="Arial"/>
          <w:sz w:val="22"/>
          <w:szCs w:val="22"/>
        </w:rPr>
        <w:t xml:space="preserve"> Apresentar um ou mais atestados fornecidos por pessoa jurídica de direito público ou privado, </w:t>
      </w:r>
      <w:r w:rsidRPr="009A185C">
        <w:rPr>
          <w:rFonts w:ascii="Arial" w:hAnsi="Arial" w:cs="Arial"/>
          <w:b/>
          <w:sz w:val="22"/>
          <w:szCs w:val="22"/>
        </w:rPr>
        <w:t>em nome do profissional responsável técnico,</w:t>
      </w:r>
      <w:r w:rsidRPr="009A185C">
        <w:rPr>
          <w:rFonts w:ascii="Arial" w:hAnsi="Arial" w:cs="Arial"/>
          <w:sz w:val="22"/>
          <w:szCs w:val="22"/>
        </w:rPr>
        <w:t xml:space="preserve"> devidamente acompanhados da respectiva Certidão de Acervo Técnico (CAT) emitido por qualquer uma das regiões do CREA e/ou CAU, comprovando a execução, pelo profissional indicado, de serviços de características semelhantes e de complexidade tecnológica e operacional, nos itens relevantes conforme o quadro do item c.2):</w:t>
      </w:r>
    </w:p>
    <w:p w14:paraId="0840F1F2" w14:textId="77777777" w:rsidR="00F33223" w:rsidRPr="009A185C" w:rsidRDefault="00F33223">
      <w:pPr>
        <w:pStyle w:val="PargrafodaLista"/>
        <w:tabs>
          <w:tab w:val="left" w:pos="284"/>
        </w:tabs>
        <w:spacing w:line="360" w:lineRule="auto"/>
        <w:jc w:val="both"/>
        <w:rPr>
          <w:rFonts w:ascii="Arial" w:hAnsi="Arial" w:cs="Arial"/>
          <w:sz w:val="22"/>
          <w:szCs w:val="22"/>
        </w:rPr>
      </w:pPr>
    </w:p>
    <w:p w14:paraId="3E8E921A" w14:textId="77777777" w:rsidR="00F33223" w:rsidRPr="009A185C" w:rsidRDefault="001E5400">
      <w:pPr>
        <w:pStyle w:val="PargrafodaLista"/>
        <w:tabs>
          <w:tab w:val="left" w:pos="284"/>
        </w:tabs>
        <w:spacing w:line="360" w:lineRule="auto"/>
        <w:jc w:val="both"/>
        <w:rPr>
          <w:rFonts w:ascii="Arial" w:hAnsi="Arial" w:cs="Arial"/>
          <w:sz w:val="22"/>
          <w:szCs w:val="22"/>
        </w:rPr>
      </w:pPr>
      <w:r w:rsidRPr="009A185C">
        <w:rPr>
          <w:rFonts w:ascii="Arial" w:hAnsi="Arial" w:cs="Arial"/>
          <w:sz w:val="22"/>
          <w:szCs w:val="22"/>
        </w:rPr>
        <w:t xml:space="preserve">c.2) Quantitativos mínimos exigidos para atestado </w:t>
      </w:r>
      <w:r w:rsidRPr="009A185C">
        <w:rPr>
          <w:rFonts w:ascii="Arial" w:hAnsi="Arial" w:cs="Arial"/>
          <w:b/>
          <w:bCs/>
          <w:sz w:val="22"/>
          <w:szCs w:val="22"/>
        </w:rPr>
        <w:t xml:space="preserve">técnico operacional </w:t>
      </w:r>
      <w:r w:rsidRPr="009A185C">
        <w:rPr>
          <w:rFonts w:ascii="Arial" w:hAnsi="Arial" w:cs="Arial"/>
          <w:sz w:val="22"/>
          <w:szCs w:val="22"/>
        </w:rPr>
        <w:t xml:space="preserve">e </w:t>
      </w:r>
      <w:r w:rsidRPr="009A185C">
        <w:rPr>
          <w:rFonts w:ascii="Arial" w:hAnsi="Arial" w:cs="Arial"/>
          <w:b/>
          <w:bCs/>
          <w:sz w:val="22"/>
          <w:szCs w:val="22"/>
        </w:rPr>
        <w:t>técnico profissiona</w:t>
      </w:r>
      <w:r w:rsidRPr="009A185C">
        <w:rPr>
          <w:rFonts w:ascii="Arial" w:hAnsi="Arial" w:cs="Arial"/>
          <w:sz w:val="22"/>
          <w:szCs w:val="22"/>
        </w:rPr>
        <w:t>l;</w:t>
      </w:r>
    </w:p>
    <w:p w14:paraId="7E87CA54" w14:textId="77777777" w:rsidR="00F33223" w:rsidRPr="009A185C" w:rsidRDefault="00F33223">
      <w:pPr>
        <w:pStyle w:val="PargrafodaLista"/>
        <w:tabs>
          <w:tab w:val="left" w:pos="284"/>
        </w:tabs>
        <w:spacing w:line="360" w:lineRule="auto"/>
        <w:jc w:val="both"/>
        <w:rPr>
          <w:rFonts w:ascii="Arial" w:hAnsi="Arial" w:cs="Arial"/>
          <w:sz w:val="22"/>
          <w:szCs w:val="22"/>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5680"/>
        <w:gridCol w:w="739"/>
        <w:gridCol w:w="1649"/>
      </w:tblGrid>
      <w:tr w:rsidR="00F33223" w:rsidRPr="009A185C" w14:paraId="07189248" w14:textId="77777777" w:rsidTr="005771B3">
        <w:trPr>
          <w:trHeight w:val="226"/>
          <w:jc w:val="center"/>
        </w:trPr>
        <w:tc>
          <w:tcPr>
            <w:tcW w:w="993" w:type="dxa"/>
            <w:tcBorders>
              <w:top w:val="single" w:sz="4" w:space="0" w:color="auto"/>
              <w:left w:val="single" w:sz="4" w:space="0" w:color="auto"/>
              <w:bottom w:val="single" w:sz="4" w:space="0" w:color="auto"/>
              <w:right w:val="single" w:sz="4" w:space="0" w:color="auto"/>
            </w:tcBorders>
            <w:shd w:val="clear" w:color="auto" w:fill="D9D9D9"/>
          </w:tcPr>
          <w:p w14:paraId="3A6A0562" w14:textId="77777777" w:rsidR="00F33223" w:rsidRPr="009A185C" w:rsidRDefault="001E5400">
            <w:pPr>
              <w:pStyle w:val="PargrafodaLista"/>
              <w:ind w:left="0" w:hanging="2"/>
              <w:jc w:val="center"/>
              <w:rPr>
                <w:rFonts w:ascii="Arial" w:hAnsi="Arial" w:cs="Arial"/>
                <w:b/>
                <w:bCs/>
                <w:lang w:eastAsia="pt-BR"/>
              </w:rPr>
            </w:pPr>
            <w:r w:rsidRPr="009A185C">
              <w:rPr>
                <w:rFonts w:ascii="Arial" w:hAnsi="Arial" w:cs="Arial"/>
                <w:b/>
                <w:bCs/>
                <w:lang w:eastAsia="pt-BR"/>
              </w:rPr>
              <w:t>ITEM</w:t>
            </w:r>
          </w:p>
        </w:tc>
        <w:tc>
          <w:tcPr>
            <w:tcW w:w="5680" w:type="dxa"/>
            <w:tcBorders>
              <w:top w:val="single" w:sz="4" w:space="0" w:color="auto"/>
              <w:left w:val="single" w:sz="4" w:space="0" w:color="auto"/>
              <w:bottom w:val="single" w:sz="4" w:space="0" w:color="auto"/>
              <w:right w:val="single" w:sz="4" w:space="0" w:color="auto"/>
            </w:tcBorders>
            <w:shd w:val="clear" w:color="auto" w:fill="D9D9D9"/>
          </w:tcPr>
          <w:p w14:paraId="105D46AA" w14:textId="77777777" w:rsidR="00F33223" w:rsidRPr="009A185C" w:rsidRDefault="001E5400">
            <w:pPr>
              <w:pStyle w:val="PargrafodaLista"/>
              <w:ind w:left="0" w:hanging="2"/>
              <w:jc w:val="center"/>
              <w:rPr>
                <w:rFonts w:ascii="Arial" w:hAnsi="Arial" w:cs="Arial"/>
                <w:b/>
                <w:bCs/>
                <w:lang w:eastAsia="pt-BR"/>
              </w:rPr>
            </w:pPr>
            <w:r w:rsidRPr="009A185C">
              <w:rPr>
                <w:rFonts w:ascii="Arial" w:hAnsi="Arial" w:cs="Arial"/>
                <w:b/>
                <w:bCs/>
                <w:lang w:eastAsia="pt-BR"/>
              </w:rPr>
              <w:t>DESCRIÇÃO / SERVIÇOS EXECUTADOS</w:t>
            </w:r>
          </w:p>
        </w:tc>
        <w:tc>
          <w:tcPr>
            <w:tcW w:w="739" w:type="dxa"/>
            <w:tcBorders>
              <w:top w:val="single" w:sz="4" w:space="0" w:color="auto"/>
              <w:left w:val="single" w:sz="4" w:space="0" w:color="auto"/>
              <w:bottom w:val="single" w:sz="4" w:space="0" w:color="auto"/>
              <w:right w:val="single" w:sz="4" w:space="0" w:color="auto"/>
            </w:tcBorders>
            <w:shd w:val="clear" w:color="auto" w:fill="D9D9D9"/>
          </w:tcPr>
          <w:p w14:paraId="656C94DD" w14:textId="77777777" w:rsidR="00F33223" w:rsidRPr="009A185C" w:rsidRDefault="001E5400">
            <w:pPr>
              <w:pStyle w:val="PargrafodaLista"/>
              <w:ind w:left="0" w:hanging="2"/>
              <w:jc w:val="center"/>
              <w:rPr>
                <w:rFonts w:ascii="Arial" w:hAnsi="Arial" w:cs="Arial"/>
                <w:b/>
                <w:bCs/>
                <w:lang w:eastAsia="pt-BR"/>
              </w:rPr>
            </w:pPr>
            <w:r w:rsidRPr="009A185C">
              <w:rPr>
                <w:rFonts w:ascii="Arial" w:hAnsi="Arial" w:cs="Arial"/>
                <w:b/>
                <w:bCs/>
                <w:lang w:eastAsia="pt-BR"/>
              </w:rPr>
              <w:t>UN</w:t>
            </w:r>
          </w:p>
        </w:tc>
        <w:tc>
          <w:tcPr>
            <w:tcW w:w="1649" w:type="dxa"/>
            <w:tcBorders>
              <w:top w:val="single" w:sz="4" w:space="0" w:color="auto"/>
              <w:left w:val="single" w:sz="4" w:space="0" w:color="auto"/>
              <w:bottom w:val="single" w:sz="4" w:space="0" w:color="auto"/>
              <w:right w:val="single" w:sz="4" w:space="0" w:color="auto"/>
            </w:tcBorders>
            <w:shd w:val="clear" w:color="auto" w:fill="D9D9D9"/>
          </w:tcPr>
          <w:p w14:paraId="1197C977" w14:textId="77777777" w:rsidR="00F33223" w:rsidRPr="009A185C" w:rsidRDefault="001E5400">
            <w:pPr>
              <w:ind w:hanging="2"/>
              <w:jc w:val="center"/>
              <w:rPr>
                <w:rFonts w:ascii="Arial" w:hAnsi="Arial" w:cs="Arial"/>
                <w:b/>
                <w:bCs/>
              </w:rPr>
            </w:pPr>
            <w:r w:rsidRPr="009A185C">
              <w:rPr>
                <w:rFonts w:ascii="Arial" w:hAnsi="Arial" w:cs="Arial"/>
                <w:b/>
                <w:bCs/>
              </w:rPr>
              <w:t>QUANTIDADE</w:t>
            </w:r>
          </w:p>
        </w:tc>
      </w:tr>
      <w:tr w:rsidR="00F33223" w:rsidRPr="009A185C" w14:paraId="7D8C02DC" w14:textId="77777777" w:rsidTr="005771B3">
        <w:trPr>
          <w:trHeight w:val="617"/>
          <w:jc w:val="center"/>
        </w:trPr>
        <w:tc>
          <w:tcPr>
            <w:tcW w:w="993" w:type="dxa"/>
            <w:tcBorders>
              <w:top w:val="single" w:sz="4" w:space="0" w:color="auto"/>
              <w:left w:val="single" w:sz="4" w:space="0" w:color="auto"/>
              <w:bottom w:val="single" w:sz="4" w:space="0" w:color="auto"/>
              <w:right w:val="single" w:sz="4" w:space="0" w:color="auto"/>
            </w:tcBorders>
          </w:tcPr>
          <w:p w14:paraId="54B08289" w14:textId="41A463C8" w:rsidR="00F33223" w:rsidRPr="009A185C" w:rsidRDefault="005771B3">
            <w:pPr>
              <w:ind w:hanging="2"/>
              <w:jc w:val="center"/>
              <w:rPr>
                <w:rFonts w:ascii="Arial" w:hAnsi="Arial" w:cs="Arial"/>
                <w:b/>
                <w:bCs/>
              </w:rPr>
            </w:pPr>
            <w:r w:rsidRPr="009A185C">
              <w:rPr>
                <w:rFonts w:ascii="Arial" w:hAnsi="Arial" w:cs="Arial"/>
                <w:b/>
                <w:bCs/>
              </w:rPr>
              <w:t>1.2</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28CAC52" w14:textId="11D35D64" w:rsidR="00F33223" w:rsidRPr="009A185C" w:rsidRDefault="005771B3" w:rsidP="005771B3">
            <w:pPr>
              <w:jc w:val="both"/>
              <w:rPr>
                <w:rFonts w:ascii="Arial" w:hAnsi="Arial" w:cs="Arial"/>
              </w:rPr>
            </w:pPr>
            <w:r w:rsidRPr="009A185C">
              <w:rPr>
                <w:rFonts w:ascii="Arial" w:hAnsi="Arial" w:cs="Arial"/>
              </w:rPr>
              <w:t>CONSTRUÇÃO DE ARQUIBANCADA COBERTA DE ESTRUTURA PRE -MOLDADA NO CAMPO DE FUTEBOL DO MUNICÍPIO DE DOURADINA/MS – INCLUSO FABRICAÇÃO, CARREGAMENTO, TRANSPORTE, DESCARREGAMENTO, INSTALAÇÃO, MOBILIZAÇÃO E DESMOBILIZAÇÃO E DEMAIS SERVIÇOS INERENTES A ENTREGA COMPLETA DO SERVIÇO CONFORME MEMORIAL DESCRITIVO.</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9BB8481" w14:textId="114E011A" w:rsidR="00F33223" w:rsidRPr="009A185C" w:rsidRDefault="001D4923">
            <w:pPr>
              <w:pStyle w:val="PargrafodaLista"/>
              <w:ind w:left="0" w:hanging="2"/>
              <w:jc w:val="center"/>
              <w:rPr>
                <w:rFonts w:ascii="Arial" w:hAnsi="Arial" w:cs="Arial"/>
                <w:lang w:eastAsia="pt-BR"/>
              </w:rPr>
            </w:pPr>
            <w:r w:rsidRPr="009A185C">
              <w:rPr>
                <w:rFonts w:ascii="Arial" w:hAnsi="Arial" w:cs="Arial"/>
                <w:lang w:eastAsia="pt-BR"/>
              </w:rPr>
              <w:t>UN</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9D723F9" w14:textId="7DEE3F2B" w:rsidR="00F33223" w:rsidRPr="009A185C" w:rsidRDefault="001D4923">
            <w:pPr>
              <w:pStyle w:val="PargrafodaLista"/>
              <w:ind w:left="0" w:hanging="2"/>
              <w:jc w:val="center"/>
              <w:rPr>
                <w:rFonts w:ascii="Arial" w:hAnsi="Arial" w:cs="Arial"/>
                <w:lang w:eastAsia="pt-BR"/>
              </w:rPr>
            </w:pPr>
            <w:r w:rsidRPr="009A185C">
              <w:rPr>
                <w:rFonts w:ascii="Arial" w:hAnsi="Arial" w:cs="Arial"/>
                <w:lang w:eastAsia="pt-BR"/>
              </w:rPr>
              <w:t>1,00</w:t>
            </w:r>
          </w:p>
        </w:tc>
      </w:tr>
      <w:tr w:rsidR="001D4923" w:rsidRPr="009A185C" w14:paraId="66CB78BE" w14:textId="77777777" w:rsidTr="001D4923">
        <w:trPr>
          <w:trHeight w:val="13"/>
          <w:jc w:val="center"/>
        </w:trPr>
        <w:tc>
          <w:tcPr>
            <w:tcW w:w="9061" w:type="dxa"/>
            <w:gridSpan w:val="4"/>
            <w:tcBorders>
              <w:top w:val="single" w:sz="4" w:space="0" w:color="auto"/>
              <w:left w:val="single" w:sz="4" w:space="0" w:color="auto"/>
              <w:bottom w:val="single" w:sz="4" w:space="0" w:color="auto"/>
              <w:right w:val="single" w:sz="4" w:space="0" w:color="auto"/>
            </w:tcBorders>
          </w:tcPr>
          <w:p w14:paraId="4CB56AB5" w14:textId="5F6518D8" w:rsidR="001D4923" w:rsidRPr="009A185C" w:rsidRDefault="001D4923" w:rsidP="001D4923">
            <w:pPr>
              <w:pStyle w:val="PargrafodaLista"/>
              <w:ind w:left="0" w:hanging="2"/>
              <w:jc w:val="both"/>
              <w:rPr>
                <w:rFonts w:ascii="Arial" w:hAnsi="Arial" w:cs="Arial"/>
                <w:lang w:eastAsia="pt-BR"/>
              </w:rPr>
            </w:pPr>
            <w:r w:rsidRPr="009A185C">
              <w:rPr>
                <w:rFonts w:ascii="Arial" w:hAnsi="Arial" w:cs="Arial"/>
                <w:lang w:eastAsia="pt-BR"/>
              </w:rPr>
              <w:t>Parcela de análise atestado:</w:t>
            </w:r>
          </w:p>
        </w:tc>
      </w:tr>
      <w:tr w:rsidR="001D4923" w:rsidRPr="009A185C" w14:paraId="0820B282" w14:textId="77777777" w:rsidTr="001D4923">
        <w:trPr>
          <w:trHeight w:val="24"/>
          <w:jc w:val="center"/>
        </w:trPr>
        <w:tc>
          <w:tcPr>
            <w:tcW w:w="6673" w:type="dxa"/>
            <w:gridSpan w:val="2"/>
            <w:tcBorders>
              <w:top w:val="single" w:sz="4" w:space="0" w:color="auto"/>
              <w:left w:val="single" w:sz="4" w:space="0" w:color="auto"/>
              <w:bottom w:val="single" w:sz="4" w:space="0" w:color="auto"/>
              <w:right w:val="single" w:sz="4" w:space="0" w:color="auto"/>
            </w:tcBorders>
          </w:tcPr>
          <w:p w14:paraId="37A42B18" w14:textId="6A2D967C" w:rsidR="001D4923" w:rsidRPr="009A185C" w:rsidRDefault="001D4923">
            <w:pPr>
              <w:ind w:hanging="2"/>
              <w:rPr>
                <w:rFonts w:ascii="Arial" w:hAnsi="Arial" w:cs="Arial"/>
              </w:rPr>
            </w:pPr>
            <w:r w:rsidRPr="009A185C">
              <w:rPr>
                <w:rFonts w:ascii="Arial" w:hAnsi="Arial" w:cs="Arial"/>
              </w:rPr>
              <w:t>Arquibancada pré-moldada de 187,44m²</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016044C" w14:textId="4CE34B5F" w:rsidR="001D4923" w:rsidRPr="009A185C" w:rsidRDefault="001D4923">
            <w:pPr>
              <w:pStyle w:val="PargrafodaLista"/>
              <w:ind w:left="0" w:hanging="2"/>
              <w:jc w:val="center"/>
              <w:rPr>
                <w:rFonts w:ascii="Arial" w:hAnsi="Arial" w:cs="Arial"/>
                <w:lang w:eastAsia="pt-BR"/>
              </w:rPr>
            </w:pPr>
            <w:r w:rsidRPr="009A185C">
              <w:rPr>
                <w:rFonts w:ascii="Arial" w:hAnsi="Arial" w:cs="Arial"/>
                <w:lang w:eastAsia="pt-BR"/>
              </w:rPr>
              <w:t>M²</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7AFA383" w14:textId="7A899027" w:rsidR="001D4923" w:rsidRPr="009A185C" w:rsidRDefault="001D4923">
            <w:pPr>
              <w:pStyle w:val="PargrafodaLista"/>
              <w:ind w:left="0" w:hanging="2"/>
              <w:jc w:val="center"/>
              <w:rPr>
                <w:rFonts w:ascii="Arial" w:hAnsi="Arial" w:cs="Arial"/>
                <w:lang w:eastAsia="pt-BR"/>
              </w:rPr>
            </w:pPr>
            <w:r w:rsidRPr="009A185C">
              <w:rPr>
                <w:rFonts w:ascii="Arial" w:hAnsi="Arial" w:cs="Arial"/>
                <w:lang w:eastAsia="pt-BR"/>
              </w:rPr>
              <w:t>93,72</w:t>
            </w:r>
          </w:p>
        </w:tc>
      </w:tr>
    </w:tbl>
    <w:p w14:paraId="1B011439" w14:textId="77777777" w:rsidR="00F33223" w:rsidRPr="009A185C" w:rsidRDefault="00F33223">
      <w:pPr>
        <w:tabs>
          <w:tab w:val="left" w:pos="284"/>
        </w:tabs>
        <w:spacing w:line="360" w:lineRule="auto"/>
        <w:ind w:hanging="11"/>
        <w:jc w:val="both"/>
        <w:rPr>
          <w:rFonts w:ascii="Arial" w:hAnsi="Arial" w:cs="Arial"/>
          <w:sz w:val="22"/>
          <w:szCs w:val="22"/>
        </w:rPr>
      </w:pPr>
    </w:p>
    <w:p w14:paraId="13718DCD"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b/>
          <w:sz w:val="22"/>
          <w:szCs w:val="22"/>
        </w:rPr>
        <w:t>Comprovação da capacidade técnico-operacional</w:t>
      </w:r>
      <w:r w:rsidRPr="009A185C">
        <w:rPr>
          <w:rFonts w:ascii="Arial" w:hAnsi="Arial" w:cs="Arial"/>
          <w:sz w:val="22"/>
          <w:szCs w:val="22"/>
        </w:rPr>
        <w:t>: mediante apresentação de atestado(s) e/ou certidão(</w:t>
      </w:r>
      <w:proofErr w:type="spellStart"/>
      <w:r w:rsidRPr="009A185C">
        <w:rPr>
          <w:rFonts w:ascii="Arial" w:hAnsi="Arial" w:cs="Arial"/>
          <w:sz w:val="22"/>
          <w:szCs w:val="22"/>
        </w:rPr>
        <w:t>ões</w:t>
      </w:r>
      <w:proofErr w:type="spellEnd"/>
      <w:r w:rsidRPr="009A185C">
        <w:rPr>
          <w:rFonts w:ascii="Arial" w:hAnsi="Arial" w:cs="Arial"/>
          <w:sz w:val="22"/>
          <w:szCs w:val="22"/>
        </w:rPr>
        <w:t>), de titularidade da empresa licitante, indistintamente, ao CNPJ/MF da sua matriz ou das suas filiais (Acórdão TCU n° 366/2007 – Plenário), fornecido(s) por pessoa jurídica de direito público ou privado, com identificação do signatário e assinatura do responsável legal, e que, comprove aptidão para o desempenho de atividades pertinente e compatível em características, quantidades e prazos com o objeto licitado, assim como, de similaridade e de complexidade tecnológica e operacional equivalente ou superior no itens relevantes e na(s) quantidade(s) mínima(s) relacionada(s) no quadro item c.2). (Súmula n° 263 – TCU)</w:t>
      </w:r>
    </w:p>
    <w:p w14:paraId="0659A2B4" w14:textId="77777777" w:rsidR="00F33223" w:rsidRPr="009A185C" w:rsidRDefault="00F33223">
      <w:pPr>
        <w:pStyle w:val="PargrafodaLista"/>
        <w:tabs>
          <w:tab w:val="left" w:pos="284"/>
        </w:tabs>
        <w:spacing w:line="360" w:lineRule="auto"/>
        <w:ind w:left="0"/>
        <w:jc w:val="both"/>
        <w:rPr>
          <w:rFonts w:ascii="Arial" w:hAnsi="Arial" w:cs="Arial"/>
          <w:sz w:val="22"/>
          <w:szCs w:val="22"/>
        </w:rPr>
      </w:pPr>
    </w:p>
    <w:p w14:paraId="37C393D4"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lastRenderedPageBreak/>
        <w:t>os atestados e/ou certidões deverão possuir informações suficientes para qualificar ou quantificar o objeto em apreço (obra ou serviços), referente ao “item” efetivamente executado, bem como, possibilitar aferir sua veracidade junto aos seus emitentes.</w:t>
      </w:r>
    </w:p>
    <w:p w14:paraId="650B0DF2" w14:textId="77777777" w:rsidR="00F33223" w:rsidRPr="009A185C" w:rsidRDefault="00F33223">
      <w:pPr>
        <w:pStyle w:val="PargrafodaLista"/>
        <w:tabs>
          <w:tab w:val="left" w:pos="284"/>
        </w:tabs>
        <w:spacing w:line="360" w:lineRule="auto"/>
        <w:ind w:left="0"/>
        <w:jc w:val="both"/>
        <w:rPr>
          <w:rFonts w:ascii="Arial" w:hAnsi="Arial" w:cs="Arial"/>
          <w:sz w:val="22"/>
          <w:szCs w:val="22"/>
        </w:rPr>
      </w:pPr>
    </w:p>
    <w:p w14:paraId="7422E643"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A declaração do vencedor acontecerá no momento imediatamente posterior à fase de habilitação.</w:t>
      </w:r>
    </w:p>
    <w:p w14:paraId="79E88103" w14:textId="77777777" w:rsidR="00F33223" w:rsidRPr="009A185C" w:rsidRDefault="00F33223">
      <w:pPr>
        <w:tabs>
          <w:tab w:val="left" w:pos="284"/>
        </w:tabs>
        <w:spacing w:line="360" w:lineRule="auto"/>
        <w:ind w:hanging="11"/>
        <w:jc w:val="both"/>
        <w:rPr>
          <w:rFonts w:ascii="Arial" w:hAnsi="Arial" w:cs="Arial"/>
          <w:sz w:val="22"/>
          <w:szCs w:val="22"/>
        </w:rPr>
      </w:pPr>
    </w:p>
    <w:p w14:paraId="67AA46D9"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0A6CEF4B" w14:textId="77777777" w:rsidR="00F33223" w:rsidRPr="009A185C" w:rsidRDefault="00F33223">
      <w:pPr>
        <w:tabs>
          <w:tab w:val="left" w:pos="284"/>
        </w:tabs>
        <w:spacing w:line="360" w:lineRule="auto"/>
        <w:ind w:hanging="11"/>
        <w:jc w:val="both"/>
        <w:rPr>
          <w:rFonts w:ascii="Arial" w:hAnsi="Arial" w:cs="Arial"/>
          <w:sz w:val="22"/>
          <w:szCs w:val="22"/>
        </w:rPr>
      </w:pPr>
    </w:p>
    <w:p w14:paraId="1024B869"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 xml:space="preserve">A não-regularização fiscal e trabalhista no prazo previsto no subitem anterior acarretará a inabilitação da licitante, sem prejuízo das sanções previstas neste Edital, sendo facultada a 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BC35568" w14:textId="77777777" w:rsidR="00F33223" w:rsidRPr="009A185C" w:rsidRDefault="00F33223">
      <w:pPr>
        <w:tabs>
          <w:tab w:val="left" w:pos="284"/>
        </w:tabs>
        <w:spacing w:line="360" w:lineRule="auto"/>
        <w:ind w:hanging="11"/>
        <w:jc w:val="both"/>
        <w:rPr>
          <w:rFonts w:ascii="Arial" w:hAnsi="Arial" w:cs="Arial"/>
          <w:sz w:val="22"/>
          <w:szCs w:val="22"/>
        </w:rPr>
      </w:pPr>
    </w:p>
    <w:p w14:paraId="3FB058A3"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Havendo necessidade de analisar minuciosamente os documentos exigidos, o Agente de contratação suspenderá a sessão, publicando posteriormente a nova data e horário para a continuidade da mesma.</w:t>
      </w:r>
    </w:p>
    <w:p w14:paraId="6B4547BE" w14:textId="77777777" w:rsidR="00F33223" w:rsidRPr="009A185C" w:rsidRDefault="00F33223">
      <w:pPr>
        <w:tabs>
          <w:tab w:val="left" w:pos="284"/>
        </w:tabs>
        <w:spacing w:line="360" w:lineRule="auto"/>
        <w:ind w:hanging="11"/>
        <w:jc w:val="both"/>
        <w:rPr>
          <w:rFonts w:ascii="Arial" w:hAnsi="Arial" w:cs="Arial"/>
          <w:b/>
          <w:sz w:val="22"/>
          <w:szCs w:val="22"/>
        </w:rPr>
      </w:pPr>
    </w:p>
    <w:p w14:paraId="5BDE3EC1" w14:textId="77777777" w:rsidR="00F33223" w:rsidRPr="009A185C"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9A185C">
        <w:rPr>
          <w:rFonts w:ascii="Arial" w:hAnsi="Arial" w:cs="Arial"/>
          <w:sz w:val="22"/>
          <w:szCs w:val="22"/>
        </w:rPr>
        <w:t>Será inabilitada a licitante que não comprovar sua habilitação, seja por não apresentar quaisquer dos documentos exigidos, ou apresentá-los em desacordo com o estabelecido neste Edital.</w:t>
      </w:r>
    </w:p>
    <w:p w14:paraId="781A6054" w14:textId="77777777" w:rsidR="00F33223" w:rsidRPr="009A185C" w:rsidRDefault="00F33223">
      <w:pPr>
        <w:tabs>
          <w:tab w:val="left" w:pos="284"/>
        </w:tabs>
        <w:spacing w:line="360" w:lineRule="auto"/>
        <w:ind w:hanging="11"/>
        <w:jc w:val="both"/>
        <w:rPr>
          <w:rFonts w:ascii="Arial" w:hAnsi="Arial" w:cs="Arial"/>
          <w:sz w:val="22"/>
          <w:szCs w:val="22"/>
        </w:rPr>
      </w:pPr>
    </w:p>
    <w:p w14:paraId="26EE7E23" w14:textId="77777777" w:rsidR="00F33223" w:rsidRPr="009A185C" w:rsidRDefault="001E5400">
      <w:pPr>
        <w:pStyle w:val="PargrafodaLista"/>
        <w:widowControl w:val="0"/>
        <w:numPr>
          <w:ilvl w:val="0"/>
          <w:numId w:val="17"/>
        </w:numPr>
        <w:suppressLineNumbers/>
        <w:spacing w:line="360" w:lineRule="auto"/>
        <w:ind w:left="0" w:firstLine="0"/>
        <w:jc w:val="both"/>
        <w:rPr>
          <w:rFonts w:ascii="Arial" w:hAnsi="Arial" w:cs="Arial"/>
          <w:sz w:val="22"/>
          <w:szCs w:val="22"/>
        </w:rPr>
      </w:pPr>
      <w:r w:rsidRPr="009A185C">
        <w:rPr>
          <w:rFonts w:ascii="Arial" w:hAnsi="Arial" w:cs="Arial"/>
          <w:sz w:val="22"/>
          <w:szCs w:val="22"/>
        </w:rPr>
        <w:t>Constatado o atendimento às exigências de habilitação fixadas no Edital, a licitante será declarada vencedora.</w:t>
      </w:r>
    </w:p>
    <w:p w14:paraId="2669D5DD" w14:textId="77777777" w:rsidR="00F33223" w:rsidRPr="009A185C" w:rsidRDefault="00F33223">
      <w:pPr>
        <w:widowControl w:val="0"/>
        <w:suppressLineNumbers/>
        <w:spacing w:line="360" w:lineRule="auto"/>
        <w:ind w:left="426"/>
        <w:jc w:val="both"/>
        <w:rPr>
          <w:rFonts w:ascii="Arial" w:hAnsi="Arial" w:cs="Arial"/>
          <w:sz w:val="22"/>
          <w:szCs w:val="22"/>
        </w:rPr>
      </w:pPr>
    </w:p>
    <w:p w14:paraId="453E4E42" w14:textId="77777777" w:rsidR="00F33223" w:rsidRPr="009A185C" w:rsidRDefault="001E5400">
      <w:pPr>
        <w:spacing w:line="360" w:lineRule="auto"/>
        <w:ind w:right="-142"/>
        <w:jc w:val="both"/>
        <w:rPr>
          <w:rFonts w:ascii="Arial" w:hAnsi="Arial" w:cs="Arial"/>
          <w:b/>
          <w:sz w:val="22"/>
          <w:szCs w:val="22"/>
          <w:u w:val="single"/>
        </w:rPr>
      </w:pPr>
      <w:r w:rsidRPr="009A185C">
        <w:rPr>
          <w:rFonts w:ascii="Arial" w:hAnsi="Arial" w:cs="Arial"/>
          <w:b/>
          <w:sz w:val="22"/>
          <w:szCs w:val="22"/>
          <w:u w:val="single"/>
        </w:rPr>
        <w:t xml:space="preserve">11.2.5. DECLARAÇÕES: </w:t>
      </w:r>
    </w:p>
    <w:p w14:paraId="024D250E" w14:textId="77777777" w:rsidR="00F33223" w:rsidRPr="009A185C" w:rsidRDefault="00F33223">
      <w:pPr>
        <w:spacing w:line="360" w:lineRule="auto"/>
        <w:ind w:right="-142" w:firstLine="567"/>
        <w:jc w:val="both"/>
        <w:rPr>
          <w:rFonts w:ascii="Arial" w:hAnsi="Arial" w:cs="Arial"/>
          <w:sz w:val="22"/>
          <w:szCs w:val="22"/>
        </w:rPr>
      </w:pPr>
    </w:p>
    <w:p w14:paraId="64932CDA" w14:textId="77777777" w:rsidR="00F33223" w:rsidRPr="009A185C"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9A185C">
        <w:rPr>
          <w:rFonts w:ascii="Arial" w:hAnsi="Arial" w:cs="Arial"/>
          <w:sz w:val="22"/>
          <w:szCs w:val="22"/>
        </w:rPr>
        <w:t xml:space="preserve">Declaração Unificada, assegurando as condições de habilitação às exigências deste Edital e seus anexos. (Sugestão de modelo apresentado no </w:t>
      </w:r>
      <w:r w:rsidRPr="009A185C">
        <w:rPr>
          <w:rFonts w:ascii="Arial" w:hAnsi="Arial" w:cs="Arial"/>
          <w:b/>
          <w:bCs/>
          <w:sz w:val="22"/>
          <w:szCs w:val="22"/>
        </w:rPr>
        <w:t>ANEXO IV</w:t>
      </w:r>
      <w:r w:rsidRPr="009A185C">
        <w:rPr>
          <w:rFonts w:ascii="Arial" w:hAnsi="Arial" w:cs="Arial"/>
          <w:sz w:val="22"/>
          <w:szCs w:val="22"/>
        </w:rPr>
        <w:t>);</w:t>
      </w:r>
    </w:p>
    <w:p w14:paraId="7D2C8BD3" w14:textId="77777777" w:rsidR="00F33223" w:rsidRPr="009A185C"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9A185C">
        <w:rPr>
          <w:rFonts w:ascii="Arial" w:hAnsi="Arial" w:cs="Arial"/>
          <w:sz w:val="22"/>
          <w:szCs w:val="22"/>
        </w:rPr>
        <w:t>Declaração de Desistência ou Renúncia da Visita Técnica (</w:t>
      </w:r>
      <w:r w:rsidRPr="009A185C">
        <w:rPr>
          <w:rFonts w:ascii="Arial" w:hAnsi="Arial" w:cs="Arial"/>
          <w:b/>
          <w:bCs/>
          <w:sz w:val="22"/>
          <w:szCs w:val="22"/>
        </w:rPr>
        <w:t>ANEXO XIII</w:t>
      </w:r>
      <w:r w:rsidRPr="009A185C">
        <w:rPr>
          <w:rFonts w:ascii="Arial" w:hAnsi="Arial" w:cs="Arial"/>
          <w:sz w:val="22"/>
          <w:szCs w:val="22"/>
        </w:rPr>
        <w:t>).</w:t>
      </w:r>
    </w:p>
    <w:p w14:paraId="30FD0C53" w14:textId="77777777" w:rsidR="00F33223" w:rsidRPr="009A185C" w:rsidRDefault="00F33223">
      <w:pPr>
        <w:tabs>
          <w:tab w:val="left" w:pos="993"/>
          <w:tab w:val="left" w:pos="1701"/>
        </w:tabs>
        <w:spacing w:line="360" w:lineRule="auto"/>
        <w:ind w:left="502" w:right="-142"/>
        <w:jc w:val="both"/>
        <w:rPr>
          <w:rFonts w:ascii="Arial" w:hAnsi="Arial" w:cs="Arial"/>
          <w:color w:val="FF0000"/>
          <w:sz w:val="22"/>
          <w:szCs w:val="22"/>
        </w:rPr>
      </w:pPr>
    </w:p>
    <w:p w14:paraId="76CE8A91" w14:textId="77777777" w:rsidR="00F33223" w:rsidRPr="009A185C" w:rsidRDefault="001E5400">
      <w:pPr>
        <w:tabs>
          <w:tab w:val="left" w:pos="993"/>
          <w:tab w:val="left" w:pos="1701"/>
        </w:tabs>
        <w:spacing w:line="360" w:lineRule="auto"/>
        <w:ind w:left="502" w:right="-142"/>
        <w:jc w:val="both"/>
        <w:rPr>
          <w:rFonts w:ascii="Arial" w:hAnsi="Arial" w:cs="Arial"/>
          <w:sz w:val="22"/>
          <w:szCs w:val="22"/>
        </w:rPr>
      </w:pPr>
      <w:r w:rsidRPr="009A185C">
        <w:rPr>
          <w:rFonts w:ascii="Arial" w:hAnsi="Arial" w:cs="Arial"/>
          <w:b/>
          <w:bCs/>
          <w:sz w:val="22"/>
          <w:szCs w:val="22"/>
          <w:u w:val="single"/>
        </w:rPr>
        <w:lastRenderedPageBreak/>
        <w:t>Observação:</w:t>
      </w:r>
      <w:r w:rsidRPr="009A185C">
        <w:rPr>
          <w:rFonts w:ascii="Arial" w:hAnsi="Arial" w:cs="Arial"/>
          <w:sz w:val="22"/>
          <w:szCs w:val="22"/>
        </w:rPr>
        <w:t xml:space="preserve"> A pessoa que assinar a referida declaração deverá ter poderes para representar a Licitante, o que necessitará ser comprovado documentalmente.</w:t>
      </w:r>
    </w:p>
    <w:p w14:paraId="6CA6C247" w14:textId="77777777" w:rsidR="00F33223" w:rsidRPr="009A185C" w:rsidRDefault="00F33223">
      <w:pPr>
        <w:tabs>
          <w:tab w:val="left" w:pos="993"/>
          <w:tab w:val="left" w:pos="1701"/>
        </w:tabs>
        <w:spacing w:line="360" w:lineRule="auto"/>
        <w:ind w:left="284" w:right="-142"/>
        <w:jc w:val="both"/>
        <w:rPr>
          <w:rFonts w:ascii="Arial" w:hAnsi="Arial" w:cs="Arial"/>
          <w:sz w:val="22"/>
          <w:szCs w:val="22"/>
        </w:rPr>
      </w:pPr>
    </w:p>
    <w:p w14:paraId="54780352" w14:textId="77777777" w:rsidR="00F33223" w:rsidRPr="009A185C" w:rsidRDefault="001E5400">
      <w:pPr>
        <w:spacing w:line="360" w:lineRule="auto"/>
        <w:rPr>
          <w:rFonts w:ascii="Arial" w:eastAsia="Helvetica" w:hAnsi="Arial" w:cs="Arial"/>
          <w:b/>
          <w:sz w:val="22"/>
          <w:szCs w:val="22"/>
          <w:u w:val="single"/>
        </w:rPr>
      </w:pPr>
      <w:r w:rsidRPr="009A185C">
        <w:rPr>
          <w:rFonts w:ascii="Arial" w:eastAsia="Helvetica" w:hAnsi="Arial" w:cs="Arial"/>
          <w:b/>
          <w:sz w:val="22"/>
          <w:szCs w:val="22"/>
          <w:u w:val="single"/>
        </w:rPr>
        <w:t>11.3. PROCEDIMENTOS DA FASE DE HABILITAÇÃO:</w:t>
      </w:r>
    </w:p>
    <w:p w14:paraId="1B243F6D" w14:textId="77777777" w:rsidR="00F33223" w:rsidRPr="009A185C" w:rsidRDefault="00F33223">
      <w:pPr>
        <w:spacing w:line="360" w:lineRule="auto"/>
        <w:rPr>
          <w:rFonts w:ascii="Arial" w:eastAsia="Helvetica" w:hAnsi="Arial" w:cs="Arial"/>
          <w:b/>
          <w:sz w:val="22"/>
          <w:szCs w:val="22"/>
          <w:u w:val="single"/>
        </w:rPr>
      </w:pPr>
    </w:p>
    <w:p w14:paraId="58A1FBE2"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line="360" w:lineRule="auto"/>
        <w:jc w:val="both"/>
        <w:rPr>
          <w:rFonts w:ascii="Arial" w:hAnsi="Arial" w:cs="Arial"/>
          <w:sz w:val="22"/>
          <w:szCs w:val="22"/>
        </w:rPr>
      </w:pPr>
      <w:r w:rsidRPr="009A185C">
        <w:rPr>
          <w:rFonts w:ascii="Arial" w:hAnsi="Arial" w:cs="Arial"/>
          <w:b/>
          <w:bCs/>
          <w:sz w:val="22"/>
          <w:szCs w:val="22"/>
        </w:rPr>
        <w:t>11.1.</w:t>
      </w:r>
      <w:r w:rsidRPr="009A185C">
        <w:rPr>
          <w:rFonts w:ascii="Arial" w:hAnsi="Arial" w:cs="Arial"/>
          <w:sz w:val="22"/>
          <w:szCs w:val="22"/>
        </w:rPr>
        <w:t xml:space="preserve"> Após a análise das propostas, serão abertos os envelopes n. 02 contendo os documentos exigidos no item 11.2 deste Edital, da empresa classificada em primeiro lugar, detentora(s) do maior desconto global.</w:t>
      </w:r>
    </w:p>
    <w:p w14:paraId="5948EB49"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240" w:line="360" w:lineRule="auto"/>
        <w:jc w:val="both"/>
        <w:rPr>
          <w:rFonts w:ascii="Arial" w:hAnsi="Arial" w:cs="Arial"/>
          <w:sz w:val="22"/>
          <w:szCs w:val="22"/>
        </w:rPr>
      </w:pPr>
      <w:r w:rsidRPr="009A185C">
        <w:rPr>
          <w:rFonts w:ascii="Arial" w:hAnsi="Arial" w:cs="Arial"/>
          <w:b/>
          <w:bCs/>
          <w:sz w:val="22"/>
          <w:szCs w:val="22"/>
        </w:rPr>
        <w:t>11.2.</w:t>
      </w:r>
      <w:r w:rsidRPr="009A185C">
        <w:rPr>
          <w:rFonts w:ascii="Arial" w:hAnsi="Arial" w:cs="Arial"/>
          <w:sz w:val="22"/>
          <w:szCs w:val="22"/>
        </w:rPr>
        <w:t xml:space="preserve"> Eventuais documentos já apresentados na fase de credenciamento, não precisam ser repetidos, desde que observados os requisitos para a presente fase.</w:t>
      </w:r>
    </w:p>
    <w:p w14:paraId="5D7735B8" w14:textId="77777777" w:rsidR="00F33223" w:rsidRPr="009A185C" w:rsidRDefault="001E5400">
      <w:pPr>
        <w:pStyle w:val="Nivel3"/>
        <w:spacing w:line="360" w:lineRule="auto"/>
        <w:ind w:left="0"/>
        <w:rPr>
          <w:color w:val="FF0000"/>
          <w:sz w:val="22"/>
          <w:szCs w:val="22"/>
          <w:lang w:eastAsia="ar-SA"/>
        </w:rPr>
      </w:pPr>
      <w:r w:rsidRPr="009A185C">
        <w:rPr>
          <w:b/>
          <w:bCs/>
          <w:color w:val="auto"/>
          <w:sz w:val="22"/>
          <w:szCs w:val="22"/>
        </w:rPr>
        <w:t>11.3.</w:t>
      </w:r>
      <w:r w:rsidRPr="009A185C">
        <w:rPr>
          <w:color w:val="auto"/>
          <w:sz w:val="22"/>
          <w:szCs w:val="22"/>
        </w:rPr>
        <w:t xml:space="preserve"> A idoneidade da licitante será verificada mediante consulta no Cadastro Nacional de Empresas Inidôneas e Suspensas – CEIS, no endereço eletrônico: </w:t>
      </w:r>
      <w:hyperlink r:id="rId15" w:tooltip="http://www.portaltransparencia.gov.br/ceis" w:history="1">
        <w:r w:rsidRPr="009A185C">
          <w:rPr>
            <w:rStyle w:val="Hyperlink"/>
            <w:sz w:val="22"/>
            <w:szCs w:val="22"/>
          </w:rPr>
          <w:t>http://www.portaltransparencia.gov.br/ceis</w:t>
        </w:r>
      </w:hyperlink>
      <w:r w:rsidRPr="009A185C">
        <w:rPr>
          <w:color w:val="auto"/>
          <w:sz w:val="22"/>
          <w:szCs w:val="22"/>
        </w:rPr>
        <w:t xml:space="preserve">, mantido pela Controladoria Geral da União, declarando inabilitada a empresa que estiver inscrita neste cadastro e no </w:t>
      </w:r>
      <w:r w:rsidRPr="009A185C">
        <w:rPr>
          <w:color w:val="auto"/>
          <w:sz w:val="22"/>
          <w:szCs w:val="22"/>
          <w:lang w:eastAsia="ar-SA"/>
        </w:rPr>
        <w:t>Cadastro Nacional de Empresas Punidas – CNEP, mantido pela Controladoria-Geral da União (</w:t>
      </w:r>
      <w:hyperlink r:id="rId16" w:tooltip="https://www.portaltransparencia.gov.br/sancoes/cnep." w:history="1">
        <w:r w:rsidRPr="009A185C">
          <w:rPr>
            <w:rStyle w:val="Hyperlink"/>
            <w:sz w:val="22"/>
            <w:szCs w:val="22"/>
            <w:lang w:eastAsia="ar-SA"/>
          </w:rPr>
          <w:t>https://www.portaltransparencia.gov.br/sancoes/cnep.</w:t>
        </w:r>
      </w:hyperlink>
      <w:r w:rsidRPr="009A185C">
        <w:rPr>
          <w:color w:val="auto"/>
          <w:sz w:val="22"/>
          <w:szCs w:val="22"/>
          <w:lang w:eastAsia="ar-SA"/>
        </w:rPr>
        <w:t>)</w:t>
      </w:r>
    </w:p>
    <w:p w14:paraId="4154CAC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11.3.1.</w:t>
      </w:r>
      <w:r w:rsidRPr="009A185C">
        <w:rPr>
          <w:rFonts w:ascii="Arial" w:hAnsi="Arial" w:cs="Arial"/>
          <w:sz w:val="22"/>
          <w:szCs w:val="22"/>
        </w:rPr>
        <w:t xml:space="preserve"> A ausência de documento ou a apresentação dos documentos de habilitação em desacordo com o previsto nesta seção inabilitará a licitante.</w:t>
      </w:r>
    </w:p>
    <w:p w14:paraId="6CF33211"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0"/>
        <w:jc w:val="both"/>
        <w:rPr>
          <w:rFonts w:ascii="Arial" w:hAnsi="Arial" w:cs="Arial"/>
          <w:sz w:val="22"/>
          <w:szCs w:val="22"/>
        </w:rPr>
      </w:pPr>
      <w:r w:rsidRPr="009A185C">
        <w:rPr>
          <w:rFonts w:ascii="Arial" w:hAnsi="Arial" w:cs="Arial"/>
          <w:b/>
          <w:bCs/>
          <w:sz w:val="22"/>
          <w:szCs w:val="22"/>
        </w:rPr>
        <w:t>11.4.</w:t>
      </w:r>
      <w:r w:rsidRPr="009A185C">
        <w:rPr>
          <w:rFonts w:ascii="Arial" w:hAnsi="Arial" w:cs="Arial"/>
          <w:sz w:val="22"/>
          <w:szCs w:val="22"/>
        </w:rPr>
        <w:t xml:space="preserve"> Após a entrega dos documentos para habilitação, não será permitida a substituição ou a apresentação de novos documentos, salvo em sede de diligência, para (Lei 14.133/21, art. 64): </w:t>
      </w:r>
    </w:p>
    <w:p w14:paraId="48D49BDA"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9A185C">
        <w:rPr>
          <w:rFonts w:ascii="Arial" w:hAnsi="Arial" w:cs="Arial"/>
          <w:b/>
          <w:bCs/>
          <w:sz w:val="22"/>
          <w:szCs w:val="22"/>
        </w:rPr>
        <w:t>a)</w:t>
      </w:r>
      <w:r w:rsidRPr="009A185C">
        <w:rPr>
          <w:rFonts w:ascii="Arial" w:hAnsi="Arial" w:cs="Arial"/>
          <w:sz w:val="22"/>
          <w:szCs w:val="22"/>
        </w:rPr>
        <w:t xml:space="preserve"> complementação de informações acerca dos documentos já apresentados pelas licitantes e desde que necessária para apurar fatos existentes à época da abertura do certame; e</w:t>
      </w:r>
    </w:p>
    <w:p w14:paraId="1F6BE6C5"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9A185C">
        <w:rPr>
          <w:rFonts w:ascii="Arial" w:hAnsi="Arial" w:cs="Arial"/>
          <w:b/>
          <w:bCs/>
          <w:sz w:val="22"/>
          <w:szCs w:val="22"/>
        </w:rPr>
        <w:t>b)</w:t>
      </w:r>
      <w:r w:rsidRPr="009A185C">
        <w:rPr>
          <w:rFonts w:ascii="Arial" w:hAnsi="Arial" w:cs="Arial"/>
          <w:sz w:val="22"/>
          <w:szCs w:val="22"/>
        </w:rPr>
        <w:t xml:space="preserve"> atualização de documentos cuja validade tenha expirado após a data de recebimento das propostas;</w:t>
      </w:r>
    </w:p>
    <w:p w14:paraId="0980CE9D" w14:textId="77777777" w:rsidR="00F33223" w:rsidRPr="009A185C"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2D83159C" w14:textId="77777777" w:rsidR="00F33223" w:rsidRPr="009A185C"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0"/>
        <w:jc w:val="both"/>
        <w:rPr>
          <w:rFonts w:ascii="Arial" w:hAnsi="Arial" w:cs="Arial"/>
          <w:sz w:val="22"/>
          <w:szCs w:val="22"/>
        </w:rPr>
      </w:pPr>
      <w:r w:rsidRPr="009A185C">
        <w:rPr>
          <w:rFonts w:ascii="Arial" w:hAnsi="Arial" w:cs="Arial"/>
          <w:b/>
          <w:bCs/>
          <w:sz w:val="22"/>
          <w:szCs w:val="22"/>
        </w:rPr>
        <w:t>11.5.</w:t>
      </w:r>
      <w:r w:rsidRPr="009A185C">
        <w:rPr>
          <w:rFonts w:ascii="Arial" w:hAnsi="Arial" w:cs="Arial"/>
          <w:sz w:val="22"/>
          <w:szCs w:val="22"/>
        </w:rPr>
        <w:t xml:space="preserve">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8E0BA78"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11.6.</w:t>
      </w:r>
      <w:r w:rsidRPr="009A185C">
        <w:rPr>
          <w:rFonts w:ascii="Arial" w:hAnsi="Arial" w:cs="Arial"/>
          <w:sz w:val="22"/>
          <w:szCs w:val="22"/>
        </w:rPr>
        <w:t xml:space="preserve"> Os documentos exigidos para habilitação, consoante o estabelecido nesta seção, não poderão, em hipótese alguma, serem substituídos por protocolos que configurem o seu requerimento, ou apresentados por meio de fitas, discos magnéticos e filmes.</w:t>
      </w:r>
    </w:p>
    <w:p w14:paraId="005E5B4C" w14:textId="77777777" w:rsidR="00F33223" w:rsidRPr="009A185C" w:rsidRDefault="00F33223">
      <w:pPr>
        <w:spacing w:line="360" w:lineRule="auto"/>
        <w:jc w:val="both"/>
        <w:rPr>
          <w:rFonts w:ascii="Arial" w:hAnsi="Arial" w:cs="Arial"/>
          <w:sz w:val="22"/>
          <w:szCs w:val="22"/>
        </w:rPr>
      </w:pPr>
    </w:p>
    <w:p w14:paraId="3EE133F2"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lastRenderedPageBreak/>
        <w:t>11.7</w:t>
      </w:r>
      <w:r w:rsidRPr="009A185C">
        <w:rPr>
          <w:rFonts w:ascii="Arial" w:hAnsi="Arial" w:cs="Arial"/>
          <w:sz w:val="22"/>
          <w:szCs w:val="22"/>
        </w:rPr>
        <w:t xml:space="preserve"> Os documentos poderão ser apresentados no original, por qualquer processo de cópia reprográfica.</w:t>
      </w:r>
    </w:p>
    <w:p w14:paraId="6092B3BD" w14:textId="77777777" w:rsidR="00F33223" w:rsidRPr="009A185C" w:rsidRDefault="00F33223">
      <w:pPr>
        <w:spacing w:line="360" w:lineRule="auto"/>
        <w:jc w:val="both"/>
        <w:rPr>
          <w:rFonts w:ascii="Arial" w:hAnsi="Arial" w:cs="Arial"/>
          <w:sz w:val="22"/>
          <w:szCs w:val="22"/>
        </w:rPr>
      </w:pPr>
    </w:p>
    <w:p w14:paraId="7706464E"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11.8.</w:t>
      </w:r>
      <w:r w:rsidRPr="009A185C">
        <w:rPr>
          <w:rFonts w:ascii="Arial" w:hAnsi="Arial" w:cs="Arial"/>
          <w:sz w:val="22"/>
          <w:szCs w:val="22"/>
        </w:rPr>
        <w:t xml:space="preserve"> A validade dos documentos será aquela expressada nos mesmos ou estabelecida em lei.</w:t>
      </w:r>
    </w:p>
    <w:p w14:paraId="46C406B6" w14:textId="77777777" w:rsidR="00F33223" w:rsidRPr="009A185C" w:rsidRDefault="00F33223">
      <w:pPr>
        <w:spacing w:line="360" w:lineRule="auto"/>
        <w:jc w:val="both"/>
        <w:rPr>
          <w:rFonts w:ascii="Arial" w:hAnsi="Arial" w:cs="Arial"/>
          <w:sz w:val="22"/>
          <w:szCs w:val="22"/>
        </w:rPr>
      </w:pPr>
    </w:p>
    <w:p w14:paraId="69424F0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11.9.</w:t>
      </w:r>
      <w:r w:rsidRPr="009A185C">
        <w:rPr>
          <w:rFonts w:ascii="Arial" w:hAnsi="Arial" w:cs="Arial"/>
          <w:sz w:val="22"/>
          <w:szCs w:val="22"/>
        </w:rPr>
        <w:t xml:space="preserve"> Em caso de omissão, o Agente de contratação admitirá como válidos os documentos emitidos a menos de 60 (sessenta) dias da sua apresentação. </w:t>
      </w:r>
    </w:p>
    <w:p w14:paraId="2FDDBFDE" w14:textId="77777777" w:rsidR="00F33223" w:rsidRPr="009A185C" w:rsidRDefault="00F33223">
      <w:pPr>
        <w:spacing w:line="360" w:lineRule="auto"/>
        <w:jc w:val="both"/>
        <w:rPr>
          <w:rFonts w:ascii="Arial" w:hAnsi="Arial" w:cs="Arial"/>
          <w:sz w:val="22"/>
          <w:szCs w:val="22"/>
        </w:rPr>
      </w:pPr>
    </w:p>
    <w:p w14:paraId="69166DB4"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11.10.</w:t>
      </w:r>
      <w:r w:rsidRPr="009A185C">
        <w:rPr>
          <w:rFonts w:ascii="Arial" w:hAnsi="Arial" w:cs="Arial"/>
          <w:sz w:val="22"/>
          <w:szCs w:val="22"/>
        </w:rPr>
        <w:t xml:space="preserve"> As licitantes que apresentarem documentos em desacordo com as estipulações desta seção ou não lograrem provar sua regularidade na sessão pública, serão inabilitados.</w:t>
      </w:r>
    </w:p>
    <w:p w14:paraId="1C7B8C3A" w14:textId="77777777" w:rsidR="00F33223" w:rsidRPr="009A185C" w:rsidRDefault="00F33223">
      <w:pPr>
        <w:spacing w:line="360" w:lineRule="auto"/>
        <w:jc w:val="both"/>
        <w:rPr>
          <w:rFonts w:ascii="Arial" w:hAnsi="Arial" w:cs="Arial"/>
          <w:sz w:val="22"/>
          <w:szCs w:val="22"/>
        </w:rPr>
      </w:pPr>
    </w:p>
    <w:p w14:paraId="4ABF4DE2"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11.11.</w:t>
      </w:r>
      <w:r w:rsidRPr="009A185C">
        <w:rPr>
          <w:rFonts w:ascii="Arial" w:hAnsi="Arial" w:cs="Arial"/>
          <w:sz w:val="22"/>
          <w:szCs w:val="22"/>
        </w:rPr>
        <w:t xml:space="preserve"> Uma vez incluído no processo licitatório, nenhum documento será devolvido, salvo se o original for substituído por cópia reprográfica.</w:t>
      </w:r>
    </w:p>
    <w:p w14:paraId="281BB583" w14:textId="77777777" w:rsidR="00F33223" w:rsidRPr="009A185C" w:rsidRDefault="00F33223">
      <w:pPr>
        <w:spacing w:line="360" w:lineRule="auto"/>
        <w:jc w:val="both"/>
        <w:rPr>
          <w:rFonts w:ascii="Arial" w:hAnsi="Arial" w:cs="Arial"/>
          <w:sz w:val="22"/>
          <w:szCs w:val="22"/>
        </w:rPr>
      </w:pPr>
    </w:p>
    <w:p w14:paraId="4A0F3755"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11.12.</w:t>
      </w:r>
      <w:r w:rsidRPr="009A185C">
        <w:rPr>
          <w:rFonts w:ascii="Arial" w:hAnsi="Arial" w:cs="Arial"/>
          <w:sz w:val="22"/>
          <w:szCs w:val="22"/>
        </w:rPr>
        <w:t xml:space="preserve"> A aceitação de documentos obtidos pela Internet ficará condicionada à confirmação de sua validade, também por esse meio, se dúvida houver quanto à sua autenticidade, pela equipe de apoio do pregão.</w:t>
      </w:r>
    </w:p>
    <w:p w14:paraId="44CAA26D" w14:textId="77777777" w:rsidR="00F33223" w:rsidRPr="009A185C" w:rsidRDefault="00F33223">
      <w:pPr>
        <w:spacing w:line="360" w:lineRule="auto"/>
        <w:jc w:val="both"/>
        <w:rPr>
          <w:rFonts w:ascii="Arial" w:hAnsi="Arial" w:cs="Arial"/>
          <w:sz w:val="22"/>
          <w:szCs w:val="22"/>
        </w:rPr>
      </w:pPr>
    </w:p>
    <w:p w14:paraId="2CC614AD"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 xml:space="preserve">11.13. </w:t>
      </w:r>
      <w:r w:rsidRPr="009A185C">
        <w:rPr>
          <w:rFonts w:ascii="Arial" w:hAnsi="Arial" w:cs="Arial"/>
          <w:sz w:val="22"/>
          <w:szCs w:val="22"/>
        </w:rPr>
        <w:t xml:space="preserve">As Microempresas e Empresas de pequeno porte deverão apresentar toda documentação exigida para efeito de comprovação de regularidade fiscal, mesmo que esta apresente alguma restrição. </w:t>
      </w:r>
    </w:p>
    <w:p w14:paraId="46140BF6" w14:textId="77777777" w:rsidR="00F33223" w:rsidRPr="009A185C" w:rsidRDefault="00F33223">
      <w:pPr>
        <w:spacing w:line="360" w:lineRule="auto"/>
        <w:ind w:firstLine="567"/>
        <w:jc w:val="both"/>
        <w:rPr>
          <w:rFonts w:ascii="Arial" w:hAnsi="Arial" w:cs="Arial"/>
          <w:sz w:val="22"/>
          <w:szCs w:val="22"/>
        </w:rPr>
      </w:pPr>
    </w:p>
    <w:p w14:paraId="0A1BB16A" w14:textId="77777777" w:rsidR="00F33223" w:rsidRPr="009A185C" w:rsidRDefault="001E5400">
      <w:pPr>
        <w:spacing w:line="360" w:lineRule="auto"/>
        <w:ind w:left="426" w:firstLine="141"/>
        <w:jc w:val="both"/>
        <w:rPr>
          <w:rFonts w:ascii="Arial" w:hAnsi="Arial" w:cs="Arial"/>
          <w:sz w:val="22"/>
          <w:szCs w:val="22"/>
        </w:rPr>
      </w:pPr>
      <w:r w:rsidRPr="009A185C">
        <w:rPr>
          <w:rFonts w:ascii="Arial" w:hAnsi="Arial" w:cs="Arial"/>
          <w:b/>
          <w:sz w:val="22"/>
          <w:szCs w:val="22"/>
        </w:rPr>
        <w:t xml:space="preserve">11.13.1. </w:t>
      </w:r>
      <w:r w:rsidRPr="009A185C">
        <w:rPr>
          <w:rFonts w:ascii="Arial" w:hAnsi="Arial" w:cs="Arial"/>
          <w:bCs/>
          <w:sz w:val="22"/>
          <w:szCs w:val="22"/>
        </w:rPr>
        <w:t>Havendo alguma restrição</w:t>
      </w:r>
      <w:r w:rsidRPr="009A185C">
        <w:rPr>
          <w:rFonts w:ascii="Arial" w:hAnsi="Arial" w:cs="Arial"/>
          <w:sz w:val="22"/>
          <w:szCs w:val="22"/>
        </w:rPr>
        <w:t xml:space="preserve"> na comprovação da regularidade fiscal será assegurado o prazo de 05 (cinco) dias úteis, prorrogáveis por igual período, a critério do Agente de contratação, para a regularização da documentação, pagamento ou parcelamento do débito, e emissão de eventuais certidões negativas ou positivas, estas com efeito de negativa (art. 43, parágrafo primeiro da LC 123/2006). </w:t>
      </w:r>
    </w:p>
    <w:p w14:paraId="6371E933" w14:textId="77777777" w:rsidR="00F33223" w:rsidRPr="009A185C" w:rsidRDefault="00F33223">
      <w:pPr>
        <w:spacing w:line="360" w:lineRule="auto"/>
        <w:ind w:left="426" w:firstLine="567"/>
        <w:jc w:val="both"/>
        <w:rPr>
          <w:rFonts w:ascii="Arial" w:hAnsi="Arial" w:cs="Arial"/>
          <w:sz w:val="22"/>
          <w:szCs w:val="22"/>
        </w:rPr>
      </w:pPr>
    </w:p>
    <w:p w14:paraId="240C447D" w14:textId="77777777" w:rsidR="00F33223" w:rsidRPr="009A185C" w:rsidRDefault="001E5400">
      <w:pPr>
        <w:tabs>
          <w:tab w:val="left" w:pos="720"/>
        </w:tabs>
        <w:spacing w:line="360" w:lineRule="auto"/>
        <w:ind w:left="426"/>
        <w:jc w:val="both"/>
        <w:rPr>
          <w:rFonts w:ascii="Arial" w:hAnsi="Arial" w:cs="Arial"/>
          <w:sz w:val="22"/>
          <w:szCs w:val="22"/>
        </w:rPr>
      </w:pPr>
      <w:r w:rsidRPr="009A185C">
        <w:rPr>
          <w:rFonts w:ascii="Arial" w:hAnsi="Arial" w:cs="Arial"/>
          <w:b/>
          <w:sz w:val="22"/>
          <w:szCs w:val="22"/>
        </w:rPr>
        <w:t>11.13.2.</w:t>
      </w:r>
      <w:r w:rsidRPr="009A185C">
        <w:rPr>
          <w:rFonts w:ascii="Arial" w:hAnsi="Arial" w:cs="Arial"/>
          <w:sz w:val="22"/>
          <w:szCs w:val="22"/>
        </w:rPr>
        <w:t xml:space="preserve"> A não regularização da documentação, no prazo previsto, implicará a decadência do direito à contratação, sem prejuízo das sanções previstas na Lei nº 14.133/2021, sendo facultado ao Agente de contratação convocar as licitantes remanescentes, na ordem de classificação, para a assinatura do contrato, neste caso, o Agente de contratação poderá negociar diretamente com a proponente para que seja obtido um melhor preço, ou ainda, revogar a licitação caso seja pertinente (art. 43, parágrafo segundo da LC 123/2006).</w:t>
      </w:r>
    </w:p>
    <w:p w14:paraId="05AC25AA" w14:textId="77777777" w:rsidR="00F33223" w:rsidRPr="009A185C" w:rsidRDefault="00F33223">
      <w:pPr>
        <w:spacing w:line="360" w:lineRule="auto"/>
        <w:ind w:firstLine="567"/>
        <w:jc w:val="both"/>
        <w:rPr>
          <w:rFonts w:ascii="Arial" w:hAnsi="Arial" w:cs="Arial"/>
          <w:b/>
          <w:bCs/>
          <w:sz w:val="22"/>
          <w:szCs w:val="22"/>
        </w:rPr>
      </w:pPr>
    </w:p>
    <w:p w14:paraId="382D8B5A"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11.14.</w:t>
      </w:r>
      <w:r w:rsidRPr="009A185C">
        <w:rPr>
          <w:rFonts w:ascii="Arial" w:hAnsi="Arial" w:cs="Arial"/>
          <w:color w:val="000000"/>
          <w:sz w:val="22"/>
          <w:szCs w:val="22"/>
        </w:rPr>
        <w:t xml:space="preserve"> Quem entregar ou apresentar documentação falsa exigida para o certame, ensejar o retardamento da execução de seu objeto, não mantiver a proposta, falhar ou fraudar na execução do contrato, comportar-se de modo inidôneo ou cometer fraude fiscal, ficará impedida </w:t>
      </w:r>
      <w:r w:rsidRPr="009A185C">
        <w:rPr>
          <w:rFonts w:ascii="Arial" w:hAnsi="Arial" w:cs="Arial"/>
          <w:color w:val="000000"/>
          <w:sz w:val="22"/>
          <w:szCs w:val="22"/>
        </w:rPr>
        <w:lastRenderedPageBreak/>
        <w:t xml:space="preserve">de licitar e contratar com a União, Estados, Distrito Federal ou Municípios pelo prazo de até </w:t>
      </w:r>
      <w:r w:rsidRPr="009A185C">
        <w:rPr>
          <w:rFonts w:ascii="Arial" w:hAnsi="Arial" w:cs="Arial"/>
          <w:b/>
          <w:color w:val="000000"/>
          <w:sz w:val="22"/>
          <w:szCs w:val="22"/>
        </w:rPr>
        <w:t>6</w:t>
      </w:r>
      <w:r w:rsidRPr="009A185C">
        <w:rPr>
          <w:rFonts w:ascii="Arial" w:hAnsi="Arial" w:cs="Arial"/>
          <w:b/>
          <w:bCs/>
          <w:color w:val="000000"/>
          <w:sz w:val="22"/>
          <w:szCs w:val="22"/>
        </w:rPr>
        <w:t xml:space="preserve"> (seis) anos</w:t>
      </w:r>
      <w:r w:rsidRPr="009A185C">
        <w:rPr>
          <w:rFonts w:ascii="Arial" w:hAnsi="Arial" w:cs="Arial"/>
          <w:color w:val="000000"/>
          <w:sz w:val="22"/>
          <w:szCs w:val="22"/>
        </w:rPr>
        <w:t>, sem prejuízo das multas previstas em edital e no contrato e das demais cominações legais.</w:t>
      </w:r>
    </w:p>
    <w:p w14:paraId="4647D60F" w14:textId="77777777" w:rsidR="00F33223" w:rsidRPr="009A185C"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9A185C">
        <w:rPr>
          <w:rFonts w:ascii="Arial" w:hAnsi="Arial" w:cs="Arial"/>
          <w:b/>
          <w:sz w:val="22"/>
          <w:szCs w:val="22"/>
        </w:rPr>
        <w:t>11.15.</w:t>
      </w:r>
      <w:r w:rsidRPr="009A185C">
        <w:rPr>
          <w:rFonts w:ascii="Arial" w:hAnsi="Arial" w:cs="Arial"/>
          <w:sz w:val="22"/>
          <w:szCs w:val="22"/>
        </w:rPr>
        <w:t xml:space="preserve"> Na hipótese de a licitante não atender às exigências para habilitação, o Agente de contratação examinará a proposta subsequente e assim sucessivamente, na ordem de classificação, até a apuração de uma proposta que atenda ao presente edital.</w:t>
      </w:r>
    </w:p>
    <w:p w14:paraId="4CEBD989" w14:textId="77777777" w:rsidR="00F33223" w:rsidRPr="009A185C" w:rsidRDefault="001E5400">
      <w:pPr>
        <w:pStyle w:val="afgdjgakdfn"/>
        <w:spacing w:line="360" w:lineRule="auto"/>
        <w:rPr>
          <w:rFonts w:cs="Arial"/>
        </w:rPr>
      </w:pPr>
      <w:r w:rsidRPr="009A185C">
        <w:rPr>
          <w:rFonts w:cs="Arial"/>
        </w:rPr>
        <w:t>12.</w:t>
      </w:r>
      <w:r w:rsidRPr="009A185C">
        <w:rPr>
          <w:rFonts w:cs="Arial"/>
        </w:rPr>
        <w:tab/>
        <w:t>DA IMPUGNAÇÃO E DO RECURSO:</w:t>
      </w:r>
    </w:p>
    <w:p w14:paraId="0F053FAE" w14:textId="77777777" w:rsidR="00F33223" w:rsidRPr="009A185C" w:rsidRDefault="00F33223">
      <w:pPr>
        <w:spacing w:line="360" w:lineRule="auto"/>
        <w:jc w:val="both"/>
        <w:rPr>
          <w:rFonts w:ascii="Arial" w:hAnsi="Arial" w:cs="Arial"/>
          <w:bCs/>
          <w:sz w:val="22"/>
          <w:szCs w:val="22"/>
        </w:rPr>
      </w:pPr>
    </w:p>
    <w:p w14:paraId="5768A0B2" w14:textId="77777777" w:rsidR="00F33223" w:rsidRPr="009A185C" w:rsidRDefault="001E5400">
      <w:pPr>
        <w:spacing w:line="360" w:lineRule="auto"/>
        <w:jc w:val="both"/>
        <w:rPr>
          <w:rFonts w:ascii="Arial" w:hAnsi="Arial" w:cs="Arial"/>
          <w:bCs/>
          <w:sz w:val="22"/>
          <w:szCs w:val="22"/>
        </w:rPr>
      </w:pPr>
      <w:r w:rsidRPr="009A185C">
        <w:rPr>
          <w:rFonts w:ascii="Arial" w:hAnsi="Arial" w:cs="Arial"/>
          <w:b/>
          <w:bCs/>
          <w:sz w:val="22"/>
          <w:szCs w:val="22"/>
        </w:rPr>
        <w:t>12.1.</w:t>
      </w:r>
      <w:r w:rsidRPr="009A185C">
        <w:rPr>
          <w:rFonts w:ascii="Arial" w:hAnsi="Arial" w:cs="Arial"/>
          <w:bCs/>
          <w:sz w:val="22"/>
          <w:szCs w:val="22"/>
        </w:rPr>
        <w:t xml:space="preserve"> Qualquer pessoa é parte legítima para impugnar este edital de licitação por irregularidade na aplicação desta Lei ou para solicitar esclarecimento sobre os seus termos, devendo protocolar o pedido até 3 (três) dias úteis antes da data de abertura do certame, encaminhando a peça impugnatória para o endereço eletrônico </w:t>
      </w:r>
      <w:hyperlink r:id="rId17" w:tooltip="mailto:licitacao@douradina.ms,gov.br" w:history="1">
        <w:r w:rsidRPr="009A185C">
          <w:rPr>
            <w:rStyle w:val="Hyperlink"/>
            <w:rFonts w:ascii="Arial" w:hAnsi="Arial" w:cs="Arial"/>
            <w:bCs/>
            <w:sz w:val="22"/>
            <w:szCs w:val="22"/>
          </w:rPr>
          <w:t>licitacao@douradina.ms,gov.br</w:t>
        </w:r>
      </w:hyperlink>
      <w:r w:rsidRPr="009A185C">
        <w:rPr>
          <w:rFonts w:ascii="Arial" w:hAnsi="Arial" w:cs="Arial"/>
          <w:bCs/>
          <w:sz w:val="22"/>
          <w:szCs w:val="22"/>
        </w:rPr>
        <w:t xml:space="preserve">, ou ainda realizado o protocolo no Setor de Licitações e Contratos na </w:t>
      </w:r>
      <w:r w:rsidRPr="009A185C">
        <w:rPr>
          <w:rFonts w:ascii="Arial" w:hAnsi="Arial" w:cs="Arial"/>
          <w:bCs/>
          <w:color w:val="000000"/>
          <w:sz w:val="22"/>
          <w:szCs w:val="22"/>
        </w:rPr>
        <w:t xml:space="preserve">Rua Domingos da Silva, n.º 1250, Centro, Centro, </w:t>
      </w:r>
      <w:r w:rsidRPr="009A185C">
        <w:rPr>
          <w:rFonts w:ascii="Arial" w:hAnsi="Arial" w:cs="Arial"/>
          <w:sz w:val="22"/>
          <w:szCs w:val="22"/>
        </w:rPr>
        <w:t>Município de Douradina/MS</w:t>
      </w:r>
      <w:r w:rsidRPr="009A185C">
        <w:rPr>
          <w:rFonts w:ascii="Arial" w:hAnsi="Arial" w:cs="Arial"/>
          <w:bCs/>
          <w:sz w:val="22"/>
          <w:szCs w:val="22"/>
        </w:rPr>
        <w:t>.</w:t>
      </w:r>
    </w:p>
    <w:p w14:paraId="63E9A620" w14:textId="77777777" w:rsidR="00F33223" w:rsidRPr="009A185C" w:rsidRDefault="00F33223">
      <w:pPr>
        <w:spacing w:line="360" w:lineRule="auto"/>
        <w:ind w:left="851"/>
        <w:jc w:val="both"/>
        <w:rPr>
          <w:rFonts w:ascii="Arial" w:hAnsi="Arial" w:cs="Arial"/>
          <w:bCs/>
          <w:sz w:val="22"/>
          <w:szCs w:val="22"/>
        </w:rPr>
      </w:pPr>
    </w:p>
    <w:p w14:paraId="1597152F" w14:textId="77777777" w:rsidR="00F33223" w:rsidRPr="009A185C" w:rsidRDefault="001E5400">
      <w:pPr>
        <w:spacing w:line="360" w:lineRule="auto"/>
        <w:ind w:left="851"/>
        <w:jc w:val="both"/>
        <w:rPr>
          <w:rFonts w:ascii="Arial" w:hAnsi="Arial" w:cs="Arial"/>
          <w:b/>
          <w:bCs/>
          <w:sz w:val="22"/>
          <w:szCs w:val="22"/>
        </w:rPr>
      </w:pPr>
      <w:r w:rsidRPr="009A185C">
        <w:rPr>
          <w:rFonts w:ascii="Arial" w:hAnsi="Arial" w:cs="Arial"/>
          <w:b/>
          <w:sz w:val="22"/>
          <w:szCs w:val="22"/>
        </w:rPr>
        <w:t>12.1.1.</w:t>
      </w:r>
      <w:r w:rsidRPr="009A185C">
        <w:rPr>
          <w:rFonts w:ascii="Arial" w:hAnsi="Arial" w:cs="Arial"/>
          <w:bCs/>
          <w:sz w:val="22"/>
          <w:szCs w:val="22"/>
        </w:rPr>
        <w:t xml:space="preserve"> A impugnação ao </w:t>
      </w:r>
      <w:r w:rsidRPr="009A185C">
        <w:rPr>
          <w:rFonts w:ascii="Arial" w:hAnsi="Arial" w:cs="Arial"/>
          <w:b/>
          <w:bCs/>
          <w:sz w:val="22"/>
          <w:szCs w:val="22"/>
        </w:rPr>
        <w:t>EDITAL</w:t>
      </w:r>
      <w:r w:rsidRPr="009A185C">
        <w:rPr>
          <w:rFonts w:ascii="Arial" w:hAnsi="Arial" w:cs="Arial"/>
          <w:bCs/>
          <w:sz w:val="22"/>
          <w:szCs w:val="22"/>
        </w:rPr>
        <w:t xml:space="preserve"> deverá ser dirigida ao </w:t>
      </w:r>
      <w:r w:rsidRPr="009A185C">
        <w:rPr>
          <w:rFonts w:ascii="Arial" w:hAnsi="Arial" w:cs="Arial"/>
          <w:b/>
          <w:bCs/>
          <w:sz w:val="22"/>
          <w:szCs w:val="22"/>
        </w:rPr>
        <w:t>Agente de Contratação;</w:t>
      </w:r>
    </w:p>
    <w:p w14:paraId="601473B4" w14:textId="77777777" w:rsidR="00F33223" w:rsidRPr="009A185C" w:rsidRDefault="00F33223">
      <w:pPr>
        <w:spacing w:line="360" w:lineRule="auto"/>
        <w:ind w:left="851"/>
        <w:jc w:val="both"/>
        <w:rPr>
          <w:rFonts w:ascii="Arial" w:hAnsi="Arial" w:cs="Arial"/>
          <w:bCs/>
          <w:sz w:val="22"/>
          <w:szCs w:val="22"/>
        </w:rPr>
      </w:pPr>
    </w:p>
    <w:p w14:paraId="0BA7B31C" w14:textId="77777777" w:rsidR="00F33223" w:rsidRPr="009A185C" w:rsidRDefault="001E5400">
      <w:pPr>
        <w:spacing w:line="360" w:lineRule="auto"/>
        <w:ind w:left="851"/>
        <w:jc w:val="both"/>
        <w:rPr>
          <w:rFonts w:ascii="Arial" w:hAnsi="Arial" w:cs="Arial"/>
          <w:bCs/>
          <w:sz w:val="22"/>
          <w:szCs w:val="22"/>
        </w:rPr>
      </w:pPr>
      <w:r w:rsidRPr="009A185C">
        <w:rPr>
          <w:rFonts w:ascii="Arial" w:hAnsi="Arial" w:cs="Arial"/>
          <w:b/>
          <w:sz w:val="22"/>
          <w:szCs w:val="22"/>
        </w:rPr>
        <w:t>12.1.2.</w:t>
      </w:r>
      <w:r w:rsidRPr="009A185C">
        <w:rPr>
          <w:rFonts w:ascii="Arial" w:hAnsi="Arial" w:cs="Arial"/>
          <w:bCs/>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3B8EF02B" w14:textId="77777777" w:rsidR="00F33223" w:rsidRPr="009A185C" w:rsidRDefault="00F33223">
      <w:pPr>
        <w:spacing w:line="360" w:lineRule="auto"/>
        <w:ind w:left="851"/>
        <w:jc w:val="both"/>
        <w:rPr>
          <w:rFonts w:ascii="Arial" w:hAnsi="Arial" w:cs="Arial"/>
          <w:bCs/>
          <w:sz w:val="22"/>
          <w:szCs w:val="22"/>
        </w:rPr>
      </w:pPr>
    </w:p>
    <w:p w14:paraId="75A087E5" w14:textId="77777777" w:rsidR="00F33223" w:rsidRPr="009A185C" w:rsidRDefault="001E5400">
      <w:pPr>
        <w:spacing w:line="360" w:lineRule="auto"/>
        <w:ind w:left="851"/>
        <w:jc w:val="both"/>
        <w:rPr>
          <w:rFonts w:ascii="Arial" w:hAnsi="Arial" w:cs="Arial"/>
          <w:bCs/>
          <w:sz w:val="22"/>
          <w:szCs w:val="22"/>
        </w:rPr>
      </w:pPr>
      <w:r w:rsidRPr="009A185C">
        <w:rPr>
          <w:rFonts w:ascii="Arial" w:hAnsi="Arial" w:cs="Arial"/>
          <w:b/>
          <w:sz w:val="22"/>
          <w:szCs w:val="22"/>
        </w:rPr>
        <w:t>12.1.3.</w:t>
      </w:r>
      <w:r w:rsidRPr="009A185C">
        <w:rPr>
          <w:rFonts w:ascii="Arial" w:hAnsi="Arial" w:cs="Arial"/>
          <w:bCs/>
          <w:sz w:val="22"/>
          <w:szCs w:val="22"/>
        </w:rPr>
        <w:t xml:space="preserve"> Acolhida petição contra o ato convocatório, será designada nova data para realização deste certame, exceto quando, inquestionavelmente, a impugnação não afetar a formulação das propostas;</w:t>
      </w:r>
    </w:p>
    <w:p w14:paraId="2A8A5A13" w14:textId="77777777" w:rsidR="00F33223" w:rsidRPr="009A185C" w:rsidRDefault="00F33223">
      <w:pPr>
        <w:spacing w:line="360" w:lineRule="auto"/>
        <w:ind w:left="851"/>
        <w:jc w:val="both"/>
        <w:rPr>
          <w:rFonts w:ascii="Arial" w:hAnsi="Arial" w:cs="Arial"/>
          <w:bCs/>
          <w:sz w:val="22"/>
          <w:szCs w:val="22"/>
        </w:rPr>
      </w:pPr>
    </w:p>
    <w:p w14:paraId="18AE4460" w14:textId="77777777" w:rsidR="00F33223" w:rsidRPr="009A185C" w:rsidRDefault="001E5400">
      <w:pPr>
        <w:tabs>
          <w:tab w:val="left" w:pos="1701"/>
        </w:tabs>
        <w:spacing w:line="360" w:lineRule="auto"/>
        <w:ind w:left="851"/>
        <w:jc w:val="both"/>
        <w:rPr>
          <w:rFonts w:ascii="Arial" w:hAnsi="Arial" w:cs="Arial"/>
          <w:bCs/>
          <w:sz w:val="22"/>
          <w:szCs w:val="22"/>
        </w:rPr>
      </w:pPr>
      <w:r w:rsidRPr="009A185C">
        <w:rPr>
          <w:rFonts w:ascii="Arial" w:hAnsi="Arial" w:cs="Arial"/>
          <w:b/>
          <w:sz w:val="22"/>
          <w:szCs w:val="22"/>
        </w:rPr>
        <w:t>12.1.4.</w:t>
      </w:r>
      <w:r w:rsidRPr="009A185C">
        <w:rPr>
          <w:rFonts w:ascii="Arial" w:hAnsi="Arial" w:cs="Arial"/>
          <w:bCs/>
          <w:sz w:val="22"/>
          <w:szCs w:val="22"/>
        </w:rPr>
        <w:t xml:space="preserve"> A ausência de decisão administrativa definitiva pertinente à impugnação antes da data fixada para a realização desta </w:t>
      </w:r>
      <w:r w:rsidRPr="009A185C">
        <w:rPr>
          <w:rFonts w:ascii="Arial" w:hAnsi="Arial" w:cs="Arial"/>
          <w:b/>
          <w:bCs/>
          <w:sz w:val="22"/>
          <w:szCs w:val="22"/>
        </w:rPr>
        <w:t>CONCORRÊNCIA</w:t>
      </w:r>
      <w:r w:rsidRPr="009A185C">
        <w:rPr>
          <w:rFonts w:ascii="Arial" w:hAnsi="Arial" w:cs="Arial"/>
          <w:bCs/>
          <w:sz w:val="22"/>
          <w:szCs w:val="22"/>
        </w:rPr>
        <w:t>, confere à licitante a sua participação no procedimento licitatório até a ocorrência desse evento.</w:t>
      </w:r>
    </w:p>
    <w:p w14:paraId="7081D690" w14:textId="77777777" w:rsidR="00F33223" w:rsidRPr="009A185C" w:rsidRDefault="00F33223">
      <w:pPr>
        <w:spacing w:line="360" w:lineRule="auto"/>
        <w:jc w:val="both"/>
        <w:rPr>
          <w:rFonts w:ascii="Arial" w:hAnsi="Arial" w:cs="Arial"/>
          <w:bCs/>
          <w:sz w:val="22"/>
          <w:szCs w:val="22"/>
        </w:rPr>
      </w:pPr>
    </w:p>
    <w:p w14:paraId="40113B4A"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701C4BCA"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08947049"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1A44336"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5B34C47"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A821B94" w14:textId="77777777" w:rsidR="00F33223" w:rsidRPr="009A185C"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C68EA29" w14:textId="77777777" w:rsidR="00F33223" w:rsidRPr="009A185C" w:rsidRDefault="00F33223">
      <w:pPr>
        <w:pStyle w:val="PargrafodaLista"/>
        <w:widowControl w:val="0"/>
        <w:numPr>
          <w:ilvl w:val="1"/>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6FEC0839"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A interposição de recurso referente ao julgamento das propostas, à habilitação ou inabilitação de licitantes, à anulação ou revogação da licitação, observará o disposto no </w:t>
      </w:r>
      <w:hyperlink r:id="rId18" w:anchor="art165" w:tooltip="http://www.planalto.gov.br/ccivil_03/_ato2019-2022/2021/lei/L14133.htm#art165" w:history="1">
        <w:r w:rsidRPr="009A185C">
          <w:rPr>
            <w:rStyle w:val="Hyperlink"/>
            <w:color w:val="auto"/>
            <w:sz w:val="22"/>
            <w:szCs w:val="22"/>
          </w:rPr>
          <w:t>art. 165 da Lei nº 14.133, de 2021</w:t>
        </w:r>
      </w:hyperlink>
      <w:r w:rsidRPr="009A185C">
        <w:rPr>
          <w:color w:val="auto"/>
          <w:sz w:val="22"/>
          <w:szCs w:val="22"/>
        </w:rPr>
        <w:t>.</w:t>
      </w:r>
    </w:p>
    <w:p w14:paraId="4D047109"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E7149B3"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O prazo recursal é de 03 (três) dias úteis, contados da data de intimação ou de lavratura da ata.</w:t>
      </w:r>
    </w:p>
    <w:p w14:paraId="1B25334B"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7D2D80DC"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lastRenderedPageBreak/>
        <w:t>Quando o recurso apresentado impugnar o julgamento das propostas ou o ato de habilitação ou inabilitação da licitante:</w:t>
      </w:r>
    </w:p>
    <w:p w14:paraId="55B5761A" w14:textId="77777777" w:rsidR="00F33223" w:rsidRPr="009A185C" w:rsidRDefault="00F33223">
      <w:pPr>
        <w:pStyle w:val="PargrafodaLista"/>
        <w:rPr>
          <w:rFonts w:ascii="Arial" w:hAnsi="Arial" w:cs="Arial"/>
          <w:sz w:val="22"/>
          <w:szCs w:val="22"/>
        </w:rPr>
      </w:pPr>
    </w:p>
    <w:p w14:paraId="2D8098CA" w14:textId="77777777" w:rsidR="00F33223" w:rsidRPr="009A185C" w:rsidRDefault="001E5400">
      <w:pPr>
        <w:pStyle w:val="Nivel3"/>
        <w:widowControl w:val="0"/>
        <w:numPr>
          <w:ilvl w:val="2"/>
          <w:numId w:val="27"/>
        </w:numPr>
        <w:spacing w:before="0" w:after="0" w:line="360" w:lineRule="auto"/>
        <w:ind w:left="0" w:firstLine="851"/>
        <w:rPr>
          <w:color w:val="auto"/>
          <w:sz w:val="22"/>
          <w:szCs w:val="22"/>
        </w:rPr>
      </w:pPr>
      <w:r w:rsidRPr="009A185C">
        <w:rPr>
          <w:color w:val="auto"/>
          <w:sz w:val="22"/>
          <w:szCs w:val="22"/>
        </w:rPr>
        <w:t>a intenção de recorrer deverá ser manifestada imediatamente, sob pena de preclusão;</w:t>
      </w:r>
    </w:p>
    <w:p w14:paraId="397252F4" w14:textId="77777777" w:rsidR="00F33223" w:rsidRPr="009A185C" w:rsidRDefault="001E5400">
      <w:pPr>
        <w:pStyle w:val="Nivel3"/>
        <w:widowControl w:val="0"/>
        <w:numPr>
          <w:ilvl w:val="2"/>
          <w:numId w:val="27"/>
        </w:numPr>
        <w:spacing w:before="0" w:after="0" w:line="360" w:lineRule="auto"/>
        <w:ind w:left="0" w:firstLine="851"/>
        <w:rPr>
          <w:color w:val="auto"/>
          <w:sz w:val="22"/>
          <w:szCs w:val="22"/>
        </w:rPr>
      </w:pPr>
      <w:r w:rsidRPr="009A185C">
        <w:rPr>
          <w:color w:val="auto"/>
          <w:sz w:val="22"/>
          <w:szCs w:val="22"/>
        </w:rPr>
        <w:t>o prazo para apresentação das razões recursais será iniciado na data de intimação ou de lavratura da ata de habilitação ou inabilitação;</w:t>
      </w:r>
    </w:p>
    <w:p w14:paraId="71E51EBF" w14:textId="77777777" w:rsidR="00F33223" w:rsidRPr="009A185C" w:rsidRDefault="001E5400">
      <w:pPr>
        <w:pStyle w:val="Nivel3"/>
        <w:widowControl w:val="0"/>
        <w:numPr>
          <w:ilvl w:val="2"/>
          <w:numId w:val="27"/>
        </w:numPr>
        <w:spacing w:before="0" w:after="0" w:line="360" w:lineRule="auto"/>
        <w:ind w:left="0" w:firstLine="851"/>
        <w:rPr>
          <w:color w:val="auto"/>
          <w:sz w:val="22"/>
          <w:szCs w:val="22"/>
        </w:rPr>
      </w:pPr>
      <w:r w:rsidRPr="009A185C">
        <w:rPr>
          <w:color w:val="auto"/>
          <w:sz w:val="22"/>
          <w:szCs w:val="22"/>
        </w:rPr>
        <w:t>na hipótese de adoção da inversão de fases prevista no </w:t>
      </w:r>
      <w:hyperlink r:id="rId19" w:anchor="art17§1" w:tooltip="http://www.planalto.gov.br/ccivil_03/_ato2019-2022/2021/lei/L14133.htm#art17§1" w:history="1">
        <w:r w:rsidRPr="009A185C">
          <w:rPr>
            <w:rStyle w:val="Hyperlink"/>
            <w:color w:val="auto"/>
            <w:sz w:val="22"/>
            <w:szCs w:val="22"/>
          </w:rPr>
          <w:t>§ 1º do art. 17 da Lei nº 14.133, de 2021</w:t>
        </w:r>
      </w:hyperlink>
      <w:r w:rsidRPr="009A185C">
        <w:rPr>
          <w:color w:val="auto"/>
          <w:sz w:val="22"/>
          <w:szCs w:val="22"/>
        </w:rPr>
        <w:t>, o prazo para apresentação das razões recursais será iniciado na data de intimação da ata de julgamento.</w:t>
      </w:r>
    </w:p>
    <w:p w14:paraId="7DD989DB" w14:textId="77777777" w:rsidR="00F33223" w:rsidRPr="009A185C" w:rsidRDefault="00F33223">
      <w:pPr>
        <w:pStyle w:val="Nivel3"/>
        <w:widowControl w:val="0"/>
        <w:tabs>
          <w:tab w:val="left" w:pos="426"/>
          <w:tab w:val="left" w:pos="709"/>
          <w:tab w:val="left" w:pos="1134"/>
          <w:tab w:val="left" w:pos="8647"/>
        </w:tabs>
        <w:spacing w:before="0" w:after="0" w:line="360" w:lineRule="auto"/>
        <w:ind w:left="0"/>
        <w:rPr>
          <w:color w:val="auto"/>
          <w:sz w:val="22"/>
          <w:szCs w:val="22"/>
        </w:rPr>
      </w:pPr>
    </w:p>
    <w:p w14:paraId="1D8A9C28" w14:textId="77777777" w:rsidR="00F33223" w:rsidRPr="009A185C" w:rsidRDefault="001E5400">
      <w:pPr>
        <w:numPr>
          <w:ilvl w:val="1"/>
          <w:numId w:val="27"/>
        </w:numPr>
        <w:spacing w:line="360" w:lineRule="auto"/>
        <w:ind w:left="0" w:firstLine="0"/>
        <w:jc w:val="both"/>
        <w:rPr>
          <w:rFonts w:ascii="Arial" w:hAnsi="Arial" w:cs="Arial"/>
          <w:bCs/>
          <w:sz w:val="22"/>
          <w:szCs w:val="22"/>
        </w:rPr>
      </w:pPr>
      <w:r w:rsidRPr="009A185C">
        <w:rPr>
          <w:rFonts w:ascii="Arial" w:hAnsi="Arial" w:cs="Arial"/>
          <w:sz w:val="22"/>
          <w:szCs w:val="22"/>
        </w:rPr>
        <w:t xml:space="preserve">Os recursos deverão ser encaminhados para o endereço eletrônico </w:t>
      </w:r>
      <w:hyperlink r:id="rId20" w:tooltip="mailto:licitacao@douradina.ms.gov.br" w:history="1">
        <w:r w:rsidRPr="009A185C">
          <w:rPr>
            <w:rStyle w:val="Hyperlink"/>
            <w:rFonts w:ascii="Arial" w:hAnsi="Arial" w:cs="Arial"/>
            <w:sz w:val="22"/>
            <w:szCs w:val="22"/>
          </w:rPr>
          <w:t>licitacao@douradina.ms.gov.br</w:t>
        </w:r>
      </w:hyperlink>
      <w:r w:rsidRPr="009A185C">
        <w:rPr>
          <w:rFonts w:ascii="Arial" w:hAnsi="Arial" w:cs="Arial"/>
          <w:sz w:val="22"/>
          <w:szCs w:val="22"/>
        </w:rPr>
        <w:t>, ou ainda protocolado no</w:t>
      </w:r>
      <w:r w:rsidRPr="009A185C">
        <w:rPr>
          <w:rFonts w:ascii="Arial" w:hAnsi="Arial" w:cs="Arial"/>
          <w:bCs/>
          <w:sz w:val="22"/>
          <w:szCs w:val="22"/>
        </w:rPr>
        <w:t xml:space="preserve"> Setor de Licitações e Contratos na </w:t>
      </w:r>
      <w:r w:rsidRPr="009A185C">
        <w:rPr>
          <w:rFonts w:ascii="Arial" w:hAnsi="Arial" w:cs="Arial"/>
          <w:bCs/>
          <w:color w:val="000000"/>
          <w:sz w:val="22"/>
          <w:szCs w:val="22"/>
        </w:rPr>
        <w:t xml:space="preserve">Rua Domingos da Silva, n.º 1250, Centro, </w:t>
      </w:r>
      <w:r w:rsidRPr="009A185C">
        <w:rPr>
          <w:rFonts w:ascii="Arial" w:hAnsi="Arial" w:cs="Arial"/>
          <w:sz w:val="22"/>
          <w:szCs w:val="22"/>
        </w:rPr>
        <w:t>Município de Douradina/MS</w:t>
      </w:r>
      <w:r w:rsidRPr="009A185C">
        <w:rPr>
          <w:rFonts w:ascii="Arial" w:hAnsi="Arial" w:cs="Arial"/>
          <w:bCs/>
          <w:sz w:val="22"/>
          <w:szCs w:val="22"/>
        </w:rPr>
        <w:t>.</w:t>
      </w:r>
    </w:p>
    <w:p w14:paraId="69957F46"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27408AFB"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207DE5"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638ABBAA"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Os recursos interpostos fora do prazo não serão conhecidos.</w:t>
      </w:r>
    </w:p>
    <w:p w14:paraId="5C4E642A"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46657F51"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ED21B05"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D636B6E"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O recurso e o pedido de reconsideração terão efeito suspensivo do ato ou da decisão recorrida até que sobrevenha decisão final da autoridade competente. </w:t>
      </w:r>
    </w:p>
    <w:p w14:paraId="0A1D21EC"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AAB0EBD" w14:textId="77777777" w:rsidR="00F33223" w:rsidRPr="009A185C"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O acolhimento do recurso invalida tão somente os atos insuscetíveis de aproveitamento. </w:t>
      </w:r>
    </w:p>
    <w:p w14:paraId="2F611E63" w14:textId="77777777" w:rsidR="00F33223" w:rsidRPr="009A185C"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BD77882" w14:textId="77777777" w:rsidR="00F33223" w:rsidRPr="009A185C" w:rsidRDefault="001E5400">
      <w:pPr>
        <w:pStyle w:val="Recuodecorpodetexto3"/>
        <w:numPr>
          <w:ilvl w:val="1"/>
          <w:numId w:val="27"/>
        </w:numPr>
        <w:spacing w:line="360" w:lineRule="auto"/>
        <w:ind w:left="0" w:firstLine="0"/>
        <w:rPr>
          <w:color w:val="000000"/>
          <w:sz w:val="22"/>
          <w:szCs w:val="22"/>
        </w:rPr>
      </w:pPr>
      <w:r w:rsidRPr="009A185C">
        <w:rPr>
          <w:color w:val="000000"/>
          <w:sz w:val="22"/>
          <w:szCs w:val="22"/>
        </w:rPr>
        <w:t xml:space="preserve">Os autos deste processo administrativo ficarão com vista franqueada as interessadas no Departamento de Licitações, no horário compreendido das 07h00min às 12h00min nos dias úteis (horário de Mato Grosso do Sul), conforme endereço constante no preâmbulo deste </w:t>
      </w:r>
      <w:r w:rsidRPr="009A185C">
        <w:rPr>
          <w:b/>
          <w:color w:val="000000"/>
          <w:sz w:val="22"/>
          <w:szCs w:val="22"/>
        </w:rPr>
        <w:t>EDITAL.</w:t>
      </w:r>
    </w:p>
    <w:p w14:paraId="5436E413" w14:textId="77777777" w:rsidR="00F33223" w:rsidRPr="009A185C" w:rsidRDefault="00F33223">
      <w:pPr>
        <w:spacing w:line="360" w:lineRule="auto"/>
        <w:jc w:val="both"/>
        <w:rPr>
          <w:rFonts w:ascii="Arial" w:hAnsi="Arial" w:cs="Arial"/>
          <w:color w:val="000000"/>
          <w:sz w:val="22"/>
          <w:szCs w:val="22"/>
        </w:rPr>
      </w:pPr>
    </w:p>
    <w:p w14:paraId="58D8865E" w14:textId="77777777" w:rsidR="00F33223" w:rsidRPr="009A185C" w:rsidRDefault="001E5400">
      <w:pPr>
        <w:pStyle w:val="afgdjgakdfn"/>
        <w:spacing w:line="360" w:lineRule="auto"/>
        <w:rPr>
          <w:rFonts w:cs="Arial"/>
        </w:rPr>
      </w:pPr>
      <w:r w:rsidRPr="009A185C">
        <w:rPr>
          <w:rFonts w:cs="Arial"/>
        </w:rPr>
        <w:lastRenderedPageBreak/>
        <w:t>13.</w:t>
      </w:r>
      <w:r w:rsidRPr="009A185C">
        <w:rPr>
          <w:rFonts w:cs="Arial"/>
        </w:rPr>
        <w:tab/>
        <w:t>DA ADJUDICAÇÃO E DA HOMOLOGAÇÃO:</w:t>
      </w:r>
    </w:p>
    <w:p w14:paraId="05A79959" w14:textId="77777777" w:rsidR="00F33223" w:rsidRPr="009A185C" w:rsidRDefault="00F33223">
      <w:pPr>
        <w:spacing w:line="360" w:lineRule="auto"/>
        <w:jc w:val="both"/>
        <w:rPr>
          <w:rFonts w:ascii="Arial" w:hAnsi="Arial" w:cs="Arial"/>
          <w:bCs/>
          <w:sz w:val="22"/>
          <w:szCs w:val="22"/>
        </w:rPr>
      </w:pPr>
    </w:p>
    <w:p w14:paraId="09B28C9B" w14:textId="77777777" w:rsidR="00F33223" w:rsidRPr="009A185C" w:rsidRDefault="001E5400">
      <w:pPr>
        <w:spacing w:line="360" w:lineRule="auto"/>
        <w:jc w:val="both"/>
        <w:rPr>
          <w:rFonts w:ascii="Arial" w:hAnsi="Arial" w:cs="Arial"/>
          <w:bCs/>
          <w:sz w:val="22"/>
          <w:szCs w:val="22"/>
        </w:rPr>
      </w:pPr>
      <w:r w:rsidRPr="009A185C">
        <w:rPr>
          <w:rFonts w:ascii="Arial" w:hAnsi="Arial" w:cs="Arial"/>
          <w:b/>
          <w:bCs/>
          <w:sz w:val="22"/>
          <w:szCs w:val="22"/>
        </w:rPr>
        <w:t>13.1.</w:t>
      </w:r>
      <w:r w:rsidRPr="009A185C">
        <w:rPr>
          <w:rFonts w:ascii="Arial" w:hAnsi="Arial" w:cs="Arial"/>
          <w:bCs/>
          <w:sz w:val="22"/>
          <w:szCs w:val="22"/>
        </w:rPr>
        <w:t xml:space="preserve"> Após o recebimento do processo concluído pelo Agente de contratação, a autoridade superior adjudicará e homologará o certame licitatório, nos termos do art. 71, inc. IV, da Lei Federal n. 14.133/2021.</w:t>
      </w:r>
    </w:p>
    <w:p w14:paraId="21C8BC4D" w14:textId="77777777" w:rsidR="00F33223" w:rsidRPr="009A185C" w:rsidRDefault="00F33223">
      <w:pPr>
        <w:spacing w:line="360" w:lineRule="auto"/>
        <w:jc w:val="both"/>
        <w:rPr>
          <w:rFonts w:ascii="Arial" w:hAnsi="Arial" w:cs="Arial"/>
          <w:bCs/>
          <w:sz w:val="22"/>
          <w:szCs w:val="22"/>
        </w:rPr>
      </w:pPr>
    </w:p>
    <w:p w14:paraId="2CEC8CF9" w14:textId="77777777" w:rsidR="00F33223" w:rsidRPr="009A185C" w:rsidRDefault="001E5400">
      <w:pPr>
        <w:pStyle w:val="afgdjgakdfn"/>
        <w:spacing w:line="360" w:lineRule="auto"/>
        <w:rPr>
          <w:rFonts w:cs="Arial"/>
        </w:rPr>
      </w:pPr>
      <w:r w:rsidRPr="009A185C">
        <w:rPr>
          <w:rFonts w:cs="Arial"/>
        </w:rPr>
        <w:t>14.</w:t>
      </w:r>
      <w:r w:rsidRPr="009A185C">
        <w:rPr>
          <w:rFonts w:cs="Arial"/>
        </w:rPr>
        <w:tab/>
        <w:t>DA CONTRATAÇÃO:</w:t>
      </w:r>
    </w:p>
    <w:p w14:paraId="09E8EC60" w14:textId="77777777" w:rsidR="00F33223" w:rsidRPr="009A185C" w:rsidRDefault="00F33223">
      <w:pPr>
        <w:spacing w:line="360" w:lineRule="auto"/>
        <w:jc w:val="both"/>
        <w:rPr>
          <w:rFonts w:ascii="Arial" w:hAnsi="Arial" w:cs="Arial"/>
          <w:sz w:val="22"/>
          <w:szCs w:val="22"/>
        </w:rPr>
      </w:pPr>
    </w:p>
    <w:p w14:paraId="47C0D007" w14:textId="77777777" w:rsidR="00F33223" w:rsidRPr="009A185C" w:rsidRDefault="001E5400">
      <w:pPr>
        <w:pStyle w:val="PargrafodaLista"/>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t>Após a homologação da licitação, em sendo realizada a contratação, será firmado Contrato ou emitido instrumento equivalente.</w:t>
      </w:r>
    </w:p>
    <w:p w14:paraId="4AF97C60" w14:textId="77777777" w:rsidR="00F33223" w:rsidRPr="009A185C" w:rsidRDefault="00F33223">
      <w:pPr>
        <w:spacing w:line="360" w:lineRule="auto"/>
        <w:ind w:left="284"/>
        <w:jc w:val="both"/>
        <w:rPr>
          <w:rFonts w:ascii="Arial" w:hAnsi="Arial" w:cs="Arial"/>
          <w:sz w:val="22"/>
          <w:szCs w:val="22"/>
        </w:rPr>
      </w:pPr>
    </w:p>
    <w:p w14:paraId="602554ED" w14:textId="77777777" w:rsidR="00F33223" w:rsidRPr="009A185C" w:rsidRDefault="001E5400">
      <w:pPr>
        <w:pStyle w:val="PargrafodaLista"/>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O adjudicatário terá o prazo de </w:t>
      </w:r>
      <w:r w:rsidRPr="009A185C">
        <w:rPr>
          <w:rFonts w:ascii="Arial" w:hAnsi="Arial" w:cs="Arial"/>
          <w:b/>
          <w:bCs/>
          <w:sz w:val="22"/>
          <w:szCs w:val="22"/>
        </w:rPr>
        <w:t>03 (três) dias úteis</w:t>
      </w:r>
      <w:r w:rsidRPr="009A185C">
        <w:rPr>
          <w:rFonts w:ascii="Arial" w:hAnsi="Arial" w:cs="Arial"/>
          <w:sz w:val="22"/>
          <w:szCs w:val="22"/>
        </w:rPr>
        <w:t xml:space="preserve">, contados a partir da data de sua convocação, para assinar o contrato ou aceitar instrumento equivalente, conforme o caso (Nota de Empenho/Carta Contrato/Autorização), sob pena de decair do direito à contratação, sem prejuízo das sanções previstas neste Edital. </w:t>
      </w:r>
    </w:p>
    <w:p w14:paraId="1337F113" w14:textId="77777777" w:rsidR="00F33223" w:rsidRPr="009A185C" w:rsidRDefault="00F33223">
      <w:pPr>
        <w:spacing w:line="360" w:lineRule="auto"/>
        <w:jc w:val="both"/>
        <w:rPr>
          <w:rFonts w:ascii="Arial" w:hAnsi="Arial" w:cs="Arial"/>
          <w:sz w:val="22"/>
          <w:szCs w:val="22"/>
        </w:rPr>
      </w:pPr>
    </w:p>
    <w:p w14:paraId="64282BBC" w14:textId="77777777" w:rsidR="00F33223" w:rsidRPr="009A185C" w:rsidRDefault="001E5400">
      <w:pPr>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02 dias, a contar da data de seu recebimento. </w:t>
      </w:r>
    </w:p>
    <w:p w14:paraId="7422B039" w14:textId="77777777" w:rsidR="00F33223" w:rsidRPr="009A185C" w:rsidRDefault="00F33223">
      <w:pPr>
        <w:spacing w:line="360" w:lineRule="auto"/>
        <w:jc w:val="both"/>
        <w:rPr>
          <w:rFonts w:ascii="Arial" w:hAnsi="Arial" w:cs="Arial"/>
          <w:sz w:val="22"/>
          <w:szCs w:val="22"/>
        </w:rPr>
      </w:pPr>
    </w:p>
    <w:p w14:paraId="71CF6E3E" w14:textId="77777777" w:rsidR="00F33223" w:rsidRPr="009A185C" w:rsidRDefault="001E5400">
      <w:pPr>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O prazo previsto no subitem anterior poderá ser prorrogado, por igual período, por solicitação justificada do adjudicatário e aceita pela Administração. </w:t>
      </w:r>
    </w:p>
    <w:p w14:paraId="3DC54453" w14:textId="77777777" w:rsidR="00F33223" w:rsidRPr="009A185C" w:rsidRDefault="00F33223">
      <w:pPr>
        <w:spacing w:line="360" w:lineRule="auto"/>
        <w:jc w:val="both"/>
        <w:rPr>
          <w:rFonts w:ascii="Arial" w:hAnsi="Arial" w:cs="Arial"/>
          <w:sz w:val="22"/>
          <w:szCs w:val="22"/>
        </w:rPr>
      </w:pPr>
    </w:p>
    <w:p w14:paraId="53DAEB1C" w14:textId="77777777" w:rsidR="00F33223" w:rsidRPr="009A185C" w:rsidRDefault="001E5400">
      <w:pPr>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t>O Aceite da Nota de Empenho ou do instrumento equivalente, emitida à empresa adjudicada, implica no reconhecimento de que:</w:t>
      </w:r>
    </w:p>
    <w:p w14:paraId="107A6B8A" w14:textId="77777777" w:rsidR="00F33223" w:rsidRPr="009A185C" w:rsidRDefault="00F33223">
      <w:pPr>
        <w:spacing w:line="360" w:lineRule="auto"/>
        <w:jc w:val="both"/>
        <w:rPr>
          <w:rFonts w:ascii="Arial" w:hAnsi="Arial" w:cs="Arial"/>
          <w:sz w:val="22"/>
          <w:szCs w:val="22"/>
        </w:rPr>
      </w:pPr>
    </w:p>
    <w:p w14:paraId="437C42DB" w14:textId="77777777" w:rsidR="00F33223" w:rsidRPr="009A185C" w:rsidRDefault="001E5400">
      <w:pPr>
        <w:pStyle w:val="PargrafodaLista"/>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Referida Nota está substituindo o contrato, aplicando-se à relação de negócios ali estabelecida as disposições da Lei nº 14.133/2021; </w:t>
      </w:r>
    </w:p>
    <w:p w14:paraId="111DAE78" w14:textId="77777777" w:rsidR="00F33223" w:rsidRPr="009A185C" w:rsidRDefault="00F33223">
      <w:pPr>
        <w:pStyle w:val="PargrafodaLista"/>
        <w:spacing w:line="360" w:lineRule="auto"/>
        <w:ind w:left="0"/>
        <w:jc w:val="both"/>
        <w:rPr>
          <w:rFonts w:ascii="Arial" w:hAnsi="Arial" w:cs="Arial"/>
          <w:sz w:val="22"/>
          <w:szCs w:val="22"/>
        </w:rPr>
      </w:pPr>
    </w:p>
    <w:p w14:paraId="3ABADC14" w14:textId="77777777" w:rsidR="00F33223" w:rsidRPr="009A185C" w:rsidRDefault="001E5400">
      <w:pPr>
        <w:pStyle w:val="PargrafodaLista"/>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A contratada se vincula à sua proposta e às previsões contidas no edital e seus anexos; </w:t>
      </w:r>
    </w:p>
    <w:p w14:paraId="2D99C4BB" w14:textId="77777777" w:rsidR="00F33223" w:rsidRPr="009A185C" w:rsidRDefault="00F33223">
      <w:pPr>
        <w:pStyle w:val="PargrafodaLista"/>
        <w:spacing w:line="360" w:lineRule="auto"/>
        <w:ind w:left="0"/>
        <w:jc w:val="both"/>
        <w:rPr>
          <w:rFonts w:ascii="Arial" w:hAnsi="Arial" w:cs="Arial"/>
          <w:sz w:val="22"/>
          <w:szCs w:val="22"/>
        </w:rPr>
      </w:pPr>
    </w:p>
    <w:p w14:paraId="7F1D0F20" w14:textId="77777777" w:rsidR="00F33223" w:rsidRPr="009A185C" w:rsidRDefault="001E5400">
      <w:pPr>
        <w:pStyle w:val="PargrafodaLista"/>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A contratada reconhece que as hipóteses de rescisão são aquelas previstas no artigo 137, da Lei nº 14.133/2021 e reconhece os direitos da Administração previstos nos artigos 138 e 139 da mesma Lei. </w:t>
      </w:r>
    </w:p>
    <w:p w14:paraId="18DA2C9F" w14:textId="77777777" w:rsidR="00F33223" w:rsidRPr="009A185C" w:rsidRDefault="00F33223">
      <w:pPr>
        <w:spacing w:line="360" w:lineRule="auto"/>
        <w:jc w:val="both"/>
        <w:rPr>
          <w:rFonts w:ascii="Arial" w:hAnsi="Arial" w:cs="Arial"/>
          <w:sz w:val="22"/>
          <w:szCs w:val="22"/>
        </w:rPr>
      </w:pPr>
    </w:p>
    <w:p w14:paraId="04EE9C1E" w14:textId="77777777" w:rsidR="00F33223" w:rsidRPr="009A185C" w:rsidRDefault="001E5400">
      <w:pPr>
        <w:pStyle w:val="PargrafodaLista"/>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lastRenderedPageBreak/>
        <w:t xml:space="preserve">O prazo de vigência da contratação é o estabelecido no Projeto Básico (cronograma). Os preços inicialmente propostos poderão ser reajustados, após decorridos 12 (doze) meses, contados da data de apresentação das propostas, por meio de Índice Nacional da Construção Civil – INCC/SINAPI. </w:t>
      </w:r>
    </w:p>
    <w:p w14:paraId="50E7E1E5" w14:textId="77777777" w:rsidR="00F33223" w:rsidRPr="009A185C" w:rsidRDefault="00F33223">
      <w:pPr>
        <w:spacing w:line="360" w:lineRule="auto"/>
        <w:jc w:val="both"/>
        <w:rPr>
          <w:rFonts w:ascii="Arial" w:hAnsi="Arial" w:cs="Arial"/>
          <w:sz w:val="22"/>
          <w:szCs w:val="22"/>
        </w:rPr>
      </w:pPr>
    </w:p>
    <w:p w14:paraId="6AD1F477" w14:textId="77777777" w:rsidR="00F33223" w:rsidRPr="009A185C" w:rsidRDefault="001E5400">
      <w:pPr>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Na assinatura do contrato, será exigida a comprovação das condições de habilitação consignadas neste Edital, as quais deverão ser mantidas pela licitante durante a vigência do contrato. </w:t>
      </w:r>
    </w:p>
    <w:p w14:paraId="139C771D" w14:textId="77777777" w:rsidR="00F33223" w:rsidRPr="009A185C" w:rsidRDefault="00F33223">
      <w:pPr>
        <w:spacing w:line="360" w:lineRule="auto"/>
        <w:jc w:val="both"/>
        <w:rPr>
          <w:rFonts w:ascii="Arial" w:hAnsi="Arial" w:cs="Arial"/>
          <w:sz w:val="22"/>
          <w:szCs w:val="22"/>
        </w:rPr>
      </w:pPr>
    </w:p>
    <w:p w14:paraId="74924D01" w14:textId="77777777" w:rsidR="00F33223" w:rsidRPr="009A185C" w:rsidRDefault="001E5400">
      <w:pPr>
        <w:numPr>
          <w:ilvl w:val="2"/>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Na hipótese de irregularidade, a contratada deverá regularizar a sua situação perante o cadastro no prazo de até 05 (cinco) dias úteis, sob pena de aplicação das penalidades previstas no edital e anexos. </w:t>
      </w:r>
    </w:p>
    <w:p w14:paraId="2BA1056B" w14:textId="77777777" w:rsidR="00F33223" w:rsidRPr="009A185C" w:rsidRDefault="00F33223">
      <w:pPr>
        <w:spacing w:line="360" w:lineRule="auto"/>
        <w:jc w:val="both"/>
        <w:rPr>
          <w:rFonts w:ascii="Arial" w:hAnsi="Arial" w:cs="Arial"/>
          <w:sz w:val="22"/>
          <w:szCs w:val="22"/>
        </w:rPr>
      </w:pPr>
    </w:p>
    <w:p w14:paraId="5B599CA2" w14:textId="77777777" w:rsidR="00F33223" w:rsidRPr="009A185C" w:rsidRDefault="001E5400">
      <w:pPr>
        <w:pStyle w:val="PargrafodaLista"/>
        <w:numPr>
          <w:ilvl w:val="1"/>
          <w:numId w:val="29"/>
        </w:numPr>
        <w:spacing w:line="360" w:lineRule="auto"/>
        <w:ind w:left="0" w:firstLine="0"/>
        <w:jc w:val="both"/>
        <w:rPr>
          <w:rFonts w:ascii="Arial" w:hAnsi="Arial" w:cs="Arial"/>
          <w:sz w:val="22"/>
          <w:szCs w:val="22"/>
        </w:rPr>
      </w:pPr>
      <w:r w:rsidRPr="009A185C">
        <w:rPr>
          <w:rFonts w:ascii="Arial" w:hAnsi="Arial" w:cs="Arial"/>
          <w:sz w:val="22"/>
          <w:szCs w:val="22"/>
        </w:rPr>
        <w:t xml:space="preserve">Na hipótese de a vencedora da licitação não comprovar as condições de habilitação consignadas no edital ou se recusar a assinar o contrato ou a ata de registro de preços, a Administração, sem prejuízo da aplicação das sanções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w:t>
      </w:r>
    </w:p>
    <w:p w14:paraId="17DAC6A0" w14:textId="77777777" w:rsidR="00F33223" w:rsidRPr="009A185C" w:rsidRDefault="00F33223">
      <w:pPr>
        <w:spacing w:line="360" w:lineRule="auto"/>
        <w:jc w:val="both"/>
        <w:rPr>
          <w:rFonts w:ascii="Arial" w:hAnsi="Arial" w:cs="Arial"/>
          <w:sz w:val="22"/>
          <w:szCs w:val="22"/>
        </w:rPr>
      </w:pPr>
    </w:p>
    <w:p w14:paraId="3F029E7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14.7.</w:t>
      </w:r>
      <w:r w:rsidRPr="009A185C">
        <w:rPr>
          <w:rFonts w:ascii="Arial" w:hAnsi="Arial" w:cs="Arial"/>
          <w:sz w:val="22"/>
          <w:szCs w:val="22"/>
        </w:rPr>
        <w:t xml:space="preserve"> As responsabilidades, obrigações, bem como as demais condições constam do instrumento contratual que será celebrado com a </w:t>
      </w:r>
      <w:r w:rsidRPr="009A185C">
        <w:rPr>
          <w:rFonts w:ascii="Arial" w:hAnsi="Arial" w:cs="Arial"/>
          <w:b/>
          <w:bCs/>
          <w:sz w:val="22"/>
          <w:szCs w:val="22"/>
        </w:rPr>
        <w:t>LICITANTE VENCEDORA</w:t>
      </w:r>
      <w:r w:rsidRPr="009A185C">
        <w:rPr>
          <w:rFonts w:ascii="Arial" w:hAnsi="Arial" w:cs="Arial"/>
          <w:sz w:val="22"/>
          <w:szCs w:val="22"/>
        </w:rPr>
        <w:t xml:space="preserve">, conforme </w:t>
      </w:r>
      <w:r w:rsidRPr="009A185C">
        <w:rPr>
          <w:rFonts w:ascii="Arial" w:hAnsi="Arial" w:cs="Arial"/>
          <w:b/>
          <w:bCs/>
          <w:sz w:val="22"/>
          <w:szCs w:val="22"/>
        </w:rPr>
        <w:t>MINUTA DO CONTRATO (ANEXO I)</w:t>
      </w:r>
      <w:r w:rsidRPr="009A185C">
        <w:rPr>
          <w:rFonts w:ascii="Arial" w:hAnsi="Arial" w:cs="Arial"/>
          <w:sz w:val="22"/>
          <w:szCs w:val="22"/>
        </w:rPr>
        <w:t>.</w:t>
      </w:r>
    </w:p>
    <w:p w14:paraId="62856FB3" w14:textId="77777777" w:rsidR="00F33223" w:rsidRPr="009A185C" w:rsidRDefault="00F33223">
      <w:pPr>
        <w:spacing w:line="360" w:lineRule="auto"/>
        <w:ind w:left="851" w:hanging="851"/>
        <w:jc w:val="both"/>
        <w:rPr>
          <w:rFonts w:ascii="Arial" w:hAnsi="Arial" w:cs="Arial"/>
          <w:color w:val="000000"/>
          <w:sz w:val="22"/>
          <w:szCs w:val="22"/>
        </w:rPr>
      </w:pPr>
    </w:p>
    <w:p w14:paraId="341B22A2" w14:textId="77777777" w:rsidR="00F33223" w:rsidRPr="009A185C" w:rsidRDefault="001E5400">
      <w:pPr>
        <w:pStyle w:val="afgdjgakdfn"/>
        <w:spacing w:line="360" w:lineRule="auto"/>
        <w:rPr>
          <w:rFonts w:cs="Arial"/>
        </w:rPr>
      </w:pPr>
      <w:r w:rsidRPr="009A185C">
        <w:rPr>
          <w:rFonts w:cs="Arial"/>
        </w:rPr>
        <w:t>15.</w:t>
      </w:r>
      <w:r w:rsidRPr="009A185C">
        <w:rPr>
          <w:rFonts w:cs="Arial"/>
        </w:rPr>
        <w:tab/>
        <w:t>DA DOTAÇÃO ORÇAMENTÁRIA:</w:t>
      </w:r>
    </w:p>
    <w:p w14:paraId="100C7D51" w14:textId="77777777" w:rsidR="00F33223" w:rsidRPr="009A185C" w:rsidRDefault="00F33223">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p>
    <w:p w14:paraId="4A304572" w14:textId="77777777" w:rsidR="00F33223" w:rsidRPr="009A185C" w:rsidRDefault="001E5400">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r w:rsidRPr="009A185C">
        <w:rPr>
          <w:rFonts w:cs="Arial"/>
          <w:b/>
          <w:color w:val="000000"/>
          <w:spacing w:val="0"/>
          <w:sz w:val="22"/>
          <w:szCs w:val="22"/>
          <w:lang w:val="pt-BR"/>
        </w:rPr>
        <w:t>15.1.</w:t>
      </w:r>
      <w:r w:rsidRPr="009A185C">
        <w:rPr>
          <w:rFonts w:cs="Arial"/>
          <w:color w:val="000000"/>
          <w:spacing w:val="0"/>
          <w:sz w:val="22"/>
          <w:szCs w:val="22"/>
          <w:lang w:val="pt-BR"/>
        </w:rPr>
        <w:tab/>
        <w:t>As despesas decorrentes da execução da presente licitação correrão por conta da dotação abaixo discriminada e para o exercício futuro correrá por conta da dotação que a substituir.</w:t>
      </w:r>
    </w:p>
    <w:p w14:paraId="3F9386E5" w14:textId="77777777" w:rsidR="00BE751F" w:rsidRPr="009A185C" w:rsidRDefault="00BE751F" w:rsidP="00E0224D">
      <w:pPr>
        <w:pStyle w:val="Subttulo"/>
        <w:tabs>
          <w:tab w:val="left" w:pos="0"/>
          <w:tab w:val="left" w:pos="5670"/>
        </w:tabs>
        <w:spacing w:after="0"/>
        <w:jc w:val="left"/>
        <w:rPr>
          <w:rFonts w:ascii="Arial" w:hAnsi="Arial" w:cs="Arial"/>
          <w:b/>
          <w:sz w:val="22"/>
          <w:szCs w:val="22"/>
        </w:rPr>
      </w:pPr>
      <w:r w:rsidRPr="009A185C">
        <w:rPr>
          <w:rFonts w:ascii="Arial" w:hAnsi="Arial" w:cs="Arial"/>
          <w:b/>
          <w:sz w:val="22"/>
          <w:szCs w:val="22"/>
        </w:rPr>
        <w:t>01 PREFEITURA MUNICIPAL DE DOURADINA</w:t>
      </w:r>
    </w:p>
    <w:p w14:paraId="6E7F221D" w14:textId="68DE2F42" w:rsidR="00F33223"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01.010 SECRETARIA MUN. DE EDUCAÇÃO, CULTURA E ESPORTES</w:t>
      </w:r>
    </w:p>
    <w:p w14:paraId="2EC7D95C" w14:textId="69F66366"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27 DESPORTO E LAZER</w:t>
      </w:r>
    </w:p>
    <w:p w14:paraId="2C501EFE" w14:textId="65D9A3E3"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27.812 DESPORTO COMUNITARIO</w:t>
      </w:r>
    </w:p>
    <w:p w14:paraId="69712676" w14:textId="2EF86F51"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27.812.0029 PROMOCAO DO ESPORTE E LAZER NA CIDADE</w:t>
      </w:r>
    </w:p>
    <w:p w14:paraId="75A03917" w14:textId="77777777"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27.812.0029.1006 CONSTRUCAO E REFORMA DOS CENTRO ESPORTIVO</w:t>
      </w:r>
    </w:p>
    <w:p w14:paraId="085BB70A" w14:textId="77777777"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449051000000 0080 OBRAS E INSTALACOES</w:t>
      </w:r>
    </w:p>
    <w:p w14:paraId="0BD33BBD" w14:textId="749AEAA8" w:rsidR="00E0224D" w:rsidRPr="009A185C" w:rsidRDefault="00E0224D" w:rsidP="00E0224D">
      <w:pPr>
        <w:tabs>
          <w:tab w:val="left" w:pos="284"/>
        </w:tabs>
        <w:jc w:val="both"/>
        <w:rPr>
          <w:rFonts w:ascii="Arial" w:hAnsi="Arial" w:cs="Arial"/>
          <w:sz w:val="22"/>
          <w:szCs w:val="22"/>
        </w:rPr>
      </w:pPr>
      <w:r w:rsidRPr="009A185C">
        <w:rPr>
          <w:rFonts w:ascii="Arial" w:hAnsi="Arial" w:cs="Arial"/>
          <w:sz w:val="22"/>
          <w:szCs w:val="22"/>
        </w:rPr>
        <w:t xml:space="preserve">FONTE 2706.3110 </w:t>
      </w:r>
    </w:p>
    <w:p w14:paraId="76292723" w14:textId="77777777" w:rsidR="00E0224D" w:rsidRPr="009A185C" w:rsidRDefault="00E0224D" w:rsidP="00E0224D">
      <w:pPr>
        <w:tabs>
          <w:tab w:val="left" w:pos="284"/>
        </w:tabs>
        <w:jc w:val="both"/>
        <w:rPr>
          <w:rFonts w:ascii="Arial" w:hAnsi="Arial" w:cs="Arial"/>
          <w:b/>
          <w:sz w:val="22"/>
          <w:szCs w:val="22"/>
        </w:rPr>
      </w:pPr>
    </w:p>
    <w:p w14:paraId="1E4CAC99" w14:textId="105ED16A"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15.2.</w:t>
      </w:r>
      <w:r w:rsidRPr="009A185C">
        <w:rPr>
          <w:rFonts w:ascii="Arial" w:hAnsi="Arial" w:cs="Arial"/>
          <w:sz w:val="22"/>
          <w:szCs w:val="22"/>
        </w:rPr>
        <w:t xml:space="preserve"> O valor máximo disponível para atender a presente despesa é de </w:t>
      </w:r>
      <w:r w:rsidRPr="009A185C">
        <w:rPr>
          <w:rFonts w:ascii="Arial" w:hAnsi="Arial" w:cs="Arial"/>
          <w:b/>
          <w:sz w:val="22"/>
          <w:szCs w:val="22"/>
        </w:rPr>
        <w:t xml:space="preserve">R$ </w:t>
      </w:r>
      <w:r w:rsidR="00E0224D" w:rsidRPr="009A185C">
        <w:rPr>
          <w:rFonts w:ascii="Arial" w:hAnsi="Arial" w:cs="Arial"/>
          <w:b/>
          <w:sz w:val="22"/>
          <w:szCs w:val="22"/>
        </w:rPr>
        <w:t>336.518,07</w:t>
      </w:r>
      <w:r w:rsidRPr="009A185C">
        <w:rPr>
          <w:rFonts w:ascii="Arial" w:hAnsi="Arial" w:cs="Arial"/>
          <w:b/>
          <w:sz w:val="22"/>
          <w:szCs w:val="22"/>
        </w:rPr>
        <w:t xml:space="preserve"> (</w:t>
      </w:r>
      <w:r w:rsidR="00E0224D" w:rsidRPr="009A185C">
        <w:rPr>
          <w:rFonts w:ascii="Arial" w:hAnsi="Arial" w:cs="Arial"/>
          <w:b/>
          <w:sz w:val="22"/>
          <w:szCs w:val="22"/>
        </w:rPr>
        <w:t>trezentos e trinta e seis mil quinhentos e dezoito reais e dezessete centavos</w:t>
      </w:r>
      <w:r w:rsidRPr="009A185C">
        <w:rPr>
          <w:rFonts w:ascii="Arial" w:hAnsi="Arial" w:cs="Arial"/>
          <w:b/>
          <w:sz w:val="22"/>
          <w:szCs w:val="22"/>
        </w:rPr>
        <w:t>).</w:t>
      </w:r>
    </w:p>
    <w:p w14:paraId="7E861902" w14:textId="77777777" w:rsidR="00F33223" w:rsidRPr="009A185C" w:rsidRDefault="00F33223">
      <w:pPr>
        <w:keepLines/>
        <w:spacing w:line="360" w:lineRule="auto"/>
        <w:jc w:val="both"/>
        <w:rPr>
          <w:rFonts w:ascii="Arial" w:hAnsi="Arial" w:cs="Arial"/>
          <w:color w:val="000000"/>
          <w:sz w:val="22"/>
          <w:szCs w:val="22"/>
        </w:rPr>
      </w:pPr>
    </w:p>
    <w:p w14:paraId="797A611A" w14:textId="77777777" w:rsidR="00F33223" w:rsidRPr="009A185C" w:rsidRDefault="001E5400">
      <w:pPr>
        <w:pStyle w:val="afgdjgakdfn"/>
        <w:spacing w:line="360" w:lineRule="auto"/>
        <w:rPr>
          <w:rFonts w:cs="Arial"/>
        </w:rPr>
      </w:pPr>
      <w:r w:rsidRPr="009A185C">
        <w:rPr>
          <w:rFonts w:cs="Arial"/>
        </w:rPr>
        <w:lastRenderedPageBreak/>
        <w:t>16.</w:t>
      </w:r>
      <w:r w:rsidRPr="009A185C">
        <w:rPr>
          <w:rFonts w:cs="Arial"/>
        </w:rPr>
        <w:tab/>
        <w:t>DAS CONDIÇÕES DE PAGAMENTO:</w:t>
      </w:r>
    </w:p>
    <w:p w14:paraId="66EC1A8E" w14:textId="77777777" w:rsidR="00F33223" w:rsidRPr="009A185C" w:rsidRDefault="00F33223">
      <w:pPr>
        <w:widowControl w:val="0"/>
        <w:spacing w:line="360" w:lineRule="auto"/>
        <w:jc w:val="both"/>
        <w:rPr>
          <w:rFonts w:ascii="Arial" w:hAnsi="Arial" w:cs="Arial"/>
          <w:color w:val="000000"/>
          <w:sz w:val="22"/>
          <w:szCs w:val="22"/>
        </w:rPr>
      </w:pPr>
    </w:p>
    <w:p w14:paraId="0AC39A06" w14:textId="77777777" w:rsidR="00F33223" w:rsidRPr="009A185C" w:rsidRDefault="001E5400">
      <w:pPr>
        <w:tabs>
          <w:tab w:val="left" w:pos="284"/>
        </w:tabs>
        <w:spacing w:line="360" w:lineRule="auto"/>
        <w:jc w:val="both"/>
        <w:rPr>
          <w:rFonts w:ascii="Arial" w:hAnsi="Arial" w:cs="Arial"/>
          <w:sz w:val="22"/>
          <w:szCs w:val="22"/>
        </w:rPr>
      </w:pPr>
      <w:r w:rsidRPr="009A185C">
        <w:rPr>
          <w:rFonts w:ascii="Arial" w:hAnsi="Arial" w:cs="Arial"/>
          <w:b/>
          <w:color w:val="000000"/>
          <w:sz w:val="22"/>
          <w:szCs w:val="22"/>
        </w:rPr>
        <w:t>16.1.</w:t>
      </w:r>
      <w:r w:rsidRPr="009A185C">
        <w:rPr>
          <w:rFonts w:ascii="Arial" w:hAnsi="Arial" w:cs="Arial"/>
          <w:color w:val="000000"/>
          <w:sz w:val="22"/>
          <w:szCs w:val="22"/>
        </w:rPr>
        <w:t xml:space="preserve"> </w:t>
      </w:r>
      <w:r w:rsidRPr="009A185C">
        <w:rPr>
          <w:rFonts w:ascii="Arial" w:hAnsi="Arial" w:cs="Arial"/>
          <w:sz w:val="22"/>
          <w:szCs w:val="22"/>
        </w:rPr>
        <w:t>Os valores dos serviços deverão ser fixos e cotados em moeda nacional. Nos preços apresentados deverão estar incluídas todas as despesas com materiais, mão de obra, equipamentos, tributos, incidências fiscais e contribuições de qualquer natureza ou espécie, encargos sociais, salários e quaisquer outros encargos, quando necessários à perfeita execução do objeto da licitação.</w:t>
      </w:r>
    </w:p>
    <w:p w14:paraId="0CF882E4" w14:textId="77777777" w:rsidR="00F33223" w:rsidRPr="009A185C" w:rsidRDefault="00F33223">
      <w:pPr>
        <w:tabs>
          <w:tab w:val="left" w:pos="284"/>
        </w:tabs>
        <w:spacing w:line="360" w:lineRule="auto"/>
        <w:jc w:val="both"/>
        <w:rPr>
          <w:rFonts w:ascii="Arial" w:hAnsi="Arial" w:cs="Arial"/>
          <w:sz w:val="22"/>
          <w:szCs w:val="22"/>
        </w:rPr>
      </w:pPr>
    </w:p>
    <w:p w14:paraId="34C22CD6" w14:textId="77777777" w:rsidR="00F33223" w:rsidRPr="009A185C" w:rsidRDefault="001E5400">
      <w:pPr>
        <w:widowControl w:val="0"/>
        <w:spacing w:line="360" w:lineRule="auto"/>
        <w:jc w:val="both"/>
        <w:rPr>
          <w:rFonts w:ascii="Arial" w:hAnsi="Arial" w:cs="Arial"/>
          <w:b/>
          <w:sz w:val="22"/>
          <w:szCs w:val="22"/>
        </w:rPr>
      </w:pPr>
      <w:r w:rsidRPr="009A185C">
        <w:rPr>
          <w:rFonts w:ascii="Arial" w:hAnsi="Arial" w:cs="Arial"/>
          <w:b/>
          <w:sz w:val="22"/>
          <w:szCs w:val="22"/>
        </w:rPr>
        <w:t>16.2.</w:t>
      </w:r>
      <w:r w:rsidRPr="009A185C">
        <w:rPr>
          <w:rFonts w:ascii="Arial" w:hAnsi="Arial" w:cs="Arial"/>
          <w:sz w:val="22"/>
          <w:szCs w:val="22"/>
        </w:rPr>
        <w:t xml:space="preserve"> </w:t>
      </w:r>
      <w:r w:rsidRPr="009A185C">
        <w:rPr>
          <w:rFonts w:ascii="Arial" w:hAnsi="Arial" w:cs="Arial"/>
          <w:bCs/>
          <w:iCs/>
          <w:sz w:val="22"/>
          <w:szCs w:val="22"/>
        </w:rPr>
        <w:t xml:space="preserve">O pagamento será efetuado por meio de ordem bancária </w:t>
      </w:r>
      <w:r w:rsidRPr="009A185C">
        <w:rPr>
          <w:rFonts w:ascii="Arial" w:hAnsi="Arial" w:cs="Arial"/>
          <w:sz w:val="22"/>
          <w:szCs w:val="22"/>
        </w:rPr>
        <w:t>diretamente à contratada, após recebimento dos serviços e mediante a apresentação pela contratada</w:t>
      </w:r>
      <w:r w:rsidRPr="009A185C">
        <w:rPr>
          <w:rFonts w:ascii="Arial" w:hAnsi="Arial" w:cs="Arial"/>
          <w:b/>
          <w:iCs/>
          <w:sz w:val="22"/>
          <w:szCs w:val="22"/>
        </w:rPr>
        <w:t xml:space="preserve"> </w:t>
      </w:r>
      <w:r w:rsidRPr="009A185C">
        <w:rPr>
          <w:rFonts w:ascii="Arial" w:hAnsi="Arial" w:cs="Arial"/>
          <w:bCs/>
          <w:iCs/>
          <w:sz w:val="22"/>
          <w:szCs w:val="22"/>
        </w:rPr>
        <w:t>do</w:t>
      </w:r>
      <w:r w:rsidRPr="009A185C">
        <w:rPr>
          <w:rFonts w:ascii="Arial" w:hAnsi="Arial" w:cs="Arial"/>
          <w:b/>
          <w:iCs/>
          <w:sz w:val="22"/>
          <w:szCs w:val="22"/>
        </w:rPr>
        <w:t xml:space="preserve"> RELATÓRIO DE MEDIÇÃO</w:t>
      </w:r>
      <w:r w:rsidRPr="009A185C">
        <w:rPr>
          <w:rFonts w:ascii="Arial" w:hAnsi="Arial" w:cs="Arial"/>
          <w:iCs/>
          <w:sz w:val="22"/>
          <w:szCs w:val="22"/>
        </w:rPr>
        <w:t xml:space="preserve"> para devida conferência dos serviços executados </w:t>
      </w:r>
      <w:r w:rsidRPr="009A185C">
        <w:rPr>
          <w:rFonts w:ascii="Arial" w:hAnsi="Arial" w:cs="Arial"/>
          <w:sz w:val="22"/>
          <w:szCs w:val="22"/>
        </w:rPr>
        <w:t>e a nota fiscal, em 01 (uma) via encaminhada à contabilidade/tesouraria para o efetivo pagamento das despesas, o qual ocorrerá no prazo de até 30 (dias) dias, contado da data da apresentação da nota fiscal, devidamente atestada.</w:t>
      </w:r>
    </w:p>
    <w:p w14:paraId="183ED693" w14:textId="77777777" w:rsidR="00F33223" w:rsidRPr="009A185C" w:rsidRDefault="00F33223">
      <w:pPr>
        <w:widowControl w:val="0"/>
        <w:spacing w:line="360" w:lineRule="auto"/>
        <w:jc w:val="both"/>
        <w:rPr>
          <w:rFonts w:ascii="Arial" w:hAnsi="Arial" w:cs="Arial"/>
          <w:sz w:val="22"/>
          <w:szCs w:val="22"/>
        </w:rPr>
      </w:pPr>
    </w:p>
    <w:p w14:paraId="3DBA8E28"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16.3</w:t>
      </w:r>
      <w:r w:rsidRPr="009A185C">
        <w:rPr>
          <w:rFonts w:ascii="Arial" w:hAnsi="Arial" w:cs="Arial"/>
          <w:color w:val="000000"/>
          <w:sz w:val="22"/>
          <w:szCs w:val="22"/>
        </w:rPr>
        <w:t xml:space="preserve">. As notas fiscais/faturas/recibo que apresentarem incorreções serão devolvidas à </w:t>
      </w:r>
      <w:r w:rsidRPr="009A185C">
        <w:rPr>
          <w:rFonts w:ascii="Arial" w:hAnsi="Arial" w:cs="Arial"/>
          <w:b/>
          <w:bCs/>
          <w:color w:val="000000"/>
          <w:sz w:val="22"/>
          <w:szCs w:val="22"/>
        </w:rPr>
        <w:t>CONTRATADA</w:t>
      </w:r>
      <w:r w:rsidRPr="009A185C">
        <w:rPr>
          <w:rFonts w:ascii="Arial" w:hAnsi="Arial" w:cs="Arial"/>
          <w:color w:val="000000"/>
          <w:sz w:val="22"/>
          <w:szCs w:val="22"/>
        </w:rPr>
        <w:t xml:space="preserve"> e seu vencimento ocorrerá em 10 (dez) dias após a data de seu(a) apresentação válida. </w:t>
      </w:r>
    </w:p>
    <w:p w14:paraId="38EC7CAF" w14:textId="77777777" w:rsidR="00F33223" w:rsidRPr="009A185C" w:rsidRDefault="00F33223">
      <w:pPr>
        <w:spacing w:line="360" w:lineRule="auto"/>
        <w:jc w:val="both"/>
        <w:rPr>
          <w:rFonts w:ascii="Arial" w:hAnsi="Arial" w:cs="Arial"/>
          <w:color w:val="000000"/>
          <w:sz w:val="22"/>
          <w:szCs w:val="22"/>
        </w:rPr>
      </w:pPr>
    </w:p>
    <w:p w14:paraId="63780B7B"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16.4.</w:t>
      </w:r>
      <w:r w:rsidRPr="009A185C">
        <w:rPr>
          <w:rFonts w:ascii="Arial" w:hAnsi="Arial" w:cs="Arial"/>
          <w:color w:val="000000"/>
          <w:sz w:val="22"/>
          <w:szCs w:val="22"/>
        </w:rPr>
        <w:t xml:space="preserve"> O pagamento será feito mediante crédito em conta corrente em nome da </w:t>
      </w:r>
      <w:r w:rsidRPr="009A185C">
        <w:rPr>
          <w:rFonts w:ascii="Arial" w:hAnsi="Arial" w:cs="Arial"/>
          <w:b/>
          <w:bCs/>
          <w:color w:val="000000"/>
          <w:sz w:val="22"/>
          <w:szCs w:val="22"/>
        </w:rPr>
        <w:t>CONTRATADA</w:t>
      </w:r>
      <w:r w:rsidRPr="009A185C">
        <w:rPr>
          <w:rFonts w:ascii="Arial" w:hAnsi="Arial" w:cs="Arial"/>
          <w:color w:val="000000"/>
          <w:sz w:val="22"/>
          <w:szCs w:val="22"/>
        </w:rPr>
        <w:t>.</w:t>
      </w:r>
    </w:p>
    <w:p w14:paraId="0F5D5995" w14:textId="77777777" w:rsidR="00F33223" w:rsidRPr="009A185C" w:rsidRDefault="00F33223">
      <w:pPr>
        <w:spacing w:line="360" w:lineRule="auto"/>
        <w:jc w:val="both"/>
        <w:rPr>
          <w:rFonts w:ascii="Arial" w:hAnsi="Arial" w:cs="Arial"/>
          <w:color w:val="000000"/>
          <w:sz w:val="22"/>
          <w:szCs w:val="22"/>
        </w:rPr>
      </w:pPr>
    </w:p>
    <w:p w14:paraId="0B427230"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16.5</w:t>
      </w:r>
      <w:r w:rsidRPr="009A185C">
        <w:rPr>
          <w:rFonts w:ascii="Arial" w:hAnsi="Arial" w:cs="Arial"/>
          <w:color w:val="000000"/>
          <w:sz w:val="22"/>
          <w:szCs w:val="22"/>
        </w:rPr>
        <w:t xml:space="preserve">. A </w:t>
      </w:r>
      <w:r w:rsidRPr="009A185C">
        <w:rPr>
          <w:rFonts w:ascii="Arial" w:hAnsi="Arial" w:cs="Arial"/>
          <w:b/>
          <w:bCs/>
          <w:color w:val="000000"/>
          <w:sz w:val="22"/>
          <w:szCs w:val="22"/>
        </w:rPr>
        <w:t>CONTRATANTE</w:t>
      </w:r>
      <w:r w:rsidRPr="009A185C">
        <w:rPr>
          <w:rFonts w:ascii="Arial" w:hAnsi="Arial" w:cs="Arial"/>
          <w:color w:val="000000"/>
          <w:sz w:val="22"/>
          <w:szCs w:val="22"/>
        </w:rPr>
        <w:t xml:space="preserve"> efetuará retenção, na fonte, dos tributos e contribuições sobre todos os pagamentos à licitante vencedora, especialmente no que se referem ao INSS, IRRF e ISSQN.</w:t>
      </w:r>
    </w:p>
    <w:p w14:paraId="0F2352BD" w14:textId="77777777" w:rsidR="00F33223" w:rsidRPr="009A185C" w:rsidRDefault="00F33223">
      <w:pPr>
        <w:spacing w:line="360" w:lineRule="auto"/>
        <w:jc w:val="both"/>
        <w:rPr>
          <w:rFonts w:ascii="Arial" w:hAnsi="Arial" w:cs="Arial"/>
          <w:color w:val="000000"/>
          <w:sz w:val="22"/>
          <w:szCs w:val="22"/>
        </w:rPr>
      </w:pPr>
    </w:p>
    <w:p w14:paraId="5929D215" w14:textId="77777777" w:rsidR="00F33223" w:rsidRPr="009A185C" w:rsidRDefault="001E5400">
      <w:pPr>
        <w:keepLines/>
        <w:spacing w:line="360" w:lineRule="auto"/>
        <w:jc w:val="both"/>
        <w:rPr>
          <w:rFonts w:ascii="Arial" w:hAnsi="Arial" w:cs="Arial"/>
          <w:color w:val="000000"/>
          <w:sz w:val="22"/>
          <w:szCs w:val="22"/>
        </w:rPr>
      </w:pPr>
      <w:r w:rsidRPr="009A185C">
        <w:rPr>
          <w:rFonts w:ascii="Arial" w:hAnsi="Arial" w:cs="Arial"/>
          <w:b/>
          <w:color w:val="000000"/>
          <w:sz w:val="22"/>
          <w:szCs w:val="22"/>
        </w:rPr>
        <w:t>16.6.</w:t>
      </w:r>
      <w:r w:rsidRPr="009A185C">
        <w:rPr>
          <w:rFonts w:ascii="Arial" w:hAnsi="Arial" w:cs="Arial"/>
          <w:color w:val="000000"/>
          <w:sz w:val="22"/>
          <w:szCs w:val="22"/>
        </w:rPr>
        <w:t xml:space="preserve"> Não será efetuado qualquer pagamento a </w:t>
      </w:r>
      <w:r w:rsidRPr="009A185C">
        <w:rPr>
          <w:rFonts w:ascii="Arial" w:hAnsi="Arial" w:cs="Arial"/>
          <w:b/>
          <w:bCs/>
          <w:color w:val="000000"/>
          <w:sz w:val="22"/>
          <w:szCs w:val="22"/>
        </w:rPr>
        <w:t>CONTRATADA</w:t>
      </w:r>
      <w:r w:rsidRPr="009A185C">
        <w:rPr>
          <w:rFonts w:ascii="Arial" w:hAnsi="Arial" w:cs="Arial"/>
          <w:color w:val="000000"/>
          <w:sz w:val="22"/>
          <w:szCs w:val="22"/>
        </w:rPr>
        <w:t xml:space="preserve"> enquanto houver pendência de liquidação da obrigação financeira em virtude de penalidade ou inadimplência contratual.</w:t>
      </w:r>
    </w:p>
    <w:p w14:paraId="346D5D06" w14:textId="77777777" w:rsidR="00F33223" w:rsidRPr="009A185C" w:rsidRDefault="00F33223">
      <w:pPr>
        <w:keepLines/>
        <w:spacing w:line="360" w:lineRule="auto"/>
        <w:jc w:val="both"/>
        <w:rPr>
          <w:rFonts w:ascii="Arial" w:hAnsi="Arial" w:cs="Arial"/>
          <w:color w:val="000000"/>
          <w:sz w:val="22"/>
          <w:szCs w:val="22"/>
        </w:rPr>
      </w:pPr>
    </w:p>
    <w:p w14:paraId="62969082"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color w:val="000000"/>
          <w:sz w:val="22"/>
          <w:szCs w:val="22"/>
        </w:rPr>
        <w:t>16.7.</w:t>
      </w:r>
      <w:r w:rsidRPr="009A185C">
        <w:rPr>
          <w:rFonts w:ascii="Arial" w:hAnsi="Arial" w:cs="Arial"/>
          <w:color w:val="000000"/>
          <w:sz w:val="22"/>
          <w:szCs w:val="22"/>
        </w:rPr>
        <w:t xml:space="preserve"> As notas fiscais correspondentes serão discriminativas, constando o número do contrato a ser firmado.</w:t>
      </w:r>
    </w:p>
    <w:p w14:paraId="4532C98E" w14:textId="77777777" w:rsidR="00F33223" w:rsidRPr="009A185C" w:rsidRDefault="00F33223">
      <w:pPr>
        <w:spacing w:line="360" w:lineRule="auto"/>
        <w:jc w:val="both"/>
        <w:rPr>
          <w:rFonts w:ascii="Arial" w:hAnsi="Arial" w:cs="Arial"/>
          <w:bCs/>
          <w:color w:val="000000"/>
          <w:sz w:val="22"/>
          <w:szCs w:val="22"/>
        </w:rPr>
      </w:pPr>
    </w:p>
    <w:p w14:paraId="486B2FDE" w14:textId="77777777" w:rsidR="00F33223" w:rsidRPr="009A185C" w:rsidRDefault="001E5400">
      <w:pPr>
        <w:pStyle w:val="afgdjgakdfn"/>
        <w:spacing w:line="360" w:lineRule="auto"/>
        <w:rPr>
          <w:rFonts w:cs="Arial"/>
        </w:rPr>
      </w:pPr>
      <w:r w:rsidRPr="009A185C">
        <w:rPr>
          <w:rFonts w:cs="Arial"/>
        </w:rPr>
        <w:t>17.</w:t>
      </w:r>
      <w:r w:rsidRPr="009A185C">
        <w:rPr>
          <w:rFonts w:cs="Arial"/>
        </w:rPr>
        <w:tab/>
        <w:t>DA GARANTIA DE EXECUÇÃO</w:t>
      </w:r>
    </w:p>
    <w:p w14:paraId="531824F9" w14:textId="77777777" w:rsidR="00F33223" w:rsidRPr="009A185C" w:rsidRDefault="00F33223">
      <w:pPr>
        <w:spacing w:line="360" w:lineRule="auto"/>
        <w:jc w:val="both"/>
        <w:rPr>
          <w:rFonts w:ascii="Arial" w:hAnsi="Arial" w:cs="Arial"/>
          <w:sz w:val="22"/>
          <w:szCs w:val="22"/>
        </w:rPr>
      </w:pPr>
    </w:p>
    <w:p w14:paraId="604F4FAE"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DB09D47"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B8E892E"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6318221"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3459EC5A"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78CD13A8"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6E780180"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CDE73E1" w14:textId="77777777" w:rsidR="00F33223" w:rsidRPr="009A185C"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4D103343" w14:textId="77777777" w:rsidR="00F33223" w:rsidRPr="009A185C" w:rsidRDefault="00FE051A">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hyperlink r:id="rId21" w:anchor="art96" w:tooltip="https://www.planalto.gov.br/ccivil_03/_ato2019-2022/2021/lei/l14133.htm#art96" w:history="1">
        <w:r w:rsidR="001E5400" w:rsidRPr="009A185C">
          <w:rPr>
            <w:rFonts w:ascii="Arial" w:hAnsi="Arial" w:cs="Arial"/>
            <w:sz w:val="22"/>
            <w:szCs w:val="22"/>
          </w:rPr>
          <w:t xml:space="preserve">Será exigida a garantia da contratação de que tratam os </w:t>
        </w:r>
      </w:hyperlink>
      <w:hyperlink r:id="rId22" w:anchor="art96" w:tooltip="https://www.planalto.gov.br/ccivil_03/_ato2019-2022/2021/lei/l14133.htm#art96" w:history="1">
        <w:r w:rsidR="001E5400" w:rsidRPr="009A185C">
          <w:rPr>
            <w:rFonts w:ascii="Arial" w:hAnsi="Arial" w:cs="Arial"/>
            <w:color w:val="0000EE"/>
            <w:sz w:val="22"/>
            <w:szCs w:val="22"/>
            <w:u w:val="single"/>
          </w:rPr>
          <w:t xml:space="preserve">arts. 96 e seguintes da Lei nº 14.133, de </w:t>
        </w:r>
      </w:hyperlink>
      <w:hyperlink r:id="rId23" w:anchor="art96" w:tooltip="https://www.planalto.gov.br/ccivil_03/_ato2019-2022/2021/lei/l14133.htm#art96" w:history="1">
        <w:r w:rsidR="001E5400" w:rsidRPr="009A185C">
          <w:rPr>
            <w:rFonts w:ascii="Arial" w:hAnsi="Arial" w:cs="Arial"/>
            <w:color w:val="0000EE"/>
            <w:sz w:val="22"/>
            <w:szCs w:val="22"/>
            <w:u w:val="single"/>
          </w:rPr>
          <w:t>2021</w:t>
        </w:r>
      </w:hyperlink>
      <w:hyperlink r:id="rId24" w:anchor="art96" w:tooltip="https://www.planalto.gov.br/ccivil_03/_ato2019-2022/2021/lei/l14133.htm#art96" w:history="1">
        <w:r w:rsidR="001E5400" w:rsidRPr="009A185C">
          <w:rPr>
            <w:rFonts w:ascii="Arial" w:hAnsi="Arial" w:cs="Arial"/>
            <w:sz w:val="22"/>
            <w:szCs w:val="22"/>
          </w:rPr>
          <w:t xml:space="preserve">, no percentual de </w:t>
        </w:r>
        <w:r w:rsidR="001E5400" w:rsidRPr="009A185C">
          <w:rPr>
            <w:rFonts w:ascii="Arial" w:hAnsi="Arial" w:cs="Arial"/>
            <w:b/>
            <w:bCs/>
            <w:sz w:val="22"/>
            <w:szCs w:val="22"/>
          </w:rPr>
          <w:t>5%</w:t>
        </w:r>
        <w:r w:rsidR="001E5400" w:rsidRPr="009A185C">
          <w:rPr>
            <w:rFonts w:ascii="Arial" w:hAnsi="Arial" w:cs="Arial"/>
            <w:sz w:val="22"/>
            <w:szCs w:val="22"/>
          </w:rPr>
          <w:t xml:space="preserve"> do valor contratual, conforme regras previstas no contrato.</w:t>
        </w:r>
      </w:hyperlink>
    </w:p>
    <w:p w14:paraId="018B77D9" w14:textId="77777777" w:rsidR="00F33223" w:rsidRPr="009A185C" w:rsidRDefault="00F33223">
      <w:pPr>
        <w:pStyle w:val="PargrafodaLista"/>
        <w:tabs>
          <w:tab w:val="left" w:pos="284"/>
          <w:tab w:val="left" w:pos="426"/>
        </w:tabs>
        <w:spacing w:line="360" w:lineRule="auto"/>
        <w:ind w:left="0" w:right="37"/>
        <w:jc w:val="both"/>
        <w:rPr>
          <w:rFonts w:ascii="Arial" w:hAnsi="Arial" w:cs="Arial"/>
          <w:sz w:val="22"/>
          <w:szCs w:val="22"/>
        </w:rPr>
      </w:pPr>
    </w:p>
    <w:p w14:paraId="5E815F86" w14:textId="77777777" w:rsidR="00F33223" w:rsidRPr="009A185C"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9A185C">
        <w:rPr>
          <w:rFonts w:ascii="Arial" w:hAnsi="Arial" w:cs="Arial"/>
          <w:sz w:val="22"/>
          <w:szCs w:val="22"/>
        </w:rPr>
        <w:lastRenderedPageBreak/>
        <w:t>A garantia nas modalidades caução e fiança bancária deverão ser prestadas em até 10 dias após a assinatura do contrato.</w:t>
      </w:r>
    </w:p>
    <w:p w14:paraId="243A9184" w14:textId="77777777" w:rsidR="00F33223" w:rsidRPr="009A185C" w:rsidRDefault="00F33223">
      <w:pPr>
        <w:pStyle w:val="PargrafodaLista"/>
        <w:tabs>
          <w:tab w:val="left" w:pos="284"/>
          <w:tab w:val="left" w:pos="426"/>
        </w:tabs>
        <w:spacing w:line="360" w:lineRule="auto"/>
        <w:ind w:left="0" w:right="37"/>
        <w:jc w:val="both"/>
        <w:rPr>
          <w:rFonts w:ascii="Arial" w:hAnsi="Arial" w:cs="Arial"/>
          <w:sz w:val="22"/>
          <w:szCs w:val="22"/>
        </w:rPr>
      </w:pPr>
    </w:p>
    <w:p w14:paraId="75ED413A" w14:textId="77777777" w:rsidR="00F33223" w:rsidRPr="009A185C"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9A185C">
        <w:rPr>
          <w:rFonts w:ascii="Arial" w:hAnsi="Arial" w:cs="Arial"/>
          <w:sz w:val="22"/>
          <w:szCs w:val="22"/>
        </w:rPr>
        <w:t>No caso de seguro-garantia sua apresentação deverá ocorrer, no máximo, até a data de assinatura do contrato.</w:t>
      </w:r>
    </w:p>
    <w:p w14:paraId="29EC4AD4" w14:textId="77777777" w:rsidR="00F33223" w:rsidRPr="009A185C" w:rsidRDefault="00F33223">
      <w:pPr>
        <w:pStyle w:val="PargrafodaLista"/>
        <w:spacing w:line="360" w:lineRule="auto"/>
        <w:ind w:left="0"/>
        <w:jc w:val="both"/>
        <w:rPr>
          <w:rFonts w:ascii="Arial" w:hAnsi="Arial" w:cs="Arial"/>
          <w:color w:val="FF0000"/>
          <w:sz w:val="22"/>
          <w:szCs w:val="22"/>
        </w:rPr>
      </w:pPr>
    </w:p>
    <w:p w14:paraId="68FF6B20" w14:textId="77777777" w:rsidR="00F33223" w:rsidRPr="009A185C" w:rsidRDefault="001E5400">
      <w:pPr>
        <w:pStyle w:val="Nivel01"/>
        <w:keepNext w:val="0"/>
        <w:keepLines w:val="0"/>
        <w:widowControl w:val="0"/>
        <w:numPr>
          <w:ilvl w:val="0"/>
          <w:numId w:val="21"/>
        </w:numPr>
        <w:pBdr>
          <w:top w:val="single" w:sz="4" w:space="1" w:color="auto"/>
          <w:left w:val="single" w:sz="4" w:space="4" w:color="auto"/>
          <w:bottom w:val="single" w:sz="4" w:space="1" w:color="auto"/>
          <w:right w:val="single" w:sz="4" w:space="4" w:color="auto"/>
        </w:pBdr>
        <w:shd w:val="clear" w:color="auto" w:fill="D9D9D9"/>
        <w:tabs>
          <w:tab w:val="left" w:pos="709"/>
          <w:tab w:val="left" w:pos="1134"/>
          <w:tab w:val="left" w:pos="8647"/>
        </w:tabs>
        <w:spacing w:before="0" w:line="360" w:lineRule="auto"/>
        <w:ind w:left="0" w:firstLine="0"/>
        <w:rPr>
          <w:rFonts w:ascii="Arial" w:hAnsi="Arial" w:cs="Arial"/>
          <w:color w:val="auto"/>
          <w:sz w:val="22"/>
          <w:szCs w:val="22"/>
        </w:rPr>
      </w:pPr>
      <w:bookmarkStart w:id="11" w:name="_Toc122606111"/>
      <w:r w:rsidRPr="009A185C">
        <w:rPr>
          <w:rFonts w:ascii="Arial" w:hAnsi="Arial" w:cs="Arial"/>
          <w:color w:val="auto"/>
          <w:sz w:val="22"/>
          <w:szCs w:val="22"/>
        </w:rPr>
        <w:t>DAS INFRAÇÕES ADMINISTRATIVAS E SANÇÕES</w:t>
      </w:r>
      <w:bookmarkEnd w:id="11"/>
    </w:p>
    <w:p w14:paraId="29BD88BD" w14:textId="77777777" w:rsidR="00F33223" w:rsidRPr="009A185C" w:rsidRDefault="00F33223">
      <w:pPr>
        <w:pStyle w:val="Nivel2"/>
        <w:widowControl w:val="0"/>
        <w:tabs>
          <w:tab w:val="left" w:pos="567"/>
          <w:tab w:val="left" w:pos="709"/>
          <w:tab w:val="left" w:pos="1134"/>
          <w:tab w:val="left" w:pos="8647"/>
        </w:tabs>
        <w:spacing w:before="0" w:after="0" w:line="360" w:lineRule="auto"/>
        <w:ind w:left="0" w:firstLine="0"/>
        <w:rPr>
          <w:color w:val="auto"/>
          <w:sz w:val="22"/>
          <w:szCs w:val="22"/>
        </w:rPr>
      </w:pPr>
    </w:p>
    <w:p w14:paraId="67337387" w14:textId="77777777" w:rsidR="00F33223" w:rsidRPr="009A185C" w:rsidRDefault="001E5400">
      <w:pPr>
        <w:pStyle w:val="Nivel2"/>
        <w:widowControl w:val="0"/>
        <w:numPr>
          <w:ilvl w:val="1"/>
          <w:numId w:val="21"/>
        </w:numPr>
        <w:tabs>
          <w:tab w:val="left" w:pos="567"/>
          <w:tab w:val="left" w:pos="709"/>
          <w:tab w:val="left" w:pos="1134"/>
          <w:tab w:val="left" w:pos="8647"/>
        </w:tabs>
        <w:spacing w:before="0" w:after="0" w:line="360" w:lineRule="auto"/>
        <w:ind w:left="0" w:firstLine="0"/>
        <w:rPr>
          <w:color w:val="auto"/>
          <w:sz w:val="22"/>
          <w:szCs w:val="22"/>
        </w:rPr>
      </w:pPr>
      <w:r w:rsidRPr="009A185C">
        <w:rPr>
          <w:color w:val="auto"/>
          <w:sz w:val="22"/>
          <w:szCs w:val="22"/>
        </w:rPr>
        <w:t>Comete infração administrativa, nos termos da lei, a licitante que, com dolo ou culpa:</w:t>
      </w:r>
    </w:p>
    <w:p w14:paraId="3BE3FD13" w14:textId="77777777" w:rsidR="00F33223" w:rsidRPr="009A185C"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2" w:name="_Ref114668085"/>
      <w:bookmarkStart w:id="13" w:name="_Hlk114652595"/>
      <w:r w:rsidRPr="009A185C">
        <w:rPr>
          <w:color w:val="auto"/>
          <w:sz w:val="22"/>
          <w:szCs w:val="22"/>
        </w:rPr>
        <w:t>deixar de entregar a documentação exigida para o certame ou não entregar qualquer documento que tenha sido solicitado pelo Agente de contratação de Contratação durante o certame;</w:t>
      </w:r>
      <w:bookmarkEnd w:id="12"/>
    </w:p>
    <w:p w14:paraId="3470A57C" w14:textId="77777777" w:rsidR="00F33223" w:rsidRPr="009A185C"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4" w:name="_Ref114668108"/>
      <w:r w:rsidRPr="009A185C">
        <w:rPr>
          <w:color w:val="auto"/>
          <w:sz w:val="22"/>
          <w:szCs w:val="22"/>
        </w:rPr>
        <w:t>Salvo em decorrência de fato superveniente devidamente justificado, não mantiver a proposta em especial quando:</w:t>
      </w:r>
      <w:bookmarkEnd w:id="14"/>
    </w:p>
    <w:p w14:paraId="608948E2"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 xml:space="preserve">não enviar a proposta adequada ao último lance ofertado ou após a negociação; </w:t>
      </w:r>
    </w:p>
    <w:p w14:paraId="0DBDE0D8"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 xml:space="preserve">recusar-se a enviar o detalhamento da proposta quando exigível; </w:t>
      </w:r>
    </w:p>
    <w:p w14:paraId="486770AC"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 xml:space="preserve">pedir para ser desclassificado quando encerrada a etapa competitiva; ou </w:t>
      </w:r>
    </w:p>
    <w:p w14:paraId="435A44C9"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deixar de apresentar amostra;</w:t>
      </w:r>
    </w:p>
    <w:p w14:paraId="790DA5BD"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 xml:space="preserve">apresentar proposta ou amostra em desacordo com as especificações do edital; </w:t>
      </w:r>
    </w:p>
    <w:p w14:paraId="1B9C31E2" w14:textId="77777777" w:rsidR="00F33223" w:rsidRPr="009A185C"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5" w:name="_Ref114668139"/>
      <w:r w:rsidRPr="009A185C">
        <w:rPr>
          <w:color w:val="auto"/>
          <w:sz w:val="22"/>
          <w:szCs w:val="22"/>
        </w:rPr>
        <w:t>não celebrar o contrato ou não entregar a documentação exigida para a contratação, quando convocado dentro do prazo de validade de sua proposta;</w:t>
      </w:r>
      <w:bookmarkEnd w:id="15"/>
    </w:p>
    <w:p w14:paraId="52326612" w14:textId="77777777" w:rsidR="00F33223" w:rsidRPr="009A185C"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9A185C">
        <w:rPr>
          <w:sz w:val="22"/>
          <w:szCs w:val="22"/>
        </w:rPr>
        <w:t>recusar-se, sem justificativa, a assinar o contrato ou a ata de registro de preço, ou a aceitar ou retirar o instrumento equivalente no prazo estabelecido pela Administração;</w:t>
      </w:r>
    </w:p>
    <w:p w14:paraId="72829881" w14:textId="77777777" w:rsidR="00F33223" w:rsidRPr="009A185C"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6" w:name="_Ref114668249"/>
      <w:r w:rsidRPr="009A185C">
        <w:rPr>
          <w:color w:val="auto"/>
          <w:sz w:val="22"/>
          <w:szCs w:val="22"/>
        </w:rPr>
        <w:t>apresentar declaração ou documentação falsa exigida para o certame ou prestar declaração falsa durante a licitação</w:t>
      </w:r>
      <w:bookmarkEnd w:id="16"/>
    </w:p>
    <w:p w14:paraId="17217025" w14:textId="77777777" w:rsidR="00F33223" w:rsidRPr="009A185C"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7" w:name="_Ref114668245"/>
      <w:r w:rsidRPr="009A185C">
        <w:rPr>
          <w:color w:val="auto"/>
          <w:sz w:val="22"/>
          <w:szCs w:val="22"/>
        </w:rPr>
        <w:t>fraudar a licitação</w:t>
      </w:r>
      <w:bookmarkEnd w:id="17"/>
    </w:p>
    <w:p w14:paraId="78D808D7" w14:textId="77777777" w:rsidR="00F33223" w:rsidRPr="009A185C"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8" w:name="_Ref114668247"/>
      <w:r w:rsidRPr="009A185C">
        <w:rPr>
          <w:color w:val="auto"/>
          <w:sz w:val="22"/>
          <w:szCs w:val="22"/>
        </w:rPr>
        <w:t>comportar-se de modo inidôneo ou cometer fraude de qualquer natureza, em especial quando:</w:t>
      </w:r>
      <w:bookmarkEnd w:id="18"/>
    </w:p>
    <w:p w14:paraId="12D8124D" w14:textId="77777777" w:rsidR="00F33223" w:rsidRPr="009A185C"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9A185C">
        <w:rPr>
          <w:sz w:val="22"/>
          <w:szCs w:val="22"/>
        </w:rPr>
        <w:t xml:space="preserve">agir em conluio ou em desconformidade com a lei; </w:t>
      </w:r>
    </w:p>
    <w:p w14:paraId="0642C08F" w14:textId="77777777" w:rsidR="00F33223" w:rsidRPr="009A185C"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9A185C">
        <w:rPr>
          <w:sz w:val="22"/>
          <w:szCs w:val="22"/>
        </w:rPr>
        <w:t xml:space="preserve">induzir deliberadamente a erro no julgamento; </w:t>
      </w:r>
    </w:p>
    <w:p w14:paraId="49E1E459" w14:textId="77777777" w:rsidR="00F33223" w:rsidRPr="009A185C" w:rsidRDefault="001E5400">
      <w:pPr>
        <w:pStyle w:val="Nivel4"/>
        <w:widowControl w:val="0"/>
        <w:numPr>
          <w:ilvl w:val="3"/>
          <w:numId w:val="21"/>
        </w:numPr>
        <w:tabs>
          <w:tab w:val="left" w:pos="709"/>
          <w:tab w:val="left" w:pos="851"/>
          <w:tab w:val="left" w:pos="993"/>
          <w:tab w:val="left" w:pos="8647"/>
        </w:tabs>
        <w:spacing w:before="0" w:after="0" w:line="360" w:lineRule="auto"/>
        <w:ind w:left="0" w:firstLine="0"/>
        <w:rPr>
          <w:sz w:val="22"/>
          <w:szCs w:val="22"/>
        </w:rPr>
      </w:pPr>
      <w:r w:rsidRPr="009A185C">
        <w:rPr>
          <w:sz w:val="22"/>
          <w:szCs w:val="22"/>
        </w:rPr>
        <w:t xml:space="preserve">apresentar amostra falsificada ou deteriorada; </w:t>
      </w:r>
    </w:p>
    <w:p w14:paraId="7A01FF39" w14:textId="77777777" w:rsidR="00F33223" w:rsidRPr="009A185C"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9" w:name="_Ref114668251"/>
      <w:r w:rsidRPr="009A185C">
        <w:rPr>
          <w:color w:val="auto"/>
          <w:sz w:val="22"/>
          <w:szCs w:val="22"/>
        </w:rPr>
        <w:t>praticar atos ilícitos com vistas a frustrar os objetivos da licitação</w:t>
      </w:r>
      <w:bookmarkEnd w:id="19"/>
    </w:p>
    <w:p w14:paraId="39A92631" w14:textId="77777777" w:rsidR="00F33223" w:rsidRPr="009A185C"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20" w:name="_Ref114668252"/>
      <w:r w:rsidRPr="009A185C">
        <w:rPr>
          <w:color w:val="auto"/>
          <w:sz w:val="22"/>
          <w:szCs w:val="22"/>
        </w:rPr>
        <w:t xml:space="preserve">praticar ato lesivo previsto no </w:t>
      </w:r>
      <w:hyperlink r:id="rId25" w:anchor="art5" w:tooltip="https://www.planalto.gov.br/ccivil_03/_ato2011-2014/2013/lei/l12846.htm#art5" w:history="1">
        <w:r w:rsidRPr="009A185C">
          <w:rPr>
            <w:rStyle w:val="Hyperlink"/>
            <w:color w:val="auto"/>
            <w:sz w:val="22"/>
            <w:szCs w:val="22"/>
          </w:rPr>
          <w:t>art. 5° da Lei n° 12.846, de 2013</w:t>
        </w:r>
      </w:hyperlink>
      <w:r w:rsidRPr="009A185C">
        <w:rPr>
          <w:color w:val="auto"/>
          <w:sz w:val="22"/>
          <w:szCs w:val="22"/>
        </w:rPr>
        <w:t>.</w:t>
      </w:r>
      <w:bookmarkEnd w:id="20"/>
    </w:p>
    <w:bookmarkEnd w:id="13"/>
    <w:p w14:paraId="292B02A3" w14:textId="77777777" w:rsidR="00F33223" w:rsidRPr="009A185C" w:rsidRDefault="00F33223">
      <w:pPr>
        <w:pStyle w:val="Nivel3"/>
        <w:widowControl w:val="0"/>
        <w:tabs>
          <w:tab w:val="left" w:pos="709"/>
          <w:tab w:val="left" w:pos="1134"/>
          <w:tab w:val="left" w:pos="8647"/>
        </w:tabs>
        <w:spacing w:before="0" w:after="0" w:line="360" w:lineRule="auto"/>
        <w:ind w:left="0"/>
        <w:rPr>
          <w:color w:val="auto"/>
          <w:sz w:val="22"/>
          <w:szCs w:val="22"/>
        </w:rPr>
      </w:pPr>
    </w:p>
    <w:p w14:paraId="72110313"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Com fulcro na </w:t>
      </w:r>
      <w:hyperlink r:id="rId26" w:tooltip="http://www.planalto.gov.br/ccivil_03/_ato2019-2022/2021/lei/L14133.htm" w:history="1">
        <w:r w:rsidRPr="009A185C">
          <w:rPr>
            <w:rStyle w:val="Hyperlink"/>
            <w:color w:val="auto"/>
            <w:sz w:val="22"/>
            <w:szCs w:val="22"/>
          </w:rPr>
          <w:t>Lei n° 14.133, de 2021</w:t>
        </w:r>
      </w:hyperlink>
      <w:r w:rsidRPr="009A185C">
        <w:rPr>
          <w:color w:val="auto"/>
          <w:sz w:val="22"/>
          <w:szCs w:val="22"/>
        </w:rPr>
        <w:t xml:space="preserve">, a Administração poderá, garantida a prévia defesa, aplicar aos licitantes e/ou adjudicatários as seguintes sanções, sem prejuízo das responsabilidades civil e criminal: </w:t>
      </w:r>
    </w:p>
    <w:p w14:paraId="11AFE445"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advertência; </w:t>
      </w:r>
    </w:p>
    <w:p w14:paraId="23D4E1FE"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lastRenderedPageBreak/>
        <w:t>multa;</w:t>
      </w:r>
    </w:p>
    <w:p w14:paraId="38EE8638"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impedimento de licitar e contratar e</w:t>
      </w:r>
    </w:p>
    <w:p w14:paraId="319FEDFB"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5F7995A4" w14:textId="77777777" w:rsidR="00F33223" w:rsidRPr="009A185C" w:rsidRDefault="00F33223">
      <w:pPr>
        <w:pStyle w:val="Nivel3"/>
        <w:widowControl w:val="0"/>
        <w:tabs>
          <w:tab w:val="left" w:pos="709"/>
          <w:tab w:val="left" w:pos="1134"/>
          <w:tab w:val="left" w:pos="8647"/>
        </w:tabs>
        <w:spacing w:before="0" w:after="0" w:line="360" w:lineRule="auto"/>
        <w:ind w:left="0"/>
        <w:rPr>
          <w:color w:val="auto"/>
          <w:sz w:val="22"/>
          <w:szCs w:val="22"/>
        </w:rPr>
      </w:pPr>
    </w:p>
    <w:p w14:paraId="566E9E27"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Na aplicação das sanções serão considerados:</w:t>
      </w:r>
    </w:p>
    <w:p w14:paraId="6CB61562"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a natureza e a gravidade da infração cometida.</w:t>
      </w:r>
    </w:p>
    <w:p w14:paraId="205F3AED"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as peculiaridades do caso concreto</w:t>
      </w:r>
    </w:p>
    <w:p w14:paraId="0064665A"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as circunstâncias agravantes ou atenuantes</w:t>
      </w:r>
    </w:p>
    <w:p w14:paraId="26B72C6A"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os danos que dela provierem para a Administração Pública</w:t>
      </w:r>
    </w:p>
    <w:p w14:paraId="5C2FAE4E" w14:textId="77777777"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a implantação ou o aperfeiçoamento de programa de integridade, conforme normas e orientações dos órgãos de controle.</w:t>
      </w:r>
    </w:p>
    <w:p w14:paraId="2C3EDFB9" w14:textId="77777777" w:rsidR="00F33223" w:rsidRPr="009A185C" w:rsidRDefault="00F33223">
      <w:pPr>
        <w:pStyle w:val="Nivel3"/>
        <w:widowControl w:val="0"/>
        <w:tabs>
          <w:tab w:val="left" w:pos="709"/>
          <w:tab w:val="left" w:pos="1134"/>
          <w:tab w:val="left" w:pos="8647"/>
        </w:tabs>
        <w:spacing w:before="0" w:after="0" w:line="360" w:lineRule="auto"/>
        <w:ind w:left="0"/>
        <w:rPr>
          <w:color w:val="auto"/>
          <w:sz w:val="22"/>
          <w:szCs w:val="22"/>
        </w:rPr>
      </w:pPr>
    </w:p>
    <w:p w14:paraId="03197994" w14:textId="77777777"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A multa será recolhida em percentual de 0,5% a 30% incidente sobre o valor do contrato licitado, recolhida no prazo máximo de </w:t>
      </w:r>
      <w:r w:rsidRPr="009A185C">
        <w:rPr>
          <w:b/>
          <w:bCs/>
          <w:color w:val="auto"/>
          <w:sz w:val="22"/>
          <w:szCs w:val="22"/>
        </w:rPr>
        <w:t>15 (quinze) dias</w:t>
      </w:r>
      <w:r w:rsidRPr="009A185C">
        <w:rPr>
          <w:color w:val="auto"/>
          <w:sz w:val="22"/>
          <w:szCs w:val="22"/>
        </w:rPr>
        <w:t xml:space="preserve"> úteis, a contar da comunicação oficial. </w:t>
      </w:r>
    </w:p>
    <w:p w14:paraId="0359CD2E"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72109D9" w14:textId="231C6C92"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bookmarkStart w:id="21" w:name="_Hlk113876035"/>
      <w:r w:rsidRPr="009A185C">
        <w:rPr>
          <w:color w:val="auto"/>
          <w:sz w:val="22"/>
          <w:szCs w:val="22"/>
        </w:rPr>
        <w:t xml:space="preserve">Para as infrações previstas nos itens </w:t>
      </w:r>
      <w:r w:rsidRPr="009A185C">
        <w:fldChar w:fldCharType="begin"/>
      </w:r>
      <w:r w:rsidRPr="009A185C">
        <w:instrText xml:space="preserve"> REF _Ref114668085 \r \h  \* MERGEFORMAT </w:instrText>
      </w:r>
      <w:r w:rsidRPr="009A185C">
        <w:fldChar w:fldCharType="separate"/>
      </w:r>
      <w:r w:rsidR="00595DF1" w:rsidRPr="00595DF1">
        <w:rPr>
          <w:color w:val="auto"/>
          <w:sz w:val="22"/>
          <w:szCs w:val="22"/>
        </w:rPr>
        <w:t>18.1.1</w:t>
      </w:r>
      <w:r w:rsidRPr="009A185C">
        <w:fldChar w:fldCharType="end"/>
      </w:r>
      <w:r w:rsidRPr="009A185C">
        <w:rPr>
          <w:color w:val="auto"/>
          <w:sz w:val="22"/>
          <w:szCs w:val="22"/>
        </w:rPr>
        <w:t>, 18.1.2. e 18.1.3., a multa será de 0,5% a 15% do valor do contrato licitado.</w:t>
      </w:r>
    </w:p>
    <w:bookmarkEnd w:id="21"/>
    <w:p w14:paraId="398393C7" w14:textId="77777777" w:rsidR="00F33223" w:rsidRPr="009A185C" w:rsidRDefault="00F33223">
      <w:pPr>
        <w:pStyle w:val="Nivel3"/>
        <w:widowControl w:val="0"/>
        <w:tabs>
          <w:tab w:val="left" w:pos="709"/>
          <w:tab w:val="left" w:pos="1134"/>
          <w:tab w:val="left" w:pos="8647"/>
        </w:tabs>
        <w:spacing w:before="0" w:after="0" w:line="360" w:lineRule="auto"/>
        <w:ind w:left="0"/>
        <w:rPr>
          <w:color w:val="auto"/>
          <w:sz w:val="22"/>
          <w:szCs w:val="22"/>
        </w:rPr>
      </w:pPr>
    </w:p>
    <w:p w14:paraId="07C90E9A" w14:textId="37557AD5" w:rsidR="00F33223" w:rsidRPr="009A185C"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Para as infrações previstas nos itens </w:t>
      </w:r>
      <w:r w:rsidRPr="009A185C">
        <w:fldChar w:fldCharType="begin"/>
      </w:r>
      <w:r w:rsidRPr="009A185C">
        <w:instrText xml:space="preserve"> REF _Ref114668249 \r \h  \* MERGEFORMAT </w:instrText>
      </w:r>
      <w:r w:rsidRPr="009A185C">
        <w:fldChar w:fldCharType="separate"/>
      </w:r>
      <w:r w:rsidR="00595DF1" w:rsidRPr="00595DF1">
        <w:rPr>
          <w:color w:val="auto"/>
          <w:sz w:val="22"/>
          <w:szCs w:val="22"/>
        </w:rPr>
        <w:t>18.1.4</w:t>
      </w:r>
      <w:r w:rsidRPr="009A185C">
        <w:fldChar w:fldCharType="end"/>
      </w:r>
      <w:r w:rsidRPr="009A185C">
        <w:rPr>
          <w:color w:val="auto"/>
          <w:sz w:val="22"/>
          <w:szCs w:val="22"/>
        </w:rPr>
        <w:t>, 18.1.5, 18.1.6, 18.1.7. e 18.1.8, a multa será de 15% a 30% do valor do contrato licitado.</w:t>
      </w:r>
    </w:p>
    <w:p w14:paraId="4741E8E3" w14:textId="77777777" w:rsidR="00F33223" w:rsidRPr="009A185C" w:rsidRDefault="00F33223">
      <w:pPr>
        <w:pStyle w:val="Nivel3"/>
        <w:widowControl w:val="0"/>
        <w:tabs>
          <w:tab w:val="left" w:pos="709"/>
          <w:tab w:val="left" w:pos="1134"/>
          <w:tab w:val="left" w:pos="8647"/>
        </w:tabs>
        <w:spacing w:before="0" w:after="0" w:line="360" w:lineRule="auto"/>
        <w:ind w:left="0"/>
        <w:rPr>
          <w:color w:val="auto"/>
          <w:sz w:val="22"/>
          <w:szCs w:val="22"/>
        </w:rPr>
      </w:pPr>
    </w:p>
    <w:p w14:paraId="4690161F" w14:textId="77777777"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As sanções de advertência, impedimento de licitar e contratar e declaração de inidoneidade para licitar ou contratar poderão ser aplicadas, cumulativamente ou não, à penalidade de multa.</w:t>
      </w:r>
    </w:p>
    <w:p w14:paraId="20AD6BF2"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3812DDBC" w14:textId="77777777"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Na aplicação da sanção de multa será facultada a defesa da interessada no prazo de 15 (quinze) dias úteis, contado da data de sua intimação.</w:t>
      </w:r>
    </w:p>
    <w:p w14:paraId="46D13F53"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773EAC" w14:textId="77777777"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A sanção de impedimento de licitar e contratar será aplicada à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DAC3F6D"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0A0480" w14:textId="55B27073"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Poderá ser aplicada à responsável, a sanção de declaração de inidoneidade para licitar ou contratar, em decorrência da prática das infrações dispostas nos itens 18.1.4, 18.1.5, 18.1.6, </w:t>
      </w:r>
      <w:r w:rsidRPr="009A185C">
        <w:lastRenderedPageBreak/>
        <w:fldChar w:fldCharType="begin"/>
      </w:r>
      <w:r w:rsidRPr="009A185C">
        <w:instrText xml:space="preserve"> REF _Ref114668251 \r \h  \* MERGEFORMAT </w:instrText>
      </w:r>
      <w:r w:rsidRPr="009A185C">
        <w:fldChar w:fldCharType="separate"/>
      </w:r>
      <w:r w:rsidR="00595DF1" w:rsidRPr="00595DF1">
        <w:rPr>
          <w:color w:val="auto"/>
          <w:sz w:val="22"/>
          <w:szCs w:val="22"/>
        </w:rPr>
        <w:t>18.1.7</w:t>
      </w:r>
      <w:r w:rsidRPr="009A185C">
        <w:fldChar w:fldCharType="end"/>
      </w:r>
      <w:r w:rsidRPr="009A185C">
        <w:rPr>
          <w:color w:val="auto"/>
          <w:sz w:val="22"/>
          <w:szCs w:val="22"/>
        </w:rPr>
        <w:t xml:space="preserve"> e 18.1.8, bem como pelas infrações administrativas previstas nos itens 18.1.1, </w:t>
      </w:r>
      <w:r w:rsidRPr="009A185C">
        <w:fldChar w:fldCharType="begin"/>
      </w:r>
      <w:r w:rsidRPr="009A185C">
        <w:instrText xml:space="preserve"> REF _Ref114668108 \r \h  \* MERGEFORMAT </w:instrText>
      </w:r>
      <w:r w:rsidRPr="009A185C">
        <w:fldChar w:fldCharType="separate"/>
      </w:r>
      <w:r w:rsidR="00595DF1" w:rsidRPr="00595DF1">
        <w:rPr>
          <w:color w:val="auto"/>
          <w:sz w:val="22"/>
          <w:szCs w:val="22"/>
        </w:rPr>
        <w:t>18.1.2</w:t>
      </w:r>
      <w:r w:rsidRPr="009A185C">
        <w:fldChar w:fldCharType="end"/>
      </w:r>
      <w:r w:rsidRPr="009A185C">
        <w:rPr>
          <w:color w:val="auto"/>
          <w:sz w:val="22"/>
          <w:szCs w:val="22"/>
        </w:rPr>
        <w:t xml:space="preserve"> e 18.1.3. que justifiquem a imposição de penalidade mais grave que a sanção de impedimento de licitar e contratar, cuja duração observará o prazo previsto no </w:t>
      </w:r>
      <w:hyperlink r:id="rId27" w:anchor="art156§5" w:tooltip="http://www.planalto.gov.br/ccivil_03/_ato2019-2022/2021/lei/L14133.htm#art156§5" w:history="1">
        <w:r w:rsidRPr="009A185C">
          <w:rPr>
            <w:rStyle w:val="Hyperlink"/>
            <w:color w:val="auto"/>
            <w:sz w:val="22"/>
            <w:szCs w:val="22"/>
          </w:rPr>
          <w:t>art. 156, §5º, da Lei n° 14.133/2021</w:t>
        </w:r>
      </w:hyperlink>
      <w:r w:rsidRPr="009A185C">
        <w:rPr>
          <w:color w:val="auto"/>
          <w:sz w:val="22"/>
          <w:szCs w:val="22"/>
        </w:rPr>
        <w:t>.</w:t>
      </w:r>
    </w:p>
    <w:p w14:paraId="6F5B7C69"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3C0C726" w14:textId="77777777" w:rsidR="00F33223" w:rsidRPr="009A185C"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A recusa injustificada do adjudicatário em assinar o contrato ou a ata de registro de preço,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w:t>
      </w:r>
    </w:p>
    <w:p w14:paraId="35A4D226" w14:textId="77777777" w:rsidR="00F33223" w:rsidRPr="009A185C"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0F1ED160"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a adjudicatária para, no prazo de 15 (quinze) dias úteis, contado da data de sua intimação, apresentar defesa escrita e especificar as provas que pretenda produzir. </w:t>
      </w:r>
    </w:p>
    <w:p w14:paraId="2C5313FD" w14:textId="77777777" w:rsidR="00F33223" w:rsidRPr="009A185C"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0A3288A9"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B17444" w14:textId="77777777" w:rsidR="00F33223" w:rsidRPr="009A185C"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65C6295F"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E2E0517" w14:textId="77777777" w:rsidR="00F33223" w:rsidRPr="009A185C"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6862C8E"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O recurso e o pedido de reconsideração terão efeito suspensivo do ato ou da decisão recorrida até que sobrevenha decisão final da autoridade competente.</w:t>
      </w:r>
    </w:p>
    <w:p w14:paraId="24681E53" w14:textId="77777777" w:rsidR="00F33223" w:rsidRPr="009A185C"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9602EB8" w14:textId="77777777" w:rsidR="00F33223" w:rsidRPr="009A185C"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9A185C">
        <w:rPr>
          <w:color w:val="auto"/>
          <w:sz w:val="22"/>
          <w:szCs w:val="22"/>
        </w:rPr>
        <w:t>A aplicação das sanções aqui previstas não exclui, em hipótese alguma, a obrigação de reparação integral dos danos causados.</w:t>
      </w:r>
    </w:p>
    <w:p w14:paraId="09ED1726" w14:textId="77777777" w:rsidR="00F33223" w:rsidRPr="009A185C" w:rsidRDefault="00F33223">
      <w:pPr>
        <w:spacing w:line="360" w:lineRule="auto"/>
        <w:jc w:val="both"/>
        <w:rPr>
          <w:rFonts w:ascii="Arial" w:hAnsi="Arial" w:cs="Arial"/>
          <w:color w:val="000000"/>
          <w:sz w:val="22"/>
          <w:szCs w:val="22"/>
        </w:rPr>
      </w:pPr>
    </w:p>
    <w:p w14:paraId="679DB929" w14:textId="77777777" w:rsidR="00F33223" w:rsidRPr="009A185C" w:rsidRDefault="001E5400">
      <w:pPr>
        <w:pStyle w:val="afgdjgakdfn"/>
        <w:spacing w:line="360" w:lineRule="auto"/>
        <w:rPr>
          <w:rFonts w:cs="Arial"/>
          <w:b w:val="0"/>
          <w:bCs w:val="0"/>
        </w:rPr>
      </w:pPr>
      <w:r w:rsidRPr="009A185C">
        <w:rPr>
          <w:rFonts w:cs="Arial"/>
        </w:rPr>
        <w:t>19.</w:t>
      </w:r>
      <w:r w:rsidRPr="009A185C">
        <w:rPr>
          <w:rFonts w:cs="Arial"/>
        </w:rPr>
        <w:tab/>
        <w:t>DAS ATRIBUIÇÕES DO AGENTE DE CONTRATAÇÃO:</w:t>
      </w:r>
    </w:p>
    <w:p w14:paraId="28D5481E" w14:textId="77777777" w:rsidR="00F33223" w:rsidRPr="009A185C" w:rsidRDefault="00F33223">
      <w:pPr>
        <w:spacing w:line="360" w:lineRule="auto"/>
        <w:jc w:val="both"/>
        <w:rPr>
          <w:rFonts w:ascii="Arial" w:hAnsi="Arial" w:cs="Arial"/>
          <w:bCs/>
          <w:sz w:val="22"/>
          <w:szCs w:val="22"/>
        </w:rPr>
      </w:pPr>
    </w:p>
    <w:p w14:paraId="193C61CB" w14:textId="77777777" w:rsidR="00F33223" w:rsidRPr="009A185C" w:rsidRDefault="001E5400">
      <w:pPr>
        <w:spacing w:line="360" w:lineRule="auto"/>
        <w:jc w:val="both"/>
        <w:rPr>
          <w:rFonts w:ascii="Arial" w:hAnsi="Arial" w:cs="Arial"/>
          <w:bCs/>
          <w:sz w:val="22"/>
          <w:szCs w:val="22"/>
        </w:rPr>
      </w:pPr>
      <w:r w:rsidRPr="009A185C">
        <w:rPr>
          <w:rFonts w:ascii="Arial" w:hAnsi="Arial" w:cs="Arial"/>
          <w:b/>
          <w:bCs/>
          <w:sz w:val="22"/>
          <w:szCs w:val="22"/>
        </w:rPr>
        <w:lastRenderedPageBreak/>
        <w:t>19.1.</w:t>
      </w:r>
      <w:r w:rsidRPr="009A185C">
        <w:rPr>
          <w:rFonts w:ascii="Arial" w:hAnsi="Arial" w:cs="Arial"/>
          <w:bCs/>
          <w:sz w:val="22"/>
          <w:szCs w:val="22"/>
        </w:rPr>
        <w:tab/>
        <w:t xml:space="preserve">São atribuições do </w:t>
      </w:r>
      <w:r w:rsidRPr="009A185C">
        <w:rPr>
          <w:rFonts w:ascii="Arial" w:hAnsi="Arial" w:cs="Arial"/>
          <w:b/>
          <w:bCs/>
          <w:sz w:val="22"/>
          <w:szCs w:val="22"/>
        </w:rPr>
        <w:t>Agente de contratação</w:t>
      </w:r>
      <w:r w:rsidRPr="009A185C">
        <w:rPr>
          <w:rFonts w:ascii="Arial" w:hAnsi="Arial" w:cs="Arial"/>
          <w:bCs/>
          <w:sz w:val="22"/>
          <w:szCs w:val="22"/>
        </w:rPr>
        <w:t>:</w:t>
      </w:r>
    </w:p>
    <w:p w14:paraId="3C8079BE" w14:textId="77777777" w:rsidR="00F33223" w:rsidRPr="009A185C" w:rsidRDefault="00F33223">
      <w:pPr>
        <w:spacing w:line="360" w:lineRule="auto"/>
        <w:jc w:val="both"/>
        <w:rPr>
          <w:rFonts w:ascii="Arial" w:hAnsi="Arial" w:cs="Arial"/>
          <w:bCs/>
          <w:sz w:val="22"/>
          <w:szCs w:val="22"/>
        </w:rPr>
      </w:pPr>
    </w:p>
    <w:p w14:paraId="27CB556D"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w:t>
      </w:r>
      <w:r w:rsidRPr="009A185C">
        <w:rPr>
          <w:rFonts w:ascii="Arial" w:hAnsi="Arial" w:cs="Arial"/>
          <w:bCs/>
          <w:sz w:val="22"/>
          <w:szCs w:val="22"/>
        </w:rPr>
        <w:t xml:space="preserve"> Conceder tolerância para o recebimento do credenciamento, da declaração e dos envelopes de Proposta de Preços e de Habilitação, nunca superior a 15 (quinze) minutos a partir da hora marcada de início da sessão, sendo as demais licitantes retardatárias, limitadas apenas à participação como ouvintes.</w:t>
      </w:r>
    </w:p>
    <w:p w14:paraId="3E99038D" w14:textId="77777777" w:rsidR="00F33223" w:rsidRPr="009A185C" w:rsidRDefault="00F33223">
      <w:pPr>
        <w:spacing w:line="360" w:lineRule="auto"/>
        <w:jc w:val="both"/>
        <w:rPr>
          <w:rFonts w:ascii="Arial" w:hAnsi="Arial" w:cs="Arial"/>
          <w:bCs/>
          <w:sz w:val="22"/>
          <w:szCs w:val="22"/>
        </w:rPr>
      </w:pPr>
    </w:p>
    <w:p w14:paraId="0F2A009B"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19.1.2.</w:t>
      </w:r>
      <w:r w:rsidRPr="009A185C">
        <w:rPr>
          <w:rFonts w:ascii="Arial" w:hAnsi="Arial" w:cs="Arial"/>
          <w:bCs/>
          <w:sz w:val="22"/>
          <w:szCs w:val="22"/>
        </w:rPr>
        <w:tab/>
        <w:t>A tolerância acima não impede o início do credenciamento junto às licitantes presentes;</w:t>
      </w:r>
    </w:p>
    <w:p w14:paraId="5965FF9E" w14:textId="77777777" w:rsidR="00F33223" w:rsidRPr="009A185C" w:rsidRDefault="00F33223">
      <w:pPr>
        <w:spacing w:line="360" w:lineRule="auto"/>
        <w:jc w:val="both"/>
        <w:rPr>
          <w:rFonts w:ascii="Arial" w:hAnsi="Arial" w:cs="Arial"/>
          <w:bCs/>
          <w:sz w:val="22"/>
          <w:szCs w:val="22"/>
        </w:rPr>
      </w:pPr>
    </w:p>
    <w:p w14:paraId="390C2AEA"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19.1.3.</w:t>
      </w:r>
      <w:r w:rsidRPr="009A185C">
        <w:rPr>
          <w:rFonts w:ascii="Arial" w:hAnsi="Arial" w:cs="Arial"/>
          <w:bCs/>
          <w:sz w:val="22"/>
          <w:szCs w:val="22"/>
        </w:rPr>
        <w:tab/>
        <w:t>Será considerada encerrada a tolerância acima, com o término do credenciamento de todas as licitantes presentes ou com o decurso do prazo de 15 (quinze) minutos, o que vier a ocorrer primeiro.</w:t>
      </w:r>
    </w:p>
    <w:p w14:paraId="22D716AC" w14:textId="77777777" w:rsidR="00F33223" w:rsidRPr="009A185C" w:rsidRDefault="00F33223">
      <w:pPr>
        <w:spacing w:line="360" w:lineRule="auto"/>
        <w:jc w:val="both"/>
        <w:rPr>
          <w:rFonts w:ascii="Arial" w:hAnsi="Arial" w:cs="Arial"/>
          <w:bCs/>
          <w:sz w:val="22"/>
          <w:szCs w:val="22"/>
        </w:rPr>
      </w:pPr>
    </w:p>
    <w:p w14:paraId="308D78C9"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19.1.4.</w:t>
      </w:r>
      <w:r w:rsidRPr="009A185C">
        <w:rPr>
          <w:rFonts w:ascii="Arial" w:hAnsi="Arial" w:cs="Arial"/>
          <w:bCs/>
          <w:sz w:val="22"/>
          <w:szCs w:val="22"/>
        </w:rPr>
        <w:t xml:space="preserve"> Conduzir e coordenar a sessão pública da licitação;</w:t>
      </w:r>
    </w:p>
    <w:p w14:paraId="3E5F889E" w14:textId="77777777" w:rsidR="00F33223" w:rsidRPr="009A185C" w:rsidRDefault="00F33223">
      <w:pPr>
        <w:spacing w:line="360" w:lineRule="auto"/>
        <w:jc w:val="both"/>
        <w:rPr>
          <w:rFonts w:ascii="Arial" w:hAnsi="Arial" w:cs="Arial"/>
          <w:bCs/>
          <w:sz w:val="22"/>
          <w:szCs w:val="22"/>
        </w:rPr>
      </w:pPr>
    </w:p>
    <w:p w14:paraId="7208E7D1"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19.1.5.</w:t>
      </w:r>
      <w:r w:rsidRPr="009A185C">
        <w:rPr>
          <w:rFonts w:ascii="Arial" w:hAnsi="Arial" w:cs="Arial"/>
          <w:bCs/>
          <w:sz w:val="22"/>
          <w:szCs w:val="22"/>
        </w:rPr>
        <w:t xml:space="preserve"> Receber, examinar e decidir as impugnações e os pedidos de esclarecimentos ao edital e aos seus anexos, facultada a requisição de subsídios formais aos responsáveis pela elaboração desses documentos;</w:t>
      </w:r>
    </w:p>
    <w:p w14:paraId="5AB235A2" w14:textId="77777777" w:rsidR="00F33223" w:rsidRPr="009A185C" w:rsidRDefault="00F33223">
      <w:pPr>
        <w:spacing w:line="360" w:lineRule="auto"/>
        <w:jc w:val="both"/>
        <w:rPr>
          <w:rFonts w:ascii="Arial" w:hAnsi="Arial" w:cs="Arial"/>
          <w:bCs/>
          <w:sz w:val="22"/>
          <w:szCs w:val="22"/>
        </w:rPr>
      </w:pPr>
    </w:p>
    <w:p w14:paraId="01C079AC"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19.1.6.</w:t>
      </w:r>
      <w:r w:rsidRPr="009A185C">
        <w:rPr>
          <w:rFonts w:ascii="Arial" w:hAnsi="Arial" w:cs="Arial"/>
          <w:bCs/>
          <w:sz w:val="22"/>
          <w:szCs w:val="22"/>
        </w:rPr>
        <w:t xml:space="preserve"> Verificar a conformidade da proposta mais bem classificada com os requisitos estabelecidos no edital;</w:t>
      </w:r>
    </w:p>
    <w:p w14:paraId="50086B96" w14:textId="77777777" w:rsidR="00F33223" w:rsidRPr="009A185C" w:rsidRDefault="00F33223">
      <w:pPr>
        <w:spacing w:line="360" w:lineRule="auto"/>
        <w:jc w:val="both"/>
        <w:rPr>
          <w:rFonts w:ascii="Arial" w:hAnsi="Arial" w:cs="Arial"/>
          <w:bCs/>
          <w:sz w:val="22"/>
          <w:szCs w:val="22"/>
        </w:rPr>
      </w:pPr>
    </w:p>
    <w:p w14:paraId="6E144ADC"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19.1.7.</w:t>
      </w:r>
      <w:r w:rsidRPr="009A185C">
        <w:rPr>
          <w:rFonts w:ascii="Arial" w:hAnsi="Arial" w:cs="Arial"/>
          <w:bCs/>
          <w:sz w:val="22"/>
          <w:szCs w:val="22"/>
        </w:rPr>
        <w:t xml:space="preserve"> Verificar e julgar as condições de habilitação;</w:t>
      </w:r>
    </w:p>
    <w:p w14:paraId="1B88C3F3" w14:textId="77777777" w:rsidR="00F33223" w:rsidRPr="009A185C" w:rsidRDefault="00F33223">
      <w:pPr>
        <w:spacing w:line="360" w:lineRule="auto"/>
        <w:jc w:val="both"/>
        <w:rPr>
          <w:rFonts w:ascii="Arial" w:hAnsi="Arial" w:cs="Arial"/>
          <w:bCs/>
          <w:sz w:val="22"/>
          <w:szCs w:val="22"/>
        </w:rPr>
      </w:pPr>
    </w:p>
    <w:p w14:paraId="68D1F5A6"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19.1.8.</w:t>
      </w:r>
      <w:r w:rsidRPr="009A185C">
        <w:rPr>
          <w:rFonts w:ascii="Arial" w:hAnsi="Arial" w:cs="Arial"/>
          <w:bCs/>
          <w:sz w:val="22"/>
          <w:szCs w:val="22"/>
        </w:rPr>
        <w:t xml:space="preserve"> Promover diligências necessárias à instrução do processo, sanear erros ou falhas que não alterem a substância das propostas e dos documentos de habilitação e sua validade jurídica;</w:t>
      </w:r>
    </w:p>
    <w:p w14:paraId="59C9E03B" w14:textId="77777777" w:rsidR="00F33223" w:rsidRPr="009A185C" w:rsidRDefault="00F33223">
      <w:pPr>
        <w:spacing w:line="360" w:lineRule="auto"/>
        <w:jc w:val="both"/>
        <w:rPr>
          <w:rFonts w:ascii="Arial" w:hAnsi="Arial" w:cs="Arial"/>
          <w:bCs/>
          <w:sz w:val="22"/>
          <w:szCs w:val="22"/>
        </w:rPr>
      </w:pPr>
    </w:p>
    <w:p w14:paraId="30AC2C19"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19.1.9.</w:t>
      </w:r>
      <w:r w:rsidRPr="009A185C">
        <w:rPr>
          <w:rFonts w:ascii="Arial" w:hAnsi="Arial" w:cs="Arial"/>
          <w:bCs/>
          <w:sz w:val="22"/>
          <w:szCs w:val="22"/>
        </w:rPr>
        <w:t xml:space="preserve"> Negociar, quando for o caso, melhores condições com o detentor da melhor proposta;</w:t>
      </w:r>
    </w:p>
    <w:p w14:paraId="58248DCD" w14:textId="77777777" w:rsidR="00F33223" w:rsidRPr="009A185C" w:rsidRDefault="00F33223">
      <w:pPr>
        <w:spacing w:line="360" w:lineRule="auto"/>
        <w:jc w:val="both"/>
        <w:rPr>
          <w:rFonts w:ascii="Arial" w:hAnsi="Arial" w:cs="Arial"/>
          <w:bCs/>
          <w:sz w:val="22"/>
          <w:szCs w:val="22"/>
        </w:rPr>
      </w:pPr>
    </w:p>
    <w:p w14:paraId="0D60DFB2"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19.1.10.</w:t>
      </w:r>
      <w:r w:rsidRPr="009A185C">
        <w:rPr>
          <w:rFonts w:ascii="Arial" w:hAnsi="Arial" w:cs="Arial"/>
          <w:bCs/>
          <w:sz w:val="22"/>
          <w:szCs w:val="22"/>
        </w:rPr>
        <w:t xml:space="preserve"> Indicar o vencedor do certame;</w:t>
      </w:r>
    </w:p>
    <w:p w14:paraId="58726A8E" w14:textId="77777777" w:rsidR="00F33223" w:rsidRPr="009A185C" w:rsidRDefault="00F33223">
      <w:pPr>
        <w:spacing w:line="360" w:lineRule="auto"/>
        <w:jc w:val="both"/>
        <w:rPr>
          <w:rFonts w:ascii="Arial" w:hAnsi="Arial" w:cs="Arial"/>
          <w:bCs/>
          <w:sz w:val="22"/>
          <w:szCs w:val="22"/>
        </w:rPr>
      </w:pPr>
    </w:p>
    <w:p w14:paraId="386EC0F3"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19.1.11.</w:t>
      </w:r>
      <w:r w:rsidRPr="009A185C">
        <w:rPr>
          <w:rFonts w:ascii="Arial" w:hAnsi="Arial" w:cs="Arial"/>
          <w:bCs/>
          <w:sz w:val="22"/>
          <w:szCs w:val="22"/>
        </w:rPr>
        <w:t xml:space="preserve"> Conduzir os trabalhos da equipe de apoio;</w:t>
      </w:r>
    </w:p>
    <w:p w14:paraId="0BECEB52" w14:textId="77777777" w:rsidR="00F33223" w:rsidRPr="009A185C" w:rsidRDefault="00F33223">
      <w:pPr>
        <w:spacing w:line="360" w:lineRule="auto"/>
        <w:jc w:val="both"/>
        <w:rPr>
          <w:rFonts w:ascii="Arial" w:hAnsi="Arial" w:cs="Arial"/>
          <w:bCs/>
          <w:sz w:val="22"/>
          <w:szCs w:val="22"/>
        </w:rPr>
      </w:pPr>
    </w:p>
    <w:p w14:paraId="1B0C4F61"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19.1.12.</w:t>
      </w:r>
      <w:r w:rsidRPr="009A185C">
        <w:rPr>
          <w:rFonts w:ascii="Arial" w:hAnsi="Arial" w:cs="Arial"/>
          <w:bCs/>
          <w:sz w:val="22"/>
          <w:szCs w:val="22"/>
        </w:rPr>
        <w:t xml:space="preserve"> Receber os recursos, apreciar sua admissibilidade e, se não reconsiderar sua decisão, encaminhá-los à autoridade superior;</w:t>
      </w:r>
    </w:p>
    <w:p w14:paraId="424E049F" w14:textId="77777777" w:rsidR="00F33223" w:rsidRPr="009A185C" w:rsidRDefault="00F33223">
      <w:pPr>
        <w:spacing w:line="360" w:lineRule="auto"/>
        <w:jc w:val="both"/>
        <w:rPr>
          <w:rFonts w:ascii="Arial" w:hAnsi="Arial" w:cs="Arial"/>
          <w:b/>
          <w:sz w:val="22"/>
          <w:szCs w:val="22"/>
        </w:rPr>
      </w:pPr>
    </w:p>
    <w:p w14:paraId="46140D12"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lastRenderedPageBreak/>
        <w:t>19.1.13.</w:t>
      </w:r>
      <w:r w:rsidRPr="009A185C">
        <w:rPr>
          <w:rFonts w:ascii="Arial" w:hAnsi="Arial" w:cs="Arial"/>
          <w:bCs/>
          <w:sz w:val="22"/>
          <w:szCs w:val="22"/>
        </w:rPr>
        <w:t xml:space="preserve"> Formalizar a indicação de ocorrência de conduta praticada por licitantes que, hipoteticamente, se enquadre nos tipos infracionais previstos no art. 155, da Lei Federal nº 14.133, de 2021.</w:t>
      </w:r>
    </w:p>
    <w:p w14:paraId="0A46460E" w14:textId="77777777" w:rsidR="00F33223" w:rsidRPr="009A185C" w:rsidRDefault="00F33223">
      <w:pPr>
        <w:spacing w:line="360" w:lineRule="auto"/>
        <w:jc w:val="both"/>
        <w:rPr>
          <w:rFonts w:ascii="Arial" w:hAnsi="Arial" w:cs="Arial"/>
          <w:bCs/>
          <w:sz w:val="22"/>
          <w:szCs w:val="22"/>
        </w:rPr>
      </w:pPr>
    </w:p>
    <w:p w14:paraId="44FA4ABF"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19.1.14.</w:t>
      </w:r>
      <w:r w:rsidRPr="009A185C">
        <w:rPr>
          <w:rFonts w:ascii="Arial" w:hAnsi="Arial" w:cs="Arial"/>
          <w:bCs/>
          <w:sz w:val="22"/>
          <w:szCs w:val="22"/>
        </w:rPr>
        <w:t xml:space="preserve"> Encaminhar o processo devidamente instruído, após encerradas as fases de julgamento e habilitação, e exauridos os recursos administrativos, para autoridade superior para o encerramento da licitação, nos termos do art. 71 da Lei Federal nº 14.133, de 2021;</w:t>
      </w:r>
    </w:p>
    <w:p w14:paraId="51125C0D" w14:textId="77777777" w:rsidR="00F33223" w:rsidRPr="009A185C" w:rsidRDefault="00F33223">
      <w:pPr>
        <w:spacing w:line="360" w:lineRule="auto"/>
        <w:jc w:val="both"/>
        <w:rPr>
          <w:rFonts w:ascii="Arial" w:hAnsi="Arial" w:cs="Arial"/>
          <w:bCs/>
          <w:sz w:val="22"/>
          <w:szCs w:val="22"/>
        </w:rPr>
      </w:pPr>
    </w:p>
    <w:p w14:paraId="48623052"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19.1.15.</w:t>
      </w:r>
      <w:r w:rsidRPr="009A185C">
        <w:rPr>
          <w:rFonts w:ascii="Arial" w:hAnsi="Arial" w:cs="Arial"/>
          <w:bCs/>
          <w:sz w:val="22"/>
          <w:szCs w:val="22"/>
        </w:rPr>
        <w:t xml:space="preserve"> O Agente de contratação será auxiliado por equipe de apoio e/ou comissão de contratação, e responderá individualmente pelos atos que praticar, salvo quando induzido a erro pela atuação da equipe.</w:t>
      </w:r>
    </w:p>
    <w:p w14:paraId="79E48C35" w14:textId="77777777" w:rsidR="00F33223" w:rsidRPr="009A185C" w:rsidRDefault="00F33223">
      <w:pPr>
        <w:spacing w:line="360" w:lineRule="auto"/>
        <w:jc w:val="both"/>
        <w:rPr>
          <w:rFonts w:ascii="Arial" w:hAnsi="Arial" w:cs="Arial"/>
          <w:bCs/>
          <w:sz w:val="22"/>
          <w:szCs w:val="22"/>
        </w:rPr>
      </w:pPr>
    </w:p>
    <w:p w14:paraId="4FE3C5F6" w14:textId="77777777" w:rsidR="00F33223" w:rsidRPr="009A185C" w:rsidRDefault="001E5400">
      <w:pPr>
        <w:spacing w:line="360" w:lineRule="auto"/>
        <w:jc w:val="both"/>
        <w:rPr>
          <w:rFonts w:ascii="Arial" w:hAnsi="Arial" w:cs="Arial"/>
          <w:bCs/>
          <w:color w:val="000000"/>
          <w:sz w:val="22"/>
          <w:szCs w:val="22"/>
        </w:rPr>
      </w:pPr>
      <w:r w:rsidRPr="009A185C">
        <w:rPr>
          <w:rFonts w:ascii="Arial" w:hAnsi="Arial" w:cs="Arial"/>
          <w:b/>
          <w:sz w:val="22"/>
          <w:szCs w:val="22"/>
        </w:rPr>
        <w:t>19.1.16.</w:t>
      </w:r>
      <w:r w:rsidRPr="009A185C">
        <w:rPr>
          <w:rFonts w:ascii="Arial" w:hAnsi="Arial" w:cs="Arial"/>
          <w:bCs/>
          <w:sz w:val="22"/>
          <w:szCs w:val="22"/>
        </w:rPr>
        <w:t xml:space="preserve"> O Agente de contratação responsável pela condução do certame poderá solicitar a secretaria demandante a indicação nominal de servidores como responsáveis por conferir o suporte técnico necessário à realização dos atos de condução da licitação.</w:t>
      </w:r>
    </w:p>
    <w:tbl>
      <w:tblPr>
        <w:tblW w:w="0" w:type="auto"/>
        <w:tblLook w:val="04A0" w:firstRow="1" w:lastRow="0" w:firstColumn="1" w:lastColumn="0" w:noHBand="0" w:noVBand="1"/>
      </w:tblPr>
      <w:tblGrid>
        <w:gridCol w:w="9214"/>
      </w:tblGrid>
      <w:tr w:rsidR="00F33223" w:rsidRPr="009A185C" w14:paraId="785F4AB7" w14:textId="77777777">
        <w:trPr>
          <w:trHeight w:val="271"/>
        </w:trPr>
        <w:tc>
          <w:tcPr>
            <w:tcW w:w="9322" w:type="dxa"/>
            <w:vAlign w:val="center"/>
          </w:tcPr>
          <w:p w14:paraId="702E602E" w14:textId="77777777" w:rsidR="00F33223" w:rsidRPr="009A185C" w:rsidRDefault="00F33223">
            <w:pPr>
              <w:spacing w:line="360" w:lineRule="auto"/>
              <w:jc w:val="both"/>
              <w:rPr>
                <w:rFonts w:ascii="Arial" w:hAnsi="Arial" w:cs="Arial"/>
                <w:color w:val="000000"/>
                <w:sz w:val="22"/>
                <w:szCs w:val="22"/>
              </w:rPr>
            </w:pPr>
          </w:p>
          <w:p w14:paraId="3E2CC18B" w14:textId="77777777" w:rsidR="00F33223" w:rsidRPr="009A185C" w:rsidRDefault="001E5400">
            <w:pPr>
              <w:pStyle w:val="afgdjgakdfn"/>
              <w:spacing w:line="360" w:lineRule="auto"/>
              <w:ind w:right="-108"/>
              <w:rPr>
                <w:rFonts w:cs="Arial"/>
              </w:rPr>
            </w:pPr>
            <w:r w:rsidRPr="009A185C">
              <w:rPr>
                <w:rFonts w:cs="Arial"/>
              </w:rPr>
              <w:t>20.</w:t>
            </w:r>
            <w:r w:rsidRPr="009A185C">
              <w:rPr>
                <w:rFonts w:cs="Arial"/>
              </w:rPr>
              <w:tab/>
              <w:t>DAS DISPOSIÇÕES GERAIS:</w:t>
            </w:r>
          </w:p>
          <w:p w14:paraId="5609BCA6" w14:textId="77777777" w:rsidR="00F33223" w:rsidRPr="009A185C" w:rsidRDefault="00F33223">
            <w:pPr>
              <w:pStyle w:val="Corpodetexto"/>
              <w:spacing w:line="360" w:lineRule="auto"/>
              <w:rPr>
                <w:rFonts w:ascii="Arial" w:hAnsi="Arial" w:cs="Arial"/>
                <w:sz w:val="22"/>
                <w:szCs w:val="22"/>
              </w:rPr>
            </w:pPr>
          </w:p>
          <w:p w14:paraId="4E970D43"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20.1.</w:t>
            </w:r>
            <w:r w:rsidRPr="009A185C">
              <w:rPr>
                <w:rFonts w:ascii="Arial" w:hAnsi="Arial" w:cs="Arial"/>
                <w:sz w:val="22"/>
                <w:szCs w:val="22"/>
              </w:rPr>
              <w:t xml:space="preserve"> Fica assegurado ao Prefeito Municipal, no interesse da administração, anular ou revogar, a qualquer tempo, no todo ou em parte, a presente licitação, observadas as disposições contidas no art. 147 a 150, da Lei nº 14.133/2021.</w:t>
            </w:r>
          </w:p>
          <w:p w14:paraId="13E49ED5" w14:textId="77777777" w:rsidR="00F33223" w:rsidRPr="009A185C" w:rsidRDefault="00F33223">
            <w:pPr>
              <w:pStyle w:val="Corpodetexto"/>
              <w:spacing w:line="360" w:lineRule="auto"/>
              <w:rPr>
                <w:rFonts w:ascii="Arial" w:hAnsi="Arial" w:cs="Arial"/>
                <w:sz w:val="22"/>
                <w:szCs w:val="22"/>
              </w:rPr>
            </w:pPr>
          </w:p>
          <w:p w14:paraId="44ADFC8A"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20.2.</w:t>
            </w:r>
            <w:r w:rsidRPr="009A185C">
              <w:rPr>
                <w:rFonts w:ascii="Arial" w:hAnsi="Arial" w:cs="Arial"/>
                <w:sz w:val="22"/>
                <w:szCs w:val="22"/>
              </w:rPr>
              <w:t xml:space="preserve"> Após a apresentação da proposta, não caberá desistência.</w:t>
            </w:r>
          </w:p>
          <w:p w14:paraId="61BE0595" w14:textId="77777777" w:rsidR="00F33223" w:rsidRPr="009A185C" w:rsidRDefault="00F33223">
            <w:pPr>
              <w:pStyle w:val="Corpodetexto"/>
              <w:spacing w:line="360" w:lineRule="auto"/>
              <w:rPr>
                <w:rFonts w:ascii="Arial" w:hAnsi="Arial" w:cs="Arial"/>
                <w:sz w:val="22"/>
                <w:szCs w:val="22"/>
              </w:rPr>
            </w:pPr>
          </w:p>
          <w:p w14:paraId="51E921F5"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20.3.</w:t>
            </w:r>
            <w:r w:rsidRPr="009A185C">
              <w:rPr>
                <w:rFonts w:ascii="Arial" w:hAnsi="Arial" w:cs="Arial"/>
                <w:sz w:val="22"/>
                <w:szCs w:val="22"/>
              </w:rPr>
              <w:t xml:space="preserve">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77C8A55E" w14:textId="77777777" w:rsidR="00F33223" w:rsidRPr="009A185C" w:rsidRDefault="00F33223">
            <w:pPr>
              <w:pStyle w:val="Corpodetexto"/>
              <w:spacing w:line="360" w:lineRule="auto"/>
              <w:rPr>
                <w:rFonts w:ascii="Arial" w:hAnsi="Arial" w:cs="Arial"/>
                <w:sz w:val="22"/>
                <w:szCs w:val="22"/>
              </w:rPr>
            </w:pPr>
          </w:p>
          <w:p w14:paraId="677D0088"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20.4.</w:t>
            </w:r>
            <w:r w:rsidRPr="009A185C">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8A4523" w14:textId="77777777" w:rsidR="00F33223" w:rsidRPr="009A185C" w:rsidRDefault="00F33223">
            <w:pPr>
              <w:pStyle w:val="Corpodetexto"/>
              <w:spacing w:line="360" w:lineRule="auto"/>
              <w:rPr>
                <w:rFonts w:ascii="Arial" w:hAnsi="Arial" w:cs="Arial"/>
                <w:sz w:val="22"/>
                <w:szCs w:val="22"/>
              </w:rPr>
            </w:pPr>
          </w:p>
          <w:p w14:paraId="708B207C"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20.5.</w:t>
            </w:r>
            <w:r w:rsidRPr="009A185C">
              <w:rPr>
                <w:rFonts w:ascii="Arial" w:hAnsi="Arial" w:cs="Arial"/>
                <w:sz w:val="22"/>
                <w:szCs w:val="22"/>
              </w:rPr>
              <w:t xml:space="preserve"> Na contagem dos prazos estabelecidos neste edital e seus anexos, excluir-se-á o dia de início e incluir-se-á o do vencimento. Só iniciam e vencem os prazos em dias de expediente.</w:t>
            </w:r>
          </w:p>
          <w:p w14:paraId="246A2DE9" w14:textId="77777777" w:rsidR="00F33223" w:rsidRPr="009A185C" w:rsidRDefault="00F33223">
            <w:pPr>
              <w:pStyle w:val="Corpodetexto"/>
              <w:spacing w:line="360" w:lineRule="auto"/>
              <w:rPr>
                <w:rFonts w:ascii="Arial" w:hAnsi="Arial" w:cs="Arial"/>
                <w:sz w:val="22"/>
                <w:szCs w:val="22"/>
              </w:rPr>
            </w:pPr>
          </w:p>
          <w:p w14:paraId="186FF6AC"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20.6.</w:t>
            </w:r>
            <w:r w:rsidRPr="009A185C">
              <w:rPr>
                <w:rFonts w:ascii="Arial" w:hAnsi="Arial" w:cs="Arial"/>
                <w:sz w:val="22"/>
                <w:szCs w:val="22"/>
              </w:rPr>
              <w:t xml:space="preserve">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1A56F2B6" w14:textId="77777777" w:rsidR="00F33223" w:rsidRPr="009A185C" w:rsidRDefault="00F33223">
            <w:pPr>
              <w:pStyle w:val="Corpodetexto"/>
              <w:spacing w:line="360" w:lineRule="auto"/>
              <w:rPr>
                <w:rFonts w:ascii="Arial" w:hAnsi="Arial" w:cs="Arial"/>
                <w:sz w:val="22"/>
                <w:szCs w:val="22"/>
              </w:rPr>
            </w:pPr>
          </w:p>
          <w:p w14:paraId="14A9FBDF"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20.7.</w:t>
            </w:r>
            <w:r w:rsidRPr="009A185C">
              <w:rPr>
                <w:rFonts w:ascii="Arial" w:hAnsi="Arial" w:cs="Arial"/>
                <w:sz w:val="22"/>
                <w:szCs w:val="22"/>
              </w:rPr>
              <w:t xml:space="preserve"> As normas que disciplinam esta licitação serão sempre interpretadas em favor da ampliação da disputa entre os interessados, sem o comprometimento dos princípios que regem a lei de licitações.</w:t>
            </w:r>
          </w:p>
          <w:p w14:paraId="583065FD" w14:textId="77777777" w:rsidR="00F33223" w:rsidRPr="009A185C" w:rsidRDefault="00F33223">
            <w:pPr>
              <w:pStyle w:val="Corpodetexto"/>
              <w:spacing w:line="360" w:lineRule="auto"/>
              <w:rPr>
                <w:rFonts w:ascii="Arial" w:hAnsi="Arial" w:cs="Arial"/>
                <w:sz w:val="22"/>
                <w:szCs w:val="22"/>
              </w:rPr>
            </w:pPr>
          </w:p>
          <w:p w14:paraId="53C57BCB"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20.8.</w:t>
            </w:r>
            <w:r w:rsidRPr="009A185C">
              <w:rPr>
                <w:rFonts w:ascii="Arial" w:hAnsi="Arial" w:cs="Arial"/>
                <w:sz w:val="22"/>
                <w:szCs w:val="22"/>
              </w:rPr>
              <w:t xml:space="preserve"> O ato de homologação do procedimento não confere o direito à contratação.</w:t>
            </w:r>
          </w:p>
          <w:p w14:paraId="5A2AEF44" w14:textId="77777777" w:rsidR="00F33223" w:rsidRPr="009A185C" w:rsidRDefault="00F33223">
            <w:pPr>
              <w:pStyle w:val="Corpodetexto"/>
              <w:spacing w:line="360" w:lineRule="auto"/>
              <w:rPr>
                <w:rFonts w:ascii="Arial" w:hAnsi="Arial" w:cs="Arial"/>
                <w:sz w:val="22"/>
                <w:szCs w:val="22"/>
              </w:rPr>
            </w:pPr>
          </w:p>
          <w:p w14:paraId="3C29D959"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20.9.</w:t>
            </w:r>
            <w:r w:rsidRPr="009A185C">
              <w:rPr>
                <w:rFonts w:ascii="Arial" w:hAnsi="Arial" w:cs="Arial"/>
                <w:sz w:val="22"/>
                <w:szCs w:val="22"/>
              </w:rPr>
              <w:t xml:space="preserve"> Os casos omissos serão resolvidos pelo Agente de contratação com base na legislação vigente.</w:t>
            </w:r>
          </w:p>
          <w:p w14:paraId="2C83F669" w14:textId="77777777" w:rsidR="00F33223" w:rsidRPr="009A185C" w:rsidRDefault="00F33223">
            <w:pPr>
              <w:pStyle w:val="Corpodetexto"/>
              <w:spacing w:line="360" w:lineRule="auto"/>
              <w:rPr>
                <w:rFonts w:ascii="Arial" w:hAnsi="Arial" w:cs="Arial"/>
                <w:sz w:val="22"/>
                <w:szCs w:val="22"/>
              </w:rPr>
            </w:pPr>
          </w:p>
          <w:p w14:paraId="5D90F422"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20.10.</w:t>
            </w:r>
            <w:r w:rsidRPr="009A185C">
              <w:rPr>
                <w:rFonts w:ascii="Arial" w:hAnsi="Arial" w:cs="Arial"/>
                <w:sz w:val="22"/>
                <w:szCs w:val="22"/>
              </w:rPr>
              <w:t xml:space="preserve"> Os envelopes contendo a “documentação e propostas” eliminadas do certame ficarão à disposição das licitantes pelo prazo máximo de 10 (dez) dias úteis do encerramento da licitação, após este período serão destruídos.  </w:t>
            </w:r>
          </w:p>
          <w:p w14:paraId="1CF29BF6" w14:textId="77777777" w:rsidR="00F33223" w:rsidRPr="009A185C" w:rsidRDefault="00F33223">
            <w:pPr>
              <w:pStyle w:val="Corpodetexto"/>
              <w:spacing w:line="360" w:lineRule="auto"/>
              <w:rPr>
                <w:rFonts w:ascii="Arial" w:hAnsi="Arial" w:cs="Arial"/>
                <w:sz w:val="22"/>
                <w:szCs w:val="22"/>
              </w:rPr>
            </w:pPr>
          </w:p>
          <w:p w14:paraId="2255FD84"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20.11.</w:t>
            </w:r>
            <w:r w:rsidRPr="009A185C">
              <w:rPr>
                <w:rFonts w:ascii="Arial" w:hAnsi="Arial" w:cs="Arial"/>
                <w:sz w:val="22"/>
                <w:szCs w:val="22"/>
              </w:rPr>
              <w:t xml:space="preserve"> As decisões do Agente de contratação serão consideradas definitivas somente após homologação do procedimento pelo Gerente Municipal.</w:t>
            </w:r>
          </w:p>
          <w:p w14:paraId="57EB7FED" w14:textId="77777777" w:rsidR="00F33223" w:rsidRPr="009A185C" w:rsidRDefault="00F33223">
            <w:pPr>
              <w:pStyle w:val="Corpodetexto"/>
              <w:spacing w:line="360" w:lineRule="auto"/>
              <w:rPr>
                <w:rFonts w:ascii="Arial" w:hAnsi="Arial" w:cs="Arial"/>
                <w:sz w:val="22"/>
                <w:szCs w:val="22"/>
              </w:rPr>
            </w:pPr>
          </w:p>
          <w:p w14:paraId="0097922D"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20.12.</w:t>
            </w:r>
            <w:r w:rsidRPr="009A185C">
              <w:rPr>
                <w:rFonts w:ascii="Arial" w:hAnsi="Arial" w:cs="Arial"/>
                <w:sz w:val="22"/>
                <w:szCs w:val="22"/>
              </w:rPr>
              <w:t xml:space="preserve"> No caso da sessão da concorrência, vir a ser suspensa ou não se finalizar no mesmo dia, antes de cumpridas todas as fases, os envelopes ainda lacrados, devidamente rubricados no fechamento, ficarão sob a guarda do Agente de contratação e serão exibidos, ainda lacrados e com as rubricas, aos participantes, na sessão marcada para o prosseguimento dos trabalhos.</w:t>
            </w:r>
          </w:p>
          <w:p w14:paraId="51CF6B1D" w14:textId="77777777" w:rsidR="00F33223" w:rsidRPr="009A185C" w:rsidRDefault="00F33223">
            <w:pPr>
              <w:pStyle w:val="Corpodetexto"/>
              <w:spacing w:line="360" w:lineRule="auto"/>
              <w:rPr>
                <w:rFonts w:ascii="Arial" w:hAnsi="Arial" w:cs="Arial"/>
                <w:sz w:val="22"/>
                <w:szCs w:val="22"/>
              </w:rPr>
            </w:pPr>
          </w:p>
          <w:p w14:paraId="1D4D1C2B"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20.13.</w:t>
            </w:r>
            <w:r w:rsidRPr="009A185C">
              <w:rPr>
                <w:rFonts w:ascii="Arial" w:hAnsi="Arial" w:cs="Arial"/>
                <w:sz w:val="22"/>
                <w:szCs w:val="22"/>
              </w:rPr>
              <w:t xml:space="preserve"> Cópias do edital e seus anexos poderão ser obtidas através de e-mail: </w:t>
            </w:r>
            <w:hyperlink r:id="rId28" w:tooltip="mailto:licitacao@douradina.ms.gov.br" w:history="1">
              <w:r w:rsidRPr="009A185C">
                <w:rPr>
                  <w:rStyle w:val="Hyperlink"/>
                  <w:rFonts w:ascii="Arial" w:hAnsi="Arial" w:cs="Arial"/>
                  <w:sz w:val="22"/>
                  <w:szCs w:val="22"/>
                </w:rPr>
                <w:t>licitacao@douradina.ms.gov.br</w:t>
              </w:r>
            </w:hyperlink>
            <w:r w:rsidRPr="009A185C">
              <w:rPr>
                <w:rFonts w:ascii="Arial" w:hAnsi="Arial" w:cs="Arial"/>
                <w:sz w:val="22"/>
                <w:szCs w:val="22"/>
              </w:rPr>
              <w:t xml:space="preserve"> ou diretamente no Departamento de Licitação, localizado na Rua Domingos da Silva, n.º 1250, Centro, na cidade de Douradina/MS, no horário das 07h00min às 12h00min.</w:t>
            </w:r>
          </w:p>
          <w:p w14:paraId="323E5A64" w14:textId="77777777" w:rsidR="00F33223" w:rsidRPr="009A185C" w:rsidRDefault="00F33223">
            <w:pPr>
              <w:pStyle w:val="Corpodetexto"/>
              <w:spacing w:line="360" w:lineRule="auto"/>
              <w:rPr>
                <w:rFonts w:ascii="Arial" w:hAnsi="Arial" w:cs="Arial"/>
                <w:sz w:val="22"/>
                <w:szCs w:val="22"/>
              </w:rPr>
            </w:pPr>
          </w:p>
          <w:p w14:paraId="1D1E6DB8" w14:textId="77777777" w:rsidR="00F33223" w:rsidRPr="009A185C" w:rsidRDefault="001E5400">
            <w:pPr>
              <w:pStyle w:val="Corpodetexto"/>
              <w:spacing w:line="360" w:lineRule="auto"/>
              <w:rPr>
                <w:rFonts w:ascii="Arial" w:hAnsi="Arial" w:cs="Arial"/>
                <w:sz w:val="22"/>
                <w:szCs w:val="22"/>
              </w:rPr>
            </w:pPr>
            <w:r w:rsidRPr="009A185C">
              <w:rPr>
                <w:rFonts w:ascii="Arial" w:hAnsi="Arial" w:cs="Arial"/>
                <w:b/>
                <w:sz w:val="22"/>
                <w:szCs w:val="22"/>
              </w:rPr>
              <w:t>20.14.</w:t>
            </w:r>
            <w:r w:rsidRPr="009A185C">
              <w:rPr>
                <w:rFonts w:ascii="Arial" w:hAnsi="Arial" w:cs="Arial"/>
                <w:sz w:val="22"/>
                <w:szCs w:val="22"/>
              </w:rPr>
              <w:t xml:space="preserve"> Fica eleito o foro da cidade de Douradina, Estado de Mato Grosso do Sul, renunciando de qualquer outro, por mais privilegiado que seja para processar as questões resultantes desta licitação e que não possam ser dirimidas administrativamente.</w:t>
            </w:r>
          </w:p>
          <w:p w14:paraId="3363F8F2" w14:textId="77777777" w:rsidR="00F33223" w:rsidRPr="009A185C" w:rsidRDefault="00F33223">
            <w:pPr>
              <w:spacing w:line="360" w:lineRule="auto"/>
              <w:jc w:val="both"/>
              <w:rPr>
                <w:rFonts w:ascii="Arial" w:hAnsi="Arial" w:cs="Arial"/>
                <w:bCs/>
                <w:sz w:val="22"/>
                <w:szCs w:val="22"/>
              </w:rPr>
            </w:pPr>
          </w:p>
          <w:p w14:paraId="1D52323C" w14:textId="77777777" w:rsidR="00F33223" w:rsidRPr="009A185C" w:rsidRDefault="001E5400">
            <w:pPr>
              <w:pStyle w:val="afgdjgakdfn"/>
              <w:spacing w:line="360" w:lineRule="auto"/>
              <w:rPr>
                <w:rFonts w:cs="Arial"/>
              </w:rPr>
            </w:pPr>
            <w:r w:rsidRPr="009A185C">
              <w:rPr>
                <w:rFonts w:cs="Arial"/>
              </w:rPr>
              <w:lastRenderedPageBreak/>
              <w:t>21.</w:t>
            </w:r>
            <w:r w:rsidRPr="009A185C">
              <w:rPr>
                <w:rFonts w:cs="Arial"/>
              </w:rPr>
              <w:tab/>
              <w:t>FISCALIZAÇÃO:</w:t>
            </w:r>
          </w:p>
          <w:p w14:paraId="755DE4DC" w14:textId="77777777" w:rsidR="00F33223" w:rsidRPr="009A185C" w:rsidRDefault="00F33223">
            <w:pPr>
              <w:spacing w:line="360" w:lineRule="auto"/>
              <w:jc w:val="both"/>
              <w:rPr>
                <w:rFonts w:ascii="Arial" w:hAnsi="Arial" w:cs="Arial"/>
                <w:bCs/>
                <w:sz w:val="22"/>
                <w:szCs w:val="22"/>
              </w:rPr>
            </w:pPr>
          </w:p>
          <w:p w14:paraId="2E21CD8D"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21.1.</w:t>
            </w:r>
            <w:r w:rsidRPr="009A185C">
              <w:rPr>
                <w:rFonts w:ascii="Arial" w:hAnsi="Arial" w:cs="Arial"/>
                <w:sz w:val="22"/>
                <w:szCs w:val="22"/>
              </w:rPr>
              <w:t xml:space="preserve"> </w:t>
            </w:r>
            <w:r w:rsidRPr="009A185C">
              <w:rPr>
                <w:rFonts w:ascii="Arial" w:eastAsia="Helvetica" w:hAnsi="Arial" w:cs="Arial"/>
                <w:sz w:val="22"/>
                <w:szCs w:val="22"/>
              </w:rPr>
              <w:t>Será designado o representante, exercerá a fiscalização do contrato e registrará todas as ocorrências e as deficiências verificadas em relatório, cuja cópia será encaminhada à licitante vencedora, objetivando a imediata correção das irregularidades apontadas</w:t>
            </w:r>
            <w:r w:rsidRPr="009A185C">
              <w:rPr>
                <w:rFonts w:ascii="Arial" w:hAnsi="Arial" w:cs="Arial"/>
                <w:sz w:val="22"/>
                <w:szCs w:val="22"/>
              </w:rPr>
              <w:t>.</w:t>
            </w:r>
          </w:p>
          <w:p w14:paraId="61D756FD" w14:textId="77777777" w:rsidR="00F33223" w:rsidRPr="009A185C" w:rsidRDefault="00F33223">
            <w:pPr>
              <w:spacing w:line="360" w:lineRule="auto"/>
              <w:jc w:val="both"/>
              <w:rPr>
                <w:rFonts w:ascii="Arial" w:hAnsi="Arial" w:cs="Arial"/>
                <w:sz w:val="22"/>
                <w:szCs w:val="22"/>
              </w:rPr>
            </w:pPr>
          </w:p>
          <w:p w14:paraId="1D310DAA" w14:textId="77777777" w:rsidR="00F33223" w:rsidRPr="009A185C" w:rsidRDefault="001E5400">
            <w:pPr>
              <w:pStyle w:val="afgdjgakdfn"/>
              <w:spacing w:line="360" w:lineRule="auto"/>
              <w:rPr>
                <w:rFonts w:cs="Arial"/>
              </w:rPr>
            </w:pPr>
            <w:r w:rsidRPr="009A185C">
              <w:rPr>
                <w:rFonts w:cs="Arial"/>
              </w:rPr>
              <w:t>22. JUSTIFICATIVA PARA REALIZAÇÃO DA SESSÃO PRESENCIAL:</w:t>
            </w:r>
          </w:p>
          <w:p w14:paraId="7DE5FFDB" w14:textId="77777777" w:rsidR="00F33223" w:rsidRPr="009A185C" w:rsidRDefault="00F33223">
            <w:pPr>
              <w:spacing w:line="360" w:lineRule="auto"/>
              <w:jc w:val="both"/>
              <w:rPr>
                <w:rFonts w:ascii="Arial" w:hAnsi="Arial" w:cs="Arial"/>
                <w:bCs/>
                <w:sz w:val="22"/>
                <w:szCs w:val="22"/>
              </w:rPr>
            </w:pPr>
          </w:p>
          <w:p w14:paraId="7B95713C"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22.1.</w:t>
            </w:r>
            <w:r w:rsidRPr="009A185C">
              <w:rPr>
                <w:rFonts w:ascii="Arial" w:hAnsi="Arial" w:cs="Arial"/>
                <w:sz w:val="22"/>
                <w:szCs w:val="22"/>
              </w:rPr>
              <w:t xml:space="preserve"> Conforme a autorização legal, contida no art. 176, inciso II, da Lei nº 14.133/2021, que preceitua que os municípios com até 20.000 habitantes, possuem o prazo de seis anos para a obrigatoriedade pra realizar as licitações obrigatoriamente sob a forma eletrônica, o município de Douradina/MS, irá realizar a presente Concorrência na forma presencial.</w:t>
            </w:r>
          </w:p>
          <w:p w14:paraId="2F261497" w14:textId="77777777" w:rsidR="00F33223" w:rsidRPr="009A185C" w:rsidRDefault="00F33223">
            <w:pPr>
              <w:spacing w:line="360" w:lineRule="auto"/>
              <w:jc w:val="both"/>
              <w:rPr>
                <w:rFonts w:ascii="Arial" w:hAnsi="Arial" w:cs="Arial"/>
                <w:sz w:val="22"/>
                <w:szCs w:val="22"/>
              </w:rPr>
            </w:pPr>
          </w:p>
          <w:p w14:paraId="62F0C03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22.2.</w:t>
            </w:r>
            <w:r w:rsidRPr="009A185C">
              <w:rPr>
                <w:rFonts w:ascii="Arial" w:hAnsi="Arial" w:cs="Arial"/>
                <w:sz w:val="22"/>
                <w:szCs w:val="22"/>
              </w:rPr>
              <w:t xml:space="preserve"> O município de Douradina/MS, conforme o último levantamento populacional oficial, realizado pelo Instituto Brasileiro de Geografia e Estatística – IBGE, conta com uma população estimada de 5.578 pessoas, enquadrando-se, portanto, na exceção trazida pelo art. 176, inciso II, da Lei nº 14.133/2021.</w:t>
            </w:r>
          </w:p>
          <w:p w14:paraId="490A01C0" w14:textId="77777777" w:rsidR="00F33223" w:rsidRPr="009A185C" w:rsidRDefault="00F33223">
            <w:pPr>
              <w:spacing w:line="360" w:lineRule="auto"/>
              <w:jc w:val="both"/>
              <w:rPr>
                <w:rFonts w:ascii="Arial" w:hAnsi="Arial" w:cs="Arial"/>
                <w:bCs/>
                <w:color w:val="FF0000"/>
                <w:sz w:val="22"/>
                <w:szCs w:val="22"/>
              </w:rPr>
            </w:pPr>
          </w:p>
          <w:p w14:paraId="1FF1F672" w14:textId="1DB46767" w:rsidR="00F33223" w:rsidRPr="009A185C" w:rsidRDefault="001E5400">
            <w:pPr>
              <w:spacing w:line="360" w:lineRule="auto"/>
              <w:jc w:val="right"/>
              <w:rPr>
                <w:rFonts w:ascii="Arial" w:hAnsi="Arial" w:cs="Arial"/>
                <w:color w:val="000000"/>
                <w:sz w:val="22"/>
                <w:szCs w:val="22"/>
              </w:rPr>
            </w:pPr>
            <w:r w:rsidRPr="009A185C">
              <w:rPr>
                <w:rFonts w:ascii="Arial" w:hAnsi="Arial" w:cs="Arial"/>
                <w:sz w:val="22"/>
                <w:szCs w:val="22"/>
              </w:rPr>
              <w:t>Douradina/MS</w:t>
            </w:r>
            <w:r w:rsidR="004445CD" w:rsidRPr="009A185C">
              <w:rPr>
                <w:rFonts w:ascii="Arial" w:hAnsi="Arial" w:cs="Arial"/>
                <w:sz w:val="22"/>
                <w:szCs w:val="22"/>
              </w:rPr>
              <w:t xml:space="preserve">, </w:t>
            </w:r>
            <w:r w:rsidR="002A6093" w:rsidRPr="009A185C">
              <w:rPr>
                <w:rFonts w:ascii="Arial" w:hAnsi="Arial" w:cs="Arial"/>
                <w:sz w:val="22"/>
                <w:szCs w:val="22"/>
              </w:rPr>
              <w:t>19</w:t>
            </w:r>
            <w:r w:rsidR="004445CD" w:rsidRPr="009A185C">
              <w:rPr>
                <w:rFonts w:ascii="Arial" w:hAnsi="Arial" w:cs="Arial"/>
                <w:sz w:val="22"/>
                <w:szCs w:val="22"/>
              </w:rPr>
              <w:t xml:space="preserve"> de </w:t>
            </w:r>
            <w:r w:rsidR="002A6093" w:rsidRPr="009A185C">
              <w:rPr>
                <w:rFonts w:ascii="Arial" w:hAnsi="Arial" w:cs="Arial"/>
                <w:sz w:val="22"/>
                <w:szCs w:val="22"/>
              </w:rPr>
              <w:t>junho</w:t>
            </w:r>
            <w:r w:rsidR="004445CD" w:rsidRPr="009A185C">
              <w:rPr>
                <w:rFonts w:ascii="Arial" w:hAnsi="Arial" w:cs="Arial"/>
                <w:sz w:val="22"/>
                <w:szCs w:val="22"/>
              </w:rPr>
              <w:t xml:space="preserve"> de 2024</w:t>
            </w:r>
          </w:p>
          <w:p w14:paraId="20884922" w14:textId="77777777" w:rsidR="00F33223" w:rsidRPr="009A185C" w:rsidRDefault="00F33223">
            <w:pPr>
              <w:spacing w:line="360" w:lineRule="auto"/>
              <w:jc w:val="center"/>
              <w:rPr>
                <w:rFonts w:ascii="Arial" w:hAnsi="Arial" w:cs="Arial"/>
                <w:sz w:val="22"/>
                <w:szCs w:val="22"/>
              </w:rPr>
            </w:pPr>
          </w:p>
          <w:p w14:paraId="276A6F66" w14:textId="77777777" w:rsidR="00F33223" w:rsidRPr="009A185C" w:rsidRDefault="00F33223">
            <w:pPr>
              <w:spacing w:line="360" w:lineRule="auto"/>
              <w:jc w:val="center"/>
              <w:rPr>
                <w:rFonts w:ascii="Arial" w:hAnsi="Arial" w:cs="Arial"/>
                <w:sz w:val="22"/>
                <w:szCs w:val="22"/>
              </w:rPr>
            </w:pPr>
          </w:p>
          <w:p w14:paraId="394071EC" w14:textId="77777777" w:rsidR="00F33223" w:rsidRPr="009A185C" w:rsidRDefault="00F33223">
            <w:pPr>
              <w:spacing w:line="360" w:lineRule="auto"/>
              <w:jc w:val="center"/>
              <w:rPr>
                <w:rFonts w:ascii="Arial" w:hAnsi="Arial" w:cs="Arial"/>
                <w:sz w:val="22"/>
                <w:szCs w:val="22"/>
              </w:rPr>
            </w:pPr>
          </w:p>
        </w:tc>
      </w:tr>
    </w:tbl>
    <w:p w14:paraId="7AC24277" w14:textId="05324927" w:rsidR="00F33223" w:rsidRPr="009A185C" w:rsidRDefault="002A6093">
      <w:pPr>
        <w:spacing w:line="360" w:lineRule="auto"/>
        <w:jc w:val="center"/>
        <w:rPr>
          <w:rFonts w:ascii="Arial" w:hAnsi="Arial" w:cs="Arial"/>
          <w:b/>
          <w:sz w:val="22"/>
          <w:szCs w:val="22"/>
        </w:rPr>
      </w:pPr>
      <w:r w:rsidRPr="009A185C">
        <w:rPr>
          <w:rFonts w:ascii="Arial" w:hAnsi="Arial" w:cs="Arial"/>
          <w:b/>
          <w:sz w:val="22"/>
          <w:szCs w:val="22"/>
        </w:rPr>
        <w:lastRenderedPageBreak/>
        <w:t>Roseli Ponce Blanco Costa</w:t>
      </w:r>
    </w:p>
    <w:p w14:paraId="097CD654" w14:textId="28956B6B" w:rsidR="00F33223" w:rsidRPr="009A185C" w:rsidRDefault="001E5400">
      <w:pPr>
        <w:spacing w:line="360" w:lineRule="auto"/>
        <w:jc w:val="center"/>
        <w:rPr>
          <w:rFonts w:ascii="Arial" w:hAnsi="Arial" w:cs="Arial"/>
          <w:sz w:val="22"/>
          <w:szCs w:val="22"/>
        </w:rPr>
      </w:pPr>
      <w:r w:rsidRPr="009A185C">
        <w:rPr>
          <w:rFonts w:ascii="Arial" w:hAnsi="Arial" w:cs="Arial"/>
          <w:sz w:val="22"/>
          <w:szCs w:val="22"/>
        </w:rPr>
        <w:t>Se</w:t>
      </w:r>
      <w:r w:rsidR="00BE751F" w:rsidRPr="009A185C">
        <w:rPr>
          <w:rFonts w:ascii="Arial" w:hAnsi="Arial" w:cs="Arial"/>
          <w:sz w:val="22"/>
          <w:szCs w:val="22"/>
        </w:rPr>
        <w:t xml:space="preserve">cretário Municipal de </w:t>
      </w:r>
      <w:r w:rsidR="002A6093" w:rsidRPr="009A185C">
        <w:rPr>
          <w:rFonts w:ascii="Arial" w:hAnsi="Arial" w:cs="Arial"/>
          <w:sz w:val="22"/>
          <w:szCs w:val="22"/>
        </w:rPr>
        <w:t>Educação, Cultura e Esportes</w:t>
      </w:r>
    </w:p>
    <w:p w14:paraId="7E1A4BD6" w14:textId="77777777" w:rsidR="00F33223" w:rsidRPr="009A185C" w:rsidRDefault="00F3322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23CAC92B" w14:textId="77777777" w:rsidR="0019316A" w:rsidRDefault="0019316A">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14897FEF" w14:textId="77777777" w:rsidR="0019316A" w:rsidRPr="0019316A" w:rsidRDefault="0019316A" w:rsidP="0019316A">
      <w:pPr>
        <w:rPr>
          <w:lang w:eastAsia="pt-BR"/>
        </w:rPr>
      </w:pPr>
    </w:p>
    <w:p w14:paraId="11B7B5C7" w14:textId="77777777" w:rsidR="0019316A" w:rsidRPr="0019316A" w:rsidRDefault="0019316A" w:rsidP="0019316A">
      <w:pPr>
        <w:rPr>
          <w:lang w:eastAsia="pt-BR"/>
        </w:rPr>
      </w:pPr>
    </w:p>
    <w:p w14:paraId="1821A45F" w14:textId="77777777" w:rsidR="0019316A" w:rsidRPr="0019316A" w:rsidRDefault="0019316A" w:rsidP="0019316A">
      <w:pPr>
        <w:rPr>
          <w:lang w:eastAsia="pt-BR"/>
        </w:rPr>
      </w:pPr>
    </w:p>
    <w:p w14:paraId="179196FB" w14:textId="77777777" w:rsidR="0019316A" w:rsidRPr="0019316A" w:rsidRDefault="0019316A" w:rsidP="0019316A">
      <w:pPr>
        <w:rPr>
          <w:lang w:eastAsia="pt-BR"/>
        </w:rPr>
      </w:pPr>
    </w:p>
    <w:p w14:paraId="5F08D0A5" w14:textId="77777777" w:rsidR="0019316A" w:rsidRPr="0019316A" w:rsidRDefault="0019316A" w:rsidP="0019316A">
      <w:pPr>
        <w:rPr>
          <w:lang w:eastAsia="pt-BR"/>
        </w:rPr>
      </w:pPr>
    </w:p>
    <w:p w14:paraId="5F740F68" w14:textId="77777777" w:rsidR="0019316A" w:rsidRPr="0019316A" w:rsidRDefault="0019316A" w:rsidP="0019316A">
      <w:pPr>
        <w:rPr>
          <w:lang w:eastAsia="pt-BR"/>
        </w:rPr>
      </w:pPr>
    </w:p>
    <w:p w14:paraId="02281CC7" w14:textId="77777777" w:rsidR="0019316A" w:rsidRPr="0019316A" w:rsidRDefault="0019316A" w:rsidP="0019316A">
      <w:pPr>
        <w:rPr>
          <w:lang w:eastAsia="pt-BR"/>
        </w:rPr>
      </w:pPr>
    </w:p>
    <w:p w14:paraId="7CA9EE0B" w14:textId="77777777" w:rsidR="0019316A" w:rsidRPr="0019316A" w:rsidRDefault="0019316A" w:rsidP="0019316A">
      <w:pPr>
        <w:rPr>
          <w:lang w:eastAsia="pt-BR"/>
        </w:rPr>
      </w:pPr>
    </w:p>
    <w:p w14:paraId="01D99CF9" w14:textId="77777777" w:rsidR="0019316A" w:rsidRPr="0019316A" w:rsidRDefault="0019316A" w:rsidP="0019316A">
      <w:pPr>
        <w:rPr>
          <w:lang w:eastAsia="pt-BR"/>
        </w:rPr>
      </w:pPr>
    </w:p>
    <w:p w14:paraId="6A1FC6A0" w14:textId="77777777" w:rsidR="0019316A" w:rsidRPr="0019316A" w:rsidRDefault="0019316A" w:rsidP="0019316A">
      <w:pPr>
        <w:rPr>
          <w:lang w:eastAsia="pt-BR"/>
        </w:rPr>
      </w:pPr>
    </w:p>
    <w:p w14:paraId="725DE2E1" w14:textId="77777777" w:rsidR="0019316A" w:rsidRPr="0019316A" w:rsidRDefault="0019316A" w:rsidP="0019316A">
      <w:pPr>
        <w:rPr>
          <w:lang w:eastAsia="pt-BR"/>
        </w:rPr>
      </w:pPr>
    </w:p>
    <w:p w14:paraId="247395D5" w14:textId="77777777" w:rsidR="0019316A" w:rsidRPr="0019316A" w:rsidRDefault="0019316A" w:rsidP="0019316A">
      <w:pPr>
        <w:rPr>
          <w:lang w:eastAsia="pt-BR"/>
        </w:rPr>
      </w:pPr>
    </w:p>
    <w:p w14:paraId="3D2FB156" w14:textId="77777777" w:rsidR="0019316A" w:rsidRPr="0019316A" w:rsidRDefault="0019316A" w:rsidP="0019316A">
      <w:pPr>
        <w:rPr>
          <w:lang w:eastAsia="pt-BR"/>
        </w:rPr>
      </w:pPr>
    </w:p>
    <w:p w14:paraId="14E44147" w14:textId="77777777" w:rsidR="0019316A" w:rsidRPr="0019316A" w:rsidRDefault="0019316A" w:rsidP="0019316A">
      <w:pPr>
        <w:rPr>
          <w:lang w:eastAsia="pt-BR"/>
        </w:rPr>
      </w:pPr>
    </w:p>
    <w:p w14:paraId="52FD94C1" w14:textId="77777777" w:rsidR="0019316A" w:rsidRPr="0019316A" w:rsidRDefault="0019316A" w:rsidP="0019316A">
      <w:pPr>
        <w:rPr>
          <w:lang w:eastAsia="pt-BR"/>
        </w:rPr>
      </w:pPr>
    </w:p>
    <w:p w14:paraId="7BB37C5F" w14:textId="77777777" w:rsidR="0019316A" w:rsidRPr="0019316A" w:rsidRDefault="0019316A" w:rsidP="0019316A">
      <w:pPr>
        <w:rPr>
          <w:lang w:eastAsia="pt-BR"/>
        </w:rPr>
      </w:pPr>
    </w:p>
    <w:p w14:paraId="274A90C3" w14:textId="77777777" w:rsidR="0019316A" w:rsidRDefault="0019316A" w:rsidP="0019316A">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right"/>
        <w:rPr>
          <w:rFonts w:cs="Arial"/>
          <w:b/>
          <w:color w:val="000000"/>
          <w:sz w:val="22"/>
          <w:szCs w:val="22"/>
          <w:lang w:val="pt-BR"/>
        </w:rPr>
      </w:pPr>
    </w:p>
    <w:p w14:paraId="0A280ABA" w14:textId="77777777" w:rsidR="0019316A" w:rsidRDefault="0019316A">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51DC3D50" w14:textId="72A04947" w:rsidR="00F33223" w:rsidRPr="009A185C"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r w:rsidRPr="0019316A">
        <w:br w:type="page"/>
      </w:r>
      <w:r w:rsidRPr="009A185C">
        <w:rPr>
          <w:rFonts w:cs="Arial"/>
          <w:b/>
          <w:color w:val="000000"/>
          <w:sz w:val="22"/>
          <w:szCs w:val="22"/>
          <w:lang w:val="pt-BR"/>
        </w:rPr>
        <w:lastRenderedPageBreak/>
        <w:t xml:space="preserve">ANEXO I </w:t>
      </w:r>
    </w:p>
    <w:p w14:paraId="0929078C" w14:textId="77777777" w:rsidR="00F33223" w:rsidRPr="009A185C" w:rsidRDefault="001E5400">
      <w:pPr>
        <w:spacing w:line="360" w:lineRule="auto"/>
        <w:jc w:val="center"/>
        <w:rPr>
          <w:rFonts w:ascii="Arial" w:hAnsi="Arial" w:cs="Arial"/>
          <w:b/>
          <w:bCs/>
          <w:iCs/>
          <w:color w:val="000000"/>
          <w:sz w:val="22"/>
          <w:szCs w:val="22"/>
        </w:rPr>
      </w:pPr>
      <w:r w:rsidRPr="009A185C">
        <w:rPr>
          <w:rFonts w:ascii="Arial" w:hAnsi="Arial" w:cs="Arial"/>
          <w:b/>
          <w:bCs/>
          <w:iCs/>
          <w:color w:val="000000"/>
          <w:sz w:val="22"/>
          <w:szCs w:val="22"/>
        </w:rPr>
        <w:t>MINUTA CONTRATO Nº XXX /2024</w:t>
      </w:r>
    </w:p>
    <w:p w14:paraId="06134567" w14:textId="77777777" w:rsidR="00F33223" w:rsidRPr="009A185C" w:rsidRDefault="00F33223">
      <w:pPr>
        <w:spacing w:line="360" w:lineRule="auto"/>
        <w:ind w:left="4395"/>
        <w:jc w:val="both"/>
        <w:rPr>
          <w:rFonts w:ascii="Arial" w:hAnsi="Arial" w:cs="Arial"/>
          <w:b/>
          <w:bCs/>
          <w:iCs/>
          <w:color w:val="000000"/>
          <w:sz w:val="22"/>
          <w:szCs w:val="22"/>
        </w:rPr>
      </w:pPr>
    </w:p>
    <w:p w14:paraId="2C5A3518" w14:textId="77777777" w:rsidR="00F33223" w:rsidRPr="009A185C" w:rsidRDefault="001E5400">
      <w:pPr>
        <w:spacing w:line="360" w:lineRule="auto"/>
        <w:ind w:left="4395"/>
        <w:jc w:val="both"/>
        <w:rPr>
          <w:rFonts w:ascii="Arial" w:hAnsi="Arial" w:cs="Arial"/>
          <w:b/>
          <w:bCs/>
          <w:color w:val="000000"/>
          <w:sz w:val="22"/>
          <w:szCs w:val="22"/>
        </w:rPr>
      </w:pPr>
      <w:r w:rsidRPr="009A185C">
        <w:rPr>
          <w:rFonts w:ascii="Arial" w:hAnsi="Arial" w:cs="Arial"/>
          <w:b/>
          <w:bCs/>
          <w:iCs/>
          <w:color w:val="000000"/>
          <w:sz w:val="22"/>
          <w:szCs w:val="22"/>
        </w:rPr>
        <w:t>“CONTRATO QUE ENTRE SI FAZEM O MUNICÍPIO DE DOURADINA, ESTADO DE MATO GROSSO DO SUL, E A EMPRESA”</w:t>
      </w:r>
    </w:p>
    <w:p w14:paraId="1BB3A7CC" w14:textId="77777777" w:rsidR="00F33223" w:rsidRPr="009A185C" w:rsidRDefault="00F33223">
      <w:pPr>
        <w:spacing w:line="360" w:lineRule="auto"/>
        <w:ind w:left="4395" w:hanging="4395"/>
        <w:rPr>
          <w:rFonts w:ascii="Arial" w:hAnsi="Arial" w:cs="Arial"/>
          <w:b/>
          <w:color w:val="000000"/>
          <w:sz w:val="22"/>
          <w:szCs w:val="22"/>
        </w:rPr>
      </w:pPr>
    </w:p>
    <w:p w14:paraId="5638FAED" w14:textId="5BD92736" w:rsidR="00F33223" w:rsidRPr="009A185C" w:rsidRDefault="001E5400">
      <w:pPr>
        <w:pStyle w:val="PargrafodaLista"/>
        <w:widowControl w:val="0"/>
        <w:spacing w:line="360" w:lineRule="auto"/>
        <w:ind w:left="0"/>
        <w:contextualSpacing w:val="0"/>
        <w:jc w:val="both"/>
        <w:rPr>
          <w:rFonts w:ascii="Arial" w:hAnsi="Arial" w:cs="Arial"/>
          <w:sz w:val="22"/>
          <w:szCs w:val="22"/>
        </w:rPr>
      </w:pPr>
      <w:r w:rsidRPr="009A185C">
        <w:rPr>
          <w:rFonts w:ascii="Arial" w:hAnsi="Arial" w:cs="Arial"/>
          <w:bCs/>
          <w:color w:val="000000"/>
          <w:sz w:val="22"/>
          <w:szCs w:val="22"/>
        </w:rPr>
        <w:t xml:space="preserve">Pelo presente </w:t>
      </w:r>
      <w:r w:rsidRPr="009A185C">
        <w:rPr>
          <w:rFonts w:ascii="Arial" w:hAnsi="Arial" w:cs="Arial"/>
          <w:b/>
          <w:iCs/>
          <w:color w:val="000000"/>
          <w:sz w:val="22"/>
          <w:szCs w:val="22"/>
        </w:rPr>
        <w:t>CONTRATO</w:t>
      </w:r>
      <w:r w:rsidRPr="009A185C">
        <w:rPr>
          <w:rFonts w:ascii="Arial" w:hAnsi="Arial" w:cs="Arial"/>
          <w:bCs/>
          <w:color w:val="000000"/>
          <w:sz w:val="22"/>
          <w:szCs w:val="22"/>
        </w:rPr>
        <w:t xml:space="preserve">, que fazem entre si, de um lado o </w:t>
      </w:r>
      <w:r w:rsidRPr="009A185C">
        <w:rPr>
          <w:rFonts w:ascii="Arial" w:hAnsi="Arial" w:cs="Arial"/>
          <w:b/>
          <w:iCs/>
          <w:color w:val="000000"/>
          <w:sz w:val="22"/>
          <w:szCs w:val="22"/>
        </w:rPr>
        <w:t xml:space="preserve">MUNICIPIO DE DOURADINA, </w:t>
      </w:r>
      <w:r w:rsidRPr="009A185C">
        <w:rPr>
          <w:rFonts w:ascii="Arial" w:hAnsi="Arial" w:cs="Arial"/>
          <w:bCs/>
          <w:color w:val="000000"/>
          <w:sz w:val="22"/>
          <w:szCs w:val="22"/>
        </w:rPr>
        <w:t xml:space="preserve">Pessoa Jurídica de Direito Público, inscrita no Cadastro Nacional de Pessoa Jurídica (CNPJ) sob o n. º 15.479.751/00001-00, com sede administrativa localizada na Rua Domingos da Silva, n.º 1250, Centro, nesta cidade de Douradina/MS, neste ato representado pela Prefeito Municipal, Sr. </w:t>
      </w:r>
      <w:r w:rsidRPr="009A185C">
        <w:rPr>
          <w:rFonts w:ascii="Arial" w:hAnsi="Arial" w:cs="Arial"/>
          <w:b/>
          <w:bCs/>
          <w:color w:val="000000"/>
          <w:sz w:val="22"/>
          <w:szCs w:val="22"/>
        </w:rPr>
        <w:t>JEAN SÉRGIO CLAVISSO FOGAÇA</w:t>
      </w:r>
      <w:r w:rsidRPr="009A185C">
        <w:rPr>
          <w:rFonts w:ascii="Arial" w:hAnsi="Arial" w:cs="Arial"/>
          <w:bCs/>
          <w:sz w:val="22"/>
          <w:szCs w:val="22"/>
        </w:rPr>
        <w:t xml:space="preserve">, </w:t>
      </w:r>
      <w:r w:rsidRPr="009A185C">
        <w:rPr>
          <w:rFonts w:ascii="Arial" w:hAnsi="Arial" w:cs="Arial"/>
          <w:sz w:val="22"/>
          <w:szCs w:val="22"/>
        </w:rPr>
        <w:t>residente e domiciliado nesta cidade de Douradina/MS</w:t>
      </w:r>
      <w:r w:rsidRPr="009A185C">
        <w:rPr>
          <w:rFonts w:ascii="Arial" w:hAnsi="Arial" w:cs="Arial"/>
          <w:bCs/>
          <w:color w:val="000000"/>
          <w:sz w:val="22"/>
          <w:szCs w:val="22"/>
        </w:rPr>
        <w:t xml:space="preserve">, denominado </w:t>
      </w:r>
      <w:r w:rsidRPr="009A185C">
        <w:rPr>
          <w:rFonts w:ascii="Arial" w:hAnsi="Arial" w:cs="Arial"/>
          <w:b/>
          <w:sz w:val="22"/>
          <w:szCs w:val="22"/>
        </w:rPr>
        <w:t>CONTRATANTE</w:t>
      </w:r>
      <w:r w:rsidRPr="009A185C">
        <w:rPr>
          <w:rFonts w:ascii="Arial" w:hAnsi="Arial" w:cs="Arial"/>
          <w:sz w:val="22"/>
          <w:szCs w:val="22"/>
        </w:rPr>
        <w:t xml:space="preserve"> e a empresa </w:t>
      </w:r>
      <w:r w:rsidRPr="009A185C">
        <w:rPr>
          <w:rFonts w:ascii="Arial" w:hAnsi="Arial" w:cs="Arial"/>
          <w:b/>
          <w:sz w:val="22"/>
          <w:szCs w:val="22"/>
        </w:rPr>
        <w:t>XXXXXXXX</w:t>
      </w:r>
      <w:r w:rsidRPr="009A185C">
        <w:rPr>
          <w:rFonts w:ascii="Arial" w:hAnsi="Arial" w:cs="Arial"/>
          <w:sz w:val="22"/>
          <w:szCs w:val="22"/>
        </w:rPr>
        <w:t>, p</w:t>
      </w:r>
      <w:r w:rsidRPr="009A185C">
        <w:rPr>
          <w:rFonts w:ascii="Arial" w:hAnsi="Arial" w:cs="Arial"/>
          <w:bCs/>
          <w:iCs/>
          <w:sz w:val="22"/>
          <w:szCs w:val="22"/>
        </w:rPr>
        <w:t>essoa jurídica de direito privado</w:t>
      </w:r>
      <w:r w:rsidRPr="009A185C">
        <w:rPr>
          <w:rFonts w:ascii="Arial" w:hAnsi="Arial" w:cs="Arial"/>
          <w:sz w:val="22"/>
          <w:szCs w:val="22"/>
        </w:rPr>
        <w:t xml:space="preserve">, neste ato representada pelo Sr. </w:t>
      </w:r>
      <w:r w:rsidRPr="009A185C">
        <w:rPr>
          <w:rFonts w:ascii="Arial" w:hAnsi="Arial" w:cs="Arial"/>
          <w:b/>
          <w:sz w:val="22"/>
          <w:szCs w:val="22"/>
        </w:rPr>
        <w:t>XXXXXX</w:t>
      </w:r>
      <w:r w:rsidRPr="009A185C">
        <w:rPr>
          <w:rFonts w:ascii="Arial" w:hAnsi="Arial" w:cs="Arial"/>
          <w:sz w:val="22"/>
          <w:szCs w:val="22"/>
        </w:rPr>
        <w:t xml:space="preserve">, doravante, denominada </w:t>
      </w:r>
      <w:r w:rsidRPr="009A185C">
        <w:rPr>
          <w:rFonts w:ascii="Arial" w:hAnsi="Arial" w:cs="Arial"/>
          <w:b/>
          <w:sz w:val="22"/>
          <w:szCs w:val="22"/>
        </w:rPr>
        <w:t>CONTRATADA</w:t>
      </w:r>
      <w:r w:rsidRPr="009A185C">
        <w:rPr>
          <w:rFonts w:ascii="Arial" w:hAnsi="Arial" w:cs="Arial"/>
          <w:sz w:val="22"/>
          <w:szCs w:val="22"/>
        </w:rPr>
        <w:t xml:space="preserve">, firmado em decorrência da Concorrência Presencial n. </w:t>
      </w:r>
      <w:r w:rsidR="009F4FE0" w:rsidRPr="009A185C">
        <w:rPr>
          <w:rFonts w:ascii="Arial" w:hAnsi="Arial" w:cs="Arial"/>
          <w:caps/>
          <w:sz w:val="22"/>
          <w:szCs w:val="22"/>
        </w:rPr>
        <w:t>04/2024</w:t>
      </w:r>
      <w:r w:rsidRPr="009A185C">
        <w:rPr>
          <w:rFonts w:ascii="Arial" w:hAnsi="Arial" w:cs="Arial"/>
          <w:sz w:val="22"/>
          <w:szCs w:val="22"/>
        </w:rPr>
        <w:t xml:space="preserve">, fundamentado no art. 29 c/c art. 17, §2º, da Lei Federal nº 14.133/2021, e autorizado por meio do despacho do Excelentíssimo Senhor Prefeito do PROCESSO ADMINISTRATIVO Nº </w:t>
      </w:r>
      <w:r w:rsidR="009F4FE0" w:rsidRPr="009A185C">
        <w:rPr>
          <w:rFonts w:ascii="Arial" w:hAnsi="Arial" w:cs="Arial"/>
          <w:sz w:val="22"/>
          <w:szCs w:val="22"/>
        </w:rPr>
        <w:t>65/2024</w:t>
      </w:r>
      <w:r w:rsidRPr="009A185C">
        <w:rPr>
          <w:rFonts w:ascii="Arial" w:hAnsi="Arial" w:cs="Arial"/>
          <w:sz w:val="22"/>
          <w:szCs w:val="22"/>
        </w:rPr>
        <w:t>.</w:t>
      </w:r>
    </w:p>
    <w:p w14:paraId="62FF2A51" w14:textId="77777777" w:rsidR="00F33223" w:rsidRPr="009A185C" w:rsidRDefault="00F33223">
      <w:pPr>
        <w:spacing w:line="360" w:lineRule="auto"/>
        <w:jc w:val="both"/>
        <w:rPr>
          <w:rFonts w:ascii="Arial" w:hAnsi="Arial" w:cs="Arial"/>
          <w:b/>
          <w:bCs/>
          <w:sz w:val="22"/>
          <w:szCs w:val="22"/>
        </w:rPr>
      </w:pPr>
    </w:p>
    <w:p w14:paraId="7207458E" w14:textId="77777777" w:rsidR="00F33223" w:rsidRPr="009A185C" w:rsidRDefault="001E5400">
      <w:pPr>
        <w:spacing w:line="360" w:lineRule="auto"/>
        <w:jc w:val="both"/>
        <w:rPr>
          <w:rFonts w:ascii="Arial" w:hAnsi="Arial" w:cs="Arial"/>
          <w:sz w:val="22"/>
          <w:szCs w:val="22"/>
        </w:rPr>
      </w:pPr>
      <w:r w:rsidRPr="009A185C">
        <w:rPr>
          <w:rFonts w:ascii="Arial" w:hAnsi="Arial" w:cs="Arial"/>
          <w:sz w:val="22"/>
          <w:szCs w:val="22"/>
        </w:rPr>
        <w:t>Pelo presente e na melhor forma de direito, as partes supramencionadas e qualificadas, tem entre si, justo e contratado o presente instrumento, de acordo com as cláusulas e condições seguintes:</w:t>
      </w:r>
    </w:p>
    <w:p w14:paraId="1C045A84" w14:textId="77777777" w:rsidR="00F33223" w:rsidRPr="009A185C" w:rsidRDefault="00F33223">
      <w:pPr>
        <w:spacing w:line="360" w:lineRule="auto"/>
        <w:jc w:val="both"/>
        <w:rPr>
          <w:rFonts w:ascii="Arial" w:hAnsi="Arial" w:cs="Arial"/>
          <w:bCs/>
          <w:smallCaps/>
          <w:sz w:val="22"/>
          <w:szCs w:val="22"/>
        </w:rPr>
      </w:pPr>
    </w:p>
    <w:p w14:paraId="6E112C3A" w14:textId="77777777" w:rsidR="00F33223" w:rsidRPr="009A185C" w:rsidRDefault="001E5400">
      <w:pPr>
        <w:spacing w:line="360" w:lineRule="auto"/>
        <w:ind w:left="426" w:hanging="426"/>
        <w:rPr>
          <w:rFonts w:ascii="Arial" w:hAnsi="Arial" w:cs="Arial"/>
          <w:b/>
          <w:sz w:val="22"/>
          <w:szCs w:val="22"/>
        </w:rPr>
      </w:pPr>
      <w:r w:rsidRPr="009A185C">
        <w:rPr>
          <w:rFonts w:ascii="Arial" w:hAnsi="Arial" w:cs="Arial"/>
          <w:b/>
          <w:sz w:val="22"/>
          <w:szCs w:val="22"/>
        </w:rPr>
        <w:t>CLÁUSULA PRIMEIRA - DO OBJETO</w:t>
      </w:r>
    </w:p>
    <w:p w14:paraId="23DAA8B4" w14:textId="77777777" w:rsidR="00F33223" w:rsidRPr="009A185C" w:rsidRDefault="00F33223">
      <w:pPr>
        <w:spacing w:line="360" w:lineRule="auto"/>
        <w:ind w:left="426" w:hanging="426"/>
        <w:rPr>
          <w:rFonts w:ascii="Arial" w:hAnsi="Arial" w:cs="Arial"/>
          <w:b/>
          <w:sz w:val="22"/>
          <w:szCs w:val="22"/>
        </w:rPr>
      </w:pPr>
    </w:p>
    <w:p w14:paraId="1686D025" w14:textId="335341D0" w:rsidR="00F33223" w:rsidRPr="009A185C" w:rsidRDefault="001E5400">
      <w:pPr>
        <w:pStyle w:val="PargrafodaLista"/>
        <w:numPr>
          <w:ilvl w:val="1"/>
          <w:numId w:val="30"/>
        </w:numPr>
        <w:tabs>
          <w:tab w:val="left" w:pos="284"/>
          <w:tab w:val="left" w:pos="426"/>
          <w:tab w:val="left" w:pos="709"/>
        </w:tabs>
        <w:spacing w:line="360" w:lineRule="auto"/>
        <w:ind w:left="0" w:firstLine="0"/>
        <w:jc w:val="both"/>
        <w:rPr>
          <w:rFonts w:ascii="Arial" w:hAnsi="Arial" w:cs="Arial"/>
          <w:sz w:val="22"/>
          <w:szCs w:val="22"/>
        </w:rPr>
      </w:pPr>
      <w:r w:rsidRPr="009A185C">
        <w:rPr>
          <w:rFonts w:ascii="Arial" w:eastAsia="Verdana" w:hAnsi="Arial" w:cs="Arial"/>
          <w:bCs/>
          <w:sz w:val="22"/>
          <w:szCs w:val="22"/>
        </w:rPr>
        <w:t xml:space="preserve"> O objeto da contratação consiste na contratação de empresa especializada para a obra de </w:t>
      </w:r>
      <w:r w:rsidR="002A6093" w:rsidRPr="009A185C">
        <w:rPr>
          <w:rFonts w:ascii="Arial" w:hAnsi="Arial" w:cs="Arial"/>
          <w:b/>
          <w:sz w:val="22"/>
          <w:szCs w:val="22"/>
        </w:rPr>
        <w:t>“Construção de Arquibancada Coberta de estrutura pré-moldada no campo de futebol do município de Douradina-MS – incluso fabricação, carregamento, transporte, descarregamento, instalação, mobilização e desmobilização e demais serviços inerentes a entrega completa do serviço conforme memorial descritivo e projetos”</w:t>
      </w:r>
      <w:r w:rsidR="002A6093" w:rsidRPr="009A185C">
        <w:rPr>
          <w:rFonts w:ascii="Arial" w:hAnsi="Arial" w:cs="Arial"/>
          <w:bCs/>
          <w:sz w:val="22"/>
          <w:szCs w:val="22"/>
        </w:rPr>
        <w:t>, para atender as necessidades da Secretaria Municipal de Educação, Cultura e Esportes do Município de Douradina/MS</w:t>
      </w:r>
      <w:r w:rsidRPr="009A185C">
        <w:rPr>
          <w:rFonts w:ascii="Arial" w:eastAsia="Verdana" w:hAnsi="Arial" w:cs="Arial"/>
          <w:bCs/>
          <w:sz w:val="22"/>
          <w:szCs w:val="22"/>
        </w:rPr>
        <w:t>.</w:t>
      </w:r>
    </w:p>
    <w:p w14:paraId="4CEBCB3F" w14:textId="77777777" w:rsidR="00F33223" w:rsidRPr="009A185C"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560"/>
        </w:tabs>
        <w:spacing w:line="360" w:lineRule="auto"/>
        <w:ind w:left="360" w:right="1238"/>
        <w:jc w:val="both"/>
        <w:rPr>
          <w:rFonts w:ascii="Arial" w:hAnsi="Arial" w:cs="Arial"/>
          <w:color w:val="FF0000"/>
        </w:rPr>
      </w:pPr>
    </w:p>
    <w:p w14:paraId="0CE10562" w14:textId="3D0A159E" w:rsidR="00F33223" w:rsidRPr="009A185C" w:rsidRDefault="001E5400">
      <w:pPr>
        <w:spacing w:after="360" w:line="360" w:lineRule="auto"/>
        <w:jc w:val="both"/>
        <w:rPr>
          <w:rFonts w:ascii="Arial" w:hAnsi="Arial" w:cs="Arial"/>
          <w:sz w:val="22"/>
          <w:szCs w:val="22"/>
        </w:rPr>
      </w:pPr>
      <w:r w:rsidRPr="009A185C">
        <w:rPr>
          <w:rFonts w:ascii="Arial" w:hAnsi="Arial" w:cs="Arial"/>
          <w:b/>
          <w:sz w:val="22"/>
          <w:szCs w:val="22"/>
        </w:rPr>
        <w:t>1.2.</w:t>
      </w:r>
      <w:r w:rsidRPr="009A185C">
        <w:rPr>
          <w:rFonts w:ascii="Arial" w:hAnsi="Arial" w:cs="Arial"/>
          <w:sz w:val="22"/>
          <w:szCs w:val="22"/>
        </w:rPr>
        <w:t xml:space="preserve"> Integram o presente contrato, independentemente de transcrição, o PROCESSO ADMINISTRATIVO Nº </w:t>
      </w:r>
      <w:r w:rsidR="009F4FE0" w:rsidRPr="009A185C">
        <w:rPr>
          <w:rFonts w:ascii="Arial" w:hAnsi="Arial" w:cs="Arial"/>
          <w:sz w:val="22"/>
          <w:szCs w:val="22"/>
        </w:rPr>
        <w:t>65/2024</w:t>
      </w:r>
      <w:r w:rsidRPr="009A185C">
        <w:rPr>
          <w:rFonts w:ascii="Arial" w:hAnsi="Arial" w:cs="Arial"/>
          <w:sz w:val="22"/>
          <w:szCs w:val="22"/>
        </w:rPr>
        <w:t xml:space="preserve">, o EDITAL DE LICITAÇÃO, o TERMO DE REFERÊNCIA e a </w:t>
      </w:r>
      <w:r w:rsidRPr="009A185C">
        <w:rPr>
          <w:rFonts w:ascii="Arial" w:hAnsi="Arial" w:cs="Arial"/>
          <w:bCs/>
          <w:sz w:val="22"/>
          <w:szCs w:val="22"/>
        </w:rPr>
        <w:t>PROPOSTA</w:t>
      </w:r>
      <w:r w:rsidRPr="009A185C">
        <w:rPr>
          <w:rFonts w:ascii="Arial" w:hAnsi="Arial" w:cs="Arial"/>
          <w:sz w:val="22"/>
          <w:szCs w:val="22"/>
        </w:rPr>
        <w:t xml:space="preserve"> da CONTRATANTE.</w:t>
      </w:r>
    </w:p>
    <w:p w14:paraId="2F983DBF" w14:textId="77777777" w:rsidR="00F33223" w:rsidRPr="009A185C" w:rsidRDefault="001E5400">
      <w:pPr>
        <w:spacing w:line="360" w:lineRule="auto"/>
        <w:jc w:val="both"/>
        <w:rPr>
          <w:rFonts w:ascii="Arial" w:hAnsi="Arial" w:cs="Arial"/>
          <w:b/>
          <w:sz w:val="22"/>
          <w:szCs w:val="22"/>
        </w:rPr>
      </w:pPr>
      <w:r w:rsidRPr="009A185C">
        <w:rPr>
          <w:rFonts w:ascii="Arial" w:hAnsi="Arial" w:cs="Arial"/>
          <w:b/>
          <w:sz w:val="22"/>
          <w:szCs w:val="22"/>
        </w:rPr>
        <w:t>CLÁUSULA SEGUNDA – DA NATUREZA E FORMA DE EXECUÇÃO DOS SERVIÇOS:</w:t>
      </w:r>
    </w:p>
    <w:p w14:paraId="7E858440" w14:textId="77777777" w:rsidR="00F33223" w:rsidRPr="009A185C" w:rsidRDefault="00F33223">
      <w:pPr>
        <w:pStyle w:val="PargrafodaLista"/>
        <w:tabs>
          <w:tab w:val="left" w:pos="284"/>
          <w:tab w:val="left" w:pos="426"/>
          <w:tab w:val="left" w:pos="709"/>
        </w:tabs>
        <w:spacing w:line="360" w:lineRule="auto"/>
        <w:ind w:left="0"/>
        <w:jc w:val="both"/>
        <w:rPr>
          <w:rFonts w:ascii="Arial" w:hAnsi="Arial" w:cs="Arial"/>
          <w:color w:val="000000"/>
          <w:sz w:val="22"/>
          <w:szCs w:val="22"/>
        </w:rPr>
      </w:pPr>
    </w:p>
    <w:p w14:paraId="632F9078" w14:textId="77777777" w:rsidR="00F33223" w:rsidRPr="009A185C" w:rsidRDefault="001E5400">
      <w:pPr>
        <w:pStyle w:val="PargrafodaLista"/>
        <w:numPr>
          <w:ilvl w:val="1"/>
          <w:numId w:val="38"/>
        </w:numPr>
        <w:spacing w:line="360" w:lineRule="auto"/>
        <w:ind w:left="0" w:firstLine="0"/>
        <w:jc w:val="both"/>
        <w:rPr>
          <w:rFonts w:ascii="Arial" w:hAnsi="Arial" w:cs="Arial"/>
          <w:color w:val="000000"/>
          <w:sz w:val="22"/>
          <w:szCs w:val="22"/>
        </w:rPr>
      </w:pPr>
      <w:r w:rsidRPr="009A185C">
        <w:rPr>
          <w:rFonts w:ascii="Arial" w:hAnsi="Arial" w:cs="Arial"/>
          <w:color w:val="000000"/>
          <w:sz w:val="22"/>
          <w:szCs w:val="22"/>
        </w:rPr>
        <w:t xml:space="preserve"> O regime de execução é o de </w:t>
      </w:r>
      <w:r w:rsidRPr="009A185C">
        <w:rPr>
          <w:rFonts w:ascii="Arial" w:hAnsi="Arial" w:cs="Arial"/>
          <w:b/>
          <w:bCs/>
          <w:color w:val="000000"/>
          <w:sz w:val="22"/>
          <w:szCs w:val="22"/>
        </w:rPr>
        <w:t xml:space="preserve">empreitada </w:t>
      </w:r>
      <w:r w:rsidRPr="009A185C">
        <w:rPr>
          <w:rFonts w:ascii="Arial" w:hAnsi="Arial" w:cs="Arial"/>
          <w:b/>
          <w:bCs/>
          <w:sz w:val="22"/>
          <w:szCs w:val="22"/>
        </w:rPr>
        <w:t>por preço global</w:t>
      </w:r>
      <w:r w:rsidRPr="009A185C">
        <w:rPr>
          <w:rFonts w:ascii="Arial" w:hAnsi="Arial" w:cs="Arial"/>
          <w:sz w:val="22"/>
          <w:szCs w:val="22"/>
        </w:rPr>
        <w:t xml:space="preserve">. </w:t>
      </w:r>
    </w:p>
    <w:p w14:paraId="32C64A4C" w14:textId="77777777" w:rsidR="00F33223" w:rsidRPr="009A185C" w:rsidRDefault="00F33223">
      <w:pPr>
        <w:spacing w:line="360" w:lineRule="auto"/>
        <w:jc w:val="both"/>
        <w:rPr>
          <w:rFonts w:ascii="Arial" w:hAnsi="Arial" w:cs="Arial"/>
          <w:sz w:val="22"/>
          <w:szCs w:val="22"/>
        </w:rPr>
      </w:pPr>
    </w:p>
    <w:p w14:paraId="7C1D255D" w14:textId="77777777" w:rsidR="00F33223" w:rsidRPr="009A185C" w:rsidRDefault="001E5400">
      <w:pPr>
        <w:pStyle w:val="p13"/>
        <w:tabs>
          <w:tab w:val="clear" w:pos="400"/>
        </w:tabs>
        <w:spacing w:line="360" w:lineRule="auto"/>
        <w:ind w:left="0" w:firstLine="0"/>
        <w:jc w:val="both"/>
        <w:rPr>
          <w:rFonts w:ascii="Arial" w:hAnsi="Arial" w:cs="Arial"/>
          <w:sz w:val="22"/>
          <w:szCs w:val="22"/>
        </w:rPr>
      </w:pPr>
      <w:r w:rsidRPr="009A185C">
        <w:rPr>
          <w:rFonts w:ascii="Arial" w:hAnsi="Arial" w:cs="Arial"/>
          <w:b/>
          <w:sz w:val="22"/>
          <w:szCs w:val="22"/>
        </w:rPr>
        <w:t>2.2.</w:t>
      </w:r>
      <w:r w:rsidRPr="009A185C">
        <w:rPr>
          <w:rFonts w:ascii="Arial" w:hAnsi="Arial" w:cs="Arial"/>
          <w:sz w:val="22"/>
          <w:szCs w:val="22"/>
        </w:rPr>
        <w:t xml:space="preserve"> Durante a vigência do contrato e sem qualquer ônus para a Contratante, a Contratada deverá colocar à disposição para apoio à fiscalização, mão-de-obra especializada necessária para a perfeita execução do objeto contratado.  </w:t>
      </w:r>
    </w:p>
    <w:p w14:paraId="052F663D" w14:textId="77777777" w:rsidR="00F33223" w:rsidRPr="009A185C" w:rsidRDefault="00F33223">
      <w:pPr>
        <w:pStyle w:val="p13"/>
        <w:tabs>
          <w:tab w:val="clear" w:pos="400"/>
        </w:tabs>
        <w:spacing w:line="360" w:lineRule="auto"/>
        <w:ind w:left="0" w:firstLine="0"/>
        <w:jc w:val="both"/>
        <w:rPr>
          <w:rFonts w:ascii="Arial" w:hAnsi="Arial" w:cs="Arial"/>
          <w:sz w:val="22"/>
          <w:szCs w:val="22"/>
        </w:rPr>
      </w:pPr>
    </w:p>
    <w:p w14:paraId="0671D29C" w14:textId="77777777" w:rsidR="00F33223" w:rsidRPr="009A185C" w:rsidRDefault="001E5400">
      <w:pPr>
        <w:pStyle w:val="p13"/>
        <w:tabs>
          <w:tab w:val="clear" w:pos="400"/>
        </w:tabs>
        <w:spacing w:line="360" w:lineRule="auto"/>
        <w:ind w:left="0" w:firstLine="0"/>
        <w:jc w:val="both"/>
        <w:rPr>
          <w:rFonts w:ascii="Arial" w:hAnsi="Arial" w:cs="Arial"/>
          <w:sz w:val="22"/>
          <w:szCs w:val="22"/>
        </w:rPr>
      </w:pPr>
      <w:r w:rsidRPr="009A185C">
        <w:rPr>
          <w:rFonts w:ascii="Arial" w:hAnsi="Arial" w:cs="Arial"/>
          <w:b/>
          <w:sz w:val="22"/>
          <w:szCs w:val="22"/>
        </w:rPr>
        <w:t>2.3.</w:t>
      </w:r>
      <w:r w:rsidRPr="009A185C">
        <w:rPr>
          <w:rFonts w:ascii="Arial" w:hAnsi="Arial" w:cs="Arial"/>
          <w:sz w:val="22"/>
          <w:szCs w:val="22"/>
        </w:rPr>
        <w:t xml:space="preserve"> Todo pessoal da contratada deverá possuir habilitação e experiência para executar adequadamente os serviços que lhes forem atribuídos.</w:t>
      </w:r>
    </w:p>
    <w:p w14:paraId="57A950BC" w14:textId="77777777" w:rsidR="00F33223" w:rsidRPr="009A185C" w:rsidRDefault="00F33223">
      <w:pPr>
        <w:pStyle w:val="p13"/>
        <w:tabs>
          <w:tab w:val="clear" w:pos="400"/>
        </w:tabs>
        <w:spacing w:line="360" w:lineRule="auto"/>
        <w:ind w:left="0" w:firstLine="0"/>
        <w:jc w:val="both"/>
        <w:rPr>
          <w:rFonts w:ascii="Arial" w:hAnsi="Arial" w:cs="Arial"/>
          <w:sz w:val="22"/>
          <w:szCs w:val="22"/>
        </w:rPr>
      </w:pPr>
    </w:p>
    <w:p w14:paraId="158B20A1"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2.4.</w:t>
      </w:r>
      <w:r w:rsidRPr="009A185C">
        <w:rPr>
          <w:rFonts w:ascii="Arial" w:hAnsi="Arial" w:cs="Arial"/>
          <w:sz w:val="22"/>
          <w:szCs w:val="22"/>
        </w:rPr>
        <w:t xml:space="preserve"> Qualquer operário ou empregado da empresa contratada, que na opinião da fiscalização não executar o seu trabalho de maneira correta e adequada deverá, mediante solicitação por escrito da fiscalização, ser afastado imediatamente.</w:t>
      </w:r>
    </w:p>
    <w:p w14:paraId="156F7C49" w14:textId="77777777" w:rsidR="00F33223" w:rsidRPr="009A185C" w:rsidRDefault="00F33223">
      <w:pPr>
        <w:spacing w:line="360" w:lineRule="auto"/>
        <w:jc w:val="both"/>
        <w:rPr>
          <w:rFonts w:ascii="Arial" w:hAnsi="Arial" w:cs="Arial"/>
          <w:sz w:val="22"/>
          <w:szCs w:val="22"/>
        </w:rPr>
      </w:pPr>
    </w:p>
    <w:p w14:paraId="70FFAE0B"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2.5.</w:t>
      </w:r>
      <w:r w:rsidRPr="009A185C">
        <w:rPr>
          <w:rFonts w:ascii="Arial" w:hAnsi="Arial" w:cs="Arial"/>
          <w:sz w:val="22"/>
          <w:szCs w:val="22"/>
        </w:rPr>
        <w:t xml:space="preserve">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1BC4DEAC" w14:textId="77777777" w:rsidR="00F33223" w:rsidRPr="009A185C" w:rsidRDefault="00F33223">
      <w:pPr>
        <w:spacing w:line="360" w:lineRule="auto"/>
        <w:jc w:val="both"/>
        <w:rPr>
          <w:rFonts w:ascii="Arial" w:hAnsi="Arial" w:cs="Arial"/>
          <w:sz w:val="22"/>
          <w:szCs w:val="22"/>
        </w:rPr>
      </w:pPr>
    </w:p>
    <w:p w14:paraId="6A9F3DEE"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2.6.</w:t>
      </w:r>
      <w:r w:rsidRPr="009A185C">
        <w:rPr>
          <w:rFonts w:ascii="Arial" w:hAnsi="Arial" w:cs="Arial"/>
          <w:sz w:val="22"/>
          <w:szCs w:val="22"/>
        </w:rPr>
        <w:t xml:space="preserve">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 ou CAU.</w:t>
      </w:r>
    </w:p>
    <w:p w14:paraId="7A17BE4E" w14:textId="77777777" w:rsidR="00F33223" w:rsidRPr="009A185C" w:rsidRDefault="00F33223">
      <w:pPr>
        <w:spacing w:line="360" w:lineRule="auto"/>
        <w:jc w:val="both"/>
        <w:rPr>
          <w:rFonts w:ascii="Arial" w:hAnsi="Arial" w:cs="Arial"/>
          <w:sz w:val="22"/>
          <w:szCs w:val="22"/>
        </w:rPr>
      </w:pPr>
    </w:p>
    <w:p w14:paraId="7BECB749"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2.7.</w:t>
      </w:r>
      <w:r w:rsidRPr="009A185C">
        <w:rPr>
          <w:rFonts w:ascii="Arial" w:hAnsi="Arial" w:cs="Arial"/>
          <w:sz w:val="22"/>
          <w:szCs w:val="22"/>
        </w:rPr>
        <w:t xml:space="preserve">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43405C96" w14:textId="77777777" w:rsidR="00F33223" w:rsidRPr="009A185C" w:rsidRDefault="00F33223">
      <w:pPr>
        <w:spacing w:line="360" w:lineRule="auto"/>
        <w:jc w:val="both"/>
        <w:rPr>
          <w:rFonts w:ascii="Arial" w:hAnsi="Arial" w:cs="Arial"/>
          <w:sz w:val="22"/>
          <w:szCs w:val="22"/>
        </w:rPr>
      </w:pPr>
    </w:p>
    <w:p w14:paraId="172CC415"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2.8.</w:t>
      </w:r>
      <w:r w:rsidRPr="009A185C">
        <w:rPr>
          <w:rFonts w:ascii="Arial" w:hAnsi="Arial" w:cs="Arial"/>
          <w:sz w:val="22"/>
          <w:szCs w:val="22"/>
        </w:rPr>
        <w:t xml:space="preserve"> A Gerência Municipal de Saúde emitirá Ordem de Início de Serviço, após o recebimento desta, a empresa contratada deverá dar início ao serviço e cumprir o cronograma físico-financeiro definido. A Ordem de Início de Serviço fica vinculada a apresentação da ART por parte da </w:t>
      </w:r>
      <w:r w:rsidRPr="009A185C">
        <w:rPr>
          <w:rFonts w:ascii="Arial" w:hAnsi="Arial" w:cs="Arial"/>
          <w:b/>
          <w:sz w:val="22"/>
          <w:szCs w:val="22"/>
        </w:rPr>
        <w:t>CONTRATADA</w:t>
      </w:r>
      <w:r w:rsidRPr="009A185C">
        <w:rPr>
          <w:rFonts w:ascii="Arial" w:hAnsi="Arial" w:cs="Arial"/>
          <w:sz w:val="22"/>
          <w:szCs w:val="22"/>
        </w:rPr>
        <w:t>, referente à responsabilidade técnica pela execução dos serviços, para que esta seja anexada ao processo administrativo correspondente.</w:t>
      </w:r>
    </w:p>
    <w:p w14:paraId="2B6B0816" w14:textId="77777777" w:rsidR="00F33223" w:rsidRPr="009A185C" w:rsidRDefault="00F33223">
      <w:pPr>
        <w:pStyle w:val="p13"/>
        <w:tabs>
          <w:tab w:val="clear" w:pos="400"/>
        </w:tabs>
        <w:spacing w:line="360" w:lineRule="auto"/>
        <w:ind w:left="0" w:firstLine="0"/>
        <w:jc w:val="both"/>
        <w:rPr>
          <w:rFonts w:ascii="Arial" w:hAnsi="Arial" w:cs="Arial"/>
          <w:sz w:val="22"/>
          <w:szCs w:val="22"/>
        </w:rPr>
      </w:pPr>
    </w:p>
    <w:p w14:paraId="4421FF25" w14:textId="77777777" w:rsidR="00F33223" w:rsidRPr="009A185C" w:rsidRDefault="001E5400">
      <w:pPr>
        <w:pStyle w:val="p13"/>
        <w:tabs>
          <w:tab w:val="clear" w:pos="400"/>
        </w:tabs>
        <w:spacing w:line="360" w:lineRule="auto"/>
        <w:ind w:left="0" w:firstLine="0"/>
        <w:jc w:val="both"/>
        <w:rPr>
          <w:rFonts w:ascii="Arial" w:hAnsi="Arial" w:cs="Arial"/>
          <w:sz w:val="22"/>
          <w:szCs w:val="22"/>
        </w:rPr>
      </w:pPr>
      <w:r w:rsidRPr="009A185C">
        <w:rPr>
          <w:rFonts w:ascii="Arial" w:hAnsi="Arial" w:cs="Arial"/>
          <w:b/>
          <w:sz w:val="22"/>
          <w:szCs w:val="22"/>
        </w:rPr>
        <w:t>2.9.</w:t>
      </w:r>
      <w:r w:rsidRPr="009A185C">
        <w:rPr>
          <w:rFonts w:ascii="Arial" w:hAnsi="Arial" w:cs="Arial"/>
          <w:sz w:val="22"/>
          <w:szCs w:val="22"/>
        </w:rPr>
        <w:t xml:space="preserve"> Os serviços serão considerados concluídos somente após a execução de todos os reparos solicitados pela fiscalização, e o seu recebimento definitivo pela Gerência Municipal de Saúde.</w:t>
      </w:r>
    </w:p>
    <w:p w14:paraId="67460F66" w14:textId="77777777" w:rsidR="00F33223" w:rsidRPr="009A185C" w:rsidRDefault="00F33223">
      <w:pPr>
        <w:pStyle w:val="p13"/>
        <w:tabs>
          <w:tab w:val="clear" w:pos="400"/>
        </w:tabs>
        <w:spacing w:line="360" w:lineRule="auto"/>
        <w:ind w:left="0" w:firstLine="0"/>
        <w:jc w:val="both"/>
        <w:rPr>
          <w:rFonts w:ascii="Arial" w:hAnsi="Arial" w:cs="Arial"/>
          <w:sz w:val="22"/>
          <w:szCs w:val="22"/>
        </w:rPr>
      </w:pPr>
    </w:p>
    <w:p w14:paraId="05C9978C" w14:textId="77777777" w:rsidR="00F33223" w:rsidRPr="009A185C" w:rsidRDefault="001E5400">
      <w:pPr>
        <w:pStyle w:val="p13"/>
        <w:tabs>
          <w:tab w:val="clear" w:pos="400"/>
        </w:tabs>
        <w:spacing w:line="360" w:lineRule="auto"/>
        <w:ind w:left="0" w:firstLine="0"/>
        <w:jc w:val="both"/>
        <w:rPr>
          <w:rFonts w:ascii="Arial" w:hAnsi="Arial" w:cs="Arial"/>
          <w:sz w:val="22"/>
          <w:szCs w:val="22"/>
        </w:rPr>
      </w:pPr>
      <w:r w:rsidRPr="009A185C">
        <w:rPr>
          <w:rFonts w:ascii="Arial" w:hAnsi="Arial" w:cs="Arial"/>
          <w:b/>
          <w:sz w:val="22"/>
          <w:szCs w:val="22"/>
        </w:rPr>
        <w:t>2.10.</w:t>
      </w:r>
      <w:r w:rsidRPr="009A185C">
        <w:rPr>
          <w:rFonts w:ascii="Arial" w:hAnsi="Arial" w:cs="Arial"/>
          <w:sz w:val="22"/>
          <w:szCs w:val="22"/>
        </w:rPr>
        <w:t xml:space="preserve"> A existência e a atuação da fiscalização pelo Município em nada restringem a </w:t>
      </w:r>
      <w:r w:rsidRPr="009A185C">
        <w:rPr>
          <w:rFonts w:ascii="Arial" w:hAnsi="Arial" w:cs="Arial"/>
          <w:sz w:val="22"/>
          <w:szCs w:val="22"/>
        </w:rPr>
        <w:lastRenderedPageBreak/>
        <w:t>responsabilidade, única, integral e exclusiva da licitante vencedora no que concede a execução do objeto do contrato.</w:t>
      </w:r>
    </w:p>
    <w:p w14:paraId="21C78105" w14:textId="77777777" w:rsidR="00F33223" w:rsidRPr="009A185C" w:rsidRDefault="00F33223">
      <w:pPr>
        <w:spacing w:line="360" w:lineRule="auto"/>
        <w:jc w:val="both"/>
        <w:rPr>
          <w:rFonts w:ascii="Arial" w:hAnsi="Arial" w:cs="Arial"/>
          <w:b/>
          <w:sz w:val="22"/>
          <w:szCs w:val="22"/>
        </w:rPr>
      </w:pPr>
    </w:p>
    <w:p w14:paraId="7DAD6844"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2.11.</w:t>
      </w:r>
      <w:r w:rsidRPr="009A185C">
        <w:rPr>
          <w:rFonts w:ascii="Arial" w:hAnsi="Arial" w:cs="Arial"/>
          <w:sz w:val="22"/>
          <w:szCs w:val="22"/>
        </w:rPr>
        <w:t xml:space="preserve"> Será de inteira responsabilidade de a empresa Contratada prover meios de segurança para os operários, equipe de fiscalização e visitantes credenciados pelo Município, no ambiente onde será realizado o serviço.</w:t>
      </w:r>
    </w:p>
    <w:p w14:paraId="0085F58A" w14:textId="77777777" w:rsidR="00F33223" w:rsidRPr="009A185C" w:rsidRDefault="00F33223">
      <w:pPr>
        <w:spacing w:line="360" w:lineRule="auto"/>
        <w:jc w:val="both"/>
        <w:rPr>
          <w:rFonts w:ascii="Arial" w:hAnsi="Arial" w:cs="Arial"/>
          <w:sz w:val="22"/>
          <w:szCs w:val="22"/>
        </w:rPr>
      </w:pPr>
    </w:p>
    <w:p w14:paraId="2E2953ED"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2.12.</w:t>
      </w:r>
      <w:r w:rsidRPr="009A185C">
        <w:rPr>
          <w:rFonts w:ascii="Arial" w:hAnsi="Arial" w:cs="Arial"/>
          <w:sz w:val="22"/>
          <w:szCs w:val="22"/>
        </w:rPr>
        <w:t xml:space="preserve"> Os serviços que apresentarem defeitos de execução ou mostrarem qualidade duvidosa deverão ser refeitos a expensas da Contratada.</w:t>
      </w:r>
    </w:p>
    <w:p w14:paraId="028565B2" w14:textId="77777777" w:rsidR="00F33223" w:rsidRPr="009A185C" w:rsidRDefault="00F33223">
      <w:pPr>
        <w:spacing w:line="360" w:lineRule="auto"/>
        <w:jc w:val="both"/>
        <w:rPr>
          <w:rFonts w:ascii="Arial" w:hAnsi="Arial" w:cs="Arial"/>
          <w:b/>
          <w:bCs/>
          <w:color w:val="000000"/>
          <w:sz w:val="22"/>
          <w:szCs w:val="22"/>
        </w:rPr>
      </w:pPr>
    </w:p>
    <w:p w14:paraId="529B1E4A" w14:textId="77777777" w:rsidR="00F33223" w:rsidRPr="009A185C" w:rsidRDefault="001E5400">
      <w:pPr>
        <w:spacing w:line="360" w:lineRule="auto"/>
        <w:jc w:val="both"/>
        <w:rPr>
          <w:rFonts w:ascii="Arial" w:hAnsi="Arial" w:cs="Arial"/>
          <w:bCs/>
          <w:sz w:val="22"/>
          <w:szCs w:val="22"/>
        </w:rPr>
      </w:pPr>
      <w:r w:rsidRPr="009A185C">
        <w:rPr>
          <w:rFonts w:ascii="Arial" w:hAnsi="Arial" w:cs="Arial"/>
          <w:b/>
          <w:bCs/>
          <w:sz w:val="22"/>
          <w:szCs w:val="22"/>
        </w:rPr>
        <w:t>2.13.</w:t>
      </w:r>
      <w:r w:rsidRPr="009A185C">
        <w:rPr>
          <w:rFonts w:ascii="Arial" w:hAnsi="Arial" w:cs="Arial"/>
          <w:bCs/>
          <w:sz w:val="22"/>
          <w:szCs w:val="22"/>
        </w:rPr>
        <w:t xml:space="preserve"> Relativamente ao disposto na presente cláusula, aplicam-se subsidiariamente, as disposições da Lei nº 8.078/90 – Código de Defesa do Consumidor.</w:t>
      </w:r>
    </w:p>
    <w:p w14:paraId="23E5DD0F" w14:textId="77777777" w:rsidR="00F33223" w:rsidRPr="009A185C" w:rsidRDefault="00F33223">
      <w:pPr>
        <w:spacing w:line="360" w:lineRule="auto"/>
        <w:ind w:right="-85"/>
        <w:jc w:val="both"/>
        <w:rPr>
          <w:rFonts w:ascii="Arial" w:hAnsi="Arial" w:cs="Arial"/>
          <w:b/>
          <w:sz w:val="22"/>
          <w:szCs w:val="22"/>
        </w:rPr>
      </w:pPr>
    </w:p>
    <w:p w14:paraId="445E44EB" w14:textId="77777777" w:rsidR="00F33223" w:rsidRPr="009A185C" w:rsidRDefault="001E5400">
      <w:pPr>
        <w:spacing w:line="360" w:lineRule="auto"/>
        <w:ind w:right="-85"/>
        <w:jc w:val="both"/>
        <w:rPr>
          <w:rFonts w:ascii="Arial" w:hAnsi="Arial" w:cs="Arial"/>
          <w:b/>
          <w:sz w:val="22"/>
          <w:szCs w:val="22"/>
        </w:rPr>
      </w:pPr>
      <w:r w:rsidRPr="009A185C">
        <w:rPr>
          <w:rFonts w:ascii="Arial" w:hAnsi="Arial" w:cs="Arial"/>
          <w:b/>
          <w:sz w:val="22"/>
          <w:szCs w:val="22"/>
        </w:rPr>
        <w:t>CLÁUSULA TERCEIRA - DO VALOR CONTRATUAL E REAJUSTE DE PREÇO:</w:t>
      </w:r>
    </w:p>
    <w:p w14:paraId="6F86B53F" w14:textId="77777777" w:rsidR="00F33223" w:rsidRPr="009A185C" w:rsidRDefault="00F33223">
      <w:pPr>
        <w:spacing w:line="360" w:lineRule="auto"/>
        <w:ind w:right="-85"/>
        <w:jc w:val="both"/>
        <w:rPr>
          <w:rFonts w:ascii="Arial" w:hAnsi="Arial" w:cs="Arial"/>
          <w:b/>
          <w:sz w:val="22"/>
          <w:szCs w:val="22"/>
        </w:rPr>
      </w:pPr>
    </w:p>
    <w:p w14:paraId="1DE435D6" w14:textId="77777777" w:rsidR="00F33223" w:rsidRPr="009A185C" w:rsidRDefault="001E5400">
      <w:pPr>
        <w:tabs>
          <w:tab w:val="center" w:pos="3261"/>
          <w:tab w:val="center" w:pos="7372"/>
        </w:tabs>
        <w:spacing w:line="360" w:lineRule="auto"/>
        <w:jc w:val="both"/>
        <w:rPr>
          <w:rFonts w:ascii="Arial" w:hAnsi="Arial" w:cs="Arial"/>
          <w:b/>
          <w:sz w:val="22"/>
          <w:szCs w:val="22"/>
        </w:rPr>
      </w:pPr>
      <w:r w:rsidRPr="009A185C">
        <w:rPr>
          <w:rFonts w:ascii="Arial" w:hAnsi="Arial" w:cs="Arial"/>
          <w:b/>
          <w:sz w:val="22"/>
          <w:szCs w:val="22"/>
        </w:rPr>
        <w:t>3.1.</w:t>
      </w:r>
      <w:r w:rsidRPr="009A185C">
        <w:rPr>
          <w:rFonts w:ascii="Arial" w:hAnsi="Arial" w:cs="Arial"/>
          <w:sz w:val="22"/>
          <w:szCs w:val="22"/>
        </w:rPr>
        <w:t xml:space="preserve"> O valor total estabelecido para o presente Contrato é de </w:t>
      </w:r>
      <w:r w:rsidRPr="009A185C">
        <w:rPr>
          <w:rFonts w:ascii="Arial" w:hAnsi="Arial" w:cs="Arial"/>
          <w:b/>
          <w:sz w:val="22"/>
          <w:szCs w:val="22"/>
        </w:rPr>
        <w:t xml:space="preserve">R$ </w:t>
      </w:r>
      <w:proofErr w:type="spellStart"/>
      <w:r w:rsidRPr="009A185C">
        <w:rPr>
          <w:rFonts w:ascii="Arial" w:hAnsi="Arial" w:cs="Arial"/>
          <w:b/>
          <w:sz w:val="22"/>
          <w:szCs w:val="22"/>
        </w:rPr>
        <w:t>xxxxxxxxxxxxxxxxxxxx</w:t>
      </w:r>
      <w:proofErr w:type="spellEnd"/>
      <w:r w:rsidRPr="009A185C">
        <w:rPr>
          <w:rFonts w:ascii="Arial" w:hAnsi="Arial" w:cs="Arial"/>
          <w:b/>
          <w:sz w:val="22"/>
          <w:szCs w:val="22"/>
        </w:rPr>
        <w:t>.</w:t>
      </w:r>
    </w:p>
    <w:p w14:paraId="56F227A3" w14:textId="77777777" w:rsidR="00F33223" w:rsidRPr="009A185C" w:rsidRDefault="001E5400">
      <w:pPr>
        <w:tabs>
          <w:tab w:val="center" w:pos="3261"/>
          <w:tab w:val="center" w:pos="7372"/>
        </w:tabs>
        <w:spacing w:before="240" w:line="360" w:lineRule="auto"/>
        <w:jc w:val="both"/>
        <w:rPr>
          <w:rFonts w:ascii="Arial" w:hAnsi="Arial" w:cs="Arial"/>
          <w:sz w:val="22"/>
          <w:szCs w:val="22"/>
        </w:rPr>
      </w:pPr>
      <w:r w:rsidRPr="009A185C">
        <w:rPr>
          <w:rFonts w:ascii="Arial" w:hAnsi="Arial" w:cs="Arial"/>
          <w:b/>
          <w:sz w:val="22"/>
          <w:szCs w:val="22"/>
        </w:rPr>
        <w:t>3.2.</w:t>
      </w:r>
      <w:r w:rsidRPr="009A185C">
        <w:rPr>
          <w:rFonts w:ascii="Arial" w:hAnsi="Arial" w:cs="Arial"/>
          <w:sz w:val="22"/>
          <w:szCs w:val="22"/>
        </w:rPr>
        <w:t xml:space="preserve"> Os preços inicialmente propostos poderão ser reajustados, após decorridos 12 (doze) meses, contados da data de apresentação das propostas, por meio do índice oficial divulgado através do INCC/SINAPI.</w:t>
      </w:r>
    </w:p>
    <w:p w14:paraId="22E76A57" w14:textId="77777777" w:rsidR="00F33223" w:rsidRPr="009A185C" w:rsidRDefault="001E5400">
      <w:pPr>
        <w:pStyle w:val="Nivel2"/>
        <w:numPr>
          <w:ilvl w:val="1"/>
          <w:numId w:val="32"/>
        </w:numPr>
        <w:tabs>
          <w:tab w:val="left" w:pos="567"/>
        </w:tabs>
        <w:spacing w:before="240" w:after="0" w:line="360" w:lineRule="auto"/>
        <w:ind w:left="0" w:firstLine="0"/>
        <w:rPr>
          <w:color w:val="auto"/>
          <w:sz w:val="22"/>
          <w:szCs w:val="22"/>
        </w:rPr>
      </w:pPr>
      <w:r w:rsidRPr="009A185C">
        <w:rPr>
          <w:color w:val="auto"/>
          <w:sz w:val="22"/>
          <w:szCs w:val="22"/>
        </w:rPr>
        <w:t>Nos reajustes subsequentes ao primeiro, o interregno mínimo de um ano será contado a partir dos efeitos financeiros do último reajuste.</w:t>
      </w:r>
    </w:p>
    <w:p w14:paraId="22E74215" w14:textId="77777777" w:rsidR="00F33223" w:rsidRPr="009A185C" w:rsidRDefault="001E5400">
      <w:pPr>
        <w:pStyle w:val="Nivel2"/>
        <w:numPr>
          <w:ilvl w:val="1"/>
          <w:numId w:val="32"/>
        </w:numPr>
        <w:tabs>
          <w:tab w:val="left" w:pos="426"/>
        </w:tabs>
        <w:spacing w:before="240" w:after="0" w:line="360" w:lineRule="auto"/>
        <w:ind w:left="0" w:firstLine="0"/>
        <w:rPr>
          <w:color w:val="auto"/>
          <w:sz w:val="22"/>
          <w:szCs w:val="22"/>
        </w:rPr>
      </w:pPr>
      <w:r w:rsidRPr="009A185C">
        <w:rPr>
          <w:color w:val="auto"/>
          <w:sz w:val="22"/>
          <w:szCs w:val="22"/>
        </w:rPr>
        <w:t xml:space="preserve"> No caso de atraso ou não divulgação do(s) índice (s) de reajustamento, a contratante pagará a contratado a importância calculada pela última variação conhecida, liquidando a diferença correspondente tão logo seja(m) divulgado(s) o(s) índice(s) definitivo(s).</w:t>
      </w:r>
    </w:p>
    <w:p w14:paraId="1CDED521" w14:textId="77777777" w:rsidR="00F33223" w:rsidRPr="009A185C" w:rsidRDefault="001E5400">
      <w:pPr>
        <w:pStyle w:val="Nivel2"/>
        <w:numPr>
          <w:ilvl w:val="1"/>
          <w:numId w:val="32"/>
        </w:numPr>
        <w:tabs>
          <w:tab w:val="left" w:pos="426"/>
        </w:tabs>
        <w:spacing w:before="240" w:after="0" w:line="360" w:lineRule="auto"/>
        <w:ind w:left="0" w:firstLine="0"/>
        <w:rPr>
          <w:color w:val="auto"/>
          <w:sz w:val="22"/>
          <w:szCs w:val="22"/>
        </w:rPr>
      </w:pPr>
      <w:r w:rsidRPr="009A185C">
        <w:rPr>
          <w:color w:val="auto"/>
          <w:sz w:val="22"/>
          <w:szCs w:val="22"/>
        </w:rPr>
        <w:t>Nas aferições finais, o(s) índice(s) utilizado(s) para reajuste será(</w:t>
      </w:r>
      <w:proofErr w:type="spellStart"/>
      <w:r w:rsidRPr="009A185C">
        <w:rPr>
          <w:color w:val="auto"/>
          <w:sz w:val="22"/>
          <w:szCs w:val="22"/>
        </w:rPr>
        <w:t>ão</w:t>
      </w:r>
      <w:proofErr w:type="spellEnd"/>
      <w:r w:rsidRPr="009A185C">
        <w:rPr>
          <w:color w:val="auto"/>
          <w:sz w:val="22"/>
          <w:szCs w:val="22"/>
        </w:rPr>
        <w:t>), obrigatoriamente, o(s) definitivo(s).</w:t>
      </w:r>
    </w:p>
    <w:p w14:paraId="2BA320FD" w14:textId="77777777" w:rsidR="00F33223" w:rsidRPr="009A185C" w:rsidRDefault="001E5400">
      <w:pPr>
        <w:pStyle w:val="Nivel2"/>
        <w:numPr>
          <w:ilvl w:val="1"/>
          <w:numId w:val="32"/>
        </w:numPr>
        <w:spacing w:before="240" w:after="0" w:line="360" w:lineRule="auto"/>
        <w:ind w:left="0" w:firstLine="0"/>
        <w:rPr>
          <w:color w:val="auto"/>
          <w:sz w:val="22"/>
          <w:szCs w:val="22"/>
        </w:rPr>
      </w:pPr>
      <w:r w:rsidRPr="009A185C">
        <w:rPr>
          <w:color w:val="auto"/>
          <w:sz w:val="22"/>
          <w:szCs w:val="22"/>
        </w:rPr>
        <w:t>Caso o(s) índice(s) estabelecido(s) para reajustamento venha(m) a ser extinto(s) ou de qualquer forma não possa(m) mais ser utilizado(s), será(</w:t>
      </w:r>
      <w:proofErr w:type="spellStart"/>
      <w:r w:rsidRPr="009A185C">
        <w:rPr>
          <w:color w:val="auto"/>
          <w:sz w:val="22"/>
          <w:szCs w:val="22"/>
        </w:rPr>
        <w:t>ão</w:t>
      </w:r>
      <w:proofErr w:type="spellEnd"/>
      <w:r w:rsidRPr="009A185C">
        <w:rPr>
          <w:color w:val="auto"/>
          <w:sz w:val="22"/>
          <w:szCs w:val="22"/>
        </w:rPr>
        <w:t>) adotado(s), em substituição, o(s) que vier(em) a ser determinado(s) pela legislação então em vigor.</w:t>
      </w:r>
    </w:p>
    <w:p w14:paraId="2C35671F" w14:textId="77777777" w:rsidR="00F33223" w:rsidRPr="009A185C" w:rsidRDefault="001E5400">
      <w:pPr>
        <w:pStyle w:val="Nivel2"/>
        <w:numPr>
          <w:ilvl w:val="1"/>
          <w:numId w:val="32"/>
        </w:numPr>
        <w:tabs>
          <w:tab w:val="left" w:pos="426"/>
        </w:tabs>
        <w:spacing w:before="240" w:after="0" w:line="360" w:lineRule="auto"/>
        <w:ind w:left="0" w:firstLine="0"/>
        <w:rPr>
          <w:color w:val="auto"/>
          <w:sz w:val="22"/>
          <w:szCs w:val="22"/>
        </w:rPr>
      </w:pPr>
      <w:r w:rsidRPr="009A185C">
        <w:rPr>
          <w:color w:val="auto"/>
          <w:sz w:val="22"/>
          <w:szCs w:val="22"/>
        </w:rPr>
        <w:t xml:space="preserve">Na ausência de previsão legal quanto ao índice substituto, as partes elegerão novo índice oficial, para reajustamento do preço do valor remanescente, por meio de termo aditivo. </w:t>
      </w:r>
    </w:p>
    <w:p w14:paraId="17C1E89B" w14:textId="77777777" w:rsidR="00F33223" w:rsidRPr="009A185C" w:rsidRDefault="00F33223">
      <w:pPr>
        <w:tabs>
          <w:tab w:val="center" w:pos="3261"/>
          <w:tab w:val="center" w:pos="7372"/>
        </w:tabs>
        <w:spacing w:before="240" w:line="360" w:lineRule="auto"/>
        <w:jc w:val="both"/>
        <w:rPr>
          <w:rFonts w:ascii="Arial" w:hAnsi="Arial" w:cs="Arial"/>
          <w:sz w:val="22"/>
          <w:szCs w:val="22"/>
        </w:rPr>
      </w:pPr>
    </w:p>
    <w:p w14:paraId="05053BB5" w14:textId="77777777" w:rsidR="00F33223" w:rsidRPr="009A185C" w:rsidRDefault="001E5400">
      <w:pPr>
        <w:spacing w:line="360" w:lineRule="auto"/>
        <w:ind w:right="-85"/>
        <w:jc w:val="both"/>
        <w:rPr>
          <w:rFonts w:ascii="Arial" w:hAnsi="Arial" w:cs="Arial"/>
          <w:b/>
          <w:sz w:val="22"/>
          <w:szCs w:val="22"/>
        </w:rPr>
      </w:pPr>
      <w:r w:rsidRPr="009A185C">
        <w:rPr>
          <w:rFonts w:ascii="Arial" w:hAnsi="Arial" w:cs="Arial"/>
          <w:b/>
          <w:sz w:val="22"/>
          <w:szCs w:val="22"/>
        </w:rPr>
        <w:t>CLÁUSULA QUARTA - DO PAGAMENTO E RECEBIMENTO DOS SERVIÇOS:</w:t>
      </w:r>
    </w:p>
    <w:p w14:paraId="34D0477A" w14:textId="77777777" w:rsidR="00F33223" w:rsidRPr="009A185C" w:rsidRDefault="00F33223">
      <w:pPr>
        <w:spacing w:line="360" w:lineRule="auto"/>
        <w:ind w:right="-85"/>
        <w:jc w:val="both"/>
        <w:rPr>
          <w:rFonts w:ascii="Arial" w:hAnsi="Arial" w:cs="Arial"/>
          <w:b/>
          <w:sz w:val="22"/>
          <w:szCs w:val="22"/>
        </w:rPr>
      </w:pPr>
    </w:p>
    <w:p w14:paraId="3552DA0E"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sz w:val="22"/>
          <w:szCs w:val="22"/>
        </w:rPr>
        <w:t>4.1.</w:t>
      </w:r>
      <w:r w:rsidRPr="009A185C">
        <w:rPr>
          <w:rFonts w:ascii="Arial" w:hAnsi="Arial" w:cs="Arial"/>
          <w:sz w:val="22"/>
          <w:szCs w:val="22"/>
        </w:rPr>
        <w:t xml:space="preserve">  </w:t>
      </w:r>
      <w:r w:rsidRPr="009A185C">
        <w:rPr>
          <w:rFonts w:ascii="Arial" w:hAnsi="Arial" w:cs="Arial"/>
          <w:color w:val="000000"/>
          <w:sz w:val="22"/>
          <w:szCs w:val="22"/>
        </w:rPr>
        <w:t>O pagamento será efetuado no prazo de até 30 (trinta) dias</w:t>
      </w:r>
      <w:r w:rsidRPr="009A185C">
        <w:rPr>
          <w:rFonts w:ascii="Arial" w:hAnsi="Arial" w:cs="Arial"/>
          <w:color w:val="000000"/>
          <w:sz w:val="22"/>
          <w:szCs w:val="22"/>
          <w:lang w:eastAsia="pt-BR"/>
        </w:rPr>
        <w:t xml:space="preserve"> após a </w:t>
      </w:r>
      <w:r w:rsidRPr="009A185C">
        <w:rPr>
          <w:rFonts w:ascii="Arial" w:hAnsi="Arial" w:cs="Arial"/>
          <w:color w:val="000000"/>
          <w:sz w:val="22"/>
          <w:szCs w:val="22"/>
        </w:rPr>
        <w:t>apresentação da n</w:t>
      </w:r>
      <w:r w:rsidRPr="009A185C">
        <w:rPr>
          <w:rFonts w:ascii="Arial" w:hAnsi="Arial" w:cs="Arial"/>
          <w:color w:val="000000"/>
          <w:sz w:val="22"/>
          <w:szCs w:val="22"/>
          <w:lang w:eastAsia="pt-BR"/>
        </w:rPr>
        <w:t xml:space="preserve">ota fiscal devidamente atestada pelo setor competente, acompanhada das respectivas medições, </w:t>
      </w:r>
      <w:r w:rsidRPr="009A185C">
        <w:rPr>
          <w:rFonts w:ascii="Arial" w:hAnsi="Arial" w:cs="Arial"/>
          <w:color w:val="000000"/>
          <w:sz w:val="22"/>
          <w:szCs w:val="22"/>
        </w:rPr>
        <w:t>em conformidade com a legislação vigente,</w:t>
      </w:r>
      <w:r w:rsidRPr="009A185C">
        <w:rPr>
          <w:rFonts w:ascii="Arial" w:hAnsi="Arial" w:cs="Arial"/>
          <w:bCs/>
          <w:color w:val="000000"/>
          <w:sz w:val="22"/>
          <w:szCs w:val="22"/>
        </w:rPr>
        <w:t xml:space="preserve"> acompanhada </w:t>
      </w:r>
      <w:r w:rsidRPr="009A185C">
        <w:rPr>
          <w:rFonts w:ascii="Arial" w:hAnsi="Arial" w:cs="Arial"/>
          <w:color w:val="000000"/>
          <w:sz w:val="22"/>
          <w:szCs w:val="22"/>
        </w:rPr>
        <w:t>dos seguintes documentos:</w:t>
      </w:r>
    </w:p>
    <w:p w14:paraId="4684108B" w14:textId="77777777" w:rsidR="00F33223" w:rsidRPr="009A185C" w:rsidRDefault="00F33223">
      <w:pPr>
        <w:spacing w:line="360" w:lineRule="auto"/>
        <w:ind w:left="720"/>
        <w:jc w:val="both"/>
        <w:rPr>
          <w:rFonts w:ascii="Arial" w:hAnsi="Arial" w:cs="Arial"/>
          <w:color w:val="000000"/>
          <w:sz w:val="22"/>
          <w:szCs w:val="22"/>
        </w:rPr>
      </w:pPr>
    </w:p>
    <w:p w14:paraId="537B8CF2" w14:textId="77777777" w:rsidR="00F33223" w:rsidRPr="009A185C" w:rsidRDefault="001E5400">
      <w:pPr>
        <w:spacing w:line="360" w:lineRule="auto"/>
        <w:ind w:left="720"/>
        <w:jc w:val="both"/>
        <w:rPr>
          <w:rFonts w:ascii="Arial" w:hAnsi="Arial" w:cs="Arial"/>
          <w:bCs/>
          <w:color w:val="000000"/>
          <w:sz w:val="22"/>
          <w:szCs w:val="22"/>
        </w:rPr>
      </w:pPr>
      <w:r w:rsidRPr="009A185C">
        <w:rPr>
          <w:rFonts w:ascii="Arial" w:hAnsi="Arial" w:cs="Arial"/>
          <w:b/>
          <w:bCs/>
          <w:color w:val="000000"/>
          <w:sz w:val="22"/>
          <w:szCs w:val="22"/>
        </w:rPr>
        <w:t>4.1.1.</w:t>
      </w:r>
      <w:r w:rsidRPr="009A185C">
        <w:rPr>
          <w:rFonts w:ascii="Arial" w:hAnsi="Arial" w:cs="Arial"/>
          <w:color w:val="000000"/>
          <w:sz w:val="22"/>
          <w:szCs w:val="22"/>
        </w:rPr>
        <w:t xml:space="preserve"> </w:t>
      </w:r>
      <w:r w:rsidRPr="009A185C">
        <w:rPr>
          <w:rFonts w:ascii="Arial" w:hAnsi="Arial" w:cs="Arial"/>
          <w:bCs/>
          <w:sz w:val="22"/>
          <w:szCs w:val="22"/>
        </w:rPr>
        <w:t xml:space="preserve">Prova de Regularidade com a </w:t>
      </w:r>
      <w:r w:rsidRPr="009A185C">
        <w:rPr>
          <w:rFonts w:ascii="Arial" w:hAnsi="Arial" w:cs="Arial"/>
          <w:b/>
          <w:bCs/>
          <w:sz w:val="22"/>
          <w:szCs w:val="22"/>
        </w:rPr>
        <w:t xml:space="preserve">Fazenda Federal </w:t>
      </w:r>
      <w:r w:rsidRPr="009A185C">
        <w:rPr>
          <w:rFonts w:ascii="Arial" w:hAnsi="Arial" w:cs="Arial"/>
          <w:bCs/>
          <w:sz w:val="22"/>
          <w:szCs w:val="22"/>
        </w:rPr>
        <w:t>e a Seguridade Social – CND</w:t>
      </w:r>
      <w:r w:rsidRPr="009A185C">
        <w:rPr>
          <w:rFonts w:ascii="Arial" w:hAnsi="Arial" w:cs="Arial"/>
          <w:b/>
          <w:bCs/>
          <w:sz w:val="22"/>
          <w:szCs w:val="22"/>
        </w:rPr>
        <w:t xml:space="preserve"> (INSS)</w:t>
      </w:r>
      <w:r w:rsidRPr="009A185C">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9A185C">
        <w:rPr>
          <w:rFonts w:ascii="Arial" w:hAnsi="Arial" w:cs="Arial"/>
          <w:bCs/>
          <w:sz w:val="22"/>
          <w:szCs w:val="22"/>
        </w:rPr>
        <w:t>Divida</w:t>
      </w:r>
      <w:proofErr w:type="spellEnd"/>
      <w:r w:rsidRPr="009A185C">
        <w:rPr>
          <w:rFonts w:ascii="Arial" w:hAnsi="Arial" w:cs="Arial"/>
          <w:bCs/>
          <w:sz w:val="22"/>
          <w:szCs w:val="22"/>
        </w:rPr>
        <w:t xml:space="preserve"> Ativa da União;</w:t>
      </w:r>
    </w:p>
    <w:p w14:paraId="1E4CFAD2" w14:textId="77777777" w:rsidR="00F33223" w:rsidRPr="009A185C" w:rsidRDefault="00F33223">
      <w:pPr>
        <w:spacing w:line="360" w:lineRule="auto"/>
        <w:ind w:left="720"/>
        <w:jc w:val="both"/>
        <w:rPr>
          <w:rFonts w:ascii="Arial" w:hAnsi="Arial" w:cs="Arial"/>
          <w:sz w:val="22"/>
          <w:szCs w:val="22"/>
        </w:rPr>
      </w:pPr>
    </w:p>
    <w:p w14:paraId="0A3F19F1" w14:textId="77777777" w:rsidR="00F33223" w:rsidRPr="009A185C" w:rsidRDefault="001E5400">
      <w:pPr>
        <w:spacing w:line="360" w:lineRule="auto"/>
        <w:ind w:left="720"/>
        <w:jc w:val="both"/>
        <w:rPr>
          <w:rFonts w:ascii="Arial" w:hAnsi="Arial" w:cs="Arial"/>
          <w:bCs/>
          <w:color w:val="000000"/>
          <w:sz w:val="22"/>
          <w:szCs w:val="22"/>
        </w:rPr>
      </w:pPr>
      <w:r w:rsidRPr="009A185C">
        <w:rPr>
          <w:rFonts w:ascii="Arial" w:hAnsi="Arial" w:cs="Arial"/>
          <w:b/>
          <w:bCs/>
          <w:sz w:val="22"/>
          <w:szCs w:val="22"/>
        </w:rPr>
        <w:t>4.1.3.</w:t>
      </w:r>
      <w:r w:rsidRPr="009A185C">
        <w:rPr>
          <w:rFonts w:ascii="Arial" w:hAnsi="Arial" w:cs="Arial"/>
          <w:sz w:val="22"/>
          <w:szCs w:val="22"/>
        </w:rPr>
        <w:t xml:space="preserve"> </w:t>
      </w:r>
      <w:r w:rsidRPr="009A185C">
        <w:rPr>
          <w:rFonts w:ascii="Arial" w:hAnsi="Arial" w:cs="Arial"/>
          <w:bCs/>
          <w:color w:val="000000"/>
          <w:sz w:val="22"/>
          <w:szCs w:val="22"/>
        </w:rPr>
        <w:t xml:space="preserve">Prova de regularidade com a </w:t>
      </w:r>
      <w:r w:rsidRPr="009A185C">
        <w:rPr>
          <w:rFonts w:ascii="Arial" w:hAnsi="Arial" w:cs="Arial"/>
          <w:b/>
          <w:bCs/>
          <w:color w:val="000000"/>
          <w:sz w:val="22"/>
          <w:szCs w:val="22"/>
        </w:rPr>
        <w:t>Fazenda Municipal</w:t>
      </w:r>
      <w:r w:rsidRPr="009A185C">
        <w:rPr>
          <w:rFonts w:ascii="Arial" w:hAnsi="Arial" w:cs="Arial"/>
          <w:bCs/>
          <w:color w:val="000000"/>
          <w:sz w:val="22"/>
          <w:szCs w:val="22"/>
        </w:rPr>
        <w:t xml:space="preserve"> (Certidão Negativa de Débitos, </w:t>
      </w:r>
      <w:proofErr w:type="gramStart"/>
      <w:r w:rsidRPr="009A185C">
        <w:rPr>
          <w:rFonts w:ascii="Arial" w:hAnsi="Arial" w:cs="Arial"/>
          <w:bCs/>
          <w:color w:val="000000"/>
          <w:sz w:val="22"/>
          <w:szCs w:val="22"/>
        </w:rPr>
        <w:t>ou Positiva</w:t>
      </w:r>
      <w:proofErr w:type="gramEnd"/>
      <w:r w:rsidRPr="009A185C">
        <w:rPr>
          <w:rFonts w:ascii="Arial" w:hAnsi="Arial" w:cs="Arial"/>
          <w:bCs/>
          <w:color w:val="000000"/>
          <w:sz w:val="22"/>
          <w:szCs w:val="22"/>
        </w:rPr>
        <w:t xml:space="preserve"> com efeito de Negativa de Tributos Municipais), emitido pelo órgão competente, da localidade de domicilio ou sede da empresa do proponente ou apresentação da Certidão de não contribuinte, na forma da Lei;</w:t>
      </w:r>
    </w:p>
    <w:p w14:paraId="31D2E940" w14:textId="77777777" w:rsidR="00F33223" w:rsidRPr="009A185C" w:rsidRDefault="00F33223">
      <w:pPr>
        <w:spacing w:line="360" w:lineRule="auto"/>
        <w:ind w:left="720"/>
        <w:jc w:val="both"/>
        <w:rPr>
          <w:rFonts w:ascii="Arial" w:hAnsi="Arial" w:cs="Arial"/>
          <w:color w:val="000000"/>
          <w:sz w:val="22"/>
          <w:szCs w:val="22"/>
        </w:rPr>
      </w:pPr>
    </w:p>
    <w:p w14:paraId="034B06A8" w14:textId="77777777" w:rsidR="00F33223" w:rsidRPr="009A185C" w:rsidRDefault="001E5400">
      <w:pPr>
        <w:spacing w:line="360" w:lineRule="auto"/>
        <w:ind w:left="720"/>
        <w:jc w:val="both"/>
        <w:rPr>
          <w:rFonts w:ascii="Arial" w:hAnsi="Arial" w:cs="Arial"/>
          <w:b/>
          <w:bCs/>
          <w:color w:val="000000"/>
          <w:sz w:val="22"/>
          <w:szCs w:val="22"/>
        </w:rPr>
      </w:pPr>
      <w:r w:rsidRPr="009A185C">
        <w:rPr>
          <w:rFonts w:ascii="Arial" w:hAnsi="Arial" w:cs="Arial"/>
          <w:b/>
          <w:bCs/>
          <w:color w:val="000000"/>
          <w:sz w:val="22"/>
          <w:szCs w:val="22"/>
        </w:rPr>
        <w:t>4.1.4.</w:t>
      </w:r>
      <w:r w:rsidRPr="009A185C">
        <w:rPr>
          <w:rFonts w:ascii="Arial" w:hAnsi="Arial" w:cs="Arial"/>
          <w:color w:val="000000"/>
          <w:sz w:val="22"/>
          <w:szCs w:val="22"/>
        </w:rPr>
        <w:t xml:space="preserve"> </w:t>
      </w:r>
      <w:r w:rsidRPr="009A185C">
        <w:rPr>
          <w:rFonts w:ascii="Arial" w:hAnsi="Arial" w:cs="Arial"/>
          <w:bCs/>
          <w:color w:val="000000"/>
          <w:sz w:val="22"/>
          <w:szCs w:val="22"/>
        </w:rPr>
        <w:t>Prova de Regularidade relativa ao Fundo de Garantia por tempo de Serviço (FGTS), mediante Certificado de Regularidade do</w:t>
      </w:r>
      <w:r w:rsidRPr="009A185C">
        <w:rPr>
          <w:rFonts w:ascii="Arial" w:hAnsi="Arial" w:cs="Arial"/>
          <w:b/>
          <w:bCs/>
          <w:color w:val="000000"/>
          <w:sz w:val="22"/>
          <w:szCs w:val="22"/>
        </w:rPr>
        <w:t xml:space="preserve"> FGTS;</w:t>
      </w:r>
    </w:p>
    <w:p w14:paraId="704B1CAA" w14:textId="77777777" w:rsidR="00F33223" w:rsidRPr="009A185C" w:rsidRDefault="00F33223">
      <w:pPr>
        <w:spacing w:line="360" w:lineRule="auto"/>
        <w:ind w:left="720"/>
        <w:jc w:val="both"/>
        <w:rPr>
          <w:rFonts w:ascii="Arial" w:hAnsi="Arial" w:cs="Arial"/>
          <w:bCs/>
          <w:color w:val="000000"/>
          <w:sz w:val="22"/>
          <w:szCs w:val="22"/>
        </w:rPr>
      </w:pPr>
    </w:p>
    <w:p w14:paraId="0C97AA76" w14:textId="77777777" w:rsidR="00F33223" w:rsidRPr="009A185C" w:rsidRDefault="001E5400">
      <w:pPr>
        <w:spacing w:line="360" w:lineRule="auto"/>
        <w:ind w:left="720"/>
        <w:jc w:val="both"/>
        <w:rPr>
          <w:rFonts w:ascii="Arial" w:hAnsi="Arial" w:cs="Arial"/>
          <w:bCs/>
          <w:sz w:val="22"/>
          <w:szCs w:val="22"/>
          <w:lang w:eastAsia="pt-BR"/>
        </w:rPr>
      </w:pPr>
      <w:r w:rsidRPr="009A185C">
        <w:rPr>
          <w:rFonts w:ascii="Arial" w:hAnsi="Arial" w:cs="Arial"/>
          <w:b/>
          <w:color w:val="000000"/>
          <w:sz w:val="22"/>
          <w:szCs w:val="22"/>
        </w:rPr>
        <w:t>4.1.5.</w:t>
      </w:r>
      <w:r w:rsidRPr="009A185C">
        <w:rPr>
          <w:rFonts w:ascii="Arial" w:hAnsi="Arial" w:cs="Arial"/>
          <w:color w:val="000000"/>
          <w:sz w:val="22"/>
          <w:szCs w:val="22"/>
        </w:rPr>
        <w:t xml:space="preserve"> A comprovação relativa à </w:t>
      </w:r>
      <w:r w:rsidRPr="009A185C">
        <w:rPr>
          <w:rFonts w:ascii="Arial" w:hAnsi="Arial" w:cs="Arial"/>
          <w:b/>
          <w:bCs/>
          <w:color w:val="000000"/>
          <w:sz w:val="22"/>
          <w:szCs w:val="22"/>
        </w:rPr>
        <w:t xml:space="preserve">Regularidade Trabalhista </w:t>
      </w:r>
      <w:r w:rsidRPr="009A185C">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9A185C">
        <w:rPr>
          <w:rFonts w:ascii="Arial" w:hAnsi="Arial" w:cs="Arial"/>
          <w:b/>
          <w:bCs/>
          <w:color w:val="000000"/>
          <w:sz w:val="22"/>
          <w:szCs w:val="22"/>
        </w:rPr>
        <w:t>(CNDT)</w:t>
      </w:r>
      <w:r w:rsidRPr="009A185C">
        <w:rPr>
          <w:rFonts w:ascii="Arial" w:hAnsi="Arial" w:cs="Arial"/>
          <w:bCs/>
          <w:color w:val="000000"/>
          <w:sz w:val="22"/>
          <w:szCs w:val="22"/>
        </w:rPr>
        <w:t xml:space="preserve"> ou Certidão Positiva com efeitos de negativa, emitida pelo TST – Tribunal Superior do Trabalho.</w:t>
      </w:r>
    </w:p>
    <w:p w14:paraId="31732F49" w14:textId="77777777" w:rsidR="00F33223" w:rsidRPr="009A185C" w:rsidRDefault="00F33223">
      <w:pPr>
        <w:pStyle w:val="p13"/>
        <w:spacing w:line="360" w:lineRule="auto"/>
        <w:ind w:left="0" w:firstLine="0"/>
        <w:jc w:val="both"/>
        <w:rPr>
          <w:rFonts w:ascii="Arial" w:hAnsi="Arial" w:cs="Arial"/>
          <w:sz w:val="22"/>
          <w:szCs w:val="22"/>
        </w:rPr>
      </w:pPr>
    </w:p>
    <w:p w14:paraId="2AE9C2C3" w14:textId="77777777" w:rsidR="00F33223" w:rsidRPr="009A185C" w:rsidRDefault="001E5400">
      <w:pPr>
        <w:pStyle w:val="p13"/>
        <w:spacing w:line="360" w:lineRule="auto"/>
        <w:ind w:left="0" w:firstLine="0"/>
        <w:jc w:val="both"/>
        <w:rPr>
          <w:rFonts w:ascii="Arial" w:hAnsi="Arial" w:cs="Arial"/>
          <w:sz w:val="22"/>
          <w:szCs w:val="22"/>
        </w:rPr>
      </w:pPr>
      <w:r w:rsidRPr="009A185C">
        <w:rPr>
          <w:rFonts w:ascii="Arial" w:hAnsi="Arial" w:cs="Arial"/>
          <w:b/>
          <w:sz w:val="22"/>
          <w:szCs w:val="22"/>
        </w:rPr>
        <w:t>4.2.</w:t>
      </w:r>
      <w:r w:rsidRPr="009A185C">
        <w:rPr>
          <w:rFonts w:ascii="Arial" w:hAnsi="Arial" w:cs="Arial"/>
          <w:sz w:val="22"/>
          <w:szCs w:val="22"/>
        </w:rPr>
        <w:t xml:space="preserve">  A Prefeitura Municipal de Douradina/MS,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processo e demais documentos da licitação, constituindo assim sua única remuneração pelos trabalhos contratados e executados. </w:t>
      </w:r>
    </w:p>
    <w:p w14:paraId="64E17201" w14:textId="77777777" w:rsidR="00F33223" w:rsidRPr="009A185C" w:rsidRDefault="00F33223">
      <w:pPr>
        <w:pStyle w:val="p5"/>
        <w:tabs>
          <w:tab w:val="left" w:pos="360"/>
        </w:tabs>
        <w:spacing w:line="360" w:lineRule="auto"/>
        <w:ind w:left="360"/>
        <w:rPr>
          <w:rFonts w:ascii="Arial" w:hAnsi="Arial" w:cs="Arial"/>
          <w:sz w:val="22"/>
          <w:szCs w:val="22"/>
        </w:rPr>
      </w:pPr>
    </w:p>
    <w:p w14:paraId="37DF6EEC" w14:textId="77777777" w:rsidR="00F33223" w:rsidRPr="009A185C" w:rsidRDefault="001E5400">
      <w:pPr>
        <w:pStyle w:val="p13"/>
        <w:spacing w:line="360" w:lineRule="auto"/>
        <w:ind w:left="0" w:firstLine="0"/>
        <w:jc w:val="both"/>
        <w:rPr>
          <w:rFonts w:ascii="Arial" w:hAnsi="Arial" w:cs="Arial"/>
          <w:sz w:val="22"/>
          <w:szCs w:val="22"/>
        </w:rPr>
      </w:pPr>
      <w:r w:rsidRPr="009A185C">
        <w:rPr>
          <w:rFonts w:ascii="Arial" w:hAnsi="Arial" w:cs="Arial"/>
          <w:b/>
          <w:sz w:val="22"/>
          <w:szCs w:val="22"/>
        </w:rPr>
        <w:t>4.3.</w:t>
      </w:r>
      <w:r w:rsidRPr="009A185C">
        <w:rPr>
          <w:rFonts w:ascii="Arial" w:hAnsi="Arial" w:cs="Arial"/>
          <w:sz w:val="22"/>
          <w:szCs w:val="22"/>
        </w:rPr>
        <w:t xml:space="preserve">  O Município rejeitará, no todo ou em parte o serviço, se em desacordo com o contrato.</w:t>
      </w:r>
    </w:p>
    <w:p w14:paraId="11AF366B" w14:textId="77777777" w:rsidR="00F33223" w:rsidRPr="009A185C" w:rsidRDefault="00F33223">
      <w:pPr>
        <w:pStyle w:val="p13"/>
        <w:spacing w:line="360" w:lineRule="auto"/>
        <w:ind w:left="0" w:firstLine="0"/>
        <w:jc w:val="both"/>
        <w:rPr>
          <w:rFonts w:ascii="Arial" w:hAnsi="Arial" w:cs="Arial"/>
          <w:sz w:val="22"/>
          <w:szCs w:val="22"/>
        </w:rPr>
      </w:pPr>
    </w:p>
    <w:p w14:paraId="09C762D1" w14:textId="77777777" w:rsidR="00F33223" w:rsidRPr="009A185C" w:rsidRDefault="001E5400">
      <w:pPr>
        <w:pStyle w:val="p13"/>
        <w:spacing w:line="360" w:lineRule="auto"/>
        <w:ind w:left="0" w:firstLine="0"/>
        <w:jc w:val="both"/>
        <w:rPr>
          <w:rFonts w:ascii="Arial" w:hAnsi="Arial" w:cs="Arial"/>
          <w:sz w:val="22"/>
          <w:szCs w:val="22"/>
        </w:rPr>
      </w:pPr>
      <w:r w:rsidRPr="009A185C">
        <w:rPr>
          <w:rFonts w:ascii="Arial" w:hAnsi="Arial" w:cs="Arial"/>
          <w:b/>
          <w:sz w:val="22"/>
          <w:szCs w:val="22"/>
        </w:rPr>
        <w:t>4.4.</w:t>
      </w:r>
      <w:r w:rsidRPr="009A185C">
        <w:rPr>
          <w:rFonts w:ascii="Arial" w:hAnsi="Arial" w:cs="Arial"/>
          <w:sz w:val="22"/>
          <w:szCs w:val="22"/>
        </w:rPr>
        <w:t xml:space="preserve">  Os pagamentos serão realizados de acordo com o cronograma de execução conforme item 6.4.1, a contratada poderá apresentar seu próprio cronograma de execução desde que obedeça ao prazo estipulado em contrato e caberá ao contratante analisar e/ou autorizar a alteração. </w:t>
      </w:r>
    </w:p>
    <w:p w14:paraId="4126AB64" w14:textId="77777777" w:rsidR="00F33223" w:rsidRPr="009A185C" w:rsidRDefault="00F33223">
      <w:pPr>
        <w:pStyle w:val="p13"/>
        <w:spacing w:line="360" w:lineRule="auto"/>
        <w:ind w:left="0" w:firstLine="0"/>
        <w:jc w:val="both"/>
        <w:rPr>
          <w:rFonts w:ascii="Arial" w:hAnsi="Arial" w:cs="Arial"/>
          <w:sz w:val="22"/>
          <w:szCs w:val="22"/>
        </w:rPr>
      </w:pPr>
    </w:p>
    <w:p w14:paraId="0389EF67" w14:textId="77777777" w:rsidR="00F33223" w:rsidRPr="009A185C" w:rsidRDefault="00F33223">
      <w:pPr>
        <w:tabs>
          <w:tab w:val="left" w:pos="-3119"/>
        </w:tabs>
        <w:spacing w:line="360" w:lineRule="auto"/>
        <w:ind w:right="-1"/>
        <w:jc w:val="both"/>
        <w:rPr>
          <w:rFonts w:ascii="Arial" w:hAnsi="Arial" w:cs="Arial"/>
          <w:sz w:val="22"/>
          <w:szCs w:val="22"/>
        </w:rPr>
      </w:pPr>
    </w:p>
    <w:p w14:paraId="5DB1EE40" w14:textId="77777777" w:rsidR="00F33223" w:rsidRPr="009A185C" w:rsidRDefault="001E5400">
      <w:pPr>
        <w:spacing w:line="360" w:lineRule="auto"/>
        <w:ind w:right="-85"/>
        <w:jc w:val="both"/>
        <w:rPr>
          <w:rFonts w:ascii="Arial" w:hAnsi="Arial" w:cs="Arial"/>
          <w:b/>
          <w:sz w:val="22"/>
          <w:szCs w:val="22"/>
        </w:rPr>
      </w:pPr>
      <w:r w:rsidRPr="009A185C">
        <w:rPr>
          <w:rFonts w:ascii="Arial" w:hAnsi="Arial" w:cs="Arial"/>
          <w:b/>
          <w:sz w:val="22"/>
          <w:szCs w:val="22"/>
        </w:rPr>
        <w:lastRenderedPageBreak/>
        <w:t>CLÁUSULA QUINTA - DOTAÇÃO ORÇAMENTÁRIA:</w:t>
      </w:r>
    </w:p>
    <w:p w14:paraId="0E0DF10F" w14:textId="77777777" w:rsidR="00F33223" w:rsidRPr="009A185C" w:rsidRDefault="00F33223">
      <w:pPr>
        <w:spacing w:line="360" w:lineRule="auto"/>
        <w:ind w:right="-85"/>
        <w:jc w:val="both"/>
        <w:rPr>
          <w:rFonts w:ascii="Arial" w:hAnsi="Arial" w:cs="Arial"/>
          <w:b/>
          <w:sz w:val="22"/>
          <w:szCs w:val="22"/>
        </w:rPr>
      </w:pPr>
    </w:p>
    <w:p w14:paraId="47E57DD4"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5.1.</w:t>
      </w:r>
      <w:r w:rsidRPr="009A185C">
        <w:rPr>
          <w:rFonts w:ascii="Arial" w:hAnsi="Arial" w:cs="Arial"/>
          <w:sz w:val="22"/>
          <w:szCs w:val="22"/>
        </w:rPr>
        <w:t xml:space="preserve"> As despesas decorrentes deste Contrato referente à parte da Contratante, correrão por conta da dotação:</w:t>
      </w:r>
    </w:p>
    <w:p w14:paraId="4A18FC64" w14:textId="77777777" w:rsidR="00F33223" w:rsidRPr="009A185C" w:rsidRDefault="00F33223">
      <w:pPr>
        <w:spacing w:line="360" w:lineRule="auto"/>
        <w:jc w:val="both"/>
        <w:rPr>
          <w:rFonts w:ascii="Arial" w:hAnsi="Arial" w:cs="Arial"/>
          <w:b/>
          <w:bCs/>
          <w:sz w:val="22"/>
          <w:szCs w:val="22"/>
        </w:rPr>
      </w:pPr>
    </w:p>
    <w:p w14:paraId="34A04F7C" w14:textId="77777777" w:rsidR="002A6093" w:rsidRPr="009A185C" w:rsidRDefault="002A6093" w:rsidP="002A6093">
      <w:pPr>
        <w:pStyle w:val="Subttulo"/>
        <w:tabs>
          <w:tab w:val="left" w:pos="0"/>
          <w:tab w:val="left" w:pos="5670"/>
        </w:tabs>
        <w:spacing w:after="0"/>
        <w:jc w:val="left"/>
        <w:rPr>
          <w:rFonts w:ascii="Arial" w:hAnsi="Arial" w:cs="Arial"/>
          <w:b/>
          <w:sz w:val="22"/>
          <w:szCs w:val="22"/>
        </w:rPr>
      </w:pPr>
      <w:r w:rsidRPr="009A185C">
        <w:rPr>
          <w:rFonts w:ascii="Arial" w:hAnsi="Arial" w:cs="Arial"/>
          <w:b/>
          <w:sz w:val="22"/>
          <w:szCs w:val="22"/>
        </w:rPr>
        <w:t>01 PREFEITURA MUNICIPAL DE DOURADINA</w:t>
      </w:r>
    </w:p>
    <w:p w14:paraId="05160B30"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01.010 SECRETARIA MUN. DE EDUCAÇÃO, CULTURA E ESPORTES</w:t>
      </w:r>
    </w:p>
    <w:p w14:paraId="39B7DA53"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27 DESPORTO E LAZER</w:t>
      </w:r>
    </w:p>
    <w:p w14:paraId="5D3F6A3B"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27.812 DESPORTO COMUNITARIO</w:t>
      </w:r>
    </w:p>
    <w:p w14:paraId="64DB4F98"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27.812.0029 PROMOCAO DO ESPORTE E LAZER NA CIDADE</w:t>
      </w:r>
    </w:p>
    <w:p w14:paraId="4C896537"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27.812.0029.1006 CONSTRUCAO E REFORMA DOS CENTRO ESPORTIVO</w:t>
      </w:r>
    </w:p>
    <w:p w14:paraId="4DFCD781"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449051000000 0080 OBRAS E INSTALACOES</w:t>
      </w:r>
    </w:p>
    <w:p w14:paraId="77E4589C" w14:textId="77777777" w:rsidR="002A6093" w:rsidRPr="009A185C" w:rsidRDefault="002A6093" w:rsidP="002A6093">
      <w:pPr>
        <w:tabs>
          <w:tab w:val="left" w:pos="284"/>
        </w:tabs>
        <w:jc w:val="both"/>
        <w:rPr>
          <w:rFonts w:ascii="Arial" w:hAnsi="Arial" w:cs="Arial"/>
          <w:sz w:val="22"/>
          <w:szCs w:val="22"/>
        </w:rPr>
      </w:pPr>
      <w:r w:rsidRPr="009A185C">
        <w:rPr>
          <w:rFonts w:ascii="Arial" w:hAnsi="Arial" w:cs="Arial"/>
          <w:sz w:val="22"/>
          <w:szCs w:val="22"/>
        </w:rPr>
        <w:t xml:space="preserve">FONTE 2706.3110 </w:t>
      </w:r>
    </w:p>
    <w:p w14:paraId="39981D8D" w14:textId="77777777" w:rsidR="00F33223" w:rsidRPr="009A185C" w:rsidRDefault="00F33223">
      <w:pPr>
        <w:spacing w:line="360" w:lineRule="auto"/>
        <w:jc w:val="both"/>
        <w:rPr>
          <w:rFonts w:ascii="Arial" w:hAnsi="Arial" w:cs="Arial"/>
          <w:bCs/>
          <w:color w:val="000000"/>
          <w:sz w:val="22"/>
          <w:szCs w:val="22"/>
        </w:rPr>
      </w:pPr>
    </w:p>
    <w:p w14:paraId="1BB28BDB"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5.2.</w:t>
      </w:r>
      <w:r w:rsidRPr="009A185C">
        <w:rPr>
          <w:rFonts w:ascii="Arial" w:hAnsi="Arial" w:cs="Arial"/>
          <w:bCs/>
          <w:color w:val="000000"/>
          <w:sz w:val="22"/>
          <w:szCs w:val="22"/>
        </w:rPr>
        <w:t xml:space="preserve"> E dotações que vierem a substituir o exercício subsequente.</w:t>
      </w:r>
    </w:p>
    <w:p w14:paraId="2BAC1E09" w14:textId="77777777" w:rsidR="00F33223" w:rsidRPr="009A185C" w:rsidRDefault="00F33223">
      <w:pPr>
        <w:spacing w:line="360" w:lineRule="auto"/>
        <w:jc w:val="both"/>
        <w:rPr>
          <w:rFonts w:ascii="Arial" w:hAnsi="Arial" w:cs="Arial"/>
          <w:b/>
          <w:sz w:val="22"/>
          <w:szCs w:val="22"/>
        </w:rPr>
      </w:pPr>
    </w:p>
    <w:p w14:paraId="05091212" w14:textId="77777777" w:rsidR="00F33223" w:rsidRPr="009A185C" w:rsidRDefault="001E5400">
      <w:pPr>
        <w:tabs>
          <w:tab w:val="center" w:pos="-3119"/>
        </w:tabs>
        <w:spacing w:line="360" w:lineRule="auto"/>
        <w:rPr>
          <w:rFonts w:ascii="Arial" w:hAnsi="Arial" w:cs="Arial"/>
          <w:b/>
          <w:sz w:val="22"/>
          <w:szCs w:val="22"/>
        </w:rPr>
      </w:pPr>
      <w:r w:rsidRPr="009A185C">
        <w:rPr>
          <w:rFonts w:ascii="Arial" w:hAnsi="Arial" w:cs="Arial"/>
          <w:b/>
          <w:sz w:val="22"/>
          <w:szCs w:val="22"/>
        </w:rPr>
        <w:t>CLÁUSULA SEXTA – VIGÊNCIA CONTRATUAL:</w:t>
      </w:r>
    </w:p>
    <w:p w14:paraId="4806E500" w14:textId="77777777" w:rsidR="00F33223" w:rsidRPr="009A185C" w:rsidRDefault="00F33223">
      <w:pPr>
        <w:tabs>
          <w:tab w:val="center" w:pos="-3119"/>
        </w:tabs>
        <w:spacing w:line="360" w:lineRule="auto"/>
        <w:rPr>
          <w:rFonts w:ascii="Arial" w:hAnsi="Arial" w:cs="Arial"/>
          <w:b/>
          <w:sz w:val="22"/>
          <w:szCs w:val="22"/>
        </w:rPr>
      </w:pPr>
    </w:p>
    <w:p w14:paraId="4B8C0E2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6.1.</w:t>
      </w:r>
      <w:r w:rsidRPr="009A185C">
        <w:rPr>
          <w:rFonts w:ascii="Arial" w:hAnsi="Arial" w:cs="Arial"/>
          <w:sz w:val="22"/>
          <w:szCs w:val="22"/>
        </w:rPr>
        <w:t xml:space="preserve"> O prazo de vigência do contrato será de 12 (doze) meses, a contar da assinatura do contrato, podendo ser prorrogado de acordo com a Lei Federal 14133/2021.</w:t>
      </w:r>
    </w:p>
    <w:p w14:paraId="57072616" w14:textId="77777777" w:rsidR="00F33223" w:rsidRPr="009A185C" w:rsidRDefault="00F33223">
      <w:pPr>
        <w:spacing w:line="360" w:lineRule="auto"/>
        <w:jc w:val="both"/>
        <w:rPr>
          <w:rFonts w:ascii="Arial" w:hAnsi="Arial" w:cs="Arial"/>
          <w:b/>
          <w:sz w:val="22"/>
          <w:szCs w:val="22"/>
        </w:rPr>
      </w:pPr>
    </w:p>
    <w:p w14:paraId="484CFDDF" w14:textId="02A2225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6.2.</w:t>
      </w:r>
      <w:r w:rsidRPr="009A185C">
        <w:rPr>
          <w:rFonts w:ascii="Arial" w:hAnsi="Arial" w:cs="Arial"/>
          <w:sz w:val="22"/>
          <w:szCs w:val="22"/>
        </w:rPr>
        <w:t xml:space="preserve"> O prazo máximo para execução da obra e serviços constantes deste Contrato será de </w:t>
      </w:r>
      <w:r w:rsidR="002A6093" w:rsidRPr="009A185C">
        <w:rPr>
          <w:rFonts w:ascii="Arial" w:hAnsi="Arial" w:cs="Arial"/>
          <w:sz w:val="22"/>
          <w:szCs w:val="22"/>
        </w:rPr>
        <w:t>90</w:t>
      </w:r>
      <w:r w:rsidRPr="009A185C">
        <w:rPr>
          <w:rFonts w:ascii="Arial" w:hAnsi="Arial" w:cs="Arial"/>
          <w:sz w:val="22"/>
          <w:szCs w:val="22"/>
        </w:rPr>
        <w:t xml:space="preserve"> (</w:t>
      </w:r>
      <w:r w:rsidR="002A6093" w:rsidRPr="009A185C">
        <w:rPr>
          <w:rFonts w:ascii="Arial" w:hAnsi="Arial" w:cs="Arial"/>
          <w:sz w:val="22"/>
          <w:szCs w:val="22"/>
        </w:rPr>
        <w:t xml:space="preserve">noventa </w:t>
      </w:r>
      <w:r w:rsidRPr="009A185C">
        <w:rPr>
          <w:rFonts w:ascii="Arial" w:hAnsi="Arial" w:cs="Arial"/>
          <w:sz w:val="22"/>
          <w:szCs w:val="22"/>
        </w:rPr>
        <w:t xml:space="preserve">dias), conforme cronograma físico-financeiro definido, contados </w:t>
      </w:r>
      <w:proofErr w:type="gramStart"/>
      <w:r w:rsidRPr="009A185C">
        <w:rPr>
          <w:rFonts w:ascii="Arial" w:hAnsi="Arial" w:cs="Arial"/>
          <w:sz w:val="22"/>
          <w:szCs w:val="22"/>
        </w:rPr>
        <w:t>à</w:t>
      </w:r>
      <w:proofErr w:type="gramEnd"/>
      <w:r w:rsidRPr="009A185C">
        <w:rPr>
          <w:rFonts w:ascii="Arial" w:hAnsi="Arial" w:cs="Arial"/>
          <w:sz w:val="22"/>
          <w:szCs w:val="22"/>
        </w:rPr>
        <w:t xml:space="preserve"> partir do recebimento da Ordem de Serviços pela contratada.</w:t>
      </w:r>
    </w:p>
    <w:p w14:paraId="0CAD61EF" w14:textId="77777777" w:rsidR="00F33223" w:rsidRPr="009A185C" w:rsidRDefault="00F33223">
      <w:pPr>
        <w:spacing w:line="360" w:lineRule="auto"/>
        <w:jc w:val="both"/>
        <w:rPr>
          <w:rFonts w:ascii="Arial" w:hAnsi="Arial" w:cs="Arial"/>
          <w:b/>
          <w:color w:val="FF0000"/>
          <w:sz w:val="22"/>
          <w:szCs w:val="22"/>
        </w:rPr>
      </w:pPr>
    </w:p>
    <w:p w14:paraId="7292CE09" w14:textId="77777777" w:rsidR="00F33223" w:rsidRPr="009A185C" w:rsidRDefault="001E5400">
      <w:pPr>
        <w:spacing w:line="360" w:lineRule="auto"/>
        <w:jc w:val="both"/>
        <w:rPr>
          <w:rFonts w:ascii="Arial" w:hAnsi="Arial" w:cs="Arial"/>
          <w:b/>
          <w:sz w:val="22"/>
          <w:szCs w:val="22"/>
        </w:rPr>
      </w:pPr>
      <w:r w:rsidRPr="009A185C">
        <w:rPr>
          <w:rFonts w:ascii="Arial" w:hAnsi="Arial" w:cs="Arial"/>
          <w:b/>
          <w:sz w:val="22"/>
          <w:szCs w:val="22"/>
        </w:rPr>
        <w:t xml:space="preserve">CLÁUSULA SÉTIMA – SUBCONTRATAÇÃO: </w:t>
      </w:r>
    </w:p>
    <w:p w14:paraId="04F722AA" w14:textId="77777777" w:rsidR="00F33223" w:rsidRPr="009A185C" w:rsidRDefault="00F33223">
      <w:pPr>
        <w:spacing w:line="360" w:lineRule="auto"/>
        <w:jc w:val="both"/>
        <w:rPr>
          <w:rFonts w:ascii="Arial" w:hAnsi="Arial" w:cs="Arial"/>
          <w:sz w:val="22"/>
          <w:szCs w:val="22"/>
        </w:rPr>
      </w:pPr>
    </w:p>
    <w:p w14:paraId="17F97CBF"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7.1</w:t>
      </w:r>
      <w:r w:rsidRPr="009A185C">
        <w:rPr>
          <w:rFonts w:ascii="Arial" w:hAnsi="Arial" w:cs="Arial"/>
          <w:sz w:val="22"/>
          <w:szCs w:val="22"/>
        </w:rPr>
        <w:t xml:space="preserve">. Não será admitida a subcontratação do objeto contratual. </w:t>
      </w:r>
    </w:p>
    <w:p w14:paraId="59336C93" w14:textId="77777777" w:rsidR="00F33223" w:rsidRPr="009A185C" w:rsidRDefault="00F33223">
      <w:pPr>
        <w:spacing w:line="360" w:lineRule="auto"/>
        <w:jc w:val="both"/>
        <w:rPr>
          <w:rFonts w:ascii="Arial" w:hAnsi="Arial" w:cs="Arial"/>
          <w:b/>
          <w:color w:val="FF0000"/>
          <w:sz w:val="22"/>
          <w:szCs w:val="22"/>
          <w:u w:val="single"/>
        </w:rPr>
      </w:pPr>
    </w:p>
    <w:p w14:paraId="24D91E4B" w14:textId="77777777" w:rsidR="00F33223" w:rsidRPr="009A185C" w:rsidRDefault="001E5400">
      <w:pPr>
        <w:spacing w:line="360" w:lineRule="auto"/>
        <w:rPr>
          <w:rFonts w:ascii="Arial" w:hAnsi="Arial" w:cs="Arial"/>
          <w:b/>
          <w:sz w:val="22"/>
          <w:szCs w:val="22"/>
        </w:rPr>
      </w:pPr>
      <w:r w:rsidRPr="009A185C">
        <w:rPr>
          <w:rFonts w:ascii="Arial" w:hAnsi="Arial" w:cs="Arial"/>
          <w:b/>
          <w:sz w:val="22"/>
          <w:szCs w:val="22"/>
        </w:rPr>
        <w:t>CLÁUSULA OITAVA - DAS OBRIGAÇÕES:</w:t>
      </w:r>
    </w:p>
    <w:p w14:paraId="386BE363" w14:textId="77777777" w:rsidR="00F33223" w:rsidRPr="009A185C" w:rsidRDefault="00F33223">
      <w:pPr>
        <w:spacing w:line="360" w:lineRule="auto"/>
        <w:rPr>
          <w:rFonts w:ascii="Arial" w:hAnsi="Arial" w:cs="Arial"/>
          <w:b/>
          <w:sz w:val="22"/>
          <w:szCs w:val="22"/>
        </w:rPr>
      </w:pPr>
    </w:p>
    <w:p w14:paraId="1DFF1306" w14:textId="77777777" w:rsidR="00F33223" w:rsidRPr="009A185C" w:rsidRDefault="001E5400">
      <w:pPr>
        <w:spacing w:line="360" w:lineRule="auto"/>
        <w:jc w:val="both"/>
        <w:rPr>
          <w:rFonts w:ascii="Arial" w:hAnsi="Arial" w:cs="Arial"/>
          <w:b/>
          <w:bCs/>
          <w:sz w:val="22"/>
          <w:szCs w:val="22"/>
        </w:rPr>
      </w:pPr>
      <w:r w:rsidRPr="009A185C">
        <w:rPr>
          <w:rFonts w:ascii="Arial" w:hAnsi="Arial" w:cs="Arial"/>
          <w:b/>
          <w:bCs/>
          <w:sz w:val="22"/>
          <w:szCs w:val="22"/>
        </w:rPr>
        <w:t>8.1. Além das obrigações decorrentes do cumprimento de normas legais e regulamentares, serão obrigações da CONTRATADA:</w:t>
      </w:r>
    </w:p>
    <w:p w14:paraId="5D89A0A6" w14:textId="77777777" w:rsidR="00F33223" w:rsidRPr="009A185C" w:rsidRDefault="00F33223">
      <w:pPr>
        <w:spacing w:line="360" w:lineRule="auto"/>
        <w:ind w:left="284"/>
        <w:jc w:val="both"/>
        <w:rPr>
          <w:rFonts w:ascii="Arial" w:hAnsi="Arial" w:cs="Arial"/>
          <w:bCs/>
          <w:sz w:val="22"/>
          <w:szCs w:val="22"/>
        </w:rPr>
      </w:pPr>
    </w:p>
    <w:p w14:paraId="03E4E77C"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w:t>
      </w:r>
      <w:r w:rsidRPr="009A185C">
        <w:rPr>
          <w:rFonts w:ascii="Arial" w:hAnsi="Arial" w:cs="Arial"/>
          <w:color w:val="000000"/>
          <w:sz w:val="22"/>
          <w:szCs w:val="22"/>
        </w:rPr>
        <w:t xml:space="preserve">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CONTRATANTE ou a terceiros;</w:t>
      </w:r>
    </w:p>
    <w:p w14:paraId="7F913817" w14:textId="77777777" w:rsidR="00F33223" w:rsidRPr="009A185C" w:rsidRDefault="00F33223">
      <w:pPr>
        <w:spacing w:line="360" w:lineRule="auto"/>
        <w:jc w:val="both"/>
        <w:rPr>
          <w:rFonts w:ascii="Arial" w:hAnsi="Arial" w:cs="Arial"/>
          <w:color w:val="000000"/>
          <w:sz w:val="22"/>
          <w:szCs w:val="22"/>
        </w:rPr>
      </w:pPr>
    </w:p>
    <w:p w14:paraId="0121C578"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lastRenderedPageBreak/>
        <w:t>8.1.2.</w:t>
      </w:r>
      <w:r w:rsidRPr="009A185C">
        <w:rPr>
          <w:rFonts w:ascii="Arial" w:hAnsi="Arial" w:cs="Arial"/>
          <w:color w:val="000000"/>
          <w:sz w:val="22"/>
          <w:szCs w:val="22"/>
        </w:rPr>
        <w:t xml:space="preserve"> Utilizar exclusivamente mão de obra habilitada à execução dos serviços objeto deste CONTRATO; </w:t>
      </w:r>
    </w:p>
    <w:p w14:paraId="07A12A7E" w14:textId="77777777" w:rsidR="00F33223" w:rsidRPr="009A185C" w:rsidRDefault="00F33223">
      <w:pPr>
        <w:spacing w:line="360" w:lineRule="auto"/>
        <w:jc w:val="both"/>
        <w:rPr>
          <w:rFonts w:ascii="Arial" w:hAnsi="Arial" w:cs="Arial"/>
          <w:color w:val="000000"/>
          <w:sz w:val="22"/>
          <w:szCs w:val="22"/>
        </w:rPr>
      </w:pPr>
    </w:p>
    <w:p w14:paraId="4CE7E975"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8.1.3.</w:t>
      </w:r>
      <w:r w:rsidRPr="009A185C">
        <w:rPr>
          <w:rFonts w:ascii="Arial" w:hAnsi="Arial" w:cs="Arial"/>
          <w:color w:val="000000"/>
          <w:sz w:val="22"/>
          <w:szCs w:val="22"/>
        </w:rPr>
        <w:t xml:space="preserve"> Cumprir todas as exigências das Leis e normas de segurança e higiene do trabalho, fornecendo os adequados equipamentos de proteção individual a todos os que trabalharem, ou por qualquer motivo permanecerem no local de execução dos serviços. </w:t>
      </w:r>
    </w:p>
    <w:p w14:paraId="77F40FFE" w14:textId="77777777" w:rsidR="00F33223" w:rsidRPr="009A185C" w:rsidRDefault="00F33223">
      <w:pPr>
        <w:spacing w:line="360" w:lineRule="auto"/>
        <w:jc w:val="both"/>
        <w:rPr>
          <w:rFonts w:ascii="Arial" w:hAnsi="Arial" w:cs="Arial"/>
          <w:color w:val="000000"/>
          <w:sz w:val="22"/>
          <w:szCs w:val="22"/>
        </w:rPr>
      </w:pPr>
    </w:p>
    <w:p w14:paraId="69168DBD"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8.1.4.</w:t>
      </w:r>
      <w:r w:rsidRPr="009A185C">
        <w:rPr>
          <w:rFonts w:ascii="Arial" w:hAnsi="Arial" w:cs="Arial"/>
          <w:color w:val="000000"/>
          <w:sz w:val="22"/>
          <w:szCs w:val="22"/>
        </w:rPr>
        <w:t xml:space="preserve"> Providenciar às suas custas a realização de todos os ensaios, verificações e provas de materiais fornecidos e de serviços executados, bem como os reparos necessários para que a execução dos serviços seja feita em perfeitas condições. </w:t>
      </w:r>
    </w:p>
    <w:p w14:paraId="21487F47" w14:textId="77777777" w:rsidR="00F33223" w:rsidRPr="009A185C" w:rsidRDefault="00F33223">
      <w:pPr>
        <w:spacing w:line="360" w:lineRule="auto"/>
        <w:jc w:val="both"/>
        <w:rPr>
          <w:rFonts w:ascii="Arial" w:hAnsi="Arial" w:cs="Arial"/>
          <w:color w:val="000000"/>
          <w:sz w:val="22"/>
          <w:szCs w:val="22"/>
        </w:rPr>
      </w:pPr>
    </w:p>
    <w:p w14:paraId="754784AE"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8.1.5.</w:t>
      </w:r>
      <w:r w:rsidRPr="009A185C">
        <w:rPr>
          <w:rFonts w:ascii="Arial" w:hAnsi="Arial" w:cs="Arial"/>
          <w:color w:val="000000"/>
          <w:sz w:val="22"/>
          <w:szCs w:val="22"/>
        </w:rPr>
        <w:t xml:space="preserve"> Providenciar às suas custas, o fornecimento das placas indicativas da obra e de registro histórico, conforme modelo fornecido pela CONTRATANTE, bem como a aprovação pelos poderes competentes ou companhias concessionárias, para que a obra seja entregue em perfeitas condições;</w:t>
      </w:r>
    </w:p>
    <w:p w14:paraId="53BA08C3" w14:textId="77777777" w:rsidR="00F33223" w:rsidRPr="009A185C" w:rsidRDefault="00F33223">
      <w:pPr>
        <w:spacing w:line="360" w:lineRule="auto"/>
        <w:jc w:val="both"/>
        <w:rPr>
          <w:rFonts w:ascii="Arial" w:hAnsi="Arial" w:cs="Arial"/>
          <w:color w:val="000000"/>
          <w:sz w:val="22"/>
          <w:szCs w:val="22"/>
        </w:rPr>
      </w:pPr>
    </w:p>
    <w:p w14:paraId="22EEFCEE"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8.1.6.</w:t>
      </w:r>
      <w:r w:rsidRPr="009A185C">
        <w:rPr>
          <w:rFonts w:ascii="Arial" w:hAnsi="Arial" w:cs="Arial"/>
          <w:color w:val="000000"/>
          <w:sz w:val="22"/>
          <w:szCs w:val="22"/>
        </w:rPr>
        <w:t xml:space="preserve"> Facilitar todas as atividades de fiscalização da obra que serão feitas nela CONTRATANTE;</w:t>
      </w:r>
    </w:p>
    <w:p w14:paraId="4569F301" w14:textId="77777777" w:rsidR="00F33223" w:rsidRPr="009A185C" w:rsidRDefault="00F33223">
      <w:pPr>
        <w:spacing w:line="360" w:lineRule="auto"/>
        <w:jc w:val="both"/>
        <w:rPr>
          <w:rFonts w:ascii="Arial" w:hAnsi="Arial" w:cs="Arial"/>
          <w:color w:val="000000"/>
          <w:sz w:val="22"/>
          <w:szCs w:val="22"/>
        </w:rPr>
      </w:pPr>
    </w:p>
    <w:p w14:paraId="0C9C3E37"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8.1.7.</w:t>
      </w:r>
      <w:r w:rsidRPr="009A185C">
        <w:rPr>
          <w:rFonts w:ascii="Arial" w:hAnsi="Arial" w:cs="Arial"/>
          <w:color w:val="000000"/>
          <w:sz w:val="22"/>
          <w:szCs w:val="22"/>
        </w:rPr>
        <w:t xml:space="preserve"> Assegurar que as Normas, Manuais, Instruções e Especificações vigentes da ABNT e da CONTRATANTE, sejam obedecidas. Qualquer alteração na sistemática por elas estabelecidas com a respectiva justificativa será primeiramente submetida à consideração da CONTRATANTE, a quem caberá decidir a orientação a ser adotada; </w:t>
      </w:r>
    </w:p>
    <w:p w14:paraId="610B7714" w14:textId="77777777" w:rsidR="00F33223" w:rsidRPr="009A185C" w:rsidRDefault="00F33223">
      <w:pPr>
        <w:spacing w:line="360" w:lineRule="auto"/>
        <w:jc w:val="both"/>
        <w:rPr>
          <w:rFonts w:ascii="Arial" w:hAnsi="Arial" w:cs="Arial"/>
          <w:color w:val="000000"/>
          <w:sz w:val="22"/>
          <w:szCs w:val="22"/>
        </w:rPr>
      </w:pPr>
    </w:p>
    <w:p w14:paraId="0FE435D3"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8.1.8.</w:t>
      </w:r>
      <w:r w:rsidRPr="009A185C">
        <w:rPr>
          <w:rFonts w:ascii="Arial" w:hAnsi="Arial" w:cs="Arial"/>
          <w:color w:val="000000"/>
          <w:sz w:val="22"/>
          <w:szCs w:val="22"/>
        </w:rPr>
        <w:t xml:space="preserve"> Responsabilizar-se por quaisquer ônus decorrentes de omissões ou erros na elaboração de estimativa de custos e que redundem em aumento de despesas para a CONTRATANTE; </w:t>
      </w:r>
    </w:p>
    <w:p w14:paraId="40F1A749" w14:textId="77777777" w:rsidR="00F33223" w:rsidRPr="009A185C" w:rsidRDefault="00F33223">
      <w:pPr>
        <w:spacing w:line="360" w:lineRule="auto"/>
        <w:jc w:val="both"/>
        <w:rPr>
          <w:rFonts w:ascii="Arial" w:hAnsi="Arial" w:cs="Arial"/>
          <w:color w:val="000000"/>
          <w:sz w:val="22"/>
          <w:szCs w:val="22"/>
        </w:rPr>
      </w:pPr>
    </w:p>
    <w:p w14:paraId="11AB67E0"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8.1.9.</w:t>
      </w:r>
      <w:r w:rsidRPr="009A185C">
        <w:rPr>
          <w:rFonts w:ascii="Arial" w:hAnsi="Arial" w:cs="Arial"/>
          <w:color w:val="000000"/>
          <w:sz w:val="22"/>
          <w:szCs w:val="22"/>
        </w:rPr>
        <w:t xml:space="preserve"> Cumprir todas as Leis e posturas Federais, Estaduais e Municipais pertinentes e responsabilizar-se por todos prejuízos decorrentes de infrações a que houver dado causa;</w:t>
      </w:r>
    </w:p>
    <w:p w14:paraId="77BCB35F" w14:textId="77777777" w:rsidR="00F33223" w:rsidRPr="009A185C" w:rsidRDefault="00F33223">
      <w:pPr>
        <w:spacing w:line="360" w:lineRule="auto"/>
        <w:jc w:val="both"/>
        <w:rPr>
          <w:rFonts w:ascii="Arial" w:hAnsi="Arial" w:cs="Arial"/>
          <w:color w:val="000000"/>
          <w:sz w:val="22"/>
          <w:szCs w:val="22"/>
        </w:rPr>
      </w:pPr>
    </w:p>
    <w:p w14:paraId="1D3A29CB"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8.1.10.</w:t>
      </w:r>
      <w:r w:rsidRPr="009A185C">
        <w:rPr>
          <w:rFonts w:ascii="Arial" w:hAnsi="Arial" w:cs="Arial"/>
          <w:color w:val="000000"/>
          <w:sz w:val="22"/>
          <w:szCs w:val="22"/>
        </w:rPr>
        <w:t xml:space="preserve"> Não transferir ou ceder, a qualquer título, os direitos e obrigações decorrentes deste CONTRATO, ou títulos de créditos emitidos por ela e sem aceite, como garantia, fiança, ou outra forma qualquer de ônus, sem anuência prévia e expressa da CONTRATANTE, sob pena de rescisão unilateral do CONTRATO; </w:t>
      </w:r>
    </w:p>
    <w:p w14:paraId="5B6201F9" w14:textId="77777777" w:rsidR="00F33223" w:rsidRPr="009A185C" w:rsidRDefault="00F33223">
      <w:pPr>
        <w:spacing w:line="360" w:lineRule="auto"/>
        <w:jc w:val="both"/>
        <w:rPr>
          <w:rFonts w:ascii="Arial" w:hAnsi="Arial" w:cs="Arial"/>
          <w:color w:val="000000"/>
          <w:sz w:val="22"/>
          <w:szCs w:val="22"/>
        </w:rPr>
      </w:pPr>
    </w:p>
    <w:p w14:paraId="59F29442"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8.1.11.</w:t>
      </w:r>
      <w:r w:rsidRPr="009A185C">
        <w:rPr>
          <w:rFonts w:ascii="Arial" w:hAnsi="Arial" w:cs="Arial"/>
          <w:color w:val="000000"/>
          <w:sz w:val="22"/>
          <w:szCs w:val="22"/>
        </w:rPr>
        <w:t xml:space="preserve"> Manter durante toda a vigência do CONTRATO, em compatibilidade com as obrigações a serem assumidas, todas as condições de habilitação e qualificação exigidas no Ato Convocatório.</w:t>
      </w:r>
    </w:p>
    <w:p w14:paraId="4A2E89E8" w14:textId="77777777" w:rsidR="00F33223" w:rsidRPr="009A185C" w:rsidRDefault="00F33223">
      <w:pPr>
        <w:spacing w:line="360" w:lineRule="auto"/>
        <w:jc w:val="both"/>
        <w:rPr>
          <w:rFonts w:ascii="Arial" w:hAnsi="Arial" w:cs="Arial"/>
          <w:color w:val="000000"/>
          <w:sz w:val="22"/>
          <w:szCs w:val="22"/>
        </w:rPr>
      </w:pPr>
    </w:p>
    <w:p w14:paraId="766D72A1"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8.1.12.</w:t>
      </w:r>
      <w:r w:rsidRPr="009A185C">
        <w:rPr>
          <w:rFonts w:ascii="Arial" w:hAnsi="Arial" w:cs="Arial"/>
          <w:color w:val="000000"/>
          <w:sz w:val="22"/>
          <w:szCs w:val="22"/>
        </w:rPr>
        <w:t xml:space="preserve"> Assumir a responsabilidade por todos os encargos previdenciários e obrigações sociais previstos na legislação social e trabalhista em vigor, obrigando-se a saldá-los na época própria, vez que seus empregados não manterão vínculo empregatício com a CONTRATANTE;</w:t>
      </w:r>
    </w:p>
    <w:p w14:paraId="5FD37329" w14:textId="77777777" w:rsidR="00F33223" w:rsidRPr="009A185C" w:rsidRDefault="00F33223">
      <w:pPr>
        <w:spacing w:line="360" w:lineRule="auto"/>
        <w:jc w:val="both"/>
        <w:rPr>
          <w:rFonts w:ascii="Arial" w:hAnsi="Arial" w:cs="Arial"/>
          <w:color w:val="000000"/>
          <w:sz w:val="22"/>
          <w:szCs w:val="22"/>
        </w:rPr>
      </w:pPr>
    </w:p>
    <w:p w14:paraId="4DF5E2A8"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8.1.13.</w:t>
      </w:r>
      <w:r w:rsidRPr="009A185C">
        <w:rPr>
          <w:rFonts w:ascii="Arial" w:hAnsi="Arial" w:cs="Arial"/>
          <w:color w:val="000000"/>
          <w:sz w:val="22"/>
          <w:szCs w:val="22"/>
        </w:rPr>
        <w:t xml:space="preserve">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CONTRATANTE; </w:t>
      </w:r>
    </w:p>
    <w:p w14:paraId="6D051D0C" w14:textId="77777777" w:rsidR="00F33223" w:rsidRPr="009A185C" w:rsidRDefault="00F33223">
      <w:pPr>
        <w:spacing w:line="360" w:lineRule="auto"/>
        <w:jc w:val="both"/>
        <w:rPr>
          <w:rFonts w:ascii="Arial" w:hAnsi="Arial" w:cs="Arial"/>
          <w:color w:val="000000"/>
          <w:sz w:val="22"/>
          <w:szCs w:val="22"/>
        </w:rPr>
      </w:pPr>
    </w:p>
    <w:p w14:paraId="78384347"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8.1.14.</w:t>
      </w:r>
      <w:r w:rsidRPr="009A185C">
        <w:rPr>
          <w:rFonts w:ascii="Arial" w:hAnsi="Arial" w:cs="Arial"/>
          <w:color w:val="000000"/>
          <w:sz w:val="22"/>
          <w:szCs w:val="22"/>
        </w:rPr>
        <w:t xml:space="preserve"> Assumir todos os encargos de possível demanda trabalhista, civil ou penal, relacionadas a este CONTRATO, originariamente ou vinculados por prevenção, conexão ou continência; </w:t>
      </w:r>
    </w:p>
    <w:p w14:paraId="2179E69E" w14:textId="77777777" w:rsidR="00F33223" w:rsidRPr="009A185C" w:rsidRDefault="00F33223">
      <w:pPr>
        <w:spacing w:line="360" w:lineRule="auto"/>
        <w:jc w:val="both"/>
        <w:rPr>
          <w:rFonts w:ascii="Arial" w:hAnsi="Arial" w:cs="Arial"/>
          <w:color w:val="000000"/>
          <w:sz w:val="22"/>
          <w:szCs w:val="22"/>
        </w:rPr>
      </w:pPr>
    </w:p>
    <w:p w14:paraId="5C90FD8F"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8.1.15.</w:t>
      </w:r>
      <w:r w:rsidRPr="009A185C">
        <w:rPr>
          <w:rFonts w:ascii="Arial" w:hAnsi="Arial" w:cs="Arial"/>
          <w:color w:val="000000"/>
          <w:sz w:val="22"/>
          <w:szCs w:val="22"/>
        </w:rPr>
        <w:t xml:space="preserve"> Assumir a responsabilidade pelos encargos fiscais e comerciais resultantes deste CONTRATO. </w:t>
      </w:r>
    </w:p>
    <w:p w14:paraId="415C3FB3" w14:textId="77777777" w:rsidR="00F33223" w:rsidRPr="009A185C" w:rsidRDefault="00F33223">
      <w:pPr>
        <w:spacing w:line="360" w:lineRule="auto"/>
        <w:jc w:val="both"/>
        <w:rPr>
          <w:rFonts w:ascii="Arial" w:hAnsi="Arial" w:cs="Arial"/>
          <w:color w:val="000000"/>
          <w:sz w:val="22"/>
          <w:szCs w:val="22"/>
        </w:rPr>
      </w:pPr>
    </w:p>
    <w:p w14:paraId="0B048D53"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bCs/>
          <w:color w:val="000000"/>
          <w:sz w:val="22"/>
          <w:szCs w:val="22"/>
        </w:rPr>
        <w:t>8.1.16.</w:t>
      </w:r>
      <w:r w:rsidRPr="009A185C">
        <w:rPr>
          <w:rFonts w:ascii="Arial" w:hAnsi="Arial" w:cs="Arial"/>
          <w:color w:val="000000"/>
          <w:sz w:val="22"/>
          <w:szCs w:val="22"/>
        </w:rPr>
        <w:t xml:space="preserve"> A inadimplência da CONTRATADA com referência aos encargos estabelecidos nas condições anteriores, não transfere a responsabilidade por seu pagamento a CONTRATANTE, nem poderá onerar o objeto desta licitação, razão pela qual a CONTRATADA renuncia expressamente a qualquer vínculo de solidariedade, ativa ou passiva, com a CONTRATANTE.</w:t>
      </w:r>
    </w:p>
    <w:p w14:paraId="48AE4DB8" w14:textId="77777777" w:rsidR="00F33223" w:rsidRPr="009A185C" w:rsidRDefault="00F33223">
      <w:pPr>
        <w:spacing w:line="360" w:lineRule="auto"/>
        <w:ind w:left="851"/>
        <w:jc w:val="both"/>
        <w:rPr>
          <w:rFonts w:ascii="Arial" w:hAnsi="Arial" w:cs="Arial"/>
          <w:bCs/>
          <w:sz w:val="22"/>
          <w:szCs w:val="22"/>
        </w:rPr>
      </w:pPr>
    </w:p>
    <w:p w14:paraId="61E857E5" w14:textId="77777777" w:rsidR="00F33223" w:rsidRPr="009A185C" w:rsidRDefault="001E5400">
      <w:pPr>
        <w:spacing w:line="360" w:lineRule="auto"/>
        <w:jc w:val="both"/>
        <w:rPr>
          <w:rFonts w:ascii="Arial" w:hAnsi="Arial" w:cs="Arial"/>
          <w:bCs/>
          <w:sz w:val="22"/>
          <w:szCs w:val="22"/>
        </w:rPr>
      </w:pPr>
      <w:r w:rsidRPr="009A185C">
        <w:rPr>
          <w:rFonts w:ascii="Arial" w:hAnsi="Arial" w:cs="Arial"/>
          <w:b/>
          <w:sz w:val="22"/>
          <w:szCs w:val="22"/>
        </w:rPr>
        <w:t>8.1.17.</w:t>
      </w:r>
      <w:r w:rsidRPr="009A185C">
        <w:rPr>
          <w:rFonts w:ascii="Arial" w:hAnsi="Arial" w:cs="Arial"/>
          <w:bCs/>
          <w:sz w:val="22"/>
          <w:szCs w:val="22"/>
        </w:rPr>
        <w:t xml:space="preserve"> Instruir o fornecimento do objeto do </w:t>
      </w:r>
      <w:r w:rsidRPr="009A185C">
        <w:rPr>
          <w:rFonts w:ascii="Arial" w:hAnsi="Arial" w:cs="Arial"/>
          <w:b/>
          <w:bCs/>
          <w:sz w:val="22"/>
          <w:szCs w:val="22"/>
        </w:rPr>
        <w:t>CONTRATO</w:t>
      </w:r>
      <w:r w:rsidRPr="009A185C">
        <w:rPr>
          <w:rFonts w:ascii="Arial" w:hAnsi="Arial" w:cs="Arial"/>
          <w:bCs/>
          <w:sz w:val="22"/>
          <w:szCs w:val="22"/>
        </w:rPr>
        <w:t>, com a nota fiscal correspondente, juntando cópia da solicitação e do comprovante do respectivo recebimento;</w:t>
      </w:r>
    </w:p>
    <w:p w14:paraId="2980D40B" w14:textId="77777777" w:rsidR="00F33223" w:rsidRPr="009A185C" w:rsidRDefault="00F33223">
      <w:pPr>
        <w:pStyle w:val="Recuodecorpodetexto"/>
        <w:spacing w:line="360" w:lineRule="auto"/>
        <w:ind w:left="851"/>
        <w:rPr>
          <w:rFonts w:ascii="Arial" w:hAnsi="Arial" w:cs="Arial"/>
          <w:szCs w:val="22"/>
        </w:rPr>
      </w:pPr>
    </w:p>
    <w:p w14:paraId="4E537A65" w14:textId="158B4906" w:rsidR="00F33223" w:rsidRPr="009A185C" w:rsidRDefault="001E5400">
      <w:pPr>
        <w:pStyle w:val="Recuodecorpodetexto"/>
        <w:spacing w:line="360" w:lineRule="auto"/>
        <w:rPr>
          <w:rFonts w:ascii="Arial" w:hAnsi="Arial" w:cs="Arial"/>
          <w:szCs w:val="22"/>
        </w:rPr>
      </w:pPr>
      <w:r w:rsidRPr="009A185C">
        <w:rPr>
          <w:rFonts w:ascii="Arial" w:hAnsi="Arial" w:cs="Arial"/>
          <w:b/>
          <w:bCs/>
          <w:szCs w:val="22"/>
        </w:rPr>
        <w:t>8.1.18.</w:t>
      </w:r>
      <w:r w:rsidRPr="009A185C">
        <w:rPr>
          <w:rFonts w:ascii="Arial" w:hAnsi="Arial" w:cs="Arial"/>
          <w:szCs w:val="22"/>
        </w:rPr>
        <w:tab/>
        <w:t xml:space="preserve">Manter durante a vigência deste </w:t>
      </w:r>
      <w:r w:rsidRPr="009A185C">
        <w:rPr>
          <w:rFonts w:ascii="Arial" w:hAnsi="Arial" w:cs="Arial"/>
          <w:b/>
          <w:szCs w:val="22"/>
        </w:rPr>
        <w:t>CONTRATO</w:t>
      </w:r>
      <w:r w:rsidRPr="009A185C">
        <w:rPr>
          <w:rFonts w:ascii="Arial" w:hAnsi="Arial" w:cs="Arial"/>
          <w:szCs w:val="22"/>
        </w:rPr>
        <w:t xml:space="preserve">, em compatibilidade com as obrigações a serem assumidas, todas as condições de habilitação e qualificação exigidas no </w:t>
      </w:r>
      <w:r w:rsidRPr="009A185C">
        <w:rPr>
          <w:rFonts w:ascii="Arial" w:hAnsi="Arial" w:cs="Arial"/>
          <w:b/>
          <w:bCs/>
          <w:szCs w:val="22"/>
        </w:rPr>
        <w:t xml:space="preserve">PROCESSO LICITATÓRIO Nº </w:t>
      </w:r>
      <w:r w:rsidR="009F4FE0" w:rsidRPr="009A185C">
        <w:rPr>
          <w:rFonts w:ascii="Arial" w:hAnsi="Arial" w:cs="Arial"/>
          <w:b/>
          <w:bCs/>
          <w:szCs w:val="22"/>
        </w:rPr>
        <w:t>65/2024</w:t>
      </w:r>
      <w:r w:rsidRPr="009A185C">
        <w:rPr>
          <w:rFonts w:ascii="Arial" w:hAnsi="Arial" w:cs="Arial"/>
          <w:b/>
          <w:bCs/>
          <w:szCs w:val="22"/>
        </w:rPr>
        <w:t xml:space="preserve">, CONCORRÊNCIA Nº </w:t>
      </w:r>
      <w:r w:rsidR="009F4FE0" w:rsidRPr="009A185C">
        <w:rPr>
          <w:rFonts w:ascii="Arial" w:hAnsi="Arial" w:cs="Arial"/>
          <w:b/>
          <w:bCs/>
          <w:szCs w:val="22"/>
        </w:rPr>
        <w:t>04/2024</w:t>
      </w:r>
      <w:r w:rsidRPr="009A185C">
        <w:rPr>
          <w:rFonts w:ascii="Arial" w:hAnsi="Arial" w:cs="Arial"/>
          <w:szCs w:val="22"/>
        </w:rPr>
        <w:t xml:space="preserve">. </w:t>
      </w:r>
    </w:p>
    <w:p w14:paraId="738B4AB5" w14:textId="77777777" w:rsidR="00F33223" w:rsidRPr="009A185C" w:rsidRDefault="00F33223">
      <w:pPr>
        <w:pStyle w:val="Recuodecorpodetexto"/>
        <w:spacing w:line="360" w:lineRule="auto"/>
        <w:rPr>
          <w:rFonts w:ascii="Arial" w:hAnsi="Arial" w:cs="Arial"/>
          <w:szCs w:val="22"/>
        </w:rPr>
      </w:pPr>
    </w:p>
    <w:p w14:paraId="41BDEFAD" w14:textId="77777777" w:rsidR="00F33223" w:rsidRPr="009A185C" w:rsidRDefault="001E5400">
      <w:pPr>
        <w:pStyle w:val="Recuodecorpodetexto"/>
        <w:spacing w:line="360" w:lineRule="auto"/>
        <w:rPr>
          <w:rFonts w:ascii="Arial" w:hAnsi="Arial" w:cs="Arial"/>
          <w:szCs w:val="22"/>
        </w:rPr>
      </w:pPr>
      <w:r w:rsidRPr="009A185C">
        <w:rPr>
          <w:rFonts w:ascii="Arial" w:hAnsi="Arial" w:cs="Arial"/>
          <w:b/>
          <w:bCs/>
          <w:szCs w:val="22"/>
        </w:rPr>
        <w:t>8.1.19.</w:t>
      </w:r>
      <w:r w:rsidRPr="009A185C">
        <w:rPr>
          <w:rFonts w:ascii="Arial" w:hAnsi="Arial" w:cs="Arial"/>
          <w:szCs w:val="22"/>
        </w:rPr>
        <w:t xml:space="preserve"> Cumprir com todos os prazos e condições estabelecidos neste CONTRATO;</w:t>
      </w:r>
    </w:p>
    <w:p w14:paraId="2EA0854F" w14:textId="77777777" w:rsidR="00F33223" w:rsidRPr="009A185C" w:rsidRDefault="00F33223">
      <w:pPr>
        <w:pStyle w:val="Recuodecorpodetexto"/>
        <w:spacing w:line="360" w:lineRule="auto"/>
        <w:rPr>
          <w:rFonts w:ascii="Arial" w:hAnsi="Arial" w:cs="Arial"/>
          <w:color w:val="FF0000"/>
          <w:szCs w:val="22"/>
        </w:rPr>
      </w:pPr>
    </w:p>
    <w:p w14:paraId="5F26E9C9" w14:textId="77777777" w:rsidR="00F33223" w:rsidRPr="009A185C" w:rsidRDefault="001E5400">
      <w:pPr>
        <w:pStyle w:val="PargrafodaLista"/>
        <w:widowControl w:val="0"/>
        <w:numPr>
          <w:ilvl w:val="2"/>
          <w:numId w:val="41"/>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0"/>
        <w:jc w:val="both"/>
        <w:rPr>
          <w:rStyle w:val="Refdecomentrio"/>
          <w:rFonts w:ascii="Arial" w:hAnsi="Arial" w:cs="Arial"/>
          <w:bCs/>
          <w:sz w:val="22"/>
          <w:szCs w:val="22"/>
        </w:rPr>
      </w:pPr>
      <w:r w:rsidRPr="009A185C">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72E3A5CC" w14:textId="77777777" w:rsidR="00F33223" w:rsidRPr="009A185C"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spacing w:line="360" w:lineRule="auto"/>
        <w:ind w:left="0"/>
        <w:jc w:val="both"/>
        <w:rPr>
          <w:rFonts w:ascii="Arial" w:hAnsi="Arial" w:cs="Arial"/>
          <w:bCs/>
          <w:sz w:val="22"/>
          <w:szCs w:val="22"/>
        </w:rPr>
      </w:pPr>
    </w:p>
    <w:p w14:paraId="225C84E3" w14:textId="77777777" w:rsidR="00F33223" w:rsidRPr="009A185C" w:rsidRDefault="001E5400">
      <w:pPr>
        <w:pStyle w:val="PargrafodaLista"/>
        <w:numPr>
          <w:ilvl w:val="1"/>
          <w:numId w:val="41"/>
        </w:numPr>
        <w:spacing w:line="360" w:lineRule="auto"/>
        <w:ind w:left="0" w:firstLine="0"/>
        <w:jc w:val="both"/>
        <w:rPr>
          <w:rFonts w:ascii="Arial" w:hAnsi="Arial" w:cs="Arial"/>
          <w:b/>
          <w:bCs/>
          <w:sz w:val="22"/>
          <w:szCs w:val="22"/>
        </w:rPr>
      </w:pPr>
      <w:r w:rsidRPr="009A185C">
        <w:rPr>
          <w:rFonts w:ascii="Arial" w:hAnsi="Arial" w:cs="Arial"/>
          <w:b/>
          <w:bCs/>
          <w:sz w:val="22"/>
          <w:szCs w:val="22"/>
        </w:rPr>
        <w:t xml:space="preserve">Além das obrigações decorrentes do cumprimento de normas legais e regulamentares, serão obrigações da </w:t>
      </w:r>
      <w:r w:rsidRPr="009A185C">
        <w:rPr>
          <w:rFonts w:ascii="Arial" w:hAnsi="Arial" w:cs="Arial"/>
          <w:b/>
          <w:sz w:val="22"/>
          <w:szCs w:val="22"/>
        </w:rPr>
        <w:t>CONTRATANTE</w:t>
      </w:r>
      <w:r w:rsidRPr="009A185C">
        <w:rPr>
          <w:rFonts w:ascii="Arial" w:hAnsi="Arial" w:cs="Arial"/>
          <w:b/>
          <w:bCs/>
          <w:sz w:val="22"/>
          <w:szCs w:val="22"/>
        </w:rPr>
        <w:t>:</w:t>
      </w:r>
    </w:p>
    <w:p w14:paraId="5262C305" w14:textId="77777777" w:rsidR="00F33223" w:rsidRPr="009A185C" w:rsidRDefault="00F33223">
      <w:pPr>
        <w:spacing w:line="360" w:lineRule="auto"/>
        <w:jc w:val="both"/>
        <w:rPr>
          <w:rFonts w:ascii="Arial" w:hAnsi="Arial" w:cs="Arial"/>
          <w:bCs/>
          <w:sz w:val="22"/>
          <w:szCs w:val="22"/>
        </w:rPr>
      </w:pPr>
    </w:p>
    <w:p w14:paraId="31E06664"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hAnsi="Arial" w:cs="Arial"/>
          <w:b/>
          <w:bCs/>
          <w:color w:val="000000"/>
          <w:sz w:val="22"/>
          <w:szCs w:val="22"/>
        </w:rPr>
        <w:lastRenderedPageBreak/>
        <w:t>8.2.1.</w:t>
      </w:r>
      <w:r w:rsidRPr="009A185C">
        <w:rPr>
          <w:rFonts w:ascii="Arial" w:eastAsia="Times New Roman" w:hAnsi="Arial" w:cs="Arial"/>
          <w:color w:val="000000"/>
          <w:sz w:val="22"/>
          <w:szCs w:val="22"/>
        </w:rPr>
        <w:t xml:space="preserve"> Prestar todas as informações e esclarecimentos atinentes ao Objeto, que sejam solicitadas pelos proprietários ou empregados da CONTRATADA;  </w:t>
      </w:r>
    </w:p>
    <w:p w14:paraId="08C4E06D"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03E25DC3"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eastAsia="Times New Roman" w:hAnsi="Arial" w:cs="Arial"/>
          <w:b/>
          <w:bCs/>
          <w:color w:val="000000"/>
          <w:sz w:val="22"/>
          <w:szCs w:val="22"/>
        </w:rPr>
        <w:t>8.2.2.</w:t>
      </w:r>
      <w:r w:rsidRPr="009A185C">
        <w:rPr>
          <w:rFonts w:ascii="Arial" w:eastAsia="Times New Roman" w:hAnsi="Arial" w:cs="Arial"/>
          <w:color w:val="000000"/>
          <w:sz w:val="22"/>
          <w:szCs w:val="22"/>
        </w:rPr>
        <w:t xml:space="preserve"> Rejeitar a execução parcial ou total dos serviços objeto deste CONTRATO, por terceiros sem autorização; </w:t>
      </w:r>
    </w:p>
    <w:p w14:paraId="1E33C31B"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42D09E4D"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eastAsia="Times New Roman" w:hAnsi="Arial" w:cs="Arial"/>
          <w:b/>
          <w:bCs/>
          <w:color w:val="000000"/>
          <w:sz w:val="22"/>
          <w:szCs w:val="22"/>
        </w:rPr>
        <w:t>8.3.3.</w:t>
      </w:r>
      <w:r w:rsidRPr="009A185C">
        <w:rPr>
          <w:rFonts w:ascii="Arial" w:eastAsia="Times New Roman" w:hAnsi="Arial" w:cs="Arial"/>
          <w:color w:val="000000"/>
          <w:sz w:val="22"/>
          <w:szCs w:val="22"/>
        </w:rPr>
        <w:t xml:space="preserve"> Cumprir com todos os compromissos financeiros assumidos com a CONTRATADA; </w:t>
      </w:r>
    </w:p>
    <w:p w14:paraId="5855D25A"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6F73B37D"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eastAsia="Times New Roman" w:hAnsi="Arial" w:cs="Arial"/>
          <w:b/>
          <w:bCs/>
          <w:color w:val="000000"/>
          <w:sz w:val="22"/>
          <w:szCs w:val="22"/>
        </w:rPr>
        <w:t>8.3.4.</w:t>
      </w:r>
      <w:r w:rsidRPr="009A185C">
        <w:rPr>
          <w:rFonts w:ascii="Arial" w:eastAsia="Times New Roman" w:hAnsi="Arial" w:cs="Arial"/>
          <w:color w:val="000000"/>
          <w:sz w:val="22"/>
          <w:szCs w:val="22"/>
        </w:rPr>
        <w:t xml:space="preserve"> Notificar, formal e tempestivamente, a CONTRATADA sobre as irregularidades observadas na execução do objeto deste CONTRATO; </w:t>
      </w:r>
    </w:p>
    <w:p w14:paraId="44B9B8B9"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23F063DB"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eastAsia="Times New Roman" w:hAnsi="Arial" w:cs="Arial"/>
          <w:b/>
          <w:bCs/>
          <w:color w:val="000000"/>
          <w:sz w:val="22"/>
          <w:szCs w:val="22"/>
        </w:rPr>
        <w:t>8.3.5.</w:t>
      </w:r>
      <w:r w:rsidRPr="009A185C">
        <w:rPr>
          <w:rFonts w:ascii="Arial" w:eastAsia="Times New Roman" w:hAnsi="Arial" w:cs="Arial"/>
          <w:color w:val="000000"/>
          <w:sz w:val="22"/>
          <w:szCs w:val="22"/>
        </w:rPr>
        <w:t xml:space="preserve"> Notificar a CONTRATADA, por escrito e com antecedência, sobre multas, penalidades e quaisquer débitos de sua responsabilidade; </w:t>
      </w:r>
    </w:p>
    <w:p w14:paraId="58338972"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4C2CBFCB" w14:textId="77777777" w:rsidR="00F33223" w:rsidRPr="009A185C" w:rsidRDefault="001E5400">
      <w:pPr>
        <w:pStyle w:val="Normal1"/>
        <w:spacing w:line="360" w:lineRule="auto"/>
        <w:jc w:val="both"/>
        <w:rPr>
          <w:rFonts w:ascii="Arial" w:eastAsia="Times New Roman" w:hAnsi="Arial" w:cs="Arial"/>
          <w:color w:val="000000"/>
          <w:sz w:val="22"/>
          <w:szCs w:val="22"/>
        </w:rPr>
      </w:pPr>
      <w:r w:rsidRPr="009A185C">
        <w:rPr>
          <w:rFonts w:ascii="Arial" w:eastAsia="Times New Roman" w:hAnsi="Arial" w:cs="Arial"/>
          <w:b/>
          <w:bCs/>
          <w:color w:val="000000"/>
          <w:sz w:val="22"/>
          <w:szCs w:val="22"/>
        </w:rPr>
        <w:t>8.3.6.</w:t>
      </w:r>
      <w:r w:rsidRPr="009A185C">
        <w:rPr>
          <w:rFonts w:ascii="Arial" w:eastAsia="Times New Roman" w:hAnsi="Arial" w:cs="Arial"/>
          <w:color w:val="000000"/>
          <w:sz w:val="22"/>
          <w:szCs w:val="22"/>
        </w:rPr>
        <w:t xml:space="preserve"> Fiscalizar a execução do objeto deste CONTRATO, podendo intervir durante a sua execução, para fins de ajustes ou sua suspensão.</w:t>
      </w:r>
    </w:p>
    <w:p w14:paraId="6BC69F5E" w14:textId="77777777" w:rsidR="00F33223" w:rsidRPr="009A185C" w:rsidRDefault="00F33223">
      <w:pPr>
        <w:pStyle w:val="Normal1"/>
        <w:spacing w:line="360" w:lineRule="auto"/>
        <w:jc w:val="both"/>
        <w:rPr>
          <w:rFonts w:ascii="Arial" w:eastAsia="Times New Roman" w:hAnsi="Arial" w:cs="Arial"/>
          <w:color w:val="000000"/>
          <w:sz w:val="22"/>
          <w:szCs w:val="22"/>
        </w:rPr>
      </w:pPr>
    </w:p>
    <w:p w14:paraId="3DDCC412" w14:textId="77777777" w:rsidR="00F33223" w:rsidRPr="009A185C" w:rsidRDefault="001E5400">
      <w:pPr>
        <w:pStyle w:val="PargrafodaLista"/>
        <w:numPr>
          <w:ilvl w:val="2"/>
          <w:numId w:val="43"/>
        </w:numPr>
        <w:pBdr>
          <w:top w:val="none" w:sz="4" w:space="0" w:color="000000"/>
          <w:left w:val="none" w:sz="4" w:space="0" w:color="000000"/>
          <w:bottom w:val="none" w:sz="4" w:space="0" w:color="000000"/>
          <w:right w:val="none" w:sz="4" w:space="0" w:color="000000"/>
          <w:between w:val="none" w:sz="4" w:space="0" w:color="000000"/>
        </w:pBdr>
        <w:tabs>
          <w:tab w:val="left" w:pos="426"/>
        </w:tabs>
        <w:spacing w:line="360" w:lineRule="auto"/>
        <w:ind w:left="0" w:firstLine="0"/>
        <w:jc w:val="both"/>
        <w:rPr>
          <w:rFonts w:ascii="Arial" w:hAnsi="Arial" w:cs="Arial"/>
          <w:sz w:val="22"/>
          <w:szCs w:val="22"/>
        </w:rPr>
      </w:pPr>
      <w:r w:rsidRPr="009A185C">
        <w:rPr>
          <w:rFonts w:ascii="Arial" w:hAnsi="Arial" w:cs="Arial"/>
          <w:sz w:val="22"/>
          <w:szCs w:val="22"/>
        </w:rPr>
        <w:t>Responder eventuais pedidos de reestabelecimento do equilíbrio econômico-financeiro feitos pelo contratado no prazo máximo de 30 (trinta) dias.</w:t>
      </w:r>
    </w:p>
    <w:p w14:paraId="595AC82B" w14:textId="77777777" w:rsidR="00F33223" w:rsidRPr="009A185C" w:rsidRDefault="00F33223">
      <w:pPr>
        <w:tabs>
          <w:tab w:val="center" w:pos="3261"/>
          <w:tab w:val="center" w:pos="7372"/>
        </w:tabs>
        <w:spacing w:line="360" w:lineRule="auto"/>
        <w:ind w:left="567"/>
        <w:rPr>
          <w:rFonts w:ascii="Arial" w:hAnsi="Arial" w:cs="Arial"/>
          <w:sz w:val="22"/>
          <w:szCs w:val="22"/>
        </w:rPr>
      </w:pPr>
    </w:p>
    <w:p w14:paraId="0ABE0D77" w14:textId="77777777" w:rsidR="00F33223" w:rsidRPr="009A185C" w:rsidRDefault="001E5400">
      <w:pPr>
        <w:tabs>
          <w:tab w:val="center" w:pos="3261"/>
          <w:tab w:val="center" w:pos="7372"/>
        </w:tabs>
        <w:spacing w:line="360" w:lineRule="auto"/>
        <w:rPr>
          <w:rFonts w:ascii="Arial" w:hAnsi="Arial" w:cs="Arial"/>
          <w:b/>
          <w:sz w:val="22"/>
          <w:szCs w:val="22"/>
        </w:rPr>
      </w:pPr>
      <w:r w:rsidRPr="009A185C">
        <w:rPr>
          <w:rFonts w:ascii="Arial" w:hAnsi="Arial" w:cs="Arial"/>
          <w:b/>
          <w:sz w:val="22"/>
          <w:szCs w:val="22"/>
        </w:rPr>
        <w:t>CLÁUSULA NONA – DA GARANTIA DA EXECUÇÃO:</w:t>
      </w:r>
    </w:p>
    <w:p w14:paraId="38173AAA" w14:textId="77777777" w:rsidR="00F33223" w:rsidRPr="009A185C" w:rsidRDefault="00F33223">
      <w:pPr>
        <w:pStyle w:val="PargrafodaLista"/>
        <w:tabs>
          <w:tab w:val="left" w:pos="426"/>
        </w:tabs>
        <w:spacing w:line="360" w:lineRule="auto"/>
        <w:ind w:left="0" w:right="37"/>
        <w:jc w:val="both"/>
        <w:rPr>
          <w:rFonts w:ascii="Arial" w:hAnsi="Arial" w:cs="Arial"/>
          <w:b/>
          <w:sz w:val="22"/>
          <w:szCs w:val="22"/>
        </w:rPr>
      </w:pPr>
    </w:p>
    <w:p w14:paraId="6E325A94" w14:textId="77777777" w:rsidR="00F33223" w:rsidRPr="009A185C"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9A185C">
        <w:rPr>
          <w:rFonts w:ascii="Arial" w:hAnsi="Arial" w:cs="Arial"/>
          <w:sz w:val="22"/>
          <w:szCs w:val="22"/>
        </w:rPr>
        <w:t xml:space="preserve">A contratação conta com a garantia de execução, nos moldes dos </w:t>
      </w:r>
      <w:hyperlink r:id="rId29" w:anchor="art96" w:tooltip="https://www.planalto.gov.br/ccivil_03/_ato2019-2022/2021/lei/l14133.htm#art96" w:history="1">
        <w:r w:rsidRPr="009A185C">
          <w:rPr>
            <w:rFonts w:ascii="Arial" w:hAnsi="Arial" w:cs="Arial"/>
            <w:sz w:val="22"/>
            <w:szCs w:val="22"/>
            <w:u w:val="single"/>
          </w:rPr>
          <w:t xml:space="preserve">arts. 96 e seguintes da Lei nº 14.133, de </w:t>
        </w:r>
      </w:hyperlink>
      <w:hyperlink r:id="rId30" w:anchor="art96" w:tooltip="https://www.planalto.gov.br/ccivil_03/_ato2019-2022/2021/lei/l14133.htm#art96" w:history="1">
        <w:r w:rsidRPr="009A185C">
          <w:rPr>
            <w:rFonts w:ascii="Arial" w:hAnsi="Arial" w:cs="Arial"/>
            <w:sz w:val="22"/>
            <w:szCs w:val="22"/>
            <w:u w:val="single"/>
          </w:rPr>
          <w:t>2021</w:t>
        </w:r>
      </w:hyperlink>
      <w:hyperlink r:id="rId31" w:anchor="art96" w:tooltip="https://www.planalto.gov.br/ccivil_03/_ato2019-2022/2021/lei/l14133.htm#art96" w:history="1">
        <w:r w:rsidRPr="009A185C">
          <w:rPr>
            <w:rFonts w:ascii="Arial" w:hAnsi="Arial" w:cs="Arial"/>
            <w:sz w:val="22"/>
            <w:szCs w:val="22"/>
          </w:rPr>
          <w:t xml:space="preserve">, em valor correspondente a 5% (cinco por cento) do valor total do contrato. </w:t>
        </w:r>
      </w:hyperlink>
    </w:p>
    <w:p w14:paraId="1CC9E344" w14:textId="77777777" w:rsidR="00F33223" w:rsidRPr="009A185C" w:rsidRDefault="00F33223">
      <w:pPr>
        <w:pStyle w:val="PargrafodaLista"/>
        <w:tabs>
          <w:tab w:val="left" w:pos="426"/>
          <w:tab w:val="left" w:pos="993"/>
        </w:tabs>
        <w:spacing w:line="360" w:lineRule="auto"/>
        <w:ind w:left="0" w:right="37"/>
        <w:jc w:val="both"/>
        <w:rPr>
          <w:rFonts w:ascii="Arial" w:hAnsi="Arial" w:cs="Arial"/>
          <w:sz w:val="22"/>
          <w:szCs w:val="22"/>
        </w:rPr>
      </w:pPr>
    </w:p>
    <w:p w14:paraId="08207927" w14:textId="77777777" w:rsidR="00F33223" w:rsidRPr="009A185C"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9A185C">
        <w:rPr>
          <w:rFonts w:ascii="Arial" w:hAnsi="Arial" w:cs="Arial"/>
          <w:sz w:val="22"/>
          <w:szCs w:val="22"/>
        </w:rPr>
        <w:t>Caso o contratado opte pelas modalidades caução e fiança bancária, a garantia deverá ser prestada em até 10 (dez) dias após a assinatura do contrato.</w:t>
      </w:r>
    </w:p>
    <w:p w14:paraId="60D491A7" w14:textId="77777777" w:rsidR="00F33223" w:rsidRPr="009A185C" w:rsidRDefault="00F33223">
      <w:pPr>
        <w:pStyle w:val="PargrafodaLista"/>
        <w:tabs>
          <w:tab w:val="left" w:pos="426"/>
          <w:tab w:val="left" w:pos="993"/>
        </w:tabs>
        <w:spacing w:line="360" w:lineRule="auto"/>
        <w:ind w:left="0" w:right="37"/>
        <w:jc w:val="both"/>
        <w:rPr>
          <w:rFonts w:ascii="Arial" w:hAnsi="Arial" w:cs="Arial"/>
          <w:sz w:val="22"/>
          <w:szCs w:val="22"/>
        </w:rPr>
      </w:pPr>
    </w:p>
    <w:p w14:paraId="55E48E41" w14:textId="77777777" w:rsidR="00F33223" w:rsidRPr="009A185C"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9A185C">
        <w:rPr>
          <w:rFonts w:ascii="Arial" w:hAnsi="Arial" w:cs="Arial"/>
          <w:sz w:val="22"/>
          <w:szCs w:val="22"/>
        </w:rPr>
        <w:t>No caso de seguro-garantia, a sua apresentação deverá ocorrer, no máximo, até a data de assinatura do contrato.</w:t>
      </w:r>
    </w:p>
    <w:p w14:paraId="3C32449B" w14:textId="77777777" w:rsidR="00F33223" w:rsidRPr="009A185C" w:rsidRDefault="00F33223">
      <w:pPr>
        <w:pStyle w:val="PargrafodaLista"/>
        <w:tabs>
          <w:tab w:val="left" w:pos="426"/>
          <w:tab w:val="left" w:pos="993"/>
        </w:tabs>
        <w:spacing w:line="360" w:lineRule="auto"/>
        <w:ind w:left="0" w:right="37"/>
        <w:jc w:val="both"/>
        <w:rPr>
          <w:rFonts w:ascii="Arial" w:hAnsi="Arial" w:cs="Arial"/>
          <w:sz w:val="22"/>
          <w:szCs w:val="22"/>
        </w:rPr>
      </w:pPr>
    </w:p>
    <w:p w14:paraId="6F7EC4D9" w14:textId="77777777" w:rsidR="00F33223" w:rsidRPr="009A185C"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9A185C">
        <w:rPr>
          <w:rFonts w:ascii="Arial" w:hAnsi="Arial" w:cs="Arial"/>
          <w:sz w:val="22"/>
          <w:szCs w:val="22"/>
        </w:rPr>
        <w:t xml:space="preserve">A garantia assegurará, qualquer que seja a modalidade escolhida, o pagamento de: </w:t>
      </w:r>
    </w:p>
    <w:p w14:paraId="6D52B12A" w14:textId="77777777" w:rsidR="00F33223" w:rsidRPr="009A185C"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18638DAC" w14:textId="77777777" w:rsidR="00F33223" w:rsidRPr="009A185C"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9A185C">
        <w:rPr>
          <w:rFonts w:ascii="Arial" w:hAnsi="Arial" w:cs="Arial"/>
          <w:sz w:val="22"/>
          <w:szCs w:val="22"/>
        </w:rPr>
        <w:t xml:space="preserve">Prejuízos advindos do não cumprimento do objeto do contrato e do não adimplemento das demais obrigações nele previstas; </w:t>
      </w:r>
    </w:p>
    <w:p w14:paraId="3E3ECB3D" w14:textId="77777777" w:rsidR="00F33223" w:rsidRPr="009A185C"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9A185C">
        <w:rPr>
          <w:rFonts w:ascii="Arial" w:hAnsi="Arial" w:cs="Arial"/>
          <w:sz w:val="22"/>
          <w:szCs w:val="22"/>
        </w:rPr>
        <w:t>Multas moratórias e punitivas aplicadas pela Administração Municipal à contratada; e</w:t>
      </w:r>
    </w:p>
    <w:p w14:paraId="0A07AF24" w14:textId="77777777" w:rsidR="00F33223" w:rsidRPr="009A185C"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9A185C">
        <w:rPr>
          <w:rFonts w:ascii="Arial" w:hAnsi="Arial" w:cs="Arial"/>
          <w:sz w:val="22"/>
          <w:szCs w:val="22"/>
        </w:rPr>
        <w:lastRenderedPageBreak/>
        <w:t>Obrigações trabalhistas e previdenciárias de qualquer natureza e para com o FGTS, não adimplidas pelo contratado, quando couber.</w:t>
      </w:r>
    </w:p>
    <w:p w14:paraId="63D6B298" w14:textId="77777777" w:rsidR="00F33223" w:rsidRPr="009A185C"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3E8E6C1A" w14:textId="77777777" w:rsidR="00F33223" w:rsidRPr="009A185C"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9A185C">
        <w:rPr>
          <w:rFonts w:ascii="Arial" w:hAnsi="Arial" w:cs="Arial"/>
          <w:sz w:val="22"/>
          <w:szCs w:val="22"/>
        </w:rPr>
        <w:t>A garantia deverá ter validade de 03 (três) meses após o término da vigência contratual e necessitará ser renovada a cada prorrogação efetivada no contrato.</w:t>
      </w:r>
    </w:p>
    <w:p w14:paraId="78D5F716" w14:textId="77777777" w:rsidR="00F33223" w:rsidRPr="009A185C"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4374F86F" w14:textId="77777777" w:rsidR="00F33223" w:rsidRPr="009A185C"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9A185C">
        <w:rPr>
          <w:rFonts w:ascii="Arial" w:hAnsi="Arial" w:cs="Arial"/>
          <w:sz w:val="22"/>
          <w:szCs w:val="22"/>
        </w:rPr>
        <w:t xml:space="preserve">Se o valor da garantia for utilizado total ou parcialmente em pagamento de qualquer obrigação, o contratado obriga-se a fazer a respectiva reposição no prazo máximo de 10 (dez) dias úteis, constados da data em que for notificado. </w:t>
      </w:r>
    </w:p>
    <w:p w14:paraId="796B9476" w14:textId="77777777" w:rsidR="00F33223" w:rsidRPr="009A185C"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2F2B606A" w14:textId="77777777" w:rsidR="00F33223" w:rsidRPr="009A185C"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9A185C">
        <w:rPr>
          <w:rFonts w:ascii="Arial" w:hAnsi="Arial" w:cs="Arial"/>
          <w:sz w:val="22"/>
          <w:szCs w:val="22"/>
        </w:rPr>
        <w:t>A garantia somente será liberada ou restituída após a fiel execução do contrato ou após a sua extinção por culpa exclusiva da Administração e, quando em dinheiro, será atualizada monetariamente.</w:t>
      </w:r>
    </w:p>
    <w:p w14:paraId="2E1E8B90" w14:textId="77777777" w:rsidR="00F33223" w:rsidRPr="009A185C"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64DCF0F9" w14:textId="77777777" w:rsidR="00F33223" w:rsidRPr="009A185C"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9A185C">
        <w:rPr>
          <w:rFonts w:ascii="Arial" w:hAnsi="Arial" w:cs="Arial"/>
          <w:sz w:val="22"/>
          <w:szCs w:val="22"/>
        </w:rPr>
        <w:t>A garantia de execução é independente de eventual garantia do produto ou serviço prevista especificamente no Termo de Referência.</w:t>
      </w:r>
    </w:p>
    <w:p w14:paraId="0B155C3F" w14:textId="77777777" w:rsidR="00F33223" w:rsidRPr="009A185C" w:rsidRDefault="00F33223">
      <w:pPr>
        <w:tabs>
          <w:tab w:val="center" w:pos="3261"/>
          <w:tab w:val="center" w:pos="7372"/>
        </w:tabs>
        <w:spacing w:line="360" w:lineRule="auto"/>
        <w:rPr>
          <w:rFonts w:ascii="Arial" w:hAnsi="Arial" w:cs="Arial"/>
          <w:sz w:val="22"/>
          <w:szCs w:val="22"/>
        </w:rPr>
      </w:pPr>
    </w:p>
    <w:p w14:paraId="4D80A3EB" w14:textId="77777777" w:rsidR="00F33223" w:rsidRPr="009A185C" w:rsidRDefault="001E5400">
      <w:pPr>
        <w:spacing w:line="360" w:lineRule="auto"/>
        <w:jc w:val="both"/>
        <w:rPr>
          <w:rFonts w:ascii="Arial" w:hAnsi="Arial" w:cs="Arial"/>
          <w:b/>
          <w:sz w:val="22"/>
          <w:szCs w:val="22"/>
        </w:rPr>
      </w:pPr>
      <w:r w:rsidRPr="009A185C">
        <w:rPr>
          <w:rFonts w:ascii="Arial" w:hAnsi="Arial" w:cs="Arial"/>
          <w:b/>
          <w:sz w:val="22"/>
          <w:szCs w:val="22"/>
        </w:rPr>
        <w:t xml:space="preserve">CLÁUSULA DÉCIMA – DAS DISPOSIÇÕES GERAIS: </w:t>
      </w:r>
    </w:p>
    <w:p w14:paraId="5B1D4FB4" w14:textId="77777777" w:rsidR="00F33223" w:rsidRPr="009A185C" w:rsidRDefault="00F33223">
      <w:pPr>
        <w:spacing w:line="360" w:lineRule="auto"/>
        <w:jc w:val="both"/>
        <w:rPr>
          <w:rFonts w:ascii="Arial" w:hAnsi="Arial" w:cs="Arial"/>
          <w:b/>
          <w:sz w:val="22"/>
          <w:szCs w:val="22"/>
        </w:rPr>
      </w:pPr>
    </w:p>
    <w:p w14:paraId="0E87845C" w14:textId="77777777" w:rsidR="00F33223" w:rsidRPr="009A185C" w:rsidRDefault="001E5400">
      <w:pPr>
        <w:tabs>
          <w:tab w:val="center" w:pos="-2977"/>
        </w:tabs>
        <w:spacing w:line="360" w:lineRule="auto"/>
        <w:jc w:val="both"/>
        <w:rPr>
          <w:rFonts w:ascii="Arial" w:hAnsi="Arial" w:cs="Arial"/>
          <w:sz w:val="22"/>
          <w:szCs w:val="22"/>
        </w:rPr>
      </w:pPr>
      <w:r w:rsidRPr="009A185C">
        <w:rPr>
          <w:rFonts w:ascii="Arial" w:hAnsi="Arial" w:cs="Arial"/>
          <w:b/>
          <w:sz w:val="22"/>
          <w:szCs w:val="22"/>
        </w:rPr>
        <w:t>10.1.</w:t>
      </w:r>
      <w:r w:rsidRPr="009A185C">
        <w:rPr>
          <w:rFonts w:ascii="Arial" w:hAnsi="Arial" w:cs="Arial"/>
          <w:sz w:val="22"/>
          <w:szCs w:val="22"/>
        </w:rPr>
        <w:t xml:space="preserve"> A Contratante fiscalizará a execução dos serviços ora contratados por meio do fiscal designado, e ou por quem indicar. Independente de tal fiscalização, reserva-se o direito de promover outras inspeções, através de representante expressamente designado.</w:t>
      </w:r>
    </w:p>
    <w:p w14:paraId="7FED7A56" w14:textId="77777777" w:rsidR="00F33223" w:rsidRPr="009A185C" w:rsidRDefault="00F33223">
      <w:pPr>
        <w:tabs>
          <w:tab w:val="center" w:pos="-2977"/>
        </w:tabs>
        <w:spacing w:line="360" w:lineRule="auto"/>
        <w:jc w:val="both"/>
        <w:rPr>
          <w:rFonts w:ascii="Arial" w:hAnsi="Arial" w:cs="Arial"/>
          <w:sz w:val="22"/>
          <w:szCs w:val="22"/>
        </w:rPr>
      </w:pPr>
    </w:p>
    <w:p w14:paraId="547B28EE" w14:textId="77777777" w:rsidR="00F33223" w:rsidRPr="009A185C" w:rsidRDefault="001E5400">
      <w:pPr>
        <w:tabs>
          <w:tab w:val="center" w:pos="-2977"/>
        </w:tabs>
        <w:spacing w:line="360" w:lineRule="auto"/>
        <w:jc w:val="both"/>
        <w:rPr>
          <w:rFonts w:ascii="Arial" w:hAnsi="Arial" w:cs="Arial"/>
          <w:sz w:val="22"/>
          <w:szCs w:val="22"/>
        </w:rPr>
      </w:pPr>
      <w:r w:rsidRPr="009A185C">
        <w:rPr>
          <w:rFonts w:ascii="Arial" w:hAnsi="Arial" w:cs="Arial"/>
          <w:b/>
          <w:sz w:val="22"/>
          <w:szCs w:val="22"/>
        </w:rPr>
        <w:t>10.2</w:t>
      </w:r>
      <w:r w:rsidRPr="009A185C">
        <w:rPr>
          <w:rFonts w:ascii="Arial" w:hAnsi="Arial" w:cs="Arial"/>
          <w:sz w:val="22"/>
          <w:szCs w:val="22"/>
        </w:rPr>
        <w:t xml:space="preserve">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13DE1DB0" w14:textId="77777777" w:rsidR="00F33223" w:rsidRPr="009A185C" w:rsidRDefault="00F33223">
      <w:pPr>
        <w:tabs>
          <w:tab w:val="center" w:pos="-2977"/>
        </w:tabs>
        <w:spacing w:line="360" w:lineRule="auto"/>
        <w:jc w:val="both"/>
        <w:rPr>
          <w:rFonts w:ascii="Arial" w:hAnsi="Arial" w:cs="Arial"/>
          <w:sz w:val="22"/>
          <w:szCs w:val="22"/>
        </w:rPr>
      </w:pPr>
    </w:p>
    <w:p w14:paraId="4B2599A4" w14:textId="77777777" w:rsidR="00F33223" w:rsidRPr="009A185C" w:rsidRDefault="001E5400">
      <w:pPr>
        <w:keepNext/>
        <w:spacing w:line="360" w:lineRule="auto"/>
        <w:jc w:val="both"/>
        <w:outlineLvl w:val="2"/>
        <w:rPr>
          <w:rFonts w:ascii="Arial" w:hAnsi="Arial" w:cs="Arial"/>
          <w:b/>
          <w:color w:val="000000"/>
          <w:sz w:val="22"/>
          <w:szCs w:val="22"/>
        </w:rPr>
      </w:pPr>
      <w:r w:rsidRPr="009A185C">
        <w:rPr>
          <w:rFonts w:ascii="Arial" w:hAnsi="Arial" w:cs="Arial"/>
          <w:b/>
          <w:sz w:val="22"/>
          <w:szCs w:val="22"/>
        </w:rPr>
        <w:t>10.3.</w:t>
      </w:r>
      <w:r w:rsidRPr="009A185C">
        <w:rPr>
          <w:rFonts w:ascii="Arial" w:hAnsi="Arial" w:cs="Arial"/>
          <w:sz w:val="22"/>
          <w:szCs w:val="22"/>
        </w:rPr>
        <w:t xml:space="preserve"> A Empresa contratada fica obrigada a aceitar, pelos mesmos preços e mesmas condições de contrato, os acréscimos ou supressões dos serviços até o limite de </w:t>
      </w:r>
      <w:r w:rsidRPr="009A185C">
        <w:rPr>
          <w:rFonts w:ascii="Arial" w:hAnsi="Arial" w:cs="Arial"/>
          <w:bCs/>
          <w:color w:val="000000"/>
          <w:sz w:val="22"/>
          <w:szCs w:val="22"/>
        </w:rPr>
        <w:t>25% (vinte e cinco por cento), conforme o disposto no artigo 125, da Lei Federal nº 14.133/2021.</w:t>
      </w:r>
    </w:p>
    <w:p w14:paraId="7C8404F6" w14:textId="77777777" w:rsidR="00F33223" w:rsidRPr="009A185C" w:rsidRDefault="00F33223">
      <w:pPr>
        <w:tabs>
          <w:tab w:val="center" w:pos="-2977"/>
        </w:tabs>
        <w:spacing w:line="360" w:lineRule="auto"/>
        <w:jc w:val="both"/>
        <w:rPr>
          <w:rFonts w:ascii="Arial" w:hAnsi="Arial" w:cs="Arial"/>
          <w:sz w:val="22"/>
          <w:szCs w:val="22"/>
        </w:rPr>
      </w:pPr>
    </w:p>
    <w:p w14:paraId="6FBF5025" w14:textId="77777777" w:rsidR="00F33223" w:rsidRPr="009A185C" w:rsidRDefault="001E5400">
      <w:pPr>
        <w:tabs>
          <w:tab w:val="center" w:pos="-2977"/>
        </w:tabs>
        <w:spacing w:line="360" w:lineRule="auto"/>
        <w:jc w:val="both"/>
        <w:rPr>
          <w:rFonts w:ascii="Arial" w:hAnsi="Arial" w:cs="Arial"/>
          <w:sz w:val="22"/>
          <w:szCs w:val="22"/>
        </w:rPr>
      </w:pPr>
      <w:r w:rsidRPr="009A185C">
        <w:rPr>
          <w:rFonts w:ascii="Arial" w:hAnsi="Arial" w:cs="Arial"/>
          <w:b/>
          <w:sz w:val="22"/>
          <w:szCs w:val="22"/>
        </w:rPr>
        <w:t>10.4.</w:t>
      </w:r>
      <w:r w:rsidRPr="009A185C">
        <w:rPr>
          <w:rFonts w:ascii="Arial" w:hAnsi="Arial" w:cs="Arial"/>
          <w:sz w:val="22"/>
          <w:szCs w:val="22"/>
        </w:rPr>
        <w:t xml:space="preserve"> As alterações do valor do contrato decorrente de modificações dos quantitativos previstos, bem como as prorrogações de prazos, serão formalizadas por lavratura do Termo de Aditamento.</w:t>
      </w:r>
    </w:p>
    <w:p w14:paraId="1972822C" w14:textId="77777777" w:rsidR="00F33223" w:rsidRPr="009A185C" w:rsidRDefault="00F33223">
      <w:pPr>
        <w:tabs>
          <w:tab w:val="center" w:pos="-2977"/>
        </w:tabs>
        <w:spacing w:line="360" w:lineRule="auto"/>
        <w:jc w:val="both"/>
        <w:rPr>
          <w:rFonts w:ascii="Arial" w:hAnsi="Arial" w:cs="Arial"/>
          <w:sz w:val="22"/>
          <w:szCs w:val="22"/>
        </w:rPr>
      </w:pPr>
    </w:p>
    <w:p w14:paraId="58F886A8" w14:textId="77777777" w:rsidR="00F33223" w:rsidRPr="009A185C" w:rsidRDefault="001E5400">
      <w:pPr>
        <w:spacing w:line="360" w:lineRule="auto"/>
        <w:rPr>
          <w:rFonts w:ascii="Arial" w:hAnsi="Arial" w:cs="Arial"/>
          <w:b/>
          <w:sz w:val="22"/>
          <w:szCs w:val="22"/>
        </w:rPr>
      </w:pPr>
      <w:r w:rsidRPr="009A185C">
        <w:rPr>
          <w:rFonts w:ascii="Arial" w:hAnsi="Arial" w:cs="Arial"/>
          <w:b/>
          <w:sz w:val="22"/>
          <w:szCs w:val="22"/>
        </w:rPr>
        <w:t>CLÁUSULA DÉCIMA PRIMEIRA –DAS INFRAÇÕES E SANÇÕES ADMINISTRATIVAS:</w:t>
      </w:r>
    </w:p>
    <w:p w14:paraId="5152CF78"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r w:rsidRPr="009A185C">
        <w:rPr>
          <w:rFonts w:ascii="Arial" w:hAnsi="Arial" w:cs="Arial"/>
          <w:b/>
          <w:color w:val="000000"/>
          <w:sz w:val="22"/>
          <w:szCs w:val="22"/>
        </w:rPr>
        <w:t>10.1.</w:t>
      </w:r>
      <w:r w:rsidRPr="009A185C">
        <w:rPr>
          <w:rFonts w:ascii="Arial" w:hAnsi="Arial" w:cs="Arial"/>
          <w:color w:val="000000"/>
          <w:sz w:val="22"/>
          <w:szCs w:val="22"/>
        </w:rPr>
        <w:t xml:space="preserve"> O contratado será responsabilizado administrativamente pelas seguintes infrações:</w:t>
      </w:r>
    </w:p>
    <w:p w14:paraId="70EE12C5"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22" w:name="art155i"/>
      <w:bookmarkEnd w:id="22"/>
      <w:r w:rsidRPr="009A185C">
        <w:rPr>
          <w:rFonts w:ascii="Arial" w:hAnsi="Arial" w:cs="Arial"/>
          <w:b/>
          <w:bCs/>
          <w:color w:val="000000"/>
          <w:sz w:val="22"/>
          <w:szCs w:val="22"/>
        </w:rPr>
        <w:lastRenderedPageBreak/>
        <w:t>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dar</w:t>
      </w:r>
      <w:proofErr w:type="gramEnd"/>
      <w:r w:rsidRPr="009A185C">
        <w:rPr>
          <w:rFonts w:ascii="Arial" w:hAnsi="Arial" w:cs="Arial"/>
          <w:color w:val="000000"/>
          <w:sz w:val="22"/>
          <w:szCs w:val="22"/>
        </w:rPr>
        <w:t xml:space="preserve"> causa à inexecução parcial do contrato;</w:t>
      </w:r>
    </w:p>
    <w:p w14:paraId="78530A25"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3" w:name="art155ii"/>
      <w:bookmarkEnd w:id="23"/>
      <w:r w:rsidRPr="009A185C">
        <w:rPr>
          <w:rFonts w:ascii="Arial" w:hAnsi="Arial" w:cs="Arial"/>
          <w:b/>
          <w:bCs/>
          <w:color w:val="000000"/>
          <w:sz w:val="22"/>
          <w:szCs w:val="22"/>
        </w:rPr>
        <w:t>II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dar</w:t>
      </w:r>
      <w:proofErr w:type="gramEnd"/>
      <w:r w:rsidRPr="009A185C">
        <w:rPr>
          <w:rFonts w:ascii="Arial" w:hAnsi="Arial" w:cs="Arial"/>
          <w:color w:val="000000"/>
          <w:sz w:val="22"/>
          <w:szCs w:val="22"/>
        </w:rPr>
        <w:t xml:space="preserve"> causa à inexecução parcial do contrato que cause grave dano à Administração, ao funcionamento dos serviços públicos ou ao interesse coletivo;</w:t>
      </w:r>
    </w:p>
    <w:p w14:paraId="24B933F1"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4" w:name="art155iii"/>
      <w:bookmarkEnd w:id="24"/>
      <w:r w:rsidRPr="009A185C">
        <w:rPr>
          <w:rFonts w:ascii="Arial" w:hAnsi="Arial" w:cs="Arial"/>
          <w:b/>
          <w:bCs/>
          <w:color w:val="000000"/>
          <w:sz w:val="22"/>
          <w:szCs w:val="22"/>
        </w:rPr>
        <w:t>III -</w:t>
      </w:r>
      <w:r w:rsidRPr="009A185C">
        <w:rPr>
          <w:rFonts w:ascii="Arial" w:hAnsi="Arial" w:cs="Arial"/>
          <w:color w:val="000000"/>
          <w:sz w:val="22"/>
          <w:szCs w:val="22"/>
        </w:rPr>
        <w:t xml:space="preserve"> dar causa à inexecução total do contrato;</w:t>
      </w:r>
    </w:p>
    <w:p w14:paraId="700A59D2"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5" w:name="art155iv"/>
      <w:bookmarkEnd w:id="25"/>
      <w:r w:rsidRPr="009A185C">
        <w:rPr>
          <w:rFonts w:ascii="Arial" w:hAnsi="Arial" w:cs="Arial"/>
          <w:b/>
          <w:bCs/>
          <w:color w:val="000000"/>
          <w:sz w:val="22"/>
          <w:szCs w:val="22"/>
        </w:rPr>
        <w:t>IV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deixar</w:t>
      </w:r>
      <w:proofErr w:type="gramEnd"/>
      <w:r w:rsidRPr="009A185C">
        <w:rPr>
          <w:rFonts w:ascii="Arial" w:hAnsi="Arial" w:cs="Arial"/>
          <w:color w:val="000000"/>
          <w:sz w:val="22"/>
          <w:szCs w:val="22"/>
        </w:rPr>
        <w:t xml:space="preserve"> de entregar a documentação exigida para o certame;</w:t>
      </w:r>
    </w:p>
    <w:p w14:paraId="5824D31C"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6" w:name="art155v"/>
      <w:bookmarkEnd w:id="26"/>
      <w:r w:rsidRPr="009A185C">
        <w:rPr>
          <w:rFonts w:ascii="Arial" w:hAnsi="Arial" w:cs="Arial"/>
          <w:b/>
          <w:bCs/>
          <w:color w:val="000000"/>
          <w:sz w:val="22"/>
          <w:szCs w:val="22"/>
        </w:rPr>
        <w:t>V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não</w:t>
      </w:r>
      <w:proofErr w:type="gramEnd"/>
      <w:r w:rsidRPr="009A185C">
        <w:rPr>
          <w:rFonts w:ascii="Arial" w:hAnsi="Arial" w:cs="Arial"/>
          <w:color w:val="000000"/>
          <w:sz w:val="22"/>
          <w:szCs w:val="22"/>
        </w:rPr>
        <w:t xml:space="preserve"> manter a proposta, salvo em decorrência de fato superveniente devidamente justificado;</w:t>
      </w:r>
    </w:p>
    <w:p w14:paraId="17C3C2E6"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7" w:name="art155vi"/>
      <w:bookmarkEnd w:id="27"/>
      <w:r w:rsidRPr="009A185C">
        <w:rPr>
          <w:rFonts w:ascii="Arial" w:hAnsi="Arial" w:cs="Arial"/>
          <w:b/>
          <w:bCs/>
          <w:color w:val="000000"/>
          <w:sz w:val="22"/>
          <w:szCs w:val="22"/>
        </w:rPr>
        <w:t>VI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não</w:t>
      </w:r>
      <w:proofErr w:type="gramEnd"/>
      <w:r w:rsidRPr="009A185C">
        <w:rPr>
          <w:rFonts w:ascii="Arial" w:hAnsi="Arial" w:cs="Arial"/>
          <w:color w:val="000000"/>
          <w:sz w:val="22"/>
          <w:szCs w:val="22"/>
        </w:rPr>
        <w:t xml:space="preserve"> celebrar o contrato ou não entregar a documentação exigida para a contratação, quando convocado dentro do prazo de validade de sua proposta;</w:t>
      </w:r>
    </w:p>
    <w:p w14:paraId="4C18B058"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8" w:name="art155vii"/>
      <w:bookmarkEnd w:id="28"/>
      <w:r w:rsidRPr="009A185C">
        <w:rPr>
          <w:rFonts w:ascii="Arial" w:hAnsi="Arial" w:cs="Arial"/>
          <w:b/>
          <w:bCs/>
          <w:color w:val="000000"/>
          <w:sz w:val="22"/>
          <w:szCs w:val="22"/>
        </w:rPr>
        <w:t>VII -</w:t>
      </w:r>
      <w:r w:rsidRPr="009A185C">
        <w:rPr>
          <w:rFonts w:ascii="Arial" w:hAnsi="Arial" w:cs="Arial"/>
          <w:color w:val="000000"/>
          <w:sz w:val="22"/>
          <w:szCs w:val="22"/>
        </w:rPr>
        <w:t xml:space="preserve"> ensejar o retardamento da execução ou da entrega do objeto da licitação sem motivo justificado;</w:t>
      </w:r>
    </w:p>
    <w:p w14:paraId="6A32020C"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9" w:name="art155viii"/>
      <w:bookmarkEnd w:id="29"/>
      <w:r w:rsidRPr="009A185C">
        <w:rPr>
          <w:rFonts w:ascii="Arial" w:hAnsi="Arial" w:cs="Arial"/>
          <w:b/>
          <w:bCs/>
          <w:color w:val="000000"/>
          <w:sz w:val="22"/>
          <w:szCs w:val="22"/>
        </w:rPr>
        <w:t>VIII -</w:t>
      </w:r>
      <w:r w:rsidRPr="009A185C">
        <w:rPr>
          <w:rFonts w:ascii="Arial" w:hAnsi="Arial" w:cs="Arial"/>
          <w:color w:val="000000"/>
          <w:sz w:val="22"/>
          <w:szCs w:val="22"/>
        </w:rPr>
        <w:t xml:space="preserve"> apresentar declaração ou documentação falsa exigida para o certame ou prestar declaração falsa durante a licitação ou a execução do contrato;</w:t>
      </w:r>
    </w:p>
    <w:p w14:paraId="1B857DA6"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0" w:name="art155ix"/>
      <w:bookmarkEnd w:id="30"/>
      <w:r w:rsidRPr="009A185C">
        <w:rPr>
          <w:rFonts w:ascii="Arial" w:hAnsi="Arial" w:cs="Arial"/>
          <w:b/>
          <w:bCs/>
          <w:color w:val="000000"/>
          <w:sz w:val="22"/>
          <w:szCs w:val="22"/>
        </w:rPr>
        <w:t>IX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fraudar</w:t>
      </w:r>
      <w:proofErr w:type="gramEnd"/>
      <w:r w:rsidRPr="009A185C">
        <w:rPr>
          <w:rFonts w:ascii="Arial" w:hAnsi="Arial" w:cs="Arial"/>
          <w:color w:val="000000"/>
          <w:sz w:val="22"/>
          <w:szCs w:val="22"/>
        </w:rPr>
        <w:t xml:space="preserve"> a licitação ou praticar ato fraudulento na execução do contrato;</w:t>
      </w:r>
    </w:p>
    <w:p w14:paraId="6B32035F"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1" w:name="art155x"/>
      <w:bookmarkEnd w:id="31"/>
      <w:r w:rsidRPr="009A185C">
        <w:rPr>
          <w:rFonts w:ascii="Arial" w:hAnsi="Arial" w:cs="Arial"/>
          <w:b/>
          <w:bCs/>
          <w:color w:val="000000"/>
          <w:sz w:val="22"/>
          <w:szCs w:val="22"/>
        </w:rPr>
        <w:t>X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comportar-se</w:t>
      </w:r>
      <w:proofErr w:type="gramEnd"/>
      <w:r w:rsidRPr="009A185C">
        <w:rPr>
          <w:rFonts w:ascii="Arial" w:hAnsi="Arial" w:cs="Arial"/>
          <w:color w:val="000000"/>
          <w:sz w:val="22"/>
          <w:szCs w:val="22"/>
        </w:rPr>
        <w:t xml:space="preserve"> de modo inidôneo ou cometer fraude de qualquer natureza;</w:t>
      </w:r>
    </w:p>
    <w:p w14:paraId="78B84AF2"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2" w:name="art155xi"/>
      <w:bookmarkEnd w:id="32"/>
      <w:r w:rsidRPr="009A185C">
        <w:rPr>
          <w:rFonts w:ascii="Arial" w:hAnsi="Arial" w:cs="Arial"/>
          <w:b/>
          <w:bCs/>
          <w:color w:val="000000"/>
          <w:sz w:val="22"/>
          <w:szCs w:val="22"/>
        </w:rPr>
        <w:t>XI -</w:t>
      </w:r>
      <w:r w:rsidRPr="009A185C">
        <w:rPr>
          <w:rFonts w:ascii="Arial" w:hAnsi="Arial" w:cs="Arial"/>
          <w:color w:val="000000"/>
          <w:sz w:val="22"/>
          <w:szCs w:val="22"/>
        </w:rPr>
        <w:t xml:space="preserve"> praticar atos ilícitos com vistas a frustrar os objetivos da licitação;</w:t>
      </w:r>
    </w:p>
    <w:p w14:paraId="5120146F"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3" w:name="art155xii"/>
      <w:bookmarkEnd w:id="33"/>
      <w:r w:rsidRPr="009A185C">
        <w:rPr>
          <w:rFonts w:ascii="Arial" w:hAnsi="Arial" w:cs="Arial"/>
          <w:b/>
          <w:bCs/>
          <w:color w:val="000000"/>
          <w:sz w:val="22"/>
          <w:szCs w:val="22"/>
        </w:rPr>
        <w:t>XII -</w:t>
      </w:r>
      <w:r w:rsidRPr="009A185C">
        <w:rPr>
          <w:rFonts w:ascii="Arial" w:hAnsi="Arial" w:cs="Arial"/>
          <w:color w:val="000000"/>
          <w:sz w:val="22"/>
          <w:szCs w:val="22"/>
        </w:rPr>
        <w:t xml:space="preserve"> praticar ato lesivo previsto n</w:t>
      </w:r>
      <w:r w:rsidRPr="009A185C">
        <w:rPr>
          <w:rFonts w:ascii="Arial" w:hAnsi="Arial" w:cs="Arial"/>
          <w:sz w:val="22"/>
          <w:szCs w:val="22"/>
        </w:rPr>
        <w:t>o </w:t>
      </w:r>
      <w:hyperlink r:id="rId32" w:anchor="art5" w:tooltip="https://www.planalto.gov.br/ccivil_03/_Ato2011-2014/2013/Lei/L12846.htm#art5" w:history="1">
        <w:r w:rsidRPr="009A185C">
          <w:rPr>
            <w:rStyle w:val="Hyperlink"/>
            <w:rFonts w:ascii="Arial" w:hAnsi="Arial" w:cs="Arial"/>
            <w:color w:val="auto"/>
            <w:sz w:val="22"/>
            <w:szCs w:val="22"/>
            <w:u w:val="none"/>
          </w:rPr>
          <w:t>art. 5º da Lei nº 12.846, de 1º de agosto de 2013.</w:t>
        </w:r>
      </w:hyperlink>
    </w:p>
    <w:p w14:paraId="56BCBD2A" w14:textId="08C5476E"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34" w:name="art156"/>
      <w:bookmarkEnd w:id="34"/>
      <w:r w:rsidRPr="009A185C">
        <w:rPr>
          <w:rFonts w:ascii="Arial" w:hAnsi="Arial" w:cs="Arial"/>
          <w:b/>
          <w:color w:val="000000"/>
          <w:sz w:val="22"/>
          <w:szCs w:val="22"/>
        </w:rPr>
        <w:t>10.2.</w:t>
      </w:r>
      <w:r w:rsidRPr="009A185C">
        <w:rPr>
          <w:rFonts w:ascii="Arial" w:hAnsi="Arial" w:cs="Arial"/>
          <w:color w:val="000000"/>
          <w:sz w:val="22"/>
          <w:szCs w:val="22"/>
        </w:rPr>
        <w:t xml:space="preserve"> Serão aplicadas ao responsável pelas infrações administrativas previstas neste</w:t>
      </w:r>
      <w:r w:rsidR="00793290" w:rsidRPr="009A185C">
        <w:rPr>
          <w:rFonts w:ascii="Arial" w:hAnsi="Arial" w:cs="Arial"/>
          <w:color w:val="000000"/>
          <w:sz w:val="22"/>
          <w:szCs w:val="22"/>
        </w:rPr>
        <w:t xml:space="preserve"> </w:t>
      </w:r>
      <w:r w:rsidRPr="009A185C">
        <w:rPr>
          <w:rFonts w:ascii="Arial" w:hAnsi="Arial" w:cs="Arial"/>
          <w:color w:val="000000"/>
          <w:sz w:val="22"/>
          <w:szCs w:val="22"/>
        </w:rPr>
        <w:t>contrato as seguintes sanções:</w:t>
      </w:r>
    </w:p>
    <w:p w14:paraId="21B1E21B"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5" w:name="art156i"/>
      <w:bookmarkEnd w:id="35"/>
      <w:r w:rsidRPr="009A185C">
        <w:rPr>
          <w:rFonts w:ascii="Arial" w:hAnsi="Arial" w:cs="Arial"/>
          <w:b/>
          <w:bCs/>
          <w:color w:val="000000"/>
          <w:sz w:val="22"/>
          <w:szCs w:val="22"/>
        </w:rPr>
        <w:t>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advertência</w:t>
      </w:r>
      <w:proofErr w:type="gramEnd"/>
      <w:r w:rsidRPr="009A185C">
        <w:rPr>
          <w:rFonts w:ascii="Arial" w:hAnsi="Arial" w:cs="Arial"/>
          <w:color w:val="000000"/>
          <w:sz w:val="22"/>
          <w:szCs w:val="22"/>
        </w:rPr>
        <w:t>;</w:t>
      </w:r>
    </w:p>
    <w:p w14:paraId="403BE439"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6" w:name="art156ii"/>
      <w:bookmarkEnd w:id="36"/>
      <w:r w:rsidRPr="009A185C">
        <w:rPr>
          <w:rFonts w:ascii="Arial" w:hAnsi="Arial" w:cs="Arial"/>
          <w:b/>
          <w:bCs/>
          <w:color w:val="000000"/>
          <w:sz w:val="22"/>
          <w:szCs w:val="22"/>
        </w:rPr>
        <w:t>II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multa</w:t>
      </w:r>
      <w:proofErr w:type="gramEnd"/>
      <w:r w:rsidRPr="009A185C">
        <w:rPr>
          <w:rFonts w:ascii="Arial" w:hAnsi="Arial" w:cs="Arial"/>
          <w:color w:val="000000"/>
          <w:sz w:val="22"/>
          <w:szCs w:val="22"/>
        </w:rPr>
        <w:t>;</w:t>
      </w:r>
    </w:p>
    <w:p w14:paraId="54AF444F"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7" w:name="art156iii"/>
      <w:bookmarkEnd w:id="37"/>
      <w:r w:rsidRPr="009A185C">
        <w:rPr>
          <w:rFonts w:ascii="Arial" w:hAnsi="Arial" w:cs="Arial"/>
          <w:b/>
          <w:bCs/>
          <w:color w:val="000000"/>
          <w:sz w:val="22"/>
          <w:szCs w:val="22"/>
        </w:rPr>
        <w:t>III -</w:t>
      </w:r>
      <w:r w:rsidRPr="009A185C">
        <w:rPr>
          <w:rFonts w:ascii="Arial" w:hAnsi="Arial" w:cs="Arial"/>
          <w:color w:val="000000"/>
          <w:sz w:val="22"/>
          <w:szCs w:val="22"/>
        </w:rPr>
        <w:t xml:space="preserve"> impedimento de licitar e contratar;</w:t>
      </w:r>
    </w:p>
    <w:p w14:paraId="62DC703A"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8" w:name="art156iv"/>
      <w:bookmarkEnd w:id="38"/>
      <w:r w:rsidRPr="009A185C">
        <w:rPr>
          <w:rFonts w:ascii="Arial" w:hAnsi="Arial" w:cs="Arial"/>
          <w:b/>
          <w:bCs/>
          <w:color w:val="000000"/>
          <w:sz w:val="22"/>
          <w:szCs w:val="22"/>
        </w:rPr>
        <w:t>IV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declaração</w:t>
      </w:r>
      <w:proofErr w:type="gramEnd"/>
      <w:r w:rsidRPr="009A185C">
        <w:rPr>
          <w:rFonts w:ascii="Arial" w:hAnsi="Arial" w:cs="Arial"/>
          <w:color w:val="000000"/>
          <w:sz w:val="22"/>
          <w:szCs w:val="22"/>
        </w:rPr>
        <w:t xml:space="preserve"> de inidoneidade para licitar ou contratar.</w:t>
      </w:r>
    </w:p>
    <w:p w14:paraId="3DCA3FA1"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39" w:name="art156§1"/>
      <w:bookmarkEnd w:id="39"/>
      <w:r w:rsidRPr="009A185C">
        <w:rPr>
          <w:rFonts w:ascii="Arial" w:hAnsi="Arial" w:cs="Arial"/>
          <w:b/>
          <w:color w:val="000000"/>
          <w:sz w:val="22"/>
          <w:szCs w:val="22"/>
        </w:rPr>
        <w:t>10.3.</w:t>
      </w:r>
      <w:r w:rsidRPr="009A185C">
        <w:rPr>
          <w:rFonts w:ascii="Arial" w:hAnsi="Arial" w:cs="Arial"/>
          <w:color w:val="000000"/>
          <w:sz w:val="22"/>
          <w:szCs w:val="22"/>
        </w:rPr>
        <w:t xml:space="preserve"> Na aplicação das sanções serão considerados:</w:t>
      </w:r>
    </w:p>
    <w:p w14:paraId="12F7E62C"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0" w:name="art156§1i"/>
      <w:bookmarkEnd w:id="40"/>
      <w:r w:rsidRPr="009A185C">
        <w:rPr>
          <w:rFonts w:ascii="Arial" w:hAnsi="Arial" w:cs="Arial"/>
          <w:b/>
          <w:bCs/>
          <w:color w:val="000000"/>
          <w:sz w:val="22"/>
          <w:szCs w:val="22"/>
        </w:rPr>
        <w:t>I -</w:t>
      </w:r>
      <w:r w:rsidRPr="009A185C">
        <w:rPr>
          <w:rFonts w:ascii="Arial" w:hAnsi="Arial" w:cs="Arial"/>
          <w:color w:val="000000"/>
          <w:sz w:val="22"/>
          <w:szCs w:val="22"/>
        </w:rPr>
        <w:t xml:space="preserve"> a natureza e a gravidade da infração cometida;</w:t>
      </w:r>
    </w:p>
    <w:p w14:paraId="4B45E1ED"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1" w:name="art156§1ii"/>
      <w:bookmarkEnd w:id="41"/>
      <w:r w:rsidRPr="009A185C">
        <w:rPr>
          <w:rFonts w:ascii="Arial" w:hAnsi="Arial" w:cs="Arial"/>
          <w:b/>
          <w:bCs/>
          <w:color w:val="000000"/>
          <w:sz w:val="22"/>
          <w:szCs w:val="22"/>
        </w:rPr>
        <w:t>II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as</w:t>
      </w:r>
      <w:proofErr w:type="gramEnd"/>
      <w:r w:rsidRPr="009A185C">
        <w:rPr>
          <w:rFonts w:ascii="Arial" w:hAnsi="Arial" w:cs="Arial"/>
          <w:color w:val="000000"/>
          <w:sz w:val="22"/>
          <w:szCs w:val="22"/>
        </w:rPr>
        <w:t xml:space="preserve"> peculiaridades do caso concreto;</w:t>
      </w:r>
    </w:p>
    <w:p w14:paraId="52F926ED"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2" w:name="art156§1iii"/>
      <w:bookmarkEnd w:id="42"/>
      <w:r w:rsidRPr="009A185C">
        <w:rPr>
          <w:rFonts w:ascii="Arial" w:hAnsi="Arial" w:cs="Arial"/>
          <w:b/>
          <w:bCs/>
          <w:color w:val="000000"/>
          <w:sz w:val="22"/>
          <w:szCs w:val="22"/>
        </w:rPr>
        <w:lastRenderedPageBreak/>
        <w:t>III -</w:t>
      </w:r>
      <w:r w:rsidRPr="009A185C">
        <w:rPr>
          <w:rFonts w:ascii="Arial" w:hAnsi="Arial" w:cs="Arial"/>
          <w:color w:val="000000"/>
          <w:sz w:val="22"/>
          <w:szCs w:val="22"/>
        </w:rPr>
        <w:t xml:space="preserve"> as circunstâncias agravantes ou atenuantes;</w:t>
      </w:r>
    </w:p>
    <w:p w14:paraId="3B57262B"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3" w:name="art156§1iv"/>
      <w:bookmarkEnd w:id="43"/>
      <w:r w:rsidRPr="009A185C">
        <w:rPr>
          <w:rFonts w:ascii="Arial" w:hAnsi="Arial" w:cs="Arial"/>
          <w:b/>
          <w:bCs/>
          <w:color w:val="000000"/>
          <w:sz w:val="22"/>
          <w:szCs w:val="22"/>
        </w:rPr>
        <w:t>IV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os</w:t>
      </w:r>
      <w:proofErr w:type="gramEnd"/>
      <w:r w:rsidRPr="009A185C">
        <w:rPr>
          <w:rFonts w:ascii="Arial" w:hAnsi="Arial" w:cs="Arial"/>
          <w:color w:val="000000"/>
          <w:sz w:val="22"/>
          <w:szCs w:val="22"/>
        </w:rPr>
        <w:t xml:space="preserve"> danos que dela provierem para a Administração Pública;</w:t>
      </w:r>
    </w:p>
    <w:p w14:paraId="196011D2" w14:textId="77777777" w:rsidR="00F33223" w:rsidRPr="009A185C"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4" w:name="art156§1v"/>
      <w:bookmarkEnd w:id="44"/>
      <w:r w:rsidRPr="009A185C">
        <w:rPr>
          <w:rFonts w:ascii="Arial" w:hAnsi="Arial" w:cs="Arial"/>
          <w:b/>
          <w:bCs/>
          <w:color w:val="000000"/>
          <w:sz w:val="22"/>
          <w:szCs w:val="22"/>
        </w:rPr>
        <w:t>V -</w:t>
      </w:r>
      <w:r w:rsidRPr="009A185C">
        <w:rPr>
          <w:rFonts w:ascii="Arial" w:hAnsi="Arial" w:cs="Arial"/>
          <w:color w:val="000000"/>
          <w:sz w:val="22"/>
          <w:szCs w:val="22"/>
        </w:rPr>
        <w:t xml:space="preserve"> </w:t>
      </w:r>
      <w:proofErr w:type="gramStart"/>
      <w:r w:rsidRPr="009A185C">
        <w:rPr>
          <w:rFonts w:ascii="Arial" w:hAnsi="Arial" w:cs="Arial"/>
          <w:color w:val="000000"/>
          <w:sz w:val="22"/>
          <w:szCs w:val="22"/>
        </w:rPr>
        <w:t>a</w:t>
      </w:r>
      <w:proofErr w:type="gramEnd"/>
      <w:r w:rsidRPr="009A185C">
        <w:rPr>
          <w:rFonts w:ascii="Arial" w:hAnsi="Arial" w:cs="Arial"/>
          <w:color w:val="000000"/>
          <w:sz w:val="22"/>
          <w:szCs w:val="22"/>
        </w:rPr>
        <w:t xml:space="preserve"> implantação ou o aperfeiçoamento de programa de integridade, conforme normas e orientações dos órgãos de controle.</w:t>
      </w:r>
    </w:p>
    <w:p w14:paraId="159862BC" w14:textId="77777777" w:rsidR="00F33223" w:rsidRPr="009A185C"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5" w:name="art156§2"/>
      <w:bookmarkEnd w:id="45"/>
      <w:r w:rsidRPr="009A185C">
        <w:rPr>
          <w:rFonts w:ascii="Arial" w:hAnsi="Arial" w:cs="Arial"/>
          <w:b/>
          <w:bCs/>
          <w:color w:val="000000"/>
          <w:sz w:val="22"/>
          <w:szCs w:val="22"/>
        </w:rPr>
        <w:t>10.3.1.</w:t>
      </w:r>
      <w:r w:rsidRPr="009A185C">
        <w:rPr>
          <w:rFonts w:ascii="Arial" w:hAnsi="Arial" w:cs="Arial"/>
          <w:color w:val="000000"/>
          <w:sz w:val="22"/>
          <w:szCs w:val="22"/>
        </w:rPr>
        <w:t xml:space="preserve"> A sanção prevista no inciso I do </w:t>
      </w:r>
      <w:r w:rsidRPr="009A185C">
        <w:rPr>
          <w:rFonts w:ascii="Arial" w:hAnsi="Arial" w:cs="Arial"/>
          <w:b/>
          <w:bCs/>
          <w:color w:val="000000"/>
          <w:sz w:val="22"/>
          <w:szCs w:val="22"/>
        </w:rPr>
        <w:t>item 10.2</w:t>
      </w:r>
      <w:r w:rsidRPr="009A185C">
        <w:rPr>
          <w:rFonts w:ascii="Arial" w:hAnsi="Arial" w:cs="Arial"/>
          <w:color w:val="000000"/>
          <w:sz w:val="22"/>
          <w:szCs w:val="22"/>
        </w:rPr>
        <w:t xml:space="preserve"> será aplicada exclusivamente pela infração administrativa dar causa a inexecução parcial do contrato, quando não se justificar a imposição de penalidade mais grave.</w:t>
      </w:r>
    </w:p>
    <w:p w14:paraId="121077AE" w14:textId="77777777" w:rsidR="00F33223" w:rsidRPr="009A185C"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6" w:name="art156§3"/>
      <w:bookmarkEnd w:id="46"/>
      <w:r w:rsidRPr="009A185C">
        <w:rPr>
          <w:rFonts w:ascii="Arial" w:hAnsi="Arial" w:cs="Arial"/>
          <w:b/>
          <w:bCs/>
          <w:color w:val="000000"/>
          <w:sz w:val="22"/>
          <w:szCs w:val="22"/>
        </w:rPr>
        <w:t>10.3.2.</w:t>
      </w:r>
      <w:r w:rsidRPr="009A185C">
        <w:rPr>
          <w:rFonts w:ascii="Arial" w:hAnsi="Arial" w:cs="Arial"/>
          <w:color w:val="000000"/>
          <w:sz w:val="22"/>
          <w:szCs w:val="22"/>
        </w:rPr>
        <w:t xml:space="preserve"> A sanção prevista no inciso II do </w:t>
      </w:r>
      <w:r w:rsidRPr="009A185C">
        <w:rPr>
          <w:rFonts w:ascii="Arial" w:hAnsi="Arial" w:cs="Arial"/>
          <w:b/>
          <w:bCs/>
          <w:color w:val="000000"/>
          <w:sz w:val="22"/>
          <w:szCs w:val="22"/>
        </w:rPr>
        <w:t>item 10.2</w:t>
      </w:r>
      <w:r w:rsidRPr="009A185C">
        <w:rPr>
          <w:rFonts w:ascii="Arial" w:hAnsi="Arial" w:cs="Arial"/>
          <w:color w:val="000000"/>
          <w:sz w:val="22"/>
          <w:szCs w:val="22"/>
        </w:rPr>
        <w:t>, será no importe de 10% (dez por cento) do valor do contrato celebrado com contratação será aplicada ao responsável por qualquer das infrações administrativas previstas no</w:t>
      </w:r>
      <w:r w:rsidRPr="009A185C">
        <w:rPr>
          <w:rFonts w:ascii="Arial" w:hAnsi="Arial" w:cs="Arial"/>
          <w:sz w:val="22"/>
          <w:szCs w:val="22"/>
        </w:rPr>
        <w:t> </w:t>
      </w:r>
      <w:hyperlink r:id="rId33" w:anchor="art155" w:tooltip="https://www.planalto.gov.br/ccivil_03/_ato2019-2022/2021/lei/l14133.htm#art155" w:history="1">
        <w:r w:rsidRPr="009A185C">
          <w:rPr>
            <w:rStyle w:val="Hyperlink"/>
            <w:rFonts w:ascii="Arial" w:hAnsi="Arial" w:cs="Arial"/>
            <w:color w:val="auto"/>
            <w:sz w:val="22"/>
            <w:szCs w:val="22"/>
            <w:u w:val="none"/>
          </w:rPr>
          <w:t>item</w:t>
        </w:r>
      </w:hyperlink>
      <w:r w:rsidRPr="009A185C">
        <w:rPr>
          <w:rFonts w:ascii="Arial" w:hAnsi="Arial" w:cs="Arial"/>
          <w:sz w:val="22"/>
          <w:szCs w:val="22"/>
        </w:rPr>
        <w:t xml:space="preserve"> 9.1</w:t>
      </w:r>
      <w:r w:rsidRPr="009A185C">
        <w:rPr>
          <w:rFonts w:ascii="Arial" w:hAnsi="Arial" w:cs="Arial"/>
          <w:color w:val="000000"/>
          <w:sz w:val="22"/>
          <w:szCs w:val="22"/>
        </w:rPr>
        <w:t>.</w:t>
      </w:r>
    </w:p>
    <w:p w14:paraId="1CCBF63A" w14:textId="77777777" w:rsidR="00F33223" w:rsidRPr="009A185C"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7" w:name="art156§4"/>
      <w:bookmarkEnd w:id="47"/>
      <w:r w:rsidRPr="009A185C">
        <w:rPr>
          <w:rFonts w:ascii="Arial" w:hAnsi="Arial" w:cs="Arial"/>
          <w:b/>
          <w:bCs/>
          <w:color w:val="000000"/>
          <w:sz w:val="22"/>
          <w:szCs w:val="22"/>
        </w:rPr>
        <w:t>10.3.3.</w:t>
      </w:r>
      <w:r w:rsidRPr="009A185C">
        <w:rPr>
          <w:rFonts w:ascii="Arial" w:hAnsi="Arial" w:cs="Arial"/>
          <w:color w:val="000000"/>
          <w:sz w:val="22"/>
          <w:szCs w:val="22"/>
        </w:rPr>
        <w:t xml:space="preserve"> A sanção prevista no inciso III do item 10.2 será aplicada ao responsável pelas infrações administrativas previstas nos </w:t>
      </w:r>
      <w:hyperlink r:id="rId34" w:anchor="art155ii" w:tooltip="https://www.planalto.gov.br/ccivil_03/_ato2019-2022/2021/lei/l14133.htm#art155ii" w:history="1">
        <w:r w:rsidRPr="009A185C">
          <w:rPr>
            <w:rFonts w:ascii="Arial" w:hAnsi="Arial" w:cs="Arial"/>
            <w:color w:val="000000"/>
            <w:sz w:val="22"/>
            <w:szCs w:val="22"/>
          </w:rPr>
          <w:t>incisos II, III, IV, V, VI e VII do item 10.1,</w:t>
        </w:r>
      </w:hyperlink>
      <w:r w:rsidRPr="009A185C">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57B1C265" w14:textId="77777777" w:rsidR="00F33223" w:rsidRPr="009A185C"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8" w:name="art156§5"/>
      <w:bookmarkEnd w:id="48"/>
      <w:r w:rsidRPr="009A185C">
        <w:rPr>
          <w:rFonts w:ascii="Arial" w:hAnsi="Arial" w:cs="Arial"/>
          <w:b/>
          <w:bCs/>
          <w:color w:val="000000"/>
          <w:sz w:val="22"/>
          <w:szCs w:val="22"/>
        </w:rPr>
        <w:t>10.3.4.</w:t>
      </w:r>
      <w:r w:rsidRPr="009A185C">
        <w:rPr>
          <w:rFonts w:ascii="Arial" w:hAnsi="Arial" w:cs="Arial"/>
          <w:color w:val="000000"/>
          <w:sz w:val="22"/>
          <w:szCs w:val="22"/>
        </w:rPr>
        <w:t xml:space="preserve"> A sanção prevista no inciso IV do </w:t>
      </w:r>
      <w:r w:rsidRPr="009A185C">
        <w:rPr>
          <w:rFonts w:ascii="Arial" w:hAnsi="Arial" w:cs="Arial"/>
          <w:b/>
          <w:bCs/>
          <w:color w:val="000000"/>
          <w:sz w:val="22"/>
          <w:szCs w:val="22"/>
        </w:rPr>
        <w:t>item 10.2</w:t>
      </w:r>
      <w:r w:rsidRPr="009A185C">
        <w:rPr>
          <w:rFonts w:ascii="Arial" w:hAnsi="Arial" w:cs="Arial"/>
          <w:color w:val="000000"/>
          <w:sz w:val="22"/>
          <w:szCs w:val="22"/>
        </w:rPr>
        <w:t xml:space="preserve"> será aplicada ao responsável pelas infrações administrativas p</w:t>
      </w:r>
      <w:r w:rsidRPr="009A185C">
        <w:rPr>
          <w:rFonts w:ascii="Arial" w:hAnsi="Arial" w:cs="Arial"/>
          <w:sz w:val="22"/>
          <w:szCs w:val="22"/>
        </w:rPr>
        <w:t>revistas nos </w:t>
      </w:r>
      <w:hyperlink r:id="rId35" w:anchor="art155viii" w:tooltip="https://www.planalto.gov.br/ccivil_03/_ato2019-2022/2021/lei/l14133.htm#art155viii" w:history="1">
        <w:r w:rsidRPr="009A185C">
          <w:rPr>
            <w:rStyle w:val="Hyperlink"/>
            <w:rFonts w:ascii="Arial" w:hAnsi="Arial" w:cs="Arial"/>
            <w:color w:val="auto"/>
            <w:sz w:val="22"/>
            <w:szCs w:val="22"/>
            <w:u w:val="none"/>
          </w:rPr>
          <w:t>incisos VIII, IX, X, XI e XII do </w:t>
        </w:r>
        <w:r w:rsidRPr="009A185C">
          <w:rPr>
            <w:rStyle w:val="Hyperlink"/>
            <w:rFonts w:ascii="Arial" w:hAnsi="Arial" w:cs="Arial"/>
            <w:b/>
            <w:bCs/>
            <w:color w:val="auto"/>
            <w:sz w:val="22"/>
            <w:szCs w:val="22"/>
            <w:u w:val="none"/>
          </w:rPr>
          <w:t>item</w:t>
        </w:r>
      </w:hyperlink>
      <w:r w:rsidRPr="009A185C">
        <w:rPr>
          <w:rFonts w:ascii="Arial" w:hAnsi="Arial" w:cs="Arial"/>
          <w:sz w:val="22"/>
          <w:szCs w:val="22"/>
        </w:rPr>
        <w:t xml:space="preserve"> 10.1</w:t>
      </w:r>
      <w:r w:rsidRPr="009A185C">
        <w:rPr>
          <w:rFonts w:ascii="Arial" w:hAnsi="Arial" w:cs="Arial"/>
          <w:color w:val="000000"/>
          <w:sz w:val="22"/>
          <w:szCs w:val="22"/>
        </w:rPr>
        <w:t>, bem como pelas infrações administrativas previstas nos incisos II, III, IV, V, VI e VII do </w:t>
      </w:r>
      <w:r w:rsidRPr="009A185C">
        <w:rPr>
          <w:rFonts w:ascii="Arial" w:hAnsi="Arial" w:cs="Arial"/>
          <w:b/>
          <w:bCs/>
          <w:color w:val="000000"/>
          <w:sz w:val="22"/>
          <w:szCs w:val="22"/>
        </w:rPr>
        <w:t>item 10.1</w:t>
      </w:r>
      <w:r w:rsidRPr="009A185C">
        <w:rPr>
          <w:rFonts w:ascii="Arial" w:hAnsi="Arial" w:cs="Arial"/>
          <w:color w:val="000000"/>
          <w:sz w:val="22"/>
          <w:szCs w:val="22"/>
        </w:rPr>
        <w:t xml:space="preserve"> que justifiquem a imposição de penalidade mais grave que a sanção referida no item 10.3.3, e impedirá o responsável de licitar ou contratar no âmbito da Administração Pública direta e indireta de todos os entes federativos, pelo prazo mínimo de 3 (três) anos e máximo de 6 (seis) anos.</w:t>
      </w:r>
    </w:p>
    <w:p w14:paraId="597B86CA"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49" w:name="art156§6"/>
      <w:bookmarkEnd w:id="49"/>
      <w:r w:rsidRPr="009A185C">
        <w:rPr>
          <w:rFonts w:ascii="Arial" w:hAnsi="Arial" w:cs="Arial"/>
          <w:b/>
          <w:color w:val="000000"/>
          <w:sz w:val="22"/>
          <w:szCs w:val="22"/>
        </w:rPr>
        <w:t>10.4.</w:t>
      </w:r>
      <w:r w:rsidRPr="009A185C">
        <w:rPr>
          <w:rFonts w:ascii="Arial" w:hAnsi="Arial" w:cs="Arial"/>
          <w:color w:val="000000"/>
          <w:sz w:val="22"/>
          <w:szCs w:val="22"/>
        </w:rPr>
        <w:t xml:space="preserve"> A sanção de declaração de inidoneidade de licitar ou contratar com a Administração, será precedida de análise jurídica e observará a seguinte regra:</w:t>
      </w:r>
    </w:p>
    <w:p w14:paraId="72EED503" w14:textId="77777777" w:rsidR="00F33223" w:rsidRPr="009A185C"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50" w:name="art156§6i"/>
      <w:bookmarkEnd w:id="50"/>
      <w:r w:rsidRPr="009A185C">
        <w:rPr>
          <w:rFonts w:ascii="Arial" w:hAnsi="Arial" w:cs="Arial"/>
          <w:b/>
          <w:bCs/>
          <w:color w:val="000000"/>
          <w:sz w:val="22"/>
          <w:szCs w:val="22"/>
        </w:rPr>
        <w:t xml:space="preserve">I </w:t>
      </w:r>
      <w:r w:rsidRPr="009A185C">
        <w:rPr>
          <w:rFonts w:ascii="Arial" w:hAnsi="Arial" w:cs="Arial"/>
          <w:color w:val="000000"/>
          <w:sz w:val="22"/>
          <w:szCs w:val="22"/>
        </w:rPr>
        <w:t>–</w:t>
      </w:r>
      <w:proofErr w:type="gramStart"/>
      <w:r w:rsidRPr="009A185C">
        <w:rPr>
          <w:rFonts w:ascii="Arial" w:hAnsi="Arial" w:cs="Arial"/>
          <w:color w:val="000000"/>
          <w:sz w:val="22"/>
          <w:szCs w:val="22"/>
        </w:rPr>
        <w:t>sua</w:t>
      </w:r>
      <w:proofErr w:type="gramEnd"/>
      <w:r w:rsidRPr="009A185C">
        <w:rPr>
          <w:rFonts w:ascii="Arial" w:hAnsi="Arial" w:cs="Arial"/>
          <w:color w:val="000000"/>
          <w:sz w:val="22"/>
          <w:szCs w:val="22"/>
        </w:rPr>
        <w:t xml:space="preserve"> aplicação será de competência exclusiva do Prefeito Municipal, por ser a autoridade máxima do município;</w:t>
      </w:r>
    </w:p>
    <w:p w14:paraId="4F6EC7EE"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1" w:name="art156§6ii"/>
      <w:bookmarkStart w:id="52" w:name="art156§7"/>
      <w:bookmarkEnd w:id="51"/>
      <w:bookmarkEnd w:id="52"/>
      <w:r w:rsidRPr="009A185C">
        <w:rPr>
          <w:rFonts w:ascii="Arial" w:hAnsi="Arial" w:cs="Arial"/>
          <w:b/>
          <w:color w:val="000000"/>
          <w:sz w:val="22"/>
          <w:szCs w:val="22"/>
        </w:rPr>
        <w:t>10.5.</w:t>
      </w:r>
      <w:r w:rsidRPr="009A185C">
        <w:rPr>
          <w:rFonts w:ascii="Arial" w:hAnsi="Arial" w:cs="Arial"/>
          <w:color w:val="000000"/>
          <w:sz w:val="22"/>
          <w:szCs w:val="22"/>
        </w:rPr>
        <w:t xml:space="preserve"> As sanções previstas nos incisos I, III e IV do </w:t>
      </w:r>
      <w:r w:rsidRPr="009A185C">
        <w:rPr>
          <w:rFonts w:ascii="Arial" w:hAnsi="Arial" w:cs="Arial"/>
          <w:b/>
          <w:bCs/>
          <w:color w:val="000000"/>
          <w:sz w:val="22"/>
          <w:szCs w:val="22"/>
        </w:rPr>
        <w:t>item 10.2</w:t>
      </w:r>
      <w:r w:rsidRPr="009A185C">
        <w:rPr>
          <w:rFonts w:ascii="Arial" w:hAnsi="Arial" w:cs="Arial"/>
          <w:color w:val="000000"/>
          <w:sz w:val="22"/>
          <w:szCs w:val="22"/>
        </w:rPr>
        <w:t> deste artigo poderão ser aplicadas cumulativamente com a sanção de multa, prevista no item 10.2, inciso II e 10.3.2.</w:t>
      </w:r>
    </w:p>
    <w:p w14:paraId="67F8C868"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3" w:name="art156§8"/>
      <w:bookmarkEnd w:id="53"/>
      <w:r w:rsidRPr="009A185C">
        <w:rPr>
          <w:rFonts w:ascii="Arial" w:hAnsi="Arial" w:cs="Arial"/>
          <w:b/>
          <w:color w:val="000000"/>
          <w:sz w:val="22"/>
          <w:szCs w:val="22"/>
        </w:rPr>
        <w:t>10.6</w:t>
      </w:r>
      <w:r w:rsidRPr="009A185C">
        <w:rPr>
          <w:rFonts w:ascii="Arial" w:hAnsi="Arial" w:cs="Arial"/>
          <w:color w:val="000000"/>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E2D1A8B"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4" w:name="art156§9"/>
      <w:bookmarkEnd w:id="54"/>
      <w:r w:rsidRPr="009A185C">
        <w:rPr>
          <w:rFonts w:ascii="Arial" w:hAnsi="Arial" w:cs="Arial"/>
          <w:b/>
          <w:color w:val="000000"/>
          <w:sz w:val="22"/>
          <w:szCs w:val="22"/>
        </w:rPr>
        <w:lastRenderedPageBreak/>
        <w:t>10.7.</w:t>
      </w:r>
      <w:r w:rsidRPr="009A185C">
        <w:rPr>
          <w:rFonts w:ascii="Arial" w:hAnsi="Arial" w:cs="Arial"/>
          <w:color w:val="000000"/>
          <w:sz w:val="22"/>
          <w:szCs w:val="22"/>
        </w:rPr>
        <w:t xml:space="preserve"> A aplicação das sanções previstas neste contrato não exclui, em hipótese alguma, a obrigação de reparação integral do dano causado à Administração Pública.</w:t>
      </w:r>
    </w:p>
    <w:p w14:paraId="33601B64"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5" w:name="art157"/>
      <w:bookmarkStart w:id="56" w:name="art159"/>
      <w:bookmarkEnd w:id="55"/>
      <w:bookmarkEnd w:id="56"/>
      <w:r w:rsidRPr="009A185C">
        <w:rPr>
          <w:rFonts w:ascii="Arial" w:hAnsi="Arial" w:cs="Arial"/>
          <w:b/>
          <w:color w:val="000000"/>
          <w:sz w:val="22"/>
          <w:szCs w:val="22"/>
        </w:rPr>
        <w:t>10.8.</w:t>
      </w:r>
      <w:r w:rsidRPr="009A185C">
        <w:rPr>
          <w:rFonts w:ascii="Arial" w:hAnsi="Arial" w:cs="Arial"/>
          <w:color w:val="000000"/>
          <w:sz w:val="22"/>
          <w:szCs w:val="22"/>
        </w:rPr>
        <w:t xml:space="preserve"> Os atos previstos como infrações administrativas nesta Lei ou em outras leis de licitações e contratos da Administração Pública que também sejam tipificados como atos lesivos na </w:t>
      </w:r>
      <w:hyperlink r:id="rId36" w:tooltip="https://www.planalto.gov.br/ccivil_03/_Ato2011-2014/2013/Lei/L12846.htm" w:history="1">
        <w:r w:rsidRPr="009A185C">
          <w:rPr>
            <w:rStyle w:val="Hyperlink"/>
            <w:rFonts w:ascii="Arial" w:hAnsi="Arial" w:cs="Arial"/>
            <w:sz w:val="22"/>
            <w:szCs w:val="22"/>
          </w:rPr>
          <w:t>Lei nº 12.846, de 1º de agosto de 2013</w:t>
        </w:r>
      </w:hyperlink>
      <w:r w:rsidRPr="009A185C">
        <w:rPr>
          <w:rFonts w:ascii="Arial" w:hAnsi="Arial" w:cs="Arial"/>
          <w:color w:val="000000"/>
          <w:sz w:val="22"/>
          <w:szCs w:val="22"/>
        </w:rPr>
        <w:t>, serão apurados e julgados conjuntamente, nos mesmos autos, observados o rito procedimental e a autoridade competente definidos na referida Lei.</w:t>
      </w:r>
    </w:p>
    <w:p w14:paraId="09079D74"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7" w:name="art159p"/>
      <w:bookmarkStart w:id="58" w:name="art160"/>
      <w:bookmarkEnd w:id="57"/>
      <w:bookmarkEnd w:id="58"/>
      <w:r w:rsidRPr="009A185C">
        <w:rPr>
          <w:rFonts w:ascii="Arial" w:hAnsi="Arial" w:cs="Arial"/>
          <w:b/>
          <w:color w:val="000000"/>
          <w:sz w:val="22"/>
          <w:szCs w:val="22"/>
        </w:rPr>
        <w:t>10.9.</w:t>
      </w:r>
      <w:r w:rsidRPr="009A185C">
        <w:rPr>
          <w:rFonts w:ascii="Arial" w:hAnsi="Arial" w:cs="Arial"/>
          <w:color w:val="000000"/>
          <w:sz w:val="22"/>
          <w:szCs w:val="22"/>
        </w:rPr>
        <w:t xml:space="preserve">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430219E" w14:textId="77777777" w:rsidR="00F33223" w:rsidRPr="009A185C" w:rsidRDefault="001E5400">
      <w:pPr>
        <w:pStyle w:val="NormalWeb"/>
        <w:spacing w:before="225" w:beforeAutospacing="0" w:after="225" w:afterAutospacing="0" w:line="360" w:lineRule="auto"/>
        <w:jc w:val="both"/>
        <w:rPr>
          <w:rFonts w:ascii="Arial" w:hAnsi="Arial" w:cs="Arial"/>
          <w:color w:val="000000"/>
          <w:sz w:val="22"/>
          <w:szCs w:val="22"/>
        </w:rPr>
      </w:pPr>
      <w:bookmarkStart w:id="59" w:name="art161"/>
      <w:bookmarkStart w:id="60" w:name="art162"/>
      <w:bookmarkEnd w:id="59"/>
      <w:bookmarkEnd w:id="60"/>
      <w:r w:rsidRPr="009A185C">
        <w:rPr>
          <w:rFonts w:ascii="Arial" w:hAnsi="Arial" w:cs="Arial"/>
          <w:b/>
          <w:color w:val="000000"/>
          <w:sz w:val="22"/>
          <w:szCs w:val="22"/>
        </w:rPr>
        <w:t>10.10.</w:t>
      </w:r>
      <w:r w:rsidRPr="009A185C">
        <w:rPr>
          <w:rFonts w:ascii="Arial" w:hAnsi="Arial" w:cs="Arial"/>
          <w:color w:val="000000"/>
          <w:sz w:val="22"/>
          <w:szCs w:val="22"/>
        </w:rPr>
        <w:t xml:space="preserve"> O atraso injustificado na execução do contrato sujeitará o contratado a multa de mora, no percentual estabelecido no item 10.3.2, sobre a parcela inadimplida.</w:t>
      </w:r>
    </w:p>
    <w:p w14:paraId="45865FE6" w14:textId="77777777" w:rsidR="00F33223" w:rsidRPr="009A185C"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61" w:name="art162p"/>
      <w:bookmarkEnd w:id="61"/>
      <w:r w:rsidRPr="009A185C">
        <w:rPr>
          <w:rFonts w:ascii="Arial" w:hAnsi="Arial" w:cs="Arial"/>
          <w:b/>
          <w:bCs/>
          <w:color w:val="000000"/>
          <w:sz w:val="22"/>
          <w:szCs w:val="22"/>
        </w:rPr>
        <w:t>10.10.1.</w:t>
      </w:r>
      <w:r w:rsidRPr="009A185C">
        <w:rPr>
          <w:rFonts w:ascii="Arial" w:hAnsi="Arial" w:cs="Arial"/>
          <w:color w:val="000000"/>
          <w:sz w:val="22"/>
          <w:szCs w:val="22"/>
        </w:rPr>
        <w:t xml:space="preserve"> A aplicação de multa de mora não impedirá que a Administração a converta em compensatória e promova a extinção unilateral do contrato com a aplicação cumulada de outras sanções previstas neste contrato e na Lei nº 14.133/2021.</w:t>
      </w:r>
    </w:p>
    <w:p w14:paraId="4F19C88E" w14:textId="77777777" w:rsidR="00F33223" w:rsidRPr="009A185C" w:rsidRDefault="001E5400">
      <w:pPr>
        <w:spacing w:line="360" w:lineRule="auto"/>
        <w:rPr>
          <w:rFonts w:ascii="Arial" w:hAnsi="Arial" w:cs="Arial"/>
          <w:b/>
          <w:sz w:val="22"/>
          <w:szCs w:val="22"/>
        </w:rPr>
      </w:pPr>
      <w:bookmarkStart w:id="62" w:name="art163"/>
      <w:bookmarkEnd w:id="62"/>
      <w:r w:rsidRPr="009A185C">
        <w:rPr>
          <w:rFonts w:ascii="Arial" w:hAnsi="Arial" w:cs="Arial"/>
          <w:b/>
          <w:sz w:val="22"/>
          <w:szCs w:val="22"/>
        </w:rPr>
        <w:t>CLÁUSULA DÉCIMA PRIMEIRA - DA RESCISÃO CONTRATUAL:</w:t>
      </w:r>
    </w:p>
    <w:p w14:paraId="2B2FCCCC" w14:textId="77777777" w:rsidR="00F33223" w:rsidRPr="009A185C" w:rsidRDefault="00F33223">
      <w:pPr>
        <w:spacing w:line="360" w:lineRule="auto"/>
        <w:rPr>
          <w:rFonts w:ascii="Arial" w:hAnsi="Arial" w:cs="Arial"/>
          <w:b/>
          <w:sz w:val="22"/>
          <w:szCs w:val="22"/>
        </w:rPr>
      </w:pPr>
    </w:p>
    <w:p w14:paraId="63D08673" w14:textId="77777777" w:rsidR="00F33223" w:rsidRPr="009A185C" w:rsidRDefault="001E5400">
      <w:pPr>
        <w:keepNext/>
        <w:spacing w:line="360" w:lineRule="auto"/>
        <w:jc w:val="both"/>
        <w:outlineLvl w:val="3"/>
        <w:rPr>
          <w:rFonts w:ascii="Arial" w:hAnsi="Arial" w:cs="Arial"/>
          <w:bCs/>
          <w:color w:val="000000"/>
          <w:sz w:val="22"/>
          <w:szCs w:val="22"/>
        </w:rPr>
      </w:pPr>
      <w:r w:rsidRPr="009A185C">
        <w:rPr>
          <w:rFonts w:ascii="Arial" w:hAnsi="Arial" w:cs="Arial"/>
          <w:b/>
          <w:bCs/>
          <w:color w:val="000000"/>
          <w:sz w:val="22"/>
          <w:szCs w:val="22"/>
        </w:rPr>
        <w:t>11.1.</w:t>
      </w:r>
      <w:r w:rsidRPr="009A185C">
        <w:rPr>
          <w:rFonts w:ascii="Arial" w:hAnsi="Arial" w:cs="Arial"/>
          <w:bCs/>
          <w:color w:val="000000"/>
          <w:sz w:val="22"/>
          <w:szCs w:val="22"/>
        </w:rPr>
        <w:t xml:space="preserve"> Constituem motivos para rescisão do </w:t>
      </w:r>
      <w:r w:rsidRPr="009A185C">
        <w:rPr>
          <w:rFonts w:ascii="Arial" w:hAnsi="Arial" w:cs="Arial"/>
          <w:b/>
          <w:color w:val="000000"/>
          <w:sz w:val="22"/>
          <w:szCs w:val="22"/>
        </w:rPr>
        <w:t>CONTRATO</w:t>
      </w:r>
      <w:r w:rsidRPr="009A185C">
        <w:rPr>
          <w:rFonts w:ascii="Arial" w:hAnsi="Arial" w:cs="Arial"/>
          <w:bCs/>
          <w:color w:val="000000"/>
          <w:sz w:val="22"/>
          <w:szCs w:val="22"/>
        </w:rPr>
        <w:t xml:space="preserve">, os previstos no artigo 137 da Lei Federal nº 14.133/2021 e alterações posteriores, sem prejuízo da aplicação das penalidades a que alude o artigo 156 da mesma Lei. </w:t>
      </w:r>
    </w:p>
    <w:p w14:paraId="51C2C989" w14:textId="77777777" w:rsidR="00F33223" w:rsidRPr="009A185C" w:rsidRDefault="00F33223">
      <w:pPr>
        <w:spacing w:line="360" w:lineRule="auto"/>
        <w:jc w:val="both"/>
        <w:rPr>
          <w:rFonts w:ascii="Arial" w:hAnsi="Arial" w:cs="Arial"/>
          <w:bCs/>
          <w:color w:val="000000"/>
          <w:sz w:val="22"/>
          <w:szCs w:val="22"/>
        </w:rPr>
      </w:pPr>
    </w:p>
    <w:p w14:paraId="38BA6BDB" w14:textId="77777777" w:rsidR="00F33223" w:rsidRPr="009A185C" w:rsidRDefault="001E5400">
      <w:pPr>
        <w:spacing w:line="360" w:lineRule="auto"/>
        <w:jc w:val="both"/>
        <w:rPr>
          <w:rFonts w:ascii="Arial" w:hAnsi="Arial" w:cs="Arial"/>
          <w:bCs/>
          <w:color w:val="000000"/>
          <w:sz w:val="22"/>
          <w:szCs w:val="22"/>
        </w:rPr>
      </w:pPr>
      <w:r w:rsidRPr="009A185C">
        <w:rPr>
          <w:rFonts w:ascii="Arial" w:hAnsi="Arial" w:cs="Arial"/>
          <w:b/>
          <w:bCs/>
          <w:color w:val="000000"/>
          <w:sz w:val="22"/>
          <w:szCs w:val="22"/>
        </w:rPr>
        <w:t>11.2</w:t>
      </w:r>
      <w:r w:rsidRPr="009A185C">
        <w:rPr>
          <w:rFonts w:ascii="Arial" w:hAnsi="Arial" w:cs="Arial"/>
          <w:bCs/>
          <w:color w:val="000000"/>
          <w:sz w:val="22"/>
          <w:szCs w:val="22"/>
        </w:rPr>
        <w:tab/>
        <w:t>Nos termos do art. 138 da Lei 14.133/2021, a rescisão contratual poderá ser:</w:t>
      </w:r>
    </w:p>
    <w:p w14:paraId="62C8774A" w14:textId="77777777" w:rsidR="00F33223" w:rsidRPr="009A185C" w:rsidRDefault="00F33223">
      <w:pPr>
        <w:spacing w:line="360" w:lineRule="auto"/>
        <w:jc w:val="both"/>
        <w:rPr>
          <w:rFonts w:ascii="Arial" w:hAnsi="Arial" w:cs="Arial"/>
          <w:b/>
          <w:color w:val="000000"/>
          <w:sz w:val="22"/>
          <w:szCs w:val="22"/>
        </w:rPr>
      </w:pPr>
    </w:p>
    <w:p w14:paraId="3F953DB4" w14:textId="77777777" w:rsidR="00F33223" w:rsidRPr="009A185C" w:rsidRDefault="001E5400">
      <w:pPr>
        <w:spacing w:line="360" w:lineRule="auto"/>
        <w:ind w:left="851"/>
        <w:jc w:val="both"/>
        <w:rPr>
          <w:rFonts w:ascii="Arial" w:hAnsi="Arial" w:cs="Arial"/>
          <w:bCs/>
          <w:color w:val="000000"/>
          <w:sz w:val="22"/>
          <w:szCs w:val="22"/>
        </w:rPr>
      </w:pPr>
      <w:r w:rsidRPr="009A185C">
        <w:rPr>
          <w:rFonts w:ascii="Arial" w:hAnsi="Arial" w:cs="Arial"/>
          <w:b/>
          <w:color w:val="000000"/>
          <w:sz w:val="22"/>
          <w:szCs w:val="22"/>
        </w:rPr>
        <w:t>11.1.1.</w:t>
      </w:r>
      <w:r w:rsidRPr="009A185C">
        <w:rPr>
          <w:rFonts w:ascii="Arial" w:hAnsi="Arial" w:cs="Arial"/>
          <w:bCs/>
          <w:color w:val="000000"/>
          <w:sz w:val="22"/>
          <w:szCs w:val="22"/>
        </w:rPr>
        <w:tab/>
        <w:t>determinada por ato unilateral e escrito da Administração, exceto no caso de descumprimento decorrente de sua própria conduta;</w:t>
      </w:r>
    </w:p>
    <w:p w14:paraId="5B6D0AD7" w14:textId="77777777" w:rsidR="00F33223" w:rsidRPr="009A185C" w:rsidRDefault="00F33223">
      <w:pPr>
        <w:spacing w:line="360" w:lineRule="auto"/>
        <w:ind w:left="851"/>
        <w:jc w:val="both"/>
        <w:rPr>
          <w:rFonts w:ascii="Arial" w:hAnsi="Arial" w:cs="Arial"/>
          <w:bCs/>
          <w:color w:val="000000"/>
          <w:sz w:val="22"/>
          <w:szCs w:val="22"/>
        </w:rPr>
      </w:pPr>
    </w:p>
    <w:p w14:paraId="0145BBE4" w14:textId="77777777" w:rsidR="00F33223" w:rsidRPr="009A185C" w:rsidRDefault="001E5400">
      <w:pPr>
        <w:spacing w:line="360" w:lineRule="auto"/>
        <w:ind w:left="851"/>
        <w:jc w:val="both"/>
        <w:rPr>
          <w:rFonts w:ascii="Arial" w:hAnsi="Arial" w:cs="Arial"/>
          <w:bCs/>
          <w:color w:val="000000"/>
          <w:sz w:val="22"/>
          <w:szCs w:val="22"/>
        </w:rPr>
      </w:pPr>
      <w:r w:rsidRPr="009A185C">
        <w:rPr>
          <w:rFonts w:ascii="Arial" w:hAnsi="Arial" w:cs="Arial"/>
          <w:b/>
          <w:color w:val="000000"/>
          <w:sz w:val="22"/>
          <w:szCs w:val="22"/>
        </w:rPr>
        <w:t>11.1.2.</w:t>
      </w:r>
      <w:r w:rsidRPr="009A185C">
        <w:rPr>
          <w:rFonts w:ascii="Arial" w:hAnsi="Arial" w:cs="Arial"/>
          <w:b/>
          <w:color w:val="000000"/>
          <w:sz w:val="22"/>
          <w:szCs w:val="22"/>
        </w:rPr>
        <w:tab/>
      </w:r>
      <w:r w:rsidRPr="009A185C">
        <w:rPr>
          <w:rFonts w:ascii="Arial" w:hAnsi="Arial" w:cs="Arial"/>
          <w:bCs/>
          <w:color w:val="000000"/>
          <w:sz w:val="22"/>
          <w:szCs w:val="22"/>
        </w:rPr>
        <w:t>consensual, por acordo entre as partes, por conciliação, por mediação ou por comitê de resolução de disputas, desde que haja interesse da Administração;</w:t>
      </w:r>
    </w:p>
    <w:p w14:paraId="6B45CEE0" w14:textId="77777777" w:rsidR="00F33223" w:rsidRPr="009A185C" w:rsidRDefault="00F33223">
      <w:pPr>
        <w:spacing w:line="360" w:lineRule="auto"/>
        <w:ind w:left="851"/>
        <w:jc w:val="both"/>
        <w:rPr>
          <w:rFonts w:ascii="Arial" w:hAnsi="Arial" w:cs="Arial"/>
          <w:bCs/>
          <w:color w:val="000000"/>
          <w:sz w:val="22"/>
          <w:szCs w:val="22"/>
        </w:rPr>
      </w:pPr>
    </w:p>
    <w:p w14:paraId="701E584A" w14:textId="77777777" w:rsidR="00F33223" w:rsidRPr="009A185C" w:rsidRDefault="001E5400">
      <w:pPr>
        <w:spacing w:line="360" w:lineRule="auto"/>
        <w:ind w:left="851"/>
        <w:jc w:val="both"/>
        <w:rPr>
          <w:rFonts w:ascii="Arial" w:hAnsi="Arial" w:cs="Arial"/>
          <w:bCs/>
          <w:color w:val="000000"/>
          <w:sz w:val="22"/>
          <w:szCs w:val="22"/>
        </w:rPr>
      </w:pPr>
      <w:r w:rsidRPr="009A185C">
        <w:rPr>
          <w:rFonts w:ascii="Arial" w:hAnsi="Arial" w:cs="Arial"/>
          <w:b/>
          <w:color w:val="000000"/>
          <w:sz w:val="22"/>
          <w:szCs w:val="22"/>
        </w:rPr>
        <w:t>11.1.3.</w:t>
      </w:r>
      <w:r w:rsidRPr="009A185C">
        <w:rPr>
          <w:rFonts w:ascii="Arial" w:hAnsi="Arial" w:cs="Arial"/>
          <w:bCs/>
          <w:color w:val="000000"/>
          <w:sz w:val="22"/>
          <w:szCs w:val="22"/>
        </w:rPr>
        <w:tab/>
        <w:t>determinada por decisão arbitral, em decorrência de cláusula compromissória ou compromisso arbitral, ou por decisão judicial.</w:t>
      </w:r>
    </w:p>
    <w:p w14:paraId="572E106F" w14:textId="77777777" w:rsidR="00F33223" w:rsidRPr="009A185C" w:rsidRDefault="00F33223">
      <w:pPr>
        <w:pStyle w:val="Nivel2"/>
        <w:spacing w:before="0" w:after="0" w:line="360" w:lineRule="auto"/>
        <w:ind w:left="0" w:right="142" w:firstLine="0"/>
        <w:rPr>
          <w:b/>
          <w:color w:val="auto"/>
          <w:sz w:val="22"/>
          <w:szCs w:val="22"/>
        </w:rPr>
      </w:pPr>
    </w:p>
    <w:p w14:paraId="1D394E6A" w14:textId="77777777" w:rsidR="00F33223" w:rsidRPr="009A185C" w:rsidRDefault="001E5400">
      <w:pPr>
        <w:pStyle w:val="Nivel2"/>
        <w:spacing w:before="0" w:after="0" w:line="360" w:lineRule="auto"/>
        <w:ind w:left="0" w:right="1238" w:firstLine="0"/>
        <w:rPr>
          <w:b/>
          <w:color w:val="auto"/>
          <w:sz w:val="22"/>
          <w:szCs w:val="22"/>
        </w:rPr>
      </w:pPr>
      <w:r w:rsidRPr="009A185C">
        <w:rPr>
          <w:b/>
          <w:color w:val="auto"/>
          <w:sz w:val="22"/>
          <w:szCs w:val="22"/>
        </w:rPr>
        <w:lastRenderedPageBreak/>
        <w:t>CLÁUSULA DÉCIMA SEGUNDA – DOS CASOS OMISSOS:</w:t>
      </w:r>
    </w:p>
    <w:p w14:paraId="3A81F50D" w14:textId="77777777" w:rsidR="00F33223" w:rsidRPr="009A185C" w:rsidRDefault="00F33223">
      <w:pPr>
        <w:pStyle w:val="Nivel2"/>
        <w:spacing w:before="0" w:after="0" w:line="360" w:lineRule="auto"/>
        <w:ind w:left="0" w:right="1238" w:firstLine="0"/>
        <w:rPr>
          <w:b/>
          <w:color w:val="auto"/>
          <w:sz w:val="22"/>
          <w:szCs w:val="22"/>
        </w:rPr>
      </w:pPr>
    </w:p>
    <w:p w14:paraId="26A2C492" w14:textId="77777777" w:rsidR="00F33223" w:rsidRPr="009A185C" w:rsidRDefault="001E5400">
      <w:pPr>
        <w:pStyle w:val="Nivel2"/>
        <w:spacing w:before="0" w:after="0" w:line="360" w:lineRule="auto"/>
        <w:ind w:left="0" w:firstLine="0"/>
        <w:rPr>
          <w:bCs/>
          <w:color w:val="auto"/>
          <w:sz w:val="22"/>
          <w:szCs w:val="22"/>
        </w:rPr>
      </w:pPr>
      <w:r w:rsidRPr="009A185C">
        <w:rPr>
          <w:b/>
          <w:color w:val="auto"/>
          <w:sz w:val="22"/>
          <w:szCs w:val="22"/>
        </w:rPr>
        <w:t>12.1.</w:t>
      </w:r>
      <w:r w:rsidRPr="009A185C">
        <w:rPr>
          <w:color w:val="auto"/>
          <w:sz w:val="22"/>
          <w:szCs w:val="22"/>
        </w:rPr>
        <w:t xml:space="preserve"> Os casos omissos serão decididos pela CONTRATANTE, segundo as disposições contidas na Lei </w:t>
      </w:r>
      <w:hyperlink r:id="rId37" w:tooltip="http://www.planalto.gov.br/ccivil_03/_ato2019-2022/2021/lei/L14133.htm" w:history="1">
        <w:r w:rsidRPr="009A185C">
          <w:rPr>
            <w:color w:val="auto"/>
            <w:sz w:val="22"/>
            <w:szCs w:val="22"/>
          </w:rPr>
          <w:t>nº 14.133, de 2021</w:t>
        </w:r>
      </w:hyperlink>
      <w:r w:rsidRPr="009A185C">
        <w:rPr>
          <w:color w:val="auto"/>
          <w:sz w:val="22"/>
          <w:szCs w:val="22"/>
        </w:rPr>
        <w:t xml:space="preserve"> e, subsidiariamente, segundo as disposições contidas na </w:t>
      </w:r>
      <w:hyperlink r:id="rId38" w:tooltip="https://www.planalto.gov.br/ccivil_03/leis/l8078compilado.htm" w:history="1">
        <w:r w:rsidRPr="009A185C">
          <w:rPr>
            <w:color w:val="auto"/>
            <w:sz w:val="22"/>
            <w:szCs w:val="22"/>
          </w:rPr>
          <w:t>Lei nº 8.078, de 1990 – Código de Defesa do Consumidor</w:t>
        </w:r>
      </w:hyperlink>
      <w:r w:rsidRPr="009A185C">
        <w:rPr>
          <w:color w:val="auto"/>
          <w:sz w:val="22"/>
          <w:szCs w:val="22"/>
        </w:rPr>
        <w:t xml:space="preserve"> – e normas e princípios gerais dos contratos.</w:t>
      </w:r>
      <w:r w:rsidRPr="009A185C">
        <w:rPr>
          <w:bCs/>
          <w:color w:val="auto"/>
          <w:sz w:val="22"/>
          <w:szCs w:val="22"/>
        </w:rPr>
        <w:t xml:space="preserve"> </w:t>
      </w:r>
    </w:p>
    <w:p w14:paraId="4D5BEE81" w14:textId="77777777" w:rsidR="00F33223" w:rsidRPr="009A185C" w:rsidRDefault="00F33223">
      <w:pPr>
        <w:tabs>
          <w:tab w:val="center" w:pos="-2977"/>
        </w:tabs>
        <w:spacing w:line="360" w:lineRule="auto"/>
        <w:jc w:val="both"/>
        <w:rPr>
          <w:rFonts w:ascii="Arial" w:hAnsi="Arial" w:cs="Arial"/>
          <w:sz w:val="22"/>
          <w:szCs w:val="22"/>
        </w:rPr>
      </w:pPr>
    </w:p>
    <w:p w14:paraId="5AD9A00E" w14:textId="77777777" w:rsidR="00F33223" w:rsidRPr="009A185C" w:rsidRDefault="001E5400">
      <w:pPr>
        <w:spacing w:line="360" w:lineRule="auto"/>
        <w:rPr>
          <w:rFonts w:ascii="Arial" w:hAnsi="Arial" w:cs="Arial"/>
          <w:b/>
          <w:sz w:val="22"/>
          <w:szCs w:val="22"/>
        </w:rPr>
      </w:pPr>
      <w:r w:rsidRPr="009A185C">
        <w:rPr>
          <w:rFonts w:ascii="Arial" w:hAnsi="Arial" w:cs="Arial"/>
          <w:b/>
          <w:sz w:val="22"/>
          <w:szCs w:val="22"/>
        </w:rPr>
        <w:t>CLÁUSULA DÉCIMA TERCEIRA - DA PUBLICAÇÃO:</w:t>
      </w:r>
    </w:p>
    <w:p w14:paraId="69DE2714" w14:textId="77777777" w:rsidR="00F33223" w:rsidRPr="009A185C" w:rsidRDefault="00F33223">
      <w:pPr>
        <w:spacing w:line="360" w:lineRule="auto"/>
        <w:rPr>
          <w:rFonts w:ascii="Arial" w:hAnsi="Arial" w:cs="Arial"/>
          <w:b/>
          <w:sz w:val="22"/>
          <w:szCs w:val="22"/>
        </w:rPr>
      </w:pPr>
    </w:p>
    <w:p w14:paraId="0A8E1CFC" w14:textId="77777777" w:rsidR="00F33223" w:rsidRPr="009A185C" w:rsidRDefault="001E5400">
      <w:pPr>
        <w:spacing w:line="360" w:lineRule="auto"/>
        <w:ind w:right="283"/>
        <w:jc w:val="both"/>
        <w:rPr>
          <w:rFonts w:ascii="Arial" w:hAnsi="Arial" w:cs="Arial"/>
          <w:sz w:val="22"/>
          <w:szCs w:val="22"/>
        </w:rPr>
      </w:pPr>
      <w:r w:rsidRPr="009A185C">
        <w:rPr>
          <w:rFonts w:ascii="Arial" w:hAnsi="Arial" w:cs="Arial"/>
          <w:b/>
          <w:sz w:val="22"/>
          <w:szCs w:val="22"/>
        </w:rPr>
        <w:t>13.1.</w:t>
      </w:r>
      <w:r w:rsidRPr="009A185C">
        <w:rPr>
          <w:rFonts w:ascii="Arial" w:hAnsi="Arial" w:cs="Arial"/>
          <w:sz w:val="22"/>
          <w:szCs w:val="22"/>
        </w:rPr>
        <w:t xml:space="preserve"> Como condição de eficácia e para fins de publicidade, o presente contrato será publicado, em extrato, assim como mantido à disposição do público em sítio eletrônico oficial, nos termos do art. 175, parágrafo único, da Lei nº 14.133/2021.</w:t>
      </w:r>
    </w:p>
    <w:p w14:paraId="08FAA68C" w14:textId="77777777" w:rsidR="00F33223" w:rsidRPr="009A185C" w:rsidRDefault="00F33223">
      <w:pPr>
        <w:spacing w:line="360" w:lineRule="auto"/>
        <w:ind w:right="283"/>
        <w:jc w:val="both"/>
        <w:rPr>
          <w:rFonts w:ascii="Arial" w:hAnsi="Arial" w:cs="Arial"/>
          <w:sz w:val="22"/>
          <w:szCs w:val="22"/>
        </w:rPr>
      </w:pPr>
    </w:p>
    <w:p w14:paraId="12D408C7" w14:textId="77777777" w:rsidR="00F33223" w:rsidRPr="009A185C" w:rsidRDefault="001E5400">
      <w:pPr>
        <w:spacing w:line="360" w:lineRule="auto"/>
        <w:ind w:right="283"/>
        <w:jc w:val="both"/>
        <w:rPr>
          <w:rFonts w:ascii="Arial" w:hAnsi="Arial" w:cs="Arial"/>
          <w:sz w:val="22"/>
          <w:szCs w:val="22"/>
        </w:rPr>
      </w:pPr>
      <w:r w:rsidRPr="009A185C">
        <w:rPr>
          <w:rFonts w:ascii="Arial" w:hAnsi="Arial" w:cs="Arial"/>
          <w:b/>
          <w:sz w:val="22"/>
          <w:szCs w:val="22"/>
        </w:rPr>
        <w:t>13.2.</w:t>
      </w:r>
      <w:r w:rsidRPr="009A185C">
        <w:rPr>
          <w:rFonts w:ascii="Arial" w:hAnsi="Arial" w:cs="Arial"/>
          <w:sz w:val="22"/>
          <w:szCs w:val="22"/>
        </w:rPr>
        <w:t xml:space="preserve"> O presente contrato, assim como seus eventuais aditamentos serão disponibilizados no Portal Nacional de Contratações Públicas (PNCP) no prazo de 10 (dez) dias úteis, a contar da assinatura, dado que, nos termos do art. 94, </w:t>
      </w:r>
      <w:r w:rsidRPr="009A185C">
        <w:rPr>
          <w:rFonts w:ascii="Arial" w:hAnsi="Arial" w:cs="Arial"/>
          <w:i/>
          <w:iCs/>
          <w:sz w:val="22"/>
          <w:szCs w:val="22"/>
        </w:rPr>
        <w:t>caput</w:t>
      </w:r>
      <w:r w:rsidRPr="009A185C">
        <w:rPr>
          <w:rFonts w:ascii="Arial" w:hAnsi="Arial" w:cs="Arial"/>
          <w:sz w:val="22"/>
          <w:szCs w:val="22"/>
        </w:rPr>
        <w:t>, e inciso II, a referida disponibilização é condição de eficácia.</w:t>
      </w:r>
    </w:p>
    <w:p w14:paraId="6B616B72" w14:textId="77777777" w:rsidR="00F33223" w:rsidRPr="009A185C" w:rsidRDefault="00F33223">
      <w:pPr>
        <w:tabs>
          <w:tab w:val="center" w:pos="-2977"/>
        </w:tabs>
        <w:spacing w:line="360" w:lineRule="auto"/>
        <w:jc w:val="both"/>
        <w:rPr>
          <w:rFonts w:ascii="Arial" w:hAnsi="Arial" w:cs="Arial"/>
          <w:sz w:val="22"/>
          <w:szCs w:val="22"/>
        </w:rPr>
      </w:pPr>
    </w:p>
    <w:p w14:paraId="1363D440" w14:textId="77777777" w:rsidR="00F33223" w:rsidRPr="009A185C" w:rsidRDefault="001E5400">
      <w:pPr>
        <w:spacing w:line="360" w:lineRule="auto"/>
        <w:rPr>
          <w:rFonts w:ascii="Arial" w:hAnsi="Arial" w:cs="Arial"/>
          <w:b/>
          <w:sz w:val="22"/>
          <w:szCs w:val="22"/>
        </w:rPr>
      </w:pPr>
      <w:r w:rsidRPr="009A185C">
        <w:rPr>
          <w:rFonts w:ascii="Arial" w:hAnsi="Arial" w:cs="Arial"/>
          <w:b/>
          <w:sz w:val="22"/>
          <w:szCs w:val="22"/>
        </w:rPr>
        <w:t>CLÁUSULA DÉCIMA QUARTA - DA FISCALIZAÇÃO:</w:t>
      </w:r>
    </w:p>
    <w:p w14:paraId="77D25B03" w14:textId="77777777" w:rsidR="00F33223" w:rsidRPr="009A185C" w:rsidRDefault="00F33223">
      <w:pPr>
        <w:spacing w:line="360" w:lineRule="auto"/>
        <w:rPr>
          <w:rFonts w:ascii="Arial" w:hAnsi="Arial" w:cs="Arial"/>
          <w:b/>
          <w:i/>
          <w:sz w:val="22"/>
          <w:szCs w:val="22"/>
        </w:rPr>
      </w:pPr>
    </w:p>
    <w:p w14:paraId="5BFA7208" w14:textId="77777777" w:rsidR="00F33223" w:rsidRPr="009A185C" w:rsidRDefault="001E5400">
      <w:pPr>
        <w:spacing w:line="360" w:lineRule="auto"/>
        <w:jc w:val="both"/>
        <w:rPr>
          <w:rFonts w:ascii="Arial" w:hAnsi="Arial" w:cs="Arial"/>
          <w:color w:val="000000"/>
          <w:sz w:val="22"/>
          <w:szCs w:val="22"/>
        </w:rPr>
      </w:pPr>
      <w:r w:rsidRPr="009A185C">
        <w:rPr>
          <w:rFonts w:ascii="Arial" w:hAnsi="Arial" w:cs="Arial"/>
          <w:b/>
          <w:sz w:val="22"/>
          <w:szCs w:val="22"/>
        </w:rPr>
        <w:t>14.1.</w:t>
      </w:r>
      <w:r w:rsidRPr="009A185C">
        <w:rPr>
          <w:rFonts w:ascii="Arial" w:hAnsi="Arial" w:cs="Arial"/>
          <w:sz w:val="22"/>
          <w:szCs w:val="22"/>
        </w:rPr>
        <w:t xml:space="preserve">  </w:t>
      </w:r>
      <w:r w:rsidRPr="009A185C">
        <w:rPr>
          <w:rFonts w:ascii="Arial" w:hAnsi="Arial" w:cs="Arial"/>
          <w:color w:val="000000"/>
          <w:sz w:val="22"/>
          <w:szCs w:val="22"/>
        </w:rPr>
        <w:t xml:space="preserve">A </w:t>
      </w:r>
      <w:r w:rsidRPr="009A185C">
        <w:rPr>
          <w:rFonts w:ascii="Arial" w:hAnsi="Arial" w:cs="Arial"/>
          <w:b/>
          <w:bCs/>
          <w:color w:val="000000"/>
          <w:sz w:val="22"/>
          <w:szCs w:val="22"/>
        </w:rPr>
        <w:t xml:space="preserve">CONTRATANTE </w:t>
      </w:r>
      <w:r w:rsidRPr="009A185C">
        <w:rPr>
          <w:rFonts w:ascii="Arial" w:hAnsi="Arial" w:cs="Arial"/>
          <w:bCs/>
          <w:color w:val="000000"/>
          <w:sz w:val="22"/>
          <w:szCs w:val="22"/>
        </w:rPr>
        <w:t>designará um f</w:t>
      </w:r>
      <w:r w:rsidRPr="009A185C">
        <w:rPr>
          <w:rFonts w:ascii="Arial" w:hAnsi="Arial" w:cs="Arial"/>
          <w:color w:val="000000"/>
          <w:sz w:val="22"/>
          <w:szCs w:val="22"/>
        </w:rPr>
        <w:t xml:space="preserve">uncionário(a) para a gestão, o acompanhamento e a fiscalização da execução deste </w:t>
      </w:r>
      <w:r w:rsidRPr="009A185C">
        <w:rPr>
          <w:rFonts w:ascii="Arial" w:hAnsi="Arial" w:cs="Arial"/>
          <w:bCs/>
          <w:color w:val="000000"/>
          <w:sz w:val="22"/>
          <w:szCs w:val="22"/>
        </w:rPr>
        <w:t>CONTRATO</w:t>
      </w:r>
      <w:r w:rsidRPr="009A185C">
        <w:rPr>
          <w:rFonts w:ascii="Arial" w:hAnsi="Arial" w:cs="Arial"/>
          <w:color w:val="000000"/>
          <w:sz w:val="22"/>
          <w:szCs w:val="22"/>
        </w:rPr>
        <w:t>.</w:t>
      </w:r>
    </w:p>
    <w:p w14:paraId="31F58522" w14:textId="77777777" w:rsidR="00F33223" w:rsidRPr="009A185C" w:rsidRDefault="00F33223">
      <w:pPr>
        <w:spacing w:line="360" w:lineRule="auto"/>
        <w:jc w:val="both"/>
        <w:rPr>
          <w:rFonts w:ascii="Arial" w:hAnsi="Arial" w:cs="Arial"/>
          <w:color w:val="000000"/>
          <w:sz w:val="22"/>
          <w:szCs w:val="22"/>
        </w:rPr>
      </w:pPr>
    </w:p>
    <w:p w14:paraId="3301363B" w14:textId="77777777" w:rsidR="00F33223" w:rsidRPr="009A185C" w:rsidRDefault="001E5400">
      <w:pPr>
        <w:spacing w:line="360" w:lineRule="auto"/>
        <w:jc w:val="both"/>
        <w:rPr>
          <w:rFonts w:ascii="Arial" w:hAnsi="Arial" w:cs="Arial"/>
          <w:b/>
          <w:bCs/>
          <w:sz w:val="22"/>
          <w:szCs w:val="22"/>
        </w:rPr>
      </w:pPr>
      <w:r w:rsidRPr="009A185C">
        <w:rPr>
          <w:rFonts w:ascii="Arial" w:hAnsi="Arial" w:cs="Arial"/>
          <w:b/>
          <w:bCs/>
          <w:sz w:val="22"/>
          <w:szCs w:val="22"/>
        </w:rPr>
        <w:t>CLÁUSULA DÉCIMA QUINTA - DO SIGILO E DA PROTEÇÃO DE DADOS:</w:t>
      </w:r>
    </w:p>
    <w:p w14:paraId="508A36D8" w14:textId="77777777" w:rsidR="00F33223" w:rsidRPr="009A185C" w:rsidRDefault="00F33223">
      <w:pPr>
        <w:spacing w:line="360" w:lineRule="auto"/>
        <w:jc w:val="both"/>
        <w:rPr>
          <w:rFonts w:ascii="Arial" w:hAnsi="Arial" w:cs="Arial"/>
          <w:sz w:val="22"/>
          <w:szCs w:val="22"/>
        </w:rPr>
      </w:pPr>
    </w:p>
    <w:p w14:paraId="6166EC43"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15.1.</w:t>
      </w:r>
      <w:r w:rsidRPr="009A185C">
        <w:rPr>
          <w:rFonts w:ascii="Arial" w:hAnsi="Arial" w:cs="Arial"/>
          <w:sz w:val="22"/>
          <w:szCs w:val="22"/>
        </w:rPr>
        <w:t xml:space="preserve"> As partes se comprometem a cumprir as exigências legais de tratamento de dados pessoais, nos moldes estipulados na Lei 13.709/2018 (Lei Geral de Proteção de Dados Pessoais).</w:t>
      </w:r>
    </w:p>
    <w:p w14:paraId="4482A07B" w14:textId="77777777" w:rsidR="00F33223" w:rsidRPr="009A185C" w:rsidRDefault="00F33223">
      <w:pPr>
        <w:spacing w:line="360" w:lineRule="auto"/>
        <w:rPr>
          <w:rFonts w:ascii="Arial" w:hAnsi="Arial" w:cs="Arial"/>
          <w:b/>
          <w:i/>
          <w:sz w:val="22"/>
          <w:szCs w:val="22"/>
        </w:rPr>
      </w:pPr>
    </w:p>
    <w:p w14:paraId="625355DD" w14:textId="77777777" w:rsidR="00F33223" w:rsidRPr="009A185C" w:rsidRDefault="001E5400">
      <w:pPr>
        <w:spacing w:line="360" w:lineRule="auto"/>
        <w:rPr>
          <w:rFonts w:ascii="Arial" w:hAnsi="Arial" w:cs="Arial"/>
          <w:b/>
          <w:sz w:val="22"/>
          <w:szCs w:val="22"/>
        </w:rPr>
      </w:pPr>
      <w:r w:rsidRPr="009A185C">
        <w:rPr>
          <w:rFonts w:ascii="Arial" w:hAnsi="Arial" w:cs="Arial"/>
          <w:b/>
          <w:sz w:val="22"/>
          <w:szCs w:val="22"/>
        </w:rPr>
        <w:t>CLÁUSULA DÉCIMA SEXTA - DO FORO:</w:t>
      </w:r>
    </w:p>
    <w:p w14:paraId="3211EE8E" w14:textId="77777777" w:rsidR="00F33223" w:rsidRPr="009A185C" w:rsidRDefault="001E5400">
      <w:pPr>
        <w:tabs>
          <w:tab w:val="center" w:pos="-2977"/>
        </w:tabs>
        <w:spacing w:line="360" w:lineRule="auto"/>
        <w:jc w:val="both"/>
        <w:rPr>
          <w:rFonts w:ascii="Arial" w:hAnsi="Arial" w:cs="Arial"/>
          <w:sz w:val="22"/>
          <w:szCs w:val="22"/>
        </w:rPr>
      </w:pPr>
      <w:r w:rsidRPr="009A185C">
        <w:rPr>
          <w:rFonts w:ascii="Arial" w:hAnsi="Arial" w:cs="Arial"/>
          <w:b/>
          <w:sz w:val="22"/>
          <w:szCs w:val="22"/>
        </w:rPr>
        <w:t>16.1</w:t>
      </w:r>
      <w:r w:rsidRPr="009A185C">
        <w:rPr>
          <w:rFonts w:ascii="Arial" w:hAnsi="Arial" w:cs="Arial"/>
          <w:sz w:val="22"/>
          <w:szCs w:val="22"/>
        </w:rPr>
        <w:t>. As partes elegeram o foro da Comarca do Município de Douradina/MS, com expressa renúncia de qualquer outro, por mais privilegiado, para dirimir todas e quaisquer dúvidas decorrentes deste Contrato.</w:t>
      </w:r>
    </w:p>
    <w:p w14:paraId="74F98D4F" w14:textId="77777777" w:rsidR="00F33223" w:rsidRPr="009A185C" w:rsidRDefault="00F33223">
      <w:pPr>
        <w:tabs>
          <w:tab w:val="center" w:pos="-2977"/>
        </w:tabs>
        <w:spacing w:line="360" w:lineRule="auto"/>
        <w:jc w:val="both"/>
        <w:rPr>
          <w:rFonts w:ascii="Arial" w:hAnsi="Arial" w:cs="Arial"/>
          <w:sz w:val="22"/>
          <w:szCs w:val="22"/>
        </w:rPr>
      </w:pPr>
    </w:p>
    <w:p w14:paraId="4AF5ED3A" w14:textId="039115B5" w:rsidR="00F33223" w:rsidRPr="009A185C" w:rsidRDefault="001E5400" w:rsidP="00793290">
      <w:pPr>
        <w:spacing w:line="360" w:lineRule="auto"/>
        <w:jc w:val="both"/>
        <w:rPr>
          <w:rFonts w:ascii="Arial" w:hAnsi="Arial" w:cs="Arial"/>
          <w:color w:val="000000"/>
          <w:sz w:val="22"/>
          <w:szCs w:val="22"/>
        </w:rPr>
      </w:pPr>
      <w:r w:rsidRPr="009A185C">
        <w:rPr>
          <w:rFonts w:ascii="Arial" w:hAnsi="Arial" w:cs="Arial"/>
          <w:b/>
          <w:sz w:val="22"/>
          <w:szCs w:val="22"/>
        </w:rPr>
        <w:t>16.2.</w:t>
      </w:r>
      <w:r w:rsidRPr="009A185C">
        <w:rPr>
          <w:rFonts w:ascii="Arial" w:hAnsi="Arial" w:cs="Arial"/>
          <w:sz w:val="22"/>
          <w:szCs w:val="22"/>
        </w:rPr>
        <w:t xml:space="preserve"> E por estarem justas e contratadas, foi lavrado o presente Contrato em 02 (duas) vias de igual teor e forma, o qual lido e achado conforme, é assinado pelas partes contratantes perante as testemunhas que também o subscrevem.</w:t>
      </w:r>
      <w:r w:rsidR="00793290" w:rsidRPr="009A185C">
        <w:rPr>
          <w:rFonts w:ascii="Arial" w:hAnsi="Arial" w:cs="Arial"/>
          <w:sz w:val="22"/>
          <w:szCs w:val="22"/>
        </w:rPr>
        <w:t xml:space="preserve">            </w:t>
      </w:r>
      <w:r w:rsidRPr="009A185C">
        <w:rPr>
          <w:rFonts w:ascii="Arial" w:hAnsi="Arial" w:cs="Arial"/>
          <w:color w:val="000000"/>
          <w:sz w:val="22"/>
          <w:szCs w:val="22"/>
        </w:rPr>
        <w:t xml:space="preserve">Douradina/MS, </w:t>
      </w:r>
      <w:proofErr w:type="spellStart"/>
      <w:r w:rsidRPr="009A185C">
        <w:rPr>
          <w:rFonts w:ascii="Arial" w:hAnsi="Arial" w:cs="Arial"/>
          <w:color w:val="000000"/>
          <w:sz w:val="22"/>
          <w:szCs w:val="22"/>
        </w:rPr>
        <w:t>xx</w:t>
      </w:r>
      <w:proofErr w:type="spellEnd"/>
      <w:r w:rsidRPr="009A185C">
        <w:rPr>
          <w:rFonts w:ascii="Arial" w:hAnsi="Arial" w:cs="Arial"/>
          <w:color w:val="000000"/>
          <w:sz w:val="22"/>
          <w:szCs w:val="22"/>
        </w:rPr>
        <w:t xml:space="preserve"> </w:t>
      </w:r>
      <w:proofErr w:type="spellStart"/>
      <w:r w:rsidRPr="009A185C">
        <w:rPr>
          <w:rFonts w:ascii="Arial" w:hAnsi="Arial" w:cs="Arial"/>
          <w:color w:val="000000"/>
          <w:sz w:val="22"/>
          <w:szCs w:val="22"/>
        </w:rPr>
        <w:t>dexxxxxxxxx</w:t>
      </w:r>
      <w:proofErr w:type="spellEnd"/>
      <w:r w:rsidRPr="009A185C">
        <w:rPr>
          <w:rFonts w:ascii="Arial" w:hAnsi="Arial" w:cs="Arial"/>
          <w:color w:val="000000"/>
          <w:sz w:val="22"/>
          <w:szCs w:val="22"/>
        </w:rPr>
        <w:t xml:space="preserve"> de 2024.</w:t>
      </w:r>
    </w:p>
    <w:p w14:paraId="579AA0C3" w14:textId="77777777" w:rsidR="00F33223" w:rsidRPr="009A185C" w:rsidRDefault="00F33223">
      <w:pPr>
        <w:spacing w:line="360" w:lineRule="auto"/>
        <w:jc w:val="both"/>
        <w:rPr>
          <w:rFonts w:ascii="Arial" w:hAnsi="Arial" w:cs="Arial"/>
          <w:color w:val="000000"/>
          <w:sz w:val="22"/>
          <w:szCs w:val="22"/>
        </w:rPr>
      </w:pPr>
    </w:p>
    <w:p w14:paraId="621638BF" w14:textId="77777777" w:rsidR="00F33223" w:rsidRPr="009A185C" w:rsidRDefault="00F33223">
      <w:pPr>
        <w:spacing w:line="360" w:lineRule="auto"/>
        <w:jc w:val="both"/>
        <w:rPr>
          <w:rFonts w:ascii="Arial" w:hAnsi="Arial" w:cs="Arial"/>
          <w:color w:val="000000"/>
          <w:sz w:val="22"/>
          <w:szCs w:val="22"/>
        </w:rPr>
      </w:pPr>
    </w:p>
    <w:p w14:paraId="56C64EA2" w14:textId="77777777" w:rsidR="00F33223" w:rsidRPr="009A185C" w:rsidRDefault="001E5400" w:rsidP="00793290">
      <w:pPr>
        <w:pStyle w:val="Recuodecorpodetexto"/>
        <w:spacing w:line="360" w:lineRule="auto"/>
        <w:jc w:val="left"/>
        <w:rPr>
          <w:rFonts w:ascii="Arial" w:hAnsi="Arial" w:cs="Arial"/>
          <w:b/>
          <w:bCs/>
          <w:color w:val="000000"/>
          <w:szCs w:val="22"/>
        </w:rPr>
      </w:pPr>
      <w:r w:rsidRPr="009A185C">
        <w:rPr>
          <w:rFonts w:ascii="Arial" w:hAnsi="Arial" w:cs="Arial"/>
          <w:b/>
          <w:bCs/>
          <w:color w:val="000000"/>
          <w:szCs w:val="22"/>
        </w:rPr>
        <w:t>JEAN SÉRGIO CLAVISSO FOGAÇA</w:t>
      </w:r>
    </w:p>
    <w:p w14:paraId="10C3896D" w14:textId="77777777" w:rsidR="00F33223" w:rsidRPr="009A185C" w:rsidRDefault="001E5400" w:rsidP="00793290">
      <w:pPr>
        <w:pStyle w:val="Recuodecorpodetexto"/>
        <w:spacing w:line="360" w:lineRule="auto"/>
        <w:jc w:val="left"/>
        <w:rPr>
          <w:rFonts w:ascii="Arial" w:hAnsi="Arial" w:cs="Arial"/>
          <w:b/>
          <w:color w:val="000000"/>
          <w:szCs w:val="22"/>
        </w:rPr>
      </w:pPr>
      <w:r w:rsidRPr="009A185C">
        <w:rPr>
          <w:rFonts w:ascii="Arial" w:hAnsi="Arial" w:cs="Arial"/>
          <w:b/>
          <w:color w:val="000000"/>
          <w:szCs w:val="22"/>
        </w:rPr>
        <w:t>Prefeito Municipal</w:t>
      </w:r>
    </w:p>
    <w:p w14:paraId="372227C0" w14:textId="77777777" w:rsidR="00F33223" w:rsidRPr="009A185C" w:rsidRDefault="001E5400" w:rsidP="00793290">
      <w:pPr>
        <w:pStyle w:val="Recuodecorpodetexto"/>
        <w:spacing w:line="360" w:lineRule="auto"/>
        <w:jc w:val="right"/>
        <w:rPr>
          <w:rFonts w:ascii="Arial" w:hAnsi="Arial" w:cs="Arial"/>
          <w:b/>
          <w:color w:val="000000"/>
          <w:szCs w:val="22"/>
        </w:rPr>
      </w:pPr>
      <w:proofErr w:type="spellStart"/>
      <w:r w:rsidRPr="009A185C">
        <w:rPr>
          <w:rFonts w:ascii="Arial" w:hAnsi="Arial" w:cs="Arial"/>
          <w:b/>
          <w:color w:val="000000"/>
          <w:szCs w:val="22"/>
        </w:rPr>
        <w:t>Xxxxxxxxxxxxxxxxxxxxxxxxxxx</w:t>
      </w:r>
      <w:proofErr w:type="spellEnd"/>
    </w:p>
    <w:p w14:paraId="345BBE74" w14:textId="77777777" w:rsidR="00F33223" w:rsidRPr="009A185C" w:rsidRDefault="001E5400" w:rsidP="00793290">
      <w:pPr>
        <w:pStyle w:val="Recuodecorpodetexto"/>
        <w:spacing w:line="360" w:lineRule="auto"/>
        <w:jc w:val="right"/>
        <w:rPr>
          <w:rFonts w:ascii="Arial" w:hAnsi="Arial" w:cs="Arial"/>
          <w:b/>
          <w:color w:val="000000"/>
          <w:szCs w:val="22"/>
        </w:rPr>
      </w:pPr>
      <w:r w:rsidRPr="009A185C">
        <w:rPr>
          <w:rFonts w:ascii="Arial" w:hAnsi="Arial" w:cs="Arial"/>
          <w:b/>
          <w:color w:val="000000"/>
          <w:szCs w:val="22"/>
        </w:rPr>
        <w:t>Contratada</w:t>
      </w:r>
    </w:p>
    <w:p w14:paraId="6AEB563C" w14:textId="77777777" w:rsidR="00F33223" w:rsidRPr="009A185C" w:rsidRDefault="001E5400">
      <w:pPr>
        <w:pStyle w:val="Corpodetexto"/>
        <w:tabs>
          <w:tab w:val="left" w:pos="1560"/>
        </w:tabs>
        <w:spacing w:line="360" w:lineRule="auto"/>
        <w:ind w:right="57"/>
        <w:jc w:val="left"/>
        <w:rPr>
          <w:rFonts w:ascii="Arial" w:hAnsi="Arial" w:cs="Arial"/>
          <w:b/>
          <w:bCs/>
          <w:color w:val="000000"/>
          <w:sz w:val="22"/>
          <w:szCs w:val="22"/>
        </w:rPr>
      </w:pPr>
      <w:r w:rsidRPr="009A185C">
        <w:rPr>
          <w:rFonts w:ascii="Arial" w:hAnsi="Arial" w:cs="Arial"/>
          <w:b/>
          <w:bCs/>
          <w:color w:val="000000"/>
          <w:sz w:val="22"/>
          <w:szCs w:val="22"/>
        </w:rPr>
        <w:t>Testemunhas:</w:t>
      </w:r>
    </w:p>
    <w:p w14:paraId="6158243F" w14:textId="5B8193E0" w:rsidR="00F33223" w:rsidRPr="009A185C" w:rsidRDefault="00F33223">
      <w:pPr>
        <w:pStyle w:val="Corpodetexto"/>
        <w:tabs>
          <w:tab w:val="left" w:pos="1560"/>
        </w:tabs>
        <w:spacing w:line="360" w:lineRule="auto"/>
        <w:ind w:right="57"/>
        <w:jc w:val="left"/>
        <w:rPr>
          <w:rFonts w:ascii="Arial" w:hAnsi="Arial" w:cs="Arial"/>
          <w:b/>
          <w:bCs/>
          <w:color w:val="000000"/>
          <w:sz w:val="22"/>
          <w:szCs w:val="22"/>
        </w:rPr>
      </w:pPr>
    </w:p>
    <w:p w14:paraId="1512E2DA" w14:textId="10957CF2"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51E708C9" w14:textId="2748DBB1"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3120D285" w14:textId="5338FB27"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4C07E1E8" w14:textId="657259D8"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6EEDA821" w14:textId="2E57F31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7F14E7C1" w14:textId="600BDEBB"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426CA372" w14:textId="5CC71B6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5D729009" w14:textId="0F0C98C4"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714D5577" w14:textId="3ED4B44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011435E7" w14:textId="7F647DEF"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4D4041AB" w14:textId="35242EA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481E042C" w14:textId="4292E779"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18C6DE7B" w14:textId="2051E02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00107530" w14:textId="46183ED3"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2B2EFBDF" w14:textId="77777777" w:rsidR="00855959" w:rsidRPr="009A185C" w:rsidRDefault="00855959">
      <w:pPr>
        <w:pStyle w:val="Corpodetexto"/>
        <w:tabs>
          <w:tab w:val="left" w:pos="1560"/>
        </w:tabs>
        <w:spacing w:line="360" w:lineRule="auto"/>
        <w:ind w:right="57"/>
        <w:jc w:val="left"/>
        <w:rPr>
          <w:rFonts w:ascii="Arial" w:hAnsi="Arial" w:cs="Arial"/>
          <w:b/>
          <w:bCs/>
          <w:color w:val="000000"/>
          <w:sz w:val="22"/>
          <w:szCs w:val="22"/>
        </w:rPr>
      </w:pPr>
    </w:p>
    <w:p w14:paraId="61556D49" w14:textId="18CF251B"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5DCF2D49" w14:textId="7009375D"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2C9DCF91" w14:textId="3D30ACFE"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0F695269" w14:textId="568B3A38"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36455966" w14:textId="1D837CD7"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58591554" w14:textId="6C940D75"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06D52876" w14:textId="3A7DDA29"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09271F94" w14:textId="3CF32B96"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57DBE385" w14:textId="29B450D7"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058E14B0" w14:textId="36BC497A"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705BA73B" w14:textId="072B8171"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2B117B08" w14:textId="58A9B779"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01F0876F" w14:textId="03886513"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229A42C7" w14:textId="77777777" w:rsidR="00636F1A" w:rsidRPr="009A185C" w:rsidRDefault="00636F1A">
      <w:pPr>
        <w:pStyle w:val="Corpodetexto"/>
        <w:tabs>
          <w:tab w:val="left" w:pos="1560"/>
        </w:tabs>
        <w:spacing w:line="360" w:lineRule="auto"/>
        <w:ind w:right="57"/>
        <w:jc w:val="left"/>
        <w:rPr>
          <w:rFonts w:ascii="Arial" w:hAnsi="Arial" w:cs="Arial"/>
          <w:b/>
          <w:bCs/>
          <w:color w:val="000000"/>
          <w:sz w:val="22"/>
          <w:szCs w:val="22"/>
        </w:rPr>
      </w:pPr>
    </w:p>
    <w:p w14:paraId="4ECDE16F" w14:textId="77777777" w:rsidR="004D2F97" w:rsidRPr="009A185C" w:rsidRDefault="004D2F97">
      <w:pPr>
        <w:pStyle w:val="Corpodetexto"/>
        <w:tabs>
          <w:tab w:val="left" w:pos="1560"/>
        </w:tabs>
        <w:spacing w:line="360" w:lineRule="auto"/>
        <w:ind w:right="57"/>
        <w:jc w:val="left"/>
        <w:rPr>
          <w:rFonts w:ascii="Arial" w:hAnsi="Arial" w:cs="Arial"/>
          <w:b/>
          <w:bCs/>
          <w:color w:val="000000"/>
          <w:sz w:val="22"/>
          <w:szCs w:val="22"/>
        </w:rPr>
      </w:pPr>
    </w:p>
    <w:p w14:paraId="0D7366D2" w14:textId="77777777" w:rsidR="00F33223" w:rsidRPr="009A185C" w:rsidRDefault="00F33223">
      <w:pPr>
        <w:pStyle w:val="Corpodetexto"/>
        <w:tabs>
          <w:tab w:val="left" w:pos="1560"/>
        </w:tabs>
        <w:spacing w:line="360" w:lineRule="auto"/>
        <w:ind w:right="57"/>
        <w:jc w:val="left"/>
        <w:rPr>
          <w:rFonts w:ascii="Arial" w:hAnsi="Arial" w:cs="Arial"/>
          <w:b/>
          <w:bCs/>
          <w:color w:val="000000"/>
          <w:sz w:val="22"/>
          <w:szCs w:val="22"/>
        </w:rPr>
      </w:pPr>
    </w:p>
    <w:p w14:paraId="324B792C" w14:textId="32E04D15" w:rsidR="00F33223" w:rsidRPr="009A185C" w:rsidRDefault="001E5400">
      <w:pPr>
        <w:pStyle w:val="Textodocorpo0"/>
        <w:tabs>
          <w:tab w:val="left" w:pos="709"/>
        </w:tabs>
        <w:spacing w:line="360" w:lineRule="auto"/>
        <w:ind w:left="340"/>
        <w:jc w:val="center"/>
        <w:rPr>
          <w:b/>
        </w:rPr>
      </w:pPr>
      <w:r w:rsidRPr="009A185C">
        <w:rPr>
          <w:b/>
        </w:rPr>
        <w:lastRenderedPageBreak/>
        <w:t>ANEXO II</w:t>
      </w:r>
    </w:p>
    <w:p w14:paraId="1474590A" w14:textId="77777777" w:rsidR="00F33223" w:rsidRPr="009A185C" w:rsidRDefault="001E5400">
      <w:pPr>
        <w:shd w:val="clear" w:color="auto" w:fill="FFFFFF"/>
        <w:spacing w:line="360" w:lineRule="auto"/>
        <w:jc w:val="center"/>
        <w:rPr>
          <w:rFonts w:ascii="Arial" w:eastAsia="Calibri" w:hAnsi="Arial" w:cs="Arial"/>
          <w:b/>
          <w:bCs/>
          <w:sz w:val="22"/>
          <w:szCs w:val="22"/>
        </w:rPr>
      </w:pPr>
      <w:r w:rsidRPr="009A185C">
        <w:rPr>
          <w:rFonts w:ascii="Arial" w:eastAsia="Calibri" w:hAnsi="Arial" w:cs="Arial"/>
          <w:b/>
          <w:bCs/>
          <w:sz w:val="22"/>
          <w:szCs w:val="22"/>
        </w:rPr>
        <w:t>MODELO DE PROPOSTA DE PREÇOS</w:t>
      </w:r>
    </w:p>
    <w:p w14:paraId="4E88961F" w14:textId="77777777" w:rsidR="00F33223" w:rsidRPr="009A185C" w:rsidRDefault="001E5400">
      <w:pPr>
        <w:shd w:val="clear" w:color="auto" w:fill="FFFFFF"/>
        <w:spacing w:line="360" w:lineRule="auto"/>
        <w:jc w:val="center"/>
        <w:rPr>
          <w:rFonts w:ascii="Arial" w:eastAsia="Calibri" w:hAnsi="Arial" w:cs="Arial"/>
          <w:i/>
          <w:iCs/>
          <w:sz w:val="22"/>
          <w:szCs w:val="22"/>
        </w:rPr>
      </w:pPr>
      <w:r w:rsidRPr="009A185C">
        <w:rPr>
          <w:rFonts w:ascii="Arial" w:eastAsia="Calibri" w:hAnsi="Arial" w:cs="Arial"/>
          <w:i/>
          <w:iCs/>
          <w:sz w:val="22"/>
          <w:szCs w:val="22"/>
        </w:rPr>
        <w:t>(Este anexo é um modelo e deve ser feito em papel timbrado do licitante)</w:t>
      </w:r>
    </w:p>
    <w:tbl>
      <w:tblPr>
        <w:tblW w:w="10490" w:type="dxa"/>
        <w:tblInd w:w="-881" w:type="dxa"/>
        <w:tblLayout w:type="fixed"/>
        <w:tblLook w:val="00A0" w:firstRow="1" w:lastRow="0" w:firstColumn="1" w:lastColumn="0" w:noHBand="0" w:noVBand="0"/>
      </w:tblPr>
      <w:tblGrid>
        <w:gridCol w:w="1249"/>
        <w:gridCol w:w="2008"/>
        <w:gridCol w:w="9"/>
        <w:gridCol w:w="842"/>
        <w:gridCol w:w="2218"/>
        <w:gridCol w:w="228"/>
        <w:gridCol w:w="109"/>
        <w:gridCol w:w="1556"/>
        <w:gridCol w:w="45"/>
        <w:gridCol w:w="2226"/>
      </w:tblGrid>
      <w:tr w:rsidR="00F33223" w:rsidRPr="009A185C" w14:paraId="5A4466CE" w14:textId="77777777">
        <w:trPr>
          <w:cantSplit/>
        </w:trPr>
        <w:tc>
          <w:tcPr>
            <w:tcW w:w="3266"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71005A10" w14:textId="77777777" w:rsidR="00F33223" w:rsidRPr="009A185C" w:rsidRDefault="001E5400">
            <w:pPr>
              <w:keepNext/>
              <w:keepLines/>
              <w:shd w:val="clear" w:color="auto" w:fill="FFFFFF"/>
              <w:spacing w:line="360" w:lineRule="auto"/>
              <w:jc w:val="both"/>
              <w:outlineLvl w:val="0"/>
              <w:rPr>
                <w:rFonts w:ascii="Arial" w:hAnsi="Arial" w:cs="Arial"/>
                <w:b/>
                <w:color w:val="000000"/>
                <w:sz w:val="22"/>
                <w:szCs w:val="22"/>
              </w:rPr>
            </w:pPr>
            <w:r w:rsidRPr="009A185C">
              <w:rPr>
                <w:rFonts w:ascii="Arial" w:hAnsi="Arial" w:cs="Arial"/>
                <w:b/>
                <w:color w:val="000000"/>
                <w:sz w:val="22"/>
                <w:szCs w:val="22"/>
              </w:rPr>
              <w:t>PROPOSTA DE PREÇOS</w:t>
            </w:r>
          </w:p>
          <w:p w14:paraId="358C03A3" w14:textId="77777777" w:rsidR="00F33223" w:rsidRPr="009A185C" w:rsidRDefault="00F33223">
            <w:pPr>
              <w:shd w:val="clear" w:color="auto" w:fill="FFFFFF"/>
              <w:spacing w:line="360" w:lineRule="auto"/>
              <w:jc w:val="both"/>
              <w:rPr>
                <w:rFonts w:ascii="Arial" w:eastAsia="Calibri" w:hAnsi="Arial" w:cs="Arial"/>
                <w:b/>
                <w:color w:val="000000"/>
                <w:sz w:val="22"/>
                <w:szCs w:val="22"/>
              </w:rPr>
            </w:pPr>
          </w:p>
        </w:tc>
        <w:tc>
          <w:tcPr>
            <w:tcW w:w="3288"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57744660" w14:textId="77777777" w:rsidR="00F33223" w:rsidRPr="009A185C" w:rsidRDefault="001E5400">
            <w:pPr>
              <w:shd w:val="clear" w:color="auto" w:fill="FFFFFF"/>
              <w:spacing w:line="360" w:lineRule="auto"/>
              <w:jc w:val="both"/>
              <w:rPr>
                <w:rFonts w:ascii="Arial" w:eastAsia="Calibri" w:hAnsi="Arial" w:cs="Arial"/>
                <w:b/>
                <w:sz w:val="22"/>
                <w:szCs w:val="22"/>
              </w:rPr>
            </w:pPr>
            <w:r w:rsidRPr="009A185C">
              <w:rPr>
                <w:rFonts w:ascii="Arial" w:eastAsia="Calibri" w:hAnsi="Arial" w:cs="Arial"/>
                <w:b/>
                <w:sz w:val="22"/>
                <w:szCs w:val="22"/>
              </w:rPr>
              <w:t>MODALIDADE</w:t>
            </w:r>
          </w:p>
          <w:p w14:paraId="22BCB9A0" w14:textId="77777777" w:rsidR="00F33223" w:rsidRPr="009A185C" w:rsidRDefault="00F33223">
            <w:pPr>
              <w:shd w:val="clear" w:color="auto" w:fill="FFFFFF"/>
              <w:spacing w:line="360" w:lineRule="auto"/>
              <w:jc w:val="both"/>
              <w:rPr>
                <w:rFonts w:ascii="Arial" w:eastAsia="Calibri" w:hAnsi="Arial" w:cs="Arial"/>
                <w:b/>
                <w:sz w:val="22"/>
                <w:szCs w:val="22"/>
              </w:rPr>
            </w:pPr>
          </w:p>
        </w:tc>
        <w:tc>
          <w:tcPr>
            <w:tcW w:w="1710"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3D2A066B" w14:textId="77777777" w:rsidR="00F33223" w:rsidRPr="009A185C" w:rsidRDefault="001E5400">
            <w:pPr>
              <w:shd w:val="clear" w:color="auto" w:fill="FFFFFF"/>
              <w:spacing w:line="360" w:lineRule="auto"/>
              <w:jc w:val="both"/>
              <w:rPr>
                <w:rFonts w:ascii="Arial" w:eastAsia="Calibri" w:hAnsi="Arial" w:cs="Arial"/>
                <w:b/>
                <w:sz w:val="22"/>
                <w:szCs w:val="22"/>
              </w:rPr>
            </w:pPr>
            <w:r w:rsidRPr="009A185C">
              <w:rPr>
                <w:rFonts w:ascii="Arial" w:eastAsia="Calibri" w:hAnsi="Arial" w:cs="Arial"/>
                <w:b/>
                <w:sz w:val="22"/>
                <w:szCs w:val="22"/>
              </w:rPr>
              <w:t>NÚMERO</w:t>
            </w:r>
          </w:p>
          <w:p w14:paraId="104501CD" w14:textId="77777777" w:rsidR="00F33223" w:rsidRPr="009A185C" w:rsidRDefault="00F33223">
            <w:pPr>
              <w:shd w:val="clear" w:color="auto" w:fill="FFFFFF"/>
              <w:spacing w:line="360" w:lineRule="auto"/>
              <w:jc w:val="both"/>
              <w:rPr>
                <w:rFonts w:ascii="Arial" w:eastAsia="Calibri" w:hAnsi="Arial" w:cs="Arial"/>
                <w:b/>
                <w:sz w:val="22"/>
                <w:szCs w:val="22"/>
              </w:rPr>
            </w:pPr>
          </w:p>
        </w:tc>
        <w:tc>
          <w:tcPr>
            <w:tcW w:w="2226" w:type="dxa"/>
            <w:tcBorders>
              <w:top w:val="single" w:sz="24" w:space="0" w:color="auto"/>
              <w:left w:val="none" w:sz="4" w:space="0" w:color="000000"/>
              <w:bottom w:val="single" w:sz="24" w:space="0" w:color="auto"/>
              <w:right w:val="single" w:sz="24" w:space="0" w:color="auto"/>
            </w:tcBorders>
            <w:shd w:val="clear" w:color="auto" w:fill="FFFFFF"/>
            <w:vAlign w:val="center"/>
          </w:tcPr>
          <w:p w14:paraId="4262E186" w14:textId="77777777" w:rsidR="00F33223" w:rsidRPr="009A185C" w:rsidRDefault="001E5400">
            <w:pPr>
              <w:keepNext/>
              <w:keepLines/>
              <w:shd w:val="clear" w:color="auto" w:fill="FFFFFF"/>
              <w:spacing w:line="360" w:lineRule="auto"/>
              <w:jc w:val="both"/>
              <w:outlineLvl w:val="5"/>
              <w:rPr>
                <w:rFonts w:ascii="Arial" w:eastAsia="Calibri" w:hAnsi="Arial" w:cs="Arial"/>
                <w:b/>
                <w:sz w:val="22"/>
                <w:szCs w:val="22"/>
              </w:rPr>
            </w:pPr>
            <w:r w:rsidRPr="009A185C">
              <w:rPr>
                <w:rFonts w:ascii="Arial" w:hAnsi="Arial" w:cs="Arial"/>
                <w:b/>
                <w:color w:val="000000"/>
                <w:sz w:val="22"/>
                <w:szCs w:val="22"/>
              </w:rPr>
              <w:t xml:space="preserve">TIPO </w:t>
            </w:r>
            <w:r w:rsidRPr="009A185C">
              <w:rPr>
                <w:rFonts w:ascii="Arial" w:eastAsia="Calibri" w:hAnsi="Arial" w:cs="Arial"/>
                <w:b/>
                <w:sz w:val="22"/>
                <w:szCs w:val="22"/>
              </w:rPr>
              <w:t>“MAIOR DESCONTO”</w:t>
            </w:r>
          </w:p>
          <w:p w14:paraId="6672B987" w14:textId="77777777" w:rsidR="00F33223" w:rsidRPr="009A185C" w:rsidRDefault="00F33223">
            <w:pPr>
              <w:keepNext/>
              <w:keepLines/>
              <w:shd w:val="clear" w:color="auto" w:fill="FFFFFF"/>
              <w:spacing w:line="360" w:lineRule="auto"/>
              <w:jc w:val="both"/>
              <w:outlineLvl w:val="5"/>
              <w:rPr>
                <w:rFonts w:ascii="Arial" w:hAnsi="Arial" w:cs="Arial"/>
                <w:b/>
                <w:color w:val="000000"/>
                <w:sz w:val="22"/>
                <w:szCs w:val="22"/>
              </w:rPr>
            </w:pPr>
          </w:p>
        </w:tc>
      </w:tr>
      <w:tr w:rsidR="00F33223" w:rsidRPr="009A185C" w14:paraId="6FC8131D" w14:textId="77777777">
        <w:trPr>
          <w:trHeight w:val="347"/>
        </w:trPr>
        <w:tc>
          <w:tcPr>
            <w:tcW w:w="10490" w:type="dxa"/>
            <w:gridSpan w:val="10"/>
            <w:tcBorders>
              <w:top w:val="single" w:sz="24" w:space="0" w:color="auto"/>
              <w:left w:val="single" w:sz="24" w:space="0" w:color="auto"/>
              <w:bottom w:val="none" w:sz="4" w:space="0" w:color="000000"/>
              <w:right w:val="single" w:sz="24" w:space="0" w:color="auto"/>
            </w:tcBorders>
            <w:shd w:val="clear" w:color="auto" w:fill="FFFFFF"/>
          </w:tcPr>
          <w:p w14:paraId="0D28C2DB"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Proponente:</w:t>
            </w:r>
          </w:p>
        </w:tc>
      </w:tr>
      <w:tr w:rsidR="00F33223" w:rsidRPr="009A185C" w14:paraId="27934ACA" w14:textId="77777777">
        <w:trPr>
          <w:cantSplit/>
          <w:trHeight w:val="343"/>
        </w:trPr>
        <w:tc>
          <w:tcPr>
            <w:tcW w:w="10490" w:type="dxa"/>
            <w:gridSpan w:val="10"/>
            <w:tcBorders>
              <w:top w:val="single" w:sz="6" w:space="0" w:color="auto"/>
              <w:left w:val="single" w:sz="24" w:space="0" w:color="auto"/>
              <w:bottom w:val="single" w:sz="6" w:space="0" w:color="auto"/>
              <w:right w:val="single" w:sz="24" w:space="0" w:color="auto"/>
            </w:tcBorders>
            <w:shd w:val="clear" w:color="auto" w:fill="FFFFFF"/>
          </w:tcPr>
          <w:p w14:paraId="69922B48"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Endereço:</w:t>
            </w:r>
          </w:p>
        </w:tc>
      </w:tr>
      <w:tr w:rsidR="00F33223" w:rsidRPr="009A185C" w14:paraId="2B9257AB" w14:textId="77777777">
        <w:trPr>
          <w:trHeight w:val="351"/>
        </w:trPr>
        <w:tc>
          <w:tcPr>
            <w:tcW w:w="8264" w:type="dxa"/>
            <w:gridSpan w:val="9"/>
            <w:tcBorders>
              <w:top w:val="single" w:sz="6" w:space="0" w:color="auto"/>
              <w:left w:val="single" w:sz="24" w:space="0" w:color="auto"/>
              <w:bottom w:val="single" w:sz="6" w:space="0" w:color="auto"/>
              <w:right w:val="single" w:sz="6" w:space="0" w:color="auto"/>
            </w:tcBorders>
            <w:shd w:val="clear" w:color="auto" w:fill="FFFFFF"/>
          </w:tcPr>
          <w:p w14:paraId="58A8F4DC"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Cidade:</w:t>
            </w:r>
          </w:p>
        </w:tc>
        <w:tc>
          <w:tcPr>
            <w:tcW w:w="2226" w:type="dxa"/>
            <w:tcBorders>
              <w:top w:val="single" w:sz="6" w:space="0" w:color="auto"/>
              <w:left w:val="none" w:sz="4" w:space="0" w:color="000000"/>
              <w:bottom w:val="none" w:sz="4" w:space="0" w:color="000000"/>
              <w:right w:val="single" w:sz="24" w:space="0" w:color="auto"/>
            </w:tcBorders>
            <w:shd w:val="clear" w:color="auto" w:fill="FFFFFF"/>
          </w:tcPr>
          <w:p w14:paraId="64C66EB7"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 xml:space="preserve">Estado: </w:t>
            </w:r>
          </w:p>
        </w:tc>
      </w:tr>
      <w:tr w:rsidR="00F33223" w:rsidRPr="009A185C" w14:paraId="57C16D59" w14:textId="77777777">
        <w:trPr>
          <w:cantSplit/>
          <w:trHeight w:val="346"/>
        </w:trPr>
        <w:tc>
          <w:tcPr>
            <w:tcW w:w="10490" w:type="dxa"/>
            <w:gridSpan w:val="10"/>
            <w:tcBorders>
              <w:top w:val="single" w:sz="6" w:space="0" w:color="auto"/>
              <w:left w:val="single" w:sz="24" w:space="0" w:color="auto"/>
              <w:bottom w:val="single" w:sz="24" w:space="0" w:color="auto"/>
              <w:right w:val="single" w:sz="24" w:space="0" w:color="auto"/>
            </w:tcBorders>
            <w:shd w:val="clear" w:color="auto" w:fill="FFFFFF"/>
          </w:tcPr>
          <w:p w14:paraId="283A1842"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 xml:space="preserve">Telefone:                                       Fax:                                         E-mail: </w:t>
            </w:r>
          </w:p>
        </w:tc>
      </w:tr>
      <w:tr w:rsidR="00F33223" w:rsidRPr="009A185C" w14:paraId="1E43F954" w14:textId="77777777" w:rsidTr="00793290">
        <w:trPr>
          <w:trHeight w:val="450"/>
        </w:trPr>
        <w:tc>
          <w:tcPr>
            <w:tcW w:w="1249" w:type="dxa"/>
            <w:tcBorders>
              <w:top w:val="single" w:sz="4" w:space="0" w:color="auto"/>
              <w:left w:val="single" w:sz="24" w:space="0" w:color="auto"/>
              <w:bottom w:val="single" w:sz="4" w:space="0" w:color="auto"/>
              <w:right w:val="single" w:sz="4" w:space="0" w:color="auto"/>
            </w:tcBorders>
            <w:shd w:val="clear" w:color="auto" w:fill="FFFFFF"/>
            <w:noWrap/>
            <w:vAlign w:val="center"/>
          </w:tcPr>
          <w:p w14:paraId="328CD336" w14:textId="77777777" w:rsidR="00F33223" w:rsidRPr="009A185C" w:rsidRDefault="001E5400">
            <w:pPr>
              <w:shd w:val="clear" w:color="auto" w:fill="FFFFFF"/>
              <w:spacing w:line="360" w:lineRule="auto"/>
              <w:jc w:val="center"/>
              <w:rPr>
                <w:rFonts w:ascii="Arial" w:hAnsi="Arial" w:cs="Arial"/>
                <w:b/>
                <w:bCs/>
                <w:color w:val="000000"/>
                <w:sz w:val="22"/>
                <w:szCs w:val="22"/>
              </w:rPr>
            </w:pPr>
            <w:r w:rsidRPr="009A185C">
              <w:rPr>
                <w:rFonts w:ascii="Arial" w:hAnsi="Arial" w:cs="Arial"/>
                <w:b/>
                <w:bCs/>
                <w:color w:val="000000"/>
                <w:sz w:val="22"/>
                <w:szCs w:val="22"/>
              </w:rPr>
              <w:t>ITEM</w:t>
            </w:r>
          </w:p>
        </w:tc>
        <w:tc>
          <w:tcPr>
            <w:tcW w:w="2008"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F8F9D53" w14:textId="77777777" w:rsidR="00F33223" w:rsidRPr="009A185C" w:rsidRDefault="00F33223">
            <w:pPr>
              <w:shd w:val="clear" w:color="auto" w:fill="FFFFFF"/>
              <w:spacing w:line="360" w:lineRule="auto"/>
              <w:jc w:val="center"/>
              <w:rPr>
                <w:rFonts w:ascii="Arial" w:hAnsi="Arial" w:cs="Arial"/>
                <w:b/>
                <w:bCs/>
                <w:sz w:val="22"/>
                <w:szCs w:val="22"/>
              </w:rPr>
            </w:pPr>
          </w:p>
          <w:p w14:paraId="239369C6" w14:textId="77777777" w:rsidR="00F33223" w:rsidRPr="009A185C" w:rsidRDefault="001E5400">
            <w:pPr>
              <w:shd w:val="clear" w:color="auto" w:fill="FFFFFF"/>
              <w:spacing w:line="360" w:lineRule="auto"/>
              <w:jc w:val="center"/>
              <w:rPr>
                <w:rFonts w:ascii="Arial" w:hAnsi="Arial" w:cs="Arial"/>
                <w:b/>
                <w:bCs/>
                <w:sz w:val="22"/>
                <w:szCs w:val="22"/>
              </w:rPr>
            </w:pPr>
            <w:r w:rsidRPr="009A185C">
              <w:rPr>
                <w:rFonts w:ascii="Arial" w:hAnsi="Arial" w:cs="Arial"/>
                <w:b/>
                <w:bCs/>
                <w:sz w:val="22"/>
                <w:szCs w:val="22"/>
              </w:rPr>
              <w:t>DESCRIÇÃO</w:t>
            </w:r>
          </w:p>
        </w:tc>
        <w:tc>
          <w:tcPr>
            <w:tcW w:w="851" w:type="dxa"/>
            <w:gridSpan w:val="2"/>
            <w:tcBorders>
              <w:top w:val="single" w:sz="4" w:space="0" w:color="auto"/>
              <w:left w:val="none" w:sz="4" w:space="0" w:color="000000"/>
              <w:bottom w:val="single" w:sz="4" w:space="0" w:color="auto"/>
              <w:right w:val="single" w:sz="4" w:space="0" w:color="auto"/>
            </w:tcBorders>
            <w:shd w:val="clear" w:color="auto" w:fill="FFFFFF"/>
            <w:vAlign w:val="center"/>
          </w:tcPr>
          <w:p w14:paraId="694D84A1" w14:textId="77777777" w:rsidR="00F33223" w:rsidRPr="009A185C" w:rsidRDefault="00F33223">
            <w:pPr>
              <w:shd w:val="clear" w:color="auto" w:fill="FFFFFF"/>
              <w:spacing w:line="360" w:lineRule="auto"/>
              <w:jc w:val="center"/>
              <w:rPr>
                <w:rFonts w:ascii="Arial" w:hAnsi="Arial" w:cs="Arial"/>
                <w:b/>
                <w:bCs/>
                <w:sz w:val="22"/>
                <w:szCs w:val="22"/>
              </w:rPr>
            </w:pPr>
          </w:p>
          <w:p w14:paraId="5DE5FB10" w14:textId="77777777" w:rsidR="00F33223" w:rsidRPr="009A185C" w:rsidRDefault="001E5400">
            <w:pPr>
              <w:shd w:val="clear" w:color="auto" w:fill="FFFFFF"/>
              <w:spacing w:line="360" w:lineRule="auto"/>
              <w:jc w:val="center"/>
              <w:rPr>
                <w:rFonts w:ascii="Arial" w:hAnsi="Arial" w:cs="Arial"/>
                <w:b/>
                <w:bCs/>
                <w:sz w:val="22"/>
                <w:szCs w:val="22"/>
              </w:rPr>
            </w:pPr>
            <w:r w:rsidRPr="009A185C">
              <w:rPr>
                <w:rFonts w:ascii="Arial" w:hAnsi="Arial" w:cs="Arial"/>
                <w:b/>
                <w:bCs/>
                <w:sz w:val="22"/>
                <w:szCs w:val="22"/>
              </w:rPr>
              <w:t>UND</w:t>
            </w:r>
          </w:p>
        </w:tc>
        <w:tc>
          <w:tcPr>
            <w:tcW w:w="2555" w:type="dxa"/>
            <w:gridSpan w:val="3"/>
            <w:tcBorders>
              <w:top w:val="single" w:sz="4" w:space="0" w:color="auto"/>
              <w:left w:val="none" w:sz="4" w:space="0" w:color="000000"/>
              <w:bottom w:val="single" w:sz="4" w:space="0" w:color="auto"/>
              <w:right w:val="single" w:sz="4" w:space="0" w:color="auto"/>
            </w:tcBorders>
            <w:shd w:val="clear" w:color="auto" w:fill="FFFFFF"/>
            <w:noWrap/>
            <w:vAlign w:val="center"/>
          </w:tcPr>
          <w:p w14:paraId="5ADD8833" w14:textId="77777777" w:rsidR="00F33223" w:rsidRPr="009A185C" w:rsidRDefault="00F33223">
            <w:pPr>
              <w:shd w:val="clear" w:color="auto" w:fill="FFFFFF"/>
              <w:spacing w:line="360" w:lineRule="auto"/>
              <w:jc w:val="center"/>
              <w:rPr>
                <w:rFonts w:ascii="Arial" w:hAnsi="Arial" w:cs="Arial"/>
                <w:b/>
                <w:bCs/>
                <w:sz w:val="22"/>
                <w:szCs w:val="22"/>
              </w:rPr>
            </w:pPr>
          </w:p>
          <w:p w14:paraId="7FBF023C" w14:textId="77777777" w:rsidR="00F33223" w:rsidRPr="009A185C" w:rsidRDefault="001E5400">
            <w:pPr>
              <w:shd w:val="clear" w:color="auto" w:fill="FFFFFF"/>
              <w:spacing w:line="360" w:lineRule="auto"/>
              <w:jc w:val="center"/>
              <w:rPr>
                <w:rFonts w:ascii="Arial" w:hAnsi="Arial" w:cs="Arial"/>
                <w:b/>
                <w:bCs/>
                <w:sz w:val="22"/>
                <w:szCs w:val="22"/>
              </w:rPr>
            </w:pPr>
            <w:r w:rsidRPr="009A185C">
              <w:rPr>
                <w:rFonts w:ascii="Arial" w:hAnsi="Arial" w:cs="Arial"/>
                <w:b/>
                <w:bCs/>
                <w:sz w:val="22"/>
                <w:szCs w:val="22"/>
              </w:rPr>
              <w:t>VALOR ESTIMADO</w:t>
            </w:r>
          </w:p>
        </w:tc>
        <w:tc>
          <w:tcPr>
            <w:tcW w:w="1556" w:type="dxa"/>
            <w:tcBorders>
              <w:top w:val="single" w:sz="4" w:space="0" w:color="auto"/>
              <w:left w:val="none" w:sz="4" w:space="0" w:color="000000"/>
              <w:bottom w:val="single" w:sz="4" w:space="0" w:color="auto"/>
              <w:right w:val="single" w:sz="4" w:space="0" w:color="auto"/>
            </w:tcBorders>
            <w:shd w:val="clear" w:color="auto" w:fill="FFFFFF"/>
            <w:vAlign w:val="center"/>
          </w:tcPr>
          <w:p w14:paraId="5DC5C5B6" w14:textId="77777777" w:rsidR="00F33223" w:rsidRPr="009A185C" w:rsidRDefault="001E5400">
            <w:pPr>
              <w:shd w:val="clear" w:color="auto" w:fill="FFFFFF"/>
              <w:spacing w:line="360" w:lineRule="auto"/>
              <w:jc w:val="center"/>
              <w:rPr>
                <w:rFonts w:ascii="Arial" w:hAnsi="Arial" w:cs="Arial"/>
                <w:b/>
                <w:bCs/>
                <w:sz w:val="22"/>
                <w:szCs w:val="22"/>
              </w:rPr>
            </w:pPr>
            <w:r w:rsidRPr="009A185C">
              <w:rPr>
                <w:rFonts w:ascii="Arial" w:hAnsi="Arial" w:cs="Arial"/>
                <w:b/>
                <w:bCs/>
                <w:sz w:val="22"/>
                <w:szCs w:val="22"/>
              </w:rPr>
              <w:t>DESCONTO</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tcPr>
          <w:p w14:paraId="073EB229" w14:textId="77777777" w:rsidR="00F33223" w:rsidRPr="009A185C" w:rsidRDefault="00F33223">
            <w:pPr>
              <w:shd w:val="clear" w:color="auto" w:fill="FFFFFF"/>
              <w:spacing w:line="360" w:lineRule="auto"/>
              <w:jc w:val="both"/>
              <w:rPr>
                <w:rFonts w:ascii="Arial" w:eastAsia="Calibri" w:hAnsi="Arial" w:cs="Arial"/>
                <w:b/>
                <w:sz w:val="22"/>
                <w:szCs w:val="22"/>
              </w:rPr>
            </w:pPr>
          </w:p>
          <w:p w14:paraId="0B45769C" w14:textId="77777777" w:rsidR="00F33223" w:rsidRPr="009A185C" w:rsidRDefault="00F33223">
            <w:pPr>
              <w:shd w:val="clear" w:color="auto" w:fill="FFFFFF"/>
              <w:spacing w:line="360" w:lineRule="auto"/>
              <w:jc w:val="both"/>
              <w:rPr>
                <w:rFonts w:ascii="Arial" w:eastAsia="Calibri" w:hAnsi="Arial" w:cs="Arial"/>
                <w:b/>
                <w:sz w:val="22"/>
                <w:szCs w:val="22"/>
              </w:rPr>
            </w:pPr>
          </w:p>
          <w:p w14:paraId="02E3FC7E" w14:textId="77777777" w:rsidR="00F33223" w:rsidRPr="009A185C" w:rsidRDefault="001E5400">
            <w:pPr>
              <w:shd w:val="clear" w:color="auto" w:fill="FFFFFF"/>
              <w:spacing w:line="360" w:lineRule="auto"/>
              <w:jc w:val="center"/>
              <w:rPr>
                <w:rFonts w:ascii="Arial" w:eastAsia="Calibri" w:hAnsi="Arial" w:cs="Arial"/>
                <w:b/>
                <w:sz w:val="22"/>
                <w:szCs w:val="22"/>
              </w:rPr>
            </w:pPr>
            <w:r w:rsidRPr="009A185C">
              <w:rPr>
                <w:rFonts w:ascii="Arial" w:eastAsia="Calibri" w:hAnsi="Arial" w:cs="Arial"/>
                <w:b/>
                <w:sz w:val="22"/>
                <w:szCs w:val="22"/>
              </w:rPr>
              <w:t>VALOR</w:t>
            </w:r>
          </w:p>
          <w:p w14:paraId="7F5A1BA0" w14:textId="77777777" w:rsidR="00F33223" w:rsidRPr="009A185C" w:rsidRDefault="001E5400">
            <w:pPr>
              <w:shd w:val="clear" w:color="auto" w:fill="FFFFFF"/>
              <w:spacing w:line="360" w:lineRule="auto"/>
              <w:jc w:val="center"/>
              <w:rPr>
                <w:rFonts w:ascii="Arial" w:eastAsia="Calibri" w:hAnsi="Arial" w:cs="Arial"/>
                <w:b/>
                <w:sz w:val="22"/>
                <w:szCs w:val="22"/>
              </w:rPr>
            </w:pPr>
            <w:r w:rsidRPr="009A185C">
              <w:rPr>
                <w:rFonts w:ascii="Arial" w:eastAsia="Calibri" w:hAnsi="Arial" w:cs="Arial"/>
                <w:b/>
                <w:sz w:val="22"/>
                <w:szCs w:val="22"/>
              </w:rPr>
              <w:t>TOTAL COM DESCONTO</w:t>
            </w:r>
          </w:p>
          <w:p w14:paraId="3EE2CFA0" w14:textId="77777777" w:rsidR="00F33223" w:rsidRPr="009A185C" w:rsidRDefault="00F33223">
            <w:pPr>
              <w:shd w:val="clear" w:color="auto" w:fill="FFFFFF"/>
              <w:spacing w:line="360" w:lineRule="auto"/>
              <w:jc w:val="both"/>
              <w:rPr>
                <w:rFonts w:ascii="Arial" w:hAnsi="Arial" w:cs="Arial"/>
                <w:b/>
                <w:bCs/>
                <w:sz w:val="22"/>
                <w:szCs w:val="22"/>
              </w:rPr>
            </w:pPr>
          </w:p>
        </w:tc>
      </w:tr>
      <w:tr w:rsidR="00F33223" w:rsidRPr="009A185C" w14:paraId="6E80A982" w14:textId="77777777" w:rsidTr="00793290">
        <w:trPr>
          <w:trHeight w:val="1766"/>
        </w:trPr>
        <w:tc>
          <w:tcPr>
            <w:tcW w:w="1249" w:type="dxa"/>
            <w:tcBorders>
              <w:top w:val="none" w:sz="4" w:space="0" w:color="000000"/>
              <w:left w:val="single" w:sz="24" w:space="0" w:color="auto"/>
              <w:bottom w:val="single" w:sz="4" w:space="0" w:color="auto"/>
              <w:right w:val="single" w:sz="4" w:space="0" w:color="auto"/>
            </w:tcBorders>
            <w:shd w:val="clear" w:color="auto" w:fill="FFFFFF"/>
            <w:noWrap/>
            <w:vAlign w:val="center"/>
          </w:tcPr>
          <w:p w14:paraId="30C0DAF1" w14:textId="77777777" w:rsidR="00F33223" w:rsidRPr="009A185C" w:rsidRDefault="001E5400">
            <w:pPr>
              <w:shd w:val="clear" w:color="auto" w:fill="FFFFFF"/>
              <w:spacing w:line="360" w:lineRule="auto"/>
              <w:jc w:val="center"/>
              <w:rPr>
                <w:rFonts w:ascii="Arial" w:hAnsi="Arial" w:cs="Arial"/>
                <w:color w:val="000000"/>
                <w:sz w:val="22"/>
                <w:szCs w:val="22"/>
              </w:rPr>
            </w:pPr>
            <w:r w:rsidRPr="009A185C">
              <w:rPr>
                <w:rFonts w:ascii="Arial" w:hAnsi="Arial" w:cs="Arial"/>
                <w:sz w:val="22"/>
                <w:szCs w:val="22"/>
              </w:rPr>
              <w:t>1</w:t>
            </w:r>
          </w:p>
        </w:tc>
        <w:tc>
          <w:tcPr>
            <w:tcW w:w="2008" w:type="dxa"/>
            <w:tcBorders>
              <w:top w:val="none" w:sz="4" w:space="0" w:color="000000"/>
              <w:left w:val="none" w:sz="4" w:space="0" w:color="000000"/>
              <w:bottom w:val="single" w:sz="4" w:space="0" w:color="auto"/>
              <w:right w:val="single" w:sz="4" w:space="0" w:color="auto"/>
            </w:tcBorders>
            <w:shd w:val="clear" w:color="auto" w:fill="FFFFFF"/>
            <w:vAlign w:val="center"/>
          </w:tcPr>
          <w:p w14:paraId="0C465186" w14:textId="01445E8B" w:rsidR="00F33223" w:rsidRPr="009A185C" w:rsidRDefault="00636F1A">
            <w:pPr>
              <w:spacing w:line="360" w:lineRule="auto"/>
              <w:jc w:val="both"/>
              <w:rPr>
                <w:rFonts w:ascii="Arial" w:hAnsi="Arial" w:cs="Arial"/>
                <w:sz w:val="22"/>
                <w:szCs w:val="22"/>
              </w:rPr>
            </w:pPr>
            <w:r w:rsidRPr="009A185C">
              <w:rPr>
                <w:rFonts w:ascii="Arial" w:hAnsi="Arial" w:cs="Arial"/>
                <w:sz w:val="22"/>
                <w:szCs w:val="22"/>
              </w:rPr>
              <w:t xml:space="preserve">O objeto da presente licitação é a seleção da proposta mais vantajosa para a Administração, pelo critério do MAIOR DESCONTO GLOBAL, visando </w:t>
            </w:r>
            <w:r w:rsidRPr="009A185C">
              <w:rPr>
                <w:rFonts w:ascii="Arial" w:hAnsi="Arial" w:cs="Arial"/>
                <w:bCs/>
                <w:sz w:val="22"/>
                <w:szCs w:val="22"/>
              </w:rPr>
              <w:t xml:space="preserve">a contratação de empresa especializada para a obra de </w:t>
            </w:r>
            <w:r w:rsidRPr="009A185C">
              <w:rPr>
                <w:rFonts w:ascii="Arial" w:hAnsi="Arial" w:cs="Arial"/>
                <w:b/>
                <w:sz w:val="22"/>
                <w:szCs w:val="22"/>
              </w:rPr>
              <w:t xml:space="preserve">“Construção de Arquibancada Coberta de estrutura pré-moldada no campo de futebol do município de </w:t>
            </w:r>
            <w:r w:rsidRPr="009A185C">
              <w:rPr>
                <w:rFonts w:ascii="Arial" w:hAnsi="Arial" w:cs="Arial"/>
                <w:b/>
                <w:sz w:val="22"/>
                <w:szCs w:val="22"/>
              </w:rPr>
              <w:lastRenderedPageBreak/>
              <w:t>Douradina-MS – incluso fabricação, carregamento, transporte, descarregamento, instalação, mobilização e desmobilização e demais serviços inerentes a entrega completa do serviço conforme memorial descritivo e projetos”</w:t>
            </w:r>
            <w:r w:rsidRPr="009A185C">
              <w:rPr>
                <w:rFonts w:ascii="Arial" w:hAnsi="Arial" w:cs="Arial"/>
                <w:bCs/>
                <w:sz w:val="22"/>
                <w:szCs w:val="22"/>
              </w:rPr>
              <w:t>, para atender as necessidades da Secretaria Municipal de Educação, Cultura e Esportes do Município de Douradina/MS</w:t>
            </w:r>
          </w:p>
        </w:tc>
        <w:tc>
          <w:tcPr>
            <w:tcW w:w="851" w:type="dxa"/>
            <w:gridSpan w:val="2"/>
            <w:tcBorders>
              <w:top w:val="none" w:sz="4" w:space="0" w:color="000000"/>
              <w:left w:val="none" w:sz="4" w:space="0" w:color="000000"/>
              <w:bottom w:val="single" w:sz="4" w:space="0" w:color="auto"/>
              <w:right w:val="single" w:sz="4" w:space="0" w:color="auto"/>
            </w:tcBorders>
            <w:shd w:val="clear" w:color="auto" w:fill="FFFFFF"/>
            <w:vAlign w:val="center"/>
          </w:tcPr>
          <w:p w14:paraId="00B24259" w14:textId="77777777" w:rsidR="00F33223" w:rsidRPr="009A185C" w:rsidRDefault="001E5400">
            <w:pPr>
              <w:spacing w:line="360" w:lineRule="auto"/>
              <w:jc w:val="center"/>
              <w:rPr>
                <w:rFonts w:ascii="Arial" w:hAnsi="Arial" w:cs="Arial"/>
                <w:sz w:val="22"/>
                <w:szCs w:val="22"/>
              </w:rPr>
            </w:pPr>
            <w:r w:rsidRPr="009A185C">
              <w:rPr>
                <w:rFonts w:ascii="Arial" w:hAnsi="Arial" w:cs="Arial"/>
                <w:sz w:val="22"/>
                <w:szCs w:val="22"/>
              </w:rPr>
              <w:lastRenderedPageBreak/>
              <w:t>SERVIÇO</w:t>
            </w:r>
          </w:p>
        </w:tc>
        <w:tc>
          <w:tcPr>
            <w:tcW w:w="2555" w:type="dxa"/>
            <w:gridSpan w:val="3"/>
            <w:tcBorders>
              <w:top w:val="none" w:sz="4" w:space="0" w:color="000000"/>
              <w:left w:val="none" w:sz="4" w:space="0" w:color="000000"/>
              <w:bottom w:val="single" w:sz="4" w:space="0" w:color="auto"/>
              <w:right w:val="single" w:sz="4" w:space="0" w:color="auto"/>
            </w:tcBorders>
            <w:shd w:val="clear" w:color="auto" w:fill="FFFFFF"/>
            <w:vAlign w:val="center"/>
          </w:tcPr>
          <w:p w14:paraId="51A7FA71" w14:textId="5FA9DB04" w:rsidR="00F33223" w:rsidRPr="009A185C" w:rsidRDefault="001E5400">
            <w:pPr>
              <w:shd w:val="clear" w:color="auto" w:fill="FFFFFF"/>
              <w:spacing w:line="360" w:lineRule="auto"/>
              <w:jc w:val="center"/>
              <w:rPr>
                <w:rFonts w:ascii="Arial" w:hAnsi="Arial" w:cs="Arial"/>
                <w:color w:val="FF0000"/>
                <w:sz w:val="22"/>
                <w:szCs w:val="22"/>
              </w:rPr>
            </w:pPr>
            <w:r w:rsidRPr="009A185C">
              <w:rPr>
                <w:rFonts w:ascii="Arial" w:hAnsi="Arial" w:cs="Arial"/>
                <w:sz w:val="22"/>
                <w:szCs w:val="22"/>
              </w:rPr>
              <w:t xml:space="preserve">R$ </w:t>
            </w:r>
            <w:r w:rsidR="00636F1A" w:rsidRPr="009A185C">
              <w:rPr>
                <w:rFonts w:ascii="Arial" w:hAnsi="Arial" w:cs="Arial"/>
                <w:sz w:val="22"/>
                <w:szCs w:val="22"/>
              </w:rPr>
              <w:t>336.518,07</w:t>
            </w:r>
            <w:r w:rsidRPr="009A185C">
              <w:rPr>
                <w:rFonts w:ascii="Arial" w:hAnsi="Arial" w:cs="Arial"/>
                <w:sz w:val="22"/>
                <w:szCs w:val="22"/>
              </w:rPr>
              <w:t xml:space="preserve"> (</w:t>
            </w:r>
            <w:r w:rsidR="00636F1A" w:rsidRPr="009A185C">
              <w:rPr>
                <w:rFonts w:ascii="Arial" w:hAnsi="Arial" w:cs="Arial"/>
                <w:sz w:val="22"/>
                <w:szCs w:val="22"/>
              </w:rPr>
              <w:t>trezentos e trinta e seis mil quinhentos e dezoito reais e sete centavos</w:t>
            </w:r>
            <w:r w:rsidRPr="009A185C">
              <w:rPr>
                <w:rFonts w:ascii="Arial" w:hAnsi="Arial" w:cs="Arial"/>
                <w:sz w:val="22"/>
                <w:szCs w:val="22"/>
              </w:rPr>
              <w:t>).</w:t>
            </w:r>
          </w:p>
        </w:tc>
        <w:tc>
          <w:tcPr>
            <w:tcW w:w="1556" w:type="dxa"/>
            <w:tcBorders>
              <w:top w:val="none" w:sz="4" w:space="0" w:color="000000"/>
              <w:left w:val="none" w:sz="4" w:space="0" w:color="000000"/>
              <w:bottom w:val="single" w:sz="4" w:space="0" w:color="auto"/>
              <w:right w:val="single" w:sz="4" w:space="0" w:color="auto"/>
            </w:tcBorders>
            <w:shd w:val="clear" w:color="auto" w:fill="FFFFFF"/>
            <w:noWrap/>
            <w:vAlign w:val="center"/>
          </w:tcPr>
          <w:p w14:paraId="343F9E0A" w14:textId="77777777" w:rsidR="00F33223" w:rsidRPr="009A185C" w:rsidRDefault="001E5400">
            <w:pPr>
              <w:shd w:val="clear" w:color="auto" w:fill="FFFFFF"/>
              <w:spacing w:line="360" w:lineRule="auto"/>
              <w:jc w:val="center"/>
              <w:rPr>
                <w:rFonts w:ascii="Arial" w:hAnsi="Arial" w:cs="Arial"/>
                <w:b/>
                <w:bCs/>
                <w:sz w:val="22"/>
                <w:szCs w:val="22"/>
                <w:u w:val="single"/>
              </w:rPr>
            </w:pPr>
            <w:r w:rsidRPr="009A185C">
              <w:rPr>
                <w:rFonts w:ascii="Arial" w:hAnsi="Arial" w:cs="Arial"/>
                <w:b/>
                <w:bCs/>
                <w:sz w:val="22"/>
                <w:szCs w:val="22"/>
                <w:u w:val="single"/>
              </w:rPr>
              <w:t>0,00%</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vAlign w:val="center"/>
          </w:tcPr>
          <w:p w14:paraId="079EB489" w14:textId="77777777" w:rsidR="00F33223" w:rsidRPr="009A185C" w:rsidRDefault="001E5400">
            <w:pPr>
              <w:shd w:val="clear" w:color="auto" w:fill="FFFFFF"/>
              <w:spacing w:line="360" w:lineRule="auto"/>
              <w:jc w:val="center"/>
              <w:rPr>
                <w:rFonts w:ascii="Arial" w:hAnsi="Arial" w:cs="Arial"/>
                <w:b/>
                <w:bCs/>
                <w:sz w:val="22"/>
                <w:szCs w:val="22"/>
              </w:rPr>
            </w:pPr>
            <w:r w:rsidRPr="009A185C">
              <w:rPr>
                <w:rFonts w:ascii="Arial" w:hAnsi="Arial" w:cs="Arial"/>
                <w:b/>
                <w:bCs/>
                <w:sz w:val="22"/>
                <w:szCs w:val="22"/>
              </w:rPr>
              <w:t xml:space="preserve">R$ </w:t>
            </w:r>
            <w:proofErr w:type="gramStart"/>
            <w:r w:rsidRPr="009A185C">
              <w:rPr>
                <w:rFonts w:ascii="Arial" w:hAnsi="Arial" w:cs="Arial"/>
                <w:b/>
                <w:bCs/>
                <w:sz w:val="22"/>
                <w:szCs w:val="22"/>
              </w:rPr>
              <w:t>XX,XX</w:t>
            </w:r>
            <w:proofErr w:type="gramEnd"/>
          </w:p>
        </w:tc>
      </w:tr>
      <w:tr w:rsidR="00F33223" w:rsidRPr="009A185C" w14:paraId="33477A59" w14:textId="77777777" w:rsidTr="004D2F97">
        <w:trPr>
          <w:trHeight w:val="70"/>
        </w:trPr>
        <w:tc>
          <w:tcPr>
            <w:tcW w:w="6326" w:type="dxa"/>
            <w:gridSpan w:val="5"/>
            <w:tcBorders>
              <w:top w:val="none" w:sz="4" w:space="0" w:color="000000"/>
              <w:left w:val="single" w:sz="24" w:space="0" w:color="000000"/>
              <w:bottom w:val="single" w:sz="24" w:space="0" w:color="000000"/>
              <w:right w:val="single" w:sz="6" w:space="0" w:color="000000"/>
            </w:tcBorders>
          </w:tcPr>
          <w:p w14:paraId="58F3D3D7" w14:textId="77777777" w:rsidR="00F33223" w:rsidRPr="009A185C" w:rsidRDefault="001E5400">
            <w:pPr>
              <w:shd w:val="clear" w:color="auto" w:fill="FFFFFF"/>
              <w:spacing w:line="360" w:lineRule="auto"/>
              <w:jc w:val="both"/>
              <w:rPr>
                <w:rFonts w:ascii="Arial" w:hAnsi="Arial" w:cs="Arial"/>
                <w:b/>
                <w:sz w:val="22"/>
                <w:szCs w:val="22"/>
              </w:rPr>
            </w:pPr>
            <w:r w:rsidRPr="009A185C">
              <w:rPr>
                <w:rFonts w:ascii="Arial" w:hAnsi="Arial" w:cs="Arial"/>
                <w:b/>
                <w:sz w:val="22"/>
                <w:szCs w:val="22"/>
              </w:rPr>
              <w:t>Estando de acordo com os termos da planilha de Custo, propomos os valores acima com validade da proposta de ______ dias.</w:t>
            </w:r>
          </w:p>
          <w:p w14:paraId="1D12C370" w14:textId="77777777" w:rsidR="00F33223" w:rsidRPr="009A185C" w:rsidRDefault="00F33223">
            <w:pPr>
              <w:shd w:val="clear" w:color="auto" w:fill="FFFFFF"/>
              <w:spacing w:line="360" w:lineRule="auto"/>
              <w:jc w:val="both"/>
              <w:rPr>
                <w:rFonts w:ascii="Arial" w:hAnsi="Arial" w:cs="Arial"/>
                <w:b/>
                <w:sz w:val="22"/>
                <w:szCs w:val="22"/>
              </w:rPr>
            </w:pPr>
          </w:p>
          <w:p w14:paraId="73E05B7A" w14:textId="77777777" w:rsidR="00F33223" w:rsidRPr="009A185C" w:rsidRDefault="00F33223">
            <w:pPr>
              <w:shd w:val="clear" w:color="auto" w:fill="FFFFFF"/>
              <w:spacing w:line="360" w:lineRule="auto"/>
              <w:jc w:val="both"/>
              <w:rPr>
                <w:rFonts w:ascii="Arial" w:hAnsi="Arial" w:cs="Arial"/>
                <w:b/>
                <w:sz w:val="22"/>
                <w:szCs w:val="22"/>
              </w:rPr>
            </w:pPr>
          </w:p>
          <w:p w14:paraId="01225594"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 ______, ___________ DE  2024</w:t>
            </w:r>
          </w:p>
          <w:p w14:paraId="1D39C4CB" w14:textId="77777777" w:rsidR="00F33223" w:rsidRPr="009A185C" w:rsidRDefault="00F33223">
            <w:pPr>
              <w:pBdr>
                <w:bottom w:val="single" w:sz="12" w:space="1" w:color="auto"/>
              </w:pBdr>
              <w:shd w:val="clear" w:color="auto" w:fill="FFFFFF"/>
              <w:spacing w:line="360" w:lineRule="auto"/>
              <w:jc w:val="both"/>
              <w:rPr>
                <w:rFonts w:ascii="Arial" w:eastAsia="Calibri" w:hAnsi="Arial" w:cs="Arial"/>
                <w:sz w:val="22"/>
                <w:szCs w:val="22"/>
              </w:rPr>
            </w:pPr>
          </w:p>
          <w:p w14:paraId="4C3F51CD"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ASSINATURA</w:t>
            </w:r>
          </w:p>
          <w:p w14:paraId="3431F157" w14:textId="77777777" w:rsidR="00F33223" w:rsidRPr="009A185C" w:rsidRDefault="00F33223">
            <w:pPr>
              <w:shd w:val="clear" w:color="auto" w:fill="FFFFFF"/>
              <w:spacing w:line="360" w:lineRule="auto"/>
              <w:jc w:val="both"/>
              <w:rPr>
                <w:rFonts w:ascii="Arial" w:eastAsia="Calibri" w:hAnsi="Arial" w:cs="Arial"/>
                <w:sz w:val="22"/>
                <w:szCs w:val="22"/>
              </w:rPr>
            </w:pPr>
          </w:p>
          <w:p w14:paraId="7B0459E3" w14:textId="77777777" w:rsidR="00F33223" w:rsidRPr="009A185C" w:rsidRDefault="00F33223">
            <w:pPr>
              <w:shd w:val="clear" w:color="auto" w:fill="FFFFFF"/>
              <w:spacing w:line="360" w:lineRule="auto"/>
              <w:jc w:val="both"/>
              <w:rPr>
                <w:rFonts w:ascii="Arial" w:eastAsia="Calibri" w:hAnsi="Arial" w:cs="Arial"/>
                <w:sz w:val="22"/>
                <w:szCs w:val="22"/>
              </w:rPr>
            </w:pPr>
          </w:p>
        </w:tc>
        <w:tc>
          <w:tcPr>
            <w:tcW w:w="4164" w:type="dxa"/>
            <w:gridSpan w:val="5"/>
            <w:tcBorders>
              <w:top w:val="none" w:sz="4" w:space="0" w:color="000000"/>
              <w:left w:val="single" w:sz="6" w:space="0" w:color="000000"/>
              <w:bottom w:val="single" w:sz="24" w:space="0" w:color="000000"/>
              <w:right w:val="single" w:sz="24" w:space="0" w:color="000000"/>
            </w:tcBorders>
          </w:tcPr>
          <w:p w14:paraId="70F95E03" w14:textId="77777777" w:rsidR="00F33223" w:rsidRPr="009A185C" w:rsidRDefault="001E5400">
            <w:pPr>
              <w:shd w:val="clear" w:color="auto" w:fill="FFFFFF"/>
              <w:spacing w:line="360" w:lineRule="auto"/>
              <w:jc w:val="both"/>
              <w:rPr>
                <w:rFonts w:ascii="Arial" w:eastAsia="Calibri" w:hAnsi="Arial" w:cs="Arial"/>
                <w:sz w:val="22"/>
                <w:szCs w:val="22"/>
              </w:rPr>
            </w:pPr>
            <w:r w:rsidRPr="009A185C">
              <w:rPr>
                <w:rFonts w:ascii="Arial" w:eastAsia="Calibri" w:hAnsi="Arial" w:cs="Arial"/>
                <w:sz w:val="22"/>
                <w:szCs w:val="22"/>
              </w:rPr>
              <w:t>CARIMBO CNPJ</w:t>
            </w:r>
          </w:p>
          <w:p w14:paraId="29987F5E" w14:textId="77777777" w:rsidR="00F33223" w:rsidRPr="009A185C" w:rsidRDefault="00F33223">
            <w:pPr>
              <w:shd w:val="clear" w:color="auto" w:fill="FFFFFF"/>
              <w:spacing w:line="360" w:lineRule="auto"/>
              <w:jc w:val="both"/>
              <w:rPr>
                <w:rFonts w:ascii="Arial" w:eastAsia="Calibri" w:hAnsi="Arial" w:cs="Arial"/>
                <w:sz w:val="22"/>
                <w:szCs w:val="22"/>
              </w:rPr>
            </w:pPr>
          </w:p>
          <w:p w14:paraId="5A5B10BD" w14:textId="77777777" w:rsidR="00F33223" w:rsidRPr="009A185C" w:rsidRDefault="00F33223">
            <w:pPr>
              <w:shd w:val="clear" w:color="auto" w:fill="FFFFFF"/>
              <w:spacing w:line="360" w:lineRule="auto"/>
              <w:jc w:val="both"/>
              <w:rPr>
                <w:rFonts w:ascii="Arial" w:eastAsia="Calibri" w:hAnsi="Arial" w:cs="Arial"/>
                <w:sz w:val="22"/>
                <w:szCs w:val="22"/>
              </w:rPr>
            </w:pPr>
          </w:p>
          <w:p w14:paraId="729E0976" w14:textId="77777777" w:rsidR="00F33223" w:rsidRPr="009A185C" w:rsidRDefault="00F33223">
            <w:pPr>
              <w:shd w:val="clear" w:color="auto" w:fill="FFFFFF"/>
              <w:spacing w:line="360" w:lineRule="auto"/>
              <w:jc w:val="both"/>
              <w:rPr>
                <w:rFonts w:ascii="Arial" w:eastAsia="Calibri" w:hAnsi="Arial" w:cs="Arial"/>
                <w:sz w:val="22"/>
                <w:szCs w:val="22"/>
              </w:rPr>
            </w:pPr>
          </w:p>
          <w:p w14:paraId="33DDD5CD" w14:textId="77777777" w:rsidR="00F33223" w:rsidRPr="009A185C" w:rsidRDefault="00F33223">
            <w:pPr>
              <w:shd w:val="clear" w:color="auto" w:fill="FFFFFF"/>
              <w:spacing w:line="360" w:lineRule="auto"/>
              <w:jc w:val="both"/>
              <w:rPr>
                <w:rFonts w:ascii="Arial" w:eastAsia="Calibri" w:hAnsi="Arial" w:cs="Arial"/>
                <w:sz w:val="22"/>
                <w:szCs w:val="22"/>
              </w:rPr>
            </w:pPr>
          </w:p>
          <w:p w14:paraId="605FDC88" w14:textId="77777777" w:rsidR="00F33223" w:rsidRPr="009A185C" w:rsidRDefault="00F33223">
            <w:pPr>
              <w:shd w:val="clear" w:color="auto" w:fill="FFFFFF"/>
              <w:spacing w:line="360" w:lineRule="auto"/>
              <w:jc w:val="both"/>
              <w:rPr>
                <w:rFonts w:ascii="Arial" w:eastAsia="Calibri" w:hAnsi="Arial" w:cs="Arial"/>
                <w:sz w:val="22"/>
                <w:szCs w:val="22"/>
              </w:rPr>
            </w:pPr>
          </w:p>
          <w:p w14:paraId="589C3D0C" w14:textId="77777777" w:rsidR="00F33223" w:rsidRPr="009A185C" w:rsidRDefault="00F33223">
            <w:pPr>
              <w:shd w:val="clear" w:color="auto" w:fill="FFFFFF"/>
              <w:spacing w:line="360" w:lineRule="auto"/>
              <w:jc w:val="both"/>
              <w:rPr>
                <w:rFonts w:ascii="Arial" w:eastAsia="Calibri" w:hAnsi="Arial" w:cs="Arial"/>
                <w:sz w:val="22"/>
                <w:szCs w:val="22"/>
              </w:rPr>
            </w:pPr>
          </w:p>
          <w:p w14:paraId="43CF8282" w14:textId="77777777" w:rsidR="00F33223" w:rsidRPr="009A185C" w:rsidRDefault="00F33223">
            <w:pPr>
              <w:shd w:val="clear" w:color="auto" w:fill="FFFFFF"/>
              <w:spacing w:line="360" w:lineRule="auto"/>
              <w:jc w:val="both"/>
              <w:rPr>
                <w:rFonts w:ascii="Arial" w:eastAsia="Calibri" w:hAnsi="Arial" w:cs="Arial"/>
                <w:sz w:val="22"/>
                <w:szCs w:val="22"/>
              </w:rPr>
            </w:pPr>
          </w:p>
          <w:p w14:paraId="0ACE9C1B" w14:textId="77777777" w:rsidR="00F33223" w:rsidRPr="009A185C" w:rsidRDefault="00F33223">
            <w:pPr>
              <w:shd w:val="clear" w:color="auto" w:fill="FFFFFF"/>
              <w:spacing w:line="360" w:lineRule="auto"/>
              <w:jc w:val="both"/>
              <w:rPr>
                <w:rFonts w:ascii="Arial" w:eastAsia="Calibri" w:hAnsi="Arial" w:cs="Arial"/>
                <w:sz w:val="22"/>
                <w:szCs w:val="22"/>
              </w:rPr>
            </w:pPr>
          </w:p>
        </w:tc>
      </w:tr>
    </w:tbl>
    <w:p w14:paraId="582D6732" w14:textId="77777777" w:rsidR="00F33223" w:rsidRPr="009A185C" w:rsidRDefault="00F33223">
      <w:pPr>
        <w:widowControl w:val="0"/>
        <w:spacing w:line="360" w:lineRule="auto"/>
        <w:jc w:val="both"/>
        <w:rPr>
          <w:rFonts w:ascii="Arial" w:hAnsi="Arial" w:cs="Arial"/>
          <w:sz w:val="22"/>
          <w:szCs w:val="22"/>
        </w:rPr>
      </w:pPr>
    </w:p>
    <w:p w14:paraId="412FB16C" w14:textId="43628A7E" w:rsidR="00F33223" w:rsidRPr="009A185C" w:rsidRDefault="00636F1A" w:rsidP="00EA3A4C">
      <w:pPr>
        <w:spacing w:line="360" w:lineRule="auto"/>
        <w:jc w:val="center"/>
        <w:rPr>
          <w:rFonts w:ascii="Arial" w:hAnsi="Arial" w:cs="Arial"/>
          <w:b/>
          <w:sz w:val="22"/>
          <w:szCs w:val="22"/>
        </w:rPr>
      </w:pPr>
      <w:r w:rsidRPr="009A185C">
        <w:rPr>
          <w:rFonts w:ascii="Arial" w:hAnsi="Arial" w:cs="Arial"/>
          <w:b/>
          <w:sz w:val="22"/>
          <w:szCs w:val="22"/>
        </w:rPr>
        <w:lastRenderedPageBreak/>
        <w:t>A</w:t>
      </w:r>
      <w:r w:rsidR="001E5400" w:rsidRPr="009A185C">
        <w:rPr>
          <w:rFonts w:ascii="Arial" w:hAnsi="Arial" w:cs="Arial"/>
          <w:b/>
          <w:sz w:val="22"/>
          <w:szCs w:val="22"/>
        </w:rPr>
        <w:t>NEXO III</w:t>
      </w:r>
    </w:p>
    <w:p w14:paraId="5DB646F0" w14:textId="77777777" w:rsidR="00F33223" w:rsidRPr="009A185C" w:rsidRDefault="001E5400">
      <w:pPr>
        <w:widowControl w:val="0"/>
        <w:spacing w:line="360" w:lineRule="auto"/>
        <w:jc w:val="center"/>
        <w:rPr>
          <w:rFonts w:ascii="Arial" w:eastAsia="Calibri" w:hAnsi="Arial" w:cs="Arial"/>
          <w:b/>
          <w:bCs/>
          <w:sz w:val="22"/>
          <w:szCs w:val="22"/>
        </w:rPr>
      </w:pPr>
      <w:r w:rsidRPr="009A185C">
        <w:rPr>
          <w:rFonts w:ascii="Arial" w:eastAsia="Calibri" w:hAnsi="Arial" w:cs="Arial"/>
          <w:b/>
          <w:bCs/>
          <w:sz w:val="22"/>
          <w:szCs w:val="22"/>
        </w:rPr>
        <w:t>MODELO DE DECLARAÇÃO DE ENQUADRAMENTO COMO</w:t>
      </w:r>
    </w:p>
    <w:p w14:paraId="34CC42B3" w14:textId="77777777" w:rsidR="00F33223" w:rsidRPr="009A185C" w:rsidRDefault="001E5400">
      <w:pPr>
        <w:widowControl w:val="0"/>
        <w:spacing w:line="360" w:lineRule="auto"/>
        <w:jc w:val="center"/>
        <w:rPr>
          <w:rFonts w:ascii="Arial" w:eastAsia="Calibri" w:hAnsi="Arial" w:cs="Arial"/>
          <w:b/>
          <w:bCs/>
          <w:sz w:val="22"/>
          <w:szCs w:val="22"/>
        </w:rPr>
      </w:pPr>
      <w:r w:rsidRPr="009A185C">
        <w:rPr>
          <w:rFonts w:ascii="Arial" w:eastAsia="Calibri" w:hAnsi="Arial" w:cs="Arial"/>
          <w:b/>
          <w:bCs/>
          <w:sz w:val="22"/>
          <w:szCs w:val="22"/>
        </w:rPr>
        <w:t>MICROEMPRESA OU EMPRESA DE PEQUENO PORTE</w:t>
      </w:r>
    </w:p>
    <w:p w14:paraId="1B279AE1" w14:textId="77777777" w:rsidR="00F33223" w:rsidRPr="009A185C" w:rsidRDefault="001E5400">
      <w:pPr>
        <w:widowControl w:val="0"/>
        <w:spacing w:line="360" w:lineRule="auto"/>
        <w:jc w:val="center"/>
        <w:rPr>
          <w:rFonts w:ascii="Arial" w:hAnsi="Arial" w:cs="Arial"/>
          <w:b/>
          <w:sz w:val="22"/>
          <w:szCs w:val="22"/>
        </w:rPr>
      </w:pPr>
      <w:r w:rsidRPr="009A185C">
        <w:rPr>
          <w:rFonts w:ascii="Arial" w:hAnsi="Arial" w:cs="Arial"/>
          <w:i/>
          <w:iCs/>
          <w:sz w:val="22"/>
          <w:szCs w:val="22"/>
        </w:rPr>
        <w:t>(Este anexo é um modelo e deve ser feito em papel timbrado da licitante)</w:t>
      </w:r>
    </w:p>
    <w:p w14:paraId="596D7903" w14:textId="77777777" w:rsidR="00F33223" w:rsidRPr="009A185C" w:rsidRDefault="00F33223">
      <w:pPr>
        <w:widowControl w:val="0"/>
        <w:spacing w:line="360" w:lineRule="auto"/>
        <w:jc w:val="both"/>
        <w:rPr>
          <w:rFonts w:ascii="Arial" w:eastAsia="Calibri" w:hAnsi="Arial" w:cs="Arial"/>
          <w:sz w:val="22"/>
          <w:szCs w:val="22"/>
        </w:rPr>
      </w:pPr>
    </w:p>
    <w:p w14:paraId="57C848AC" w14:textId="77777777" w:rsidR="00F33223" w:rsidRPr="009A185C" w:rsidRDefault="00F33223">
      <w:pPr>
        <w:widowControl w:val="0"/>
        <w:spacing w:line="360" w:lineRule="auto"/>
        <w:jc w:val="both"/>
        <w:rPr>
          <w:rFonts w:ascii="Arial" w:eastAsia="Calibri" w:hAnsi="Arial" w:cs="Arial"/>
          <w:sz w:val="22"/>
          <w:szCs w:val="22"/>
        </w:rPr>
      </w:pPr>
    </w:p>
    <w:p w14:paraId="3998CD7F" w14:textId="77777777" w:rsidR="00F33223" w:rsidRPr="009A185C" w:rsidRDefault="001E5400">
      <w:pPr>
        <w:widowControl w:val="0"/>
        <w:spacing w:line="360" w:lineRule="auto"/>
        <w:jc w:val="both"/>
        <w:rPr>
          <w:rFonts w:ascii="Arial" w:eastAsia="Calibri" w:hAnsi="Arial" w:cs="Arial"/>
          <w:sz w:val="22"/>
          <w:szCs w:val="22"/>
        </w:rPr>
      </w:pPr>
      <w:r w:rsidRPr="009A185C">
        <w:rPr>
          <w:rFonts w:ascii="Arial" w:eastAsia="Calibri" w:hAnsi="Arial" w:cs="Arial"/>
          <w:sz w:val="22"/>
          <w:szCs w:val="22"/>
        </w:rPr>
        <w:t xml:space="preserve">A Empresa _________________, inscrita no CNPJ sob o n.___________, por intermédio de seu representante legal, </w:t>
      </w:r>
      <w:proofErr w:type="spellStart"/>
      <w:r w:rsidRPr="009A185C">
        <w:rPr>
          <w:rFonts w:ascii="Arial" w:eastAsia="Calibri" w:hAnsi="Arial" w:cs="Arial"/>
          <w:sz w:val="22"/>
          <w:szCs w:val="22"/>
        </w:rPr>
        <w:t>Sr</w:t>
      </w:r>
      <w:proofErr w:type="spellEnd"/>
      <w:r w:rsidRPr="009A185C">
        <w:rPr>
          <w:rFonts w:ascii="Arial" w:eastAsia="Calibri" w:hAnsi="Arial" w:cs="Arial"/>
          <w:sz w:val="22"/>
          <w:szCs w:val="22"/>
        </w:rPr>
        <w:t>(a) ______________, portador(a) da Carteira de Identidade n.___________, expedida pela SSP/___ e do CPF n. _________________, DECLARA para os fins dispostos no Edital de Concorrência Presencial n. ________, sob as sanções administrativas cabíveis e sob penas da Lei, que esta empresa, na presente data, é considerada:</w:t>
      </w:r>
    </w:p>
    <w:p w14:paraId="361040E7" w14:textId="77777777" w:rsidR="00F33223" w:rsidRPr="009A185C" w:rsidRDefault="00F33223">
      <w:pPr>
        <w:widowControl w:val="0"/>
        <w:spacing w:line="360" w:lineRule="auto"/>
        <w:jc w:val="both"/>
        <w:rPr>
          <w:rFonts w:ascii="Arial" w:eastAsia="Calibri" w:hAnsi="Arial" w:cs="Arial"/>
          <w:sz w:val="22"/>
          <w:szCs w:val="22"/>
        </w:rPr>
      </w:pPr>
    </w:p>
    <w:p w14:paraId="2896A780" w14:textId="77777777" w:rsidR="00F33223" w:rsidRPr="009A185C" w:rsidRDefault="001E5400">
      <w:pPr>
        <w:widowControl w:val="0"/>
        <w:spacing w:line="360" w:lineRule="auto"/>
        <w:jc w:val="both"/>
        <w:rPr>
          <w:rFonts w:ascii="Arial" w:eastAsia="Calibri" w:hAnsi="Arial" w:cs="Arial"/>
          <w:sz w:val="22"/>
          <w:szCs w:val="22"/>
        </w:rPr>
      </w:pPr>
      <w:r w:rsidRPr="009A185C">
        <w:rPr>
          <w:rFonts w:ascii="Arial" w:eastAsia="Calibri" w:hAnsi="Arial" w:cs="Arial"/>
          <w:sz w:val="22"/>
          <w:szCs w:val="22"/>
        </w:rPr>
        <w:t>(</w:t>
      </w:r>
      <w:r w:rsidRPr="009A185C">
        <w:rPr>
          <w:rFonts w:ascii="Arial" w:eastAsia="Calibri" w:hAnsi="Arial" w:cs="Arial"/>
          <w:sz w:val="22"/>
          <w:szCs w:val="22"/>
        </w:rPr>
        <w:tab/>
        <w:t>) MICROEMPRESA, conforme Inciso I, art. 3º da Lei Complementar n. 123/2006 e posteriores alterações</w:t>
      </w:r>
    </w:p>
    <w:p w14:paraId="36A49B37" w14:textId="77777777" w:rsidR="00F33223" w:rsidRPr="009A185C" w:rsidRDefault="00F33223">
      <w:pPr>
        <w:widowControl w:val="0"/>
        <w:spacing w:line="360" w:lineRule="auto"/>
        <w:jc w:val="both"/>
        <w:rPr>
          <w:rFonts w:ascii="Arial" w:eastAsia="Calibri" w:hAnsi="Arial" w:cs="Arial"/>
          <w:sz w:val="22"/>
          <w:szCs w:val="22"/>
        </w:rPr>
      </w:pPr>
    </w:p>
    <w:p w14:paraId="63E34BEB" w14:textId="77777777" w:rsidR="00F33223" w:rsidRPr="009A185C" w:rsidRDefault="001E5400">
      <w:pPr>
        <w:widowControl w:val="0"/>
        <w:spacing w:line="360" w:lineRule="auto"/>
        <w:jc w:val="both"/>
        <w:rPr>
          <w:rFonts w:ascii="Arial" w:eastAsia="Calibri" w:hAnsi="Arial" w:cs="Arial"/>
          <w:sz w:val="22"/>
          <w:szCs w:val="22"/>
        </w:rPr>
      </w:pPr>
      <w:r w:rsidRPr="009A185C">
        <w:rPr>
          <w:rFonts w:ascii="Arial" w:eastAsia="Calibri" w:hAnsi="Arial" w:cs="Arial"/>
          <w:sz w:val="22"/>
          <w:szCs w:val="22"/>
        </w:rPr>
        <w:t>(</w:t>
      </w:r>
      <w:r w:rsidRPr="009A185C">
        <w:rPr>
          <w:rFonts w:ascii="Arial" w:eastAsia="Calibri" w:hAnsi="Arial" w:cs="Arial"/>
          <w:sz w:val="22"/>
          <w:szCs w:val="22"/>
        </w:rPr>
        <w:tab/>
        <w:t>) EMPRESA DE PEQUENO PORTE, conforme Inciso II, art. 3º da Lei Complementar n. 123/2006 e posteriores alterações</w:t>
      </w:r>
    </w:p>
    <w:p w14:paraId="21E46664" w14:textId="77777777" w:rsidR="00F33223" w:rsidRPr="009A185C" w:rsidRDefault="00F33223">
      <w:pPr>
        <w:widowControl w:val="0"/>
        <w:spacing w:line="360" w:lineRule="auto"/>
        <w:jc w:val="both"/>
        <w:rPr>
          <w:rFonts w:ascii="Arial" w:eastAsia="Calibri" w:hAnsi="Arial" w:cs="Arial"/>
          <w:sz w:val="22"/>
          <w:szCs w:val="22"/>
        </w:rPr>
      </w:pPr>
    </w:p>
    <w:p w14:paraId="5238D302" w14:textId="77777777" w:rsidR="00F33223" w:rsidRPr="009A185C" w:rsidRDefault="001E5400">
      <w:pPr>
        <w:widowControl w:val="0"/>
        <w:spacing w:line="360" w:lineRule="auto"/>
        <w:jc w:val="both"/>
        <w:rPr>
          <w:rFonts w:ascii="Arial" w:eastAsia="Calibri" w:hAnsi="Arial" w:cs="Arial"/>
          <w:sz w:val="22"/>
          <w:szCs w:val="22"/>
        </w:rPr>
      </w:pPr>
      <w:r w:rsidRPr="009A185C">
        <w:rPr>
          <w:rFonts w:ascii="Arial" w:eastAsia="Calibri" w:hAnsi="Arial" w:cs="Arial"/>
          <w:sz w:val="22"/>
          <w:szCs w:val="22"/>
        </w:rPr>
        <w:t>DECLARA, ainda, que a empresa está excluída das vedações constantes do parágrafo 4º do artigo 3º da Lei complementar n. 123/2006 e alterações e posteriores alterações.</w:t>
      </w:r>
    </w:p>
    <w:p w14:paraId="6903D4E8" w14:textId="77777777" w:rsidR="00F33223" w:rsidRPr="009A185C" w:rsidRDefault="00F33223">
      <w:pPr>
        <w:widowControl w:val="0"/>
        <w:spacing w:line="360" w:lineRule="auto"/>
        <w:jc w:val="both"/>
        <w:rPr>
          <w:rFonts w:ascii="Arial" w:eastAsia="Calibri" w:hAnsi="Arial" w:cs="Arial"/>
          <w:sz w:val="22"/>
          <w:szCs w:val="22"/>
        </w:rPr>
      </w:pPr>
    </w:p>
    <w:p w14:paraId="530BB8AC" w14:textId="77777777" w:rsidR="00F33223" w:rsidRPr="009A185C" w:rsidRDefault="001E5400">
      <w:pPr>
        <w:widowControl w:val="0"/>
        <w:spacing w:line="360" w:lineRule="auto"/>
        <w:jc w:val="right"/>
        <w:rPr>
          <w:rFonts w:ascii="Arial" w:eastAsia="Calibri" w:hAnsi="Arial" w:cs="Arial"/>
          <w:sz w:val="22"/>
          <w:szCs w:val="22"/>
        </w:rPr>
      </w:pPr>
      <w:bookmarkStart w:id="63" w:name="_Hlk60811811"/>
      <w:r w:rsidRPr="009A185C">
        <w:rPr>
          <w:rFonts w:ascii="Arial" w:eastAsia="Calibri" w:hAnsi="Arial" w:cs="Arial"/>
          <w:sz w:val="22"/>
          <w:szCs w:val="22"/>
        </w:rPr>
        <w:t xml:space="preserve">___________________-____, ____ de ____________ </w:t>
      </w:r>
      <w:proofErr w:type="spellStart"/>
      <w:r w:rsidRPr="009A185C">
        <w:rPr>
          <w:rFonts w:ascii="Arial" w:eastAsia="Calibri" w:hAnsi="Arial" w:cs="Arial"/>
          <w:sz w:val="22"/>
          <w:szCs w:val="22"/>
        </w:rPr>
        <w:t>de</w:t>
      </w:r>
      <w:proofErr w:type="spellEnd"/>
      <w:r w:rsidRPr="009A185C">
        <w:rPr>
          <w:rFonts w:ascii="Arial" w:eastAsia="Calibri" w:hAnsi="Arial" w:cs="Arial"/>
          <w:sz w:val="22"/>
          <w:szCs w:val="22"/>
        </w:rPr>
        <w:t xml:space="preserve"> 2024.</w:t>
      </w:r>
    </w:p>
    <w:bookmarkEnd w:id="63"/>
    <w:p w14:paraId="0056EB3E" w14:textId="77777777" w:rsidR="00F33223" w:rsidRPr="009A185C" w:rsidRDefault="00F33223">
      <w:pPr>
        <w:widowControl w:val="0"/>
        <w:spacing w:line="360" w:lineRule="auto"/>
        <w:jc w:val="both"/>
        <w:rPr>
          <w:rFonts w:ascii="Arial" w:eastAsia="Calibri" w:hAnsi="Arial" w:cs="Arial"/>
          <w:sz w:val="22"/>
          <w:szCs w:val="22"/>
        </w:rPr>
      </w:pPr>
    </w:p>
    <w:p w14:paraId="218B5D14"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______________________________________________</w:t>
      </w:r>
    </w:p>
    <w:p w14:paraId="7A7E7A8A"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Nome e número da identidade do declarante</w:t>
      </w:r>
    </w:p>
    <w:p w14:paraId="61300A26"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(representante legal da empresa)</w:t>
      </w:r>
    </w:p>
    <w:p w14:paraId="0B024420" w14:textId="77777777" w:rsidR="00F33223" w:rsidRPr="009A185C" w:rsidRDefault="001E5400">
      <w:pPr>
        <w:widowControl w:val="0"/>
        <w:spacing w:line="360" w:lineRule="auto"/>
        <w:jc w:val="center"/>
        <w:rPr>
          <w:rFonts w:ascii="Arial" w:hAnsi="Arial" w:cs="Arial"/>
          <w:b/>
          <w:bCs/>
          <w:sz w:val="22"/>
          <w:szCs w:val="22"/>
        </w:rPr>
      </w:pPr>
      <w:r w:rsidRPr="009A185C">
        <w:rPr>
          <w:rFonts w:ascii="Arial" w:hAnsi="Arial" w:cs="Arial"/>
          <w:sz w:val="22"/>
          <w:szCs w:val="22"/>
        </w:rPr>
        <w:t>CARIMBO CNPJ</w:t>
      </w:r>
    </w:p>
    <w:p w14:paraId="70FC3DD0" w14:textId="77777777" w:rsidR="00F33223" w:rsidRPr="009A185C" w:rsidRDefault="00F33223">
      <w:pPr>
        <w:widowControl w:val="0"/>
        <w:spacing w:line="360" w:lineRule="auto"/>
        <w:jc w:val="center"/>
        <w:rPr>
          <w:rFonts w:ascii="Arial" w:hAnsi="Arial" w:cs="Arial"/>
          <w:b/>
          <w:bCs/>
          <w:sz w:val="22"/>
          <w:szCs w:val="22"/>
        </w:rPr>
      </w:pPr>
    </w:p>
    <w:p w14:paraId="17DC4BA0" w14:textId="77777777" w:rsidR="00F33223" w:rsidRPr="009A185C" w:rsidRDefault="00F33223">
      <w:pPr>
        <w:widowControl w:val="0"/>
        <w:spacing w:line="360" w:lineRule="auto"/>
        <w:jc w:val="center"/>
        <w:rPr>
          <w:rFonts w:ascii="Arial" w:hAnsi="Arial" w:cs="Arial"/>
          <w:b/>
          <w:bCs/>
          <w:sz w:val="22"/>
          <w:szCs w:val="22"/>
        </w:rPr>
      </w:pPr>
    </w:p>
    <w:p w14:paraId="794E04B9"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___________________________________</w:t>
      </w:r>
    </w:p>
    <w:p w14:paraId="411837F9"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Nome e número da identidade do declarante</w:t>
      </w:r>
    </w:p>
    <w:p w14:paraId="59283495"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(Contador ou Técnico Contábil)</w:t>
      </w:r>
    </w:p>
    <w:p w14:paraId="76760BE5"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Carimbo CRC</w:t>
      </w:r>
    </w:p>
    <w:p w14:paraId="29B3533E" w14:textId="77777777" w:rsidR="00F33223" w:rsidRPr="009A185C" w:rsidRDefault="00F33223">
      <w:pPr>
        <w:widowControl w:val="0"/>
        <w:spacing w:line="360" w:lineRule="auto"/>
        <w:jc w:val="both"/>
        <w:rPr>
          <w:rFonts w:ascii="Arial" w:eastAsia="Calibri" w:hAnsi="Arial" w:cs="Arial"/>
          <w:sz w:val="22"/>
          <w:szCs w:val="22"/>
        </w:rPr>
      </w:pPr>
    </w:p>
    <w:p w14:paraId="5F8D3F86" w14:textId="77777777" w:rsidR="00F33223" w:rsidRPr="009A185C" w:rsidRDefault="001E5400">
      <w:pPr>
        <w:widowControl w:val="0"/>
        <w:spacing w:line="360" w:lineRule="auto"/>
        <w:jc w:val="both"/>
        <w:rPr>
          <w:rFonts w:ascii="Arial" w:eastAsia="Calibri" w:hAnsi="Arial" w:cs="Arial"/>
          <w:b/>
          <w:bCs/>
          <w:sz w:val="22"/>
          <w:szCs w:val="22"/>
        </w:rPr>
      </w:pPr>
      <w:r w:rsidRPr="009A185C">
        <w:rPr>
          <w:rFonts w:ascii="Arial" w:eastAsia="Calibri" w:hAnsi="Arial" w:cs="Arial"/>
          <w:b/>
          <w:bCs/>
          <w:sz w:val="22"/>
          <w:szCs w:val="22"/>
        </w:rPr>
        <w:t>OBS.: A declaração acima deverá ser assinalada com um “X”, ratificando a condição jurídica da empresa licitante.</w:t>
      </w:r>
    </w:p>
    <w:p w14:paraId="48CAD4E4" w14:textId="77777777" w:rsidR="00F33223" w:rsidRPr="009A185C" w:rsidRDefault="00F33223">
      <w:pPr>
        <w:widowControl w:val="0"/>
        <w:spacing w:line="360" w:lineRule="auto"/>
        <w:jc w:val="both"/>
        <w:rPr>
          <w:rFonts w:ascii="Arial" w:hAnsi="Arial" w:cs="Arial"/>
          <w:sz w:val="22"/>
          <w:szCs w:val="22"/>
        </w:rPr>
      </w:pPr>
    </w:p>
    <w:p w14:paraId="2856072C" w14:textId="77777777" w:rsidR="00F33223" w:rsidRPr="009A185C" w:rsidRDefault="001E5400">
      <w:pPr>
        <w:widowControl w:val="0"/>
        <w:spacing w:line="360" w:lineRule="auto"/>
        <w:jc w:val="center"/>
        <w:rPr>
          <w:rFonts w:ascii="Arial" w:eastAsia="Calibri" w:hAnsi="Arial" w:cs="Arial"/>
          <w:b/>
          <w:bCs/>
          <w:sz w:val="22"/>
          <w:szCs w:val="22"/>
        </w:rPr>
      </w:pPr>
      <w:r w:rsidRPr="009A185C">
        <w:rPr>
          <w:rFonts w:ascii="Arial" w:eastAsia="Calibri" w:hAnsi="Arial" w:cs="Arial"/>
          <w:b/>
          <w:bCs/>
          <w:sz w:val="22"/>
          <w:szCs w:val="22"/>
        </w:rPr>
        <w:lastRenderedPageBreak/>
        <w:t>ANEXO IV</w:t>
      </w:r>
    </w:p>
    <w:p w14:paraId="075DDC62" w14:textId="77777777" w:rsidR="00F33223" w:rsidRPr="009A185C" w:rsidRDefault="001E5400">
      <w:pPr>
        <w:pStyle w:val="Ttulo1"/>
        <w:keepNext w:val="0"/>
        <w:widowControl w:val="0"/>
        <w:tabs>
          <w:tab w:val="left" w:pos="567"/>
          <w:tab w:val="left" w:pos="709"/>
        </w:tabs>
        <w:spacing w:line="360" w:lineRule="auto"/>
        <w:rPr>
          <w:bCs/>
          <w:spacing w:val="-2"/>
          <w:sz w:val="22"/>
          <w:szCs w:val="22"/>
        </w:rPr>
      </w:pPr>
      <w:r w:rsidRPr="009A185C">
        <w:rPr>
          <w:sz w:val="22"/>
          <w:szCs w:val="22"/>
        </w:rPr>
        <w:t>MODELO DE DECLARAÇÃO</w:t>
      </w:r>
      <w:r w:rsidRPr="009A185C">
        <w:rPr>
          <w:spacing w:val="-2"/>
          <w:sz w:val="22"/>
          <w:szCs w:val="22"/>
        </w:rPr>
        <w:t xml:space="preserve"> UNIFICADA</w:t>
      </w:r>
    </w:p>
    <w:p w14:paraId="36DC5453" w14:textId="77777777" w:rsidR="00F33223" w:rsidRPr="009A185C" w:rsidRDefault="001E5400">
      <w:pPr>
        <w:widowControl w:val="0"/>
        <w:spacing w:line="360" w:lineRule="auto"/>
        <w:jc w:val="center"/>
        <w:rPr>
          <w:rFonts w:ascii="Arial" w:hAnsi="Arial" w:cs="Arial"/>
          <w:b/>
          <w:sz w:val="22"/>
          <w:szCs w:val="22"/>
        </w:rPr>
      </w:pPr>
      <w:r w:rsidRPr="009A185C">
        <w:rPr>
          <w:rFonts w:ascii="Arial" w:hAnsi="Arial" w:cs="Arial"/>
          <w:i/>
          <w:iCs/>
          <w:sz w:val="22"/>
          <w:szCs w:val="22"/>
        </w:rPr>
        <w:t>(Este anexo é um modelo e deve ser feito em papel timbrado da licitante)</w:t>
      </w:r>
    </w:p>
    <w:p w14:paraId="1A5D5BED" w14:textId="77777777" w:rsidR="00F33223" w:rsidRPr="009A185C" w:rsidRDefault="001E5400">
      <w:pPr>
        <w:pStyle w:val="Ttulo1"/>
        <w:keepNext w:val="0"/>
        <w:widowControl w:val="0"/>
        <w:tabs>
          <w:tab w:val="left" w:pos="567"/>
          <w:tab w:val="left" w:pos="709"/>
        </w:tabs>
        <w:spacing w:line="360" w:lineRule="auto"/>
        <w:jc w:val="left"/>
        <w:rPr>
          <w:spacing w:val="-2"/>
          <w:sz w:val="22"/>
          <w:szCs w:val="22"/>
        </w:rPr>
      </w:pPr>
      <w:r w:rsidRPr="009A185C">
        <w:rPr>
          <w:spacing w:val="-2"/>
          <w:sz w:val="22"/>
          <w:szCs w:val="22"/>
        </w:rPr>
        <w:t>Ao Agente de contratação e equipe de apoio</w:t>
      </w:r>
    </w:p>
    <w:p w14:paraId="0A9C5530" w14:textId="77777777" w:rsidR="00F33223" w:rsidRPr="009A185C" w:rsidRDefault="00F33223">
      <w:pPr>
        <w:spacing w:line="360" w:lineRule="auto"/>
        <w:rPr>
          <w:rFonts w:ascii="Arial" w:hAnsi="Arial" w:cs="Arial"/>
          <w:sz w:val="22"/>
          <w:szCs w:val="22"/>
          <w:lang w:eastAsia="pt-BR"/>
        </w:rPr>
      </w:pPr>
    </w:p>
    <w:p w14:paraId="2A7CCDDB" w14:textId="2C134D6D" w:rsidR="00F33223" w:rsidRPr="009A185C" w:rsidRDefault="001E5400">
      <w:pPr>
        <w:pStyle w:val="Corpodetexto"/>
        <w:widowControl w:val="0"/>
        <w:tabs>
          <w:tab w:val="left" w:pos="567"/>
          <w:tab w:val="left" w:pos="709"/>
        </w:tabs>
        <w:spacing w:line="360" w:lineRule="auto"/>
        <w:rPr>
          <w:rFonts w:ascii="Arial" w:hAnsi="Arial" w:cs="Arial"/>
          <w:b/>
          <w:sz w:val="22"/>
          <w:szCs w:val="22"/>
        </w:rPr>
      </w:pPr>
      <w:r w:rsidRPr="009A185C">
        <w:rPr>
          <w:rFonts w:ascii="Arial" w:hAnsi="Arial" w:cs="Arial"/>
          <w:b/>
          <w:sz w:val="22"/>
          <w:szCs w:val="22"/>
        </w:rPr>
        <w:t xml:space="preserve">CONCORRÊNCIA PRESENCIAL N° </w:t>
      </w:r>
      <w:r w:rsidR="009F4FE0" w:rsidRPr="009A185C">
        <w:rPr>
          <w:rFonts w:ascii="Arial" w:hAnsi="Arial" w:cs="Arial"/>
          <w:b/>
          <w:sz w:val="22"/>
          <w:szCs w:val="22"/>
        </w:rPr>
        <w:t>04/2024</w:t>
      </w:r>
    </w:p>
    <w:p w14:paraId="10F225F9" w14:textId="77777777" w:rsidR="00F33223" w:rsidRPr="009A185C" w:rsidRDefault="00F33223">
      <w:pPr>
        <w:pStyle w:val="Corpodetexto"/>
        <w:widowControl w:val="0"/>
        <w:tabs>
          <w:tab w:val="left" w:pos="567"/>
          <w:tab w:val="left" w:pos="709"/>
        </w:tabs>
        <w:spacing w:line="360" w:lineRule="auto"/>
        <w:rPr>
          <w:rFonts w:ascii="Arial" w:hAnsi="Arial" w:cs="Arial"/>
          <w:b/>
          <w:sz w:val="22"/>
          <w:szCs w:val="22"/>
        </w:rPr>
      </w:pPr>
    </w:p>
    <w:p w14:paraId="34A78C03" w14:textId="77777777" w:rsidR="00F33223" w:rsidRPr="009A185C" w:rsidRDefault="001E5400">
      <w:pPr>
        <w:pStyle w:val="Corpodetexto"/>
        <w:widowControl w:val="0"/>
        <w:tabs>
          <w:tab w:val="left" w:pos="567"/>
          <w:tab w:val="left" w:pos="709"/>
        </w:tabs>
        <w:spacing w:line="360" w:lineRule="auto"/>
        <w:rPr>
          <w:rFonts w:ascii="Arial" w:hAnsi="Arial" w:cs="Arial"/>
          <w:sz w:val="22"/>
          <w:szCs w:val="22"/>
        </w:rPr>
      </w:pPr>
      <w:r w:rsidRPr="009A185C">
        <w:rPr>
          <w:rFonts w:ascii="Arial" w:hAnsi="Arial" w:cs="Arial"/>
          <w:sz w:val="22"/>
          <w:szCs w:val="22"/>
        </w:rPr>
        <w:t xml:space="preserve">Pelo presente instrumento, a empresa ..........................................., CNPJ nº ........................., com sede na ......................................................................, através de seu representante legal infra-assinado, que: </w:t>
      </w:r>
    </w:p>
    <w:p w14:paraId="1AB31EAB" w14:textId="77777777" w:rsidR="00F33223" w:rsidRPr="009A185C" w:rsidRDefault="00F33223">
      <w:pPr>
        <w:pStyle w:val="Corpodetexto"/>
        <w:widowControl w:val="0"/>
        <w:tabs>
          <w:tab w:val="left" w:pos="567"/>
          <w:tab w:val="left" w:pos="709"/>
        </w:tabs>
        <w:spacing w:line="360" w:lineRule="auto"/>
        <w:rPr>
          <w:rFonts w:ascii="Arial" w:hAnsi="Arial" w:cs="Arial"/>
          <w:sz w:val="22"/>
          <w:szCs w:val="22"/>
        </w:rPr>
      </w:pPr>
    </w:p>
    <w:p w14:paraId="64AC35D9"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b/>
          <w:sz w:val="22"/>
          <w:szCs w:val="22"/>
          <w:u w:val="single"/>
        </w:rPr>
        <w:t xml:space="preserve">Declaramos, para os devidos fins </w:t>
      </w:r>
      <w:r w:rsidRPr="009A185C">
        <w:rPr>
          <w:rFonts w:ascii="Arial" w:eastAsia="Calibri" w:hAnsi="Arial" w:cs="Arial"/>
          <w:sz w:val="22"/>
          <w:szCs w:val="22"/>
        </w:rPr>
        <w:t xml:space="preserve">que a Empresa atende todas as condições de habilitação, </w:t>
      </w:r>
      <w:r w:rsidRPr="009A185C">
        <w:rPr>
          <w:rFonts w:ascii="Arial" w:hAnsi="Arial" w:cs="Arial"/>
          <w:b/>
          <w:sz w:val="22"/>
          <w:szCs w:val="22"/>
          <w:u w:val="single"/>
        </w:rPr>
        <w:t>conhece, aceita e se submete a todas às condições estabelecidas no Edital e seus anexos</w:t>
      </w:r>
      <w:r w:rsidRPr="009A185C">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39" w:anchor="art63" w:tooltip="http://www.planalto.gov.br/ccivil_03/_ato2019-2022/2021/lei/L14133.htm#art63" w:history="1">
        <w:r w:rsidRPr="009A185C">
          <w:rPr>
            <w:rStyle w:val="Hyperlink"/>
            <w:rFonts w:ascii="Arial" w:hAnsi="Arial" w:cs="Arial"/>
            <w:sz w:val="22"/>
            <w:szCs w:val="22"/>
          </w:rPr>
          <w:t>art. 63, I, da Lei nº 14.133/2021</w:t>
        </w:r>
      </w:hyperlink>
      <w:r w:rsidRPr="009A185C">
        <w:rPr>
          <w:rFonts w:ascii="Arial" w:hAnsi="Arial" w:cs="Arial"/>
          <w:sz w:val="22"/>
          <w:szCs w:val="22"/>
        </w:rPr>
        <w:t>).</w:t>
      </w:r>
    </w:p>
    <w:p w14:paraId="3D9ABAB8"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3FA0C77"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sz w:val="22"/>
          <w:szCs w:val="22"/>
        </w:rPr>
        <w:t xml:space="preserve">Declaramos </w:t>
      </w:r>
      <w:r w:rsidRPr="009A185C">
        <w:rPr>
          <w:rFonts w:ascii="Arial" w:hAnsi="Arial" w:cs="Arial"/>
          <w:b/>
          <w:sz w:val="22"/>
          <w:szCs w:val="22"/>
          <w:u w:val="single"/>
        </w:rPr>
        <w:t>que cumpre as exigências de reserva de cargos para pessoa com deficiência e para reabilitado da Previdência Social,</w:t>
      </w:r>
      <w:r w:rsidRPr="009A185C">
        <w:rPr>
          <w:rFonts w:ascii="Arial" w:hAnsi="Arial" w:cs="Arial"/>
          <w:sz w:val="22"/>
          <w:szCs w:val="22"/>
        </w:rPr>
        <w:t xml:space="preserve"> previstas em lei e em outras normas específicas.</w:t>
      </w:r>
    </w:p>
    <w:p w14:paraId="5ABD3973"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2851D34F"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sz w:val="22"/>
          <w:szCs w:val="22"/>
        </w:rPr>
        <w:t>Declaramos</w:t>
      </w:r>
      <w:r w:rsidRPr="009A185C">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245211"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1A6D4440"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i/>
          <w:sz w:val="22"/>
          <w:szCs w:val="22"/>
        </w:rPr>
      </w:pPr>
      <w:r w:rsidRPr="009A185C">
        <w:rPr>
          <w:rFonts w:ascii="Arial" w:hAnsi="Arial" w:cs="Arial"/>
          <w:sz w:val="22"/>
          <w:szCs w:val="22"/>
        </w:rPr>
        <w:t xml:space="preserve"> Declaramos, para todos os fins que </w:t>
      </w:r>
      <w:r w:rsidRPr="009A185C">
        <w:rPr>
          <w:rFonts w:ascii="Arial" w:hAnsi="Arial" w:cs="Arial"/>
          <w:b/>
          <w:sz w:val="22"/>
          <w:szCs w:val="22"/>
        </w:rPr>
        <w:t>não possui em seu quadro permanente de pessoal, empregados menores de 18(dezoito) anos, em trabalho noturno</w:t>
      </w:r>
      <w:r w:rsidRPr="009A185C">
        <w:rPr>
          <w:rFonts w:ascii="Arial" w:hAnsi="Arial" w:cs="Arial"/>
          <w:sz w:val="22"/>
          <w:szCs w:val="22"/>
        </w:rPr>
        <w:t xml:space="preserve">, perigoso ou insalubre, ou ainda, de 16 (dezesseis)anos, em qualquer trabalho, salvo na condição de aprendiz, a partir de 14 (quatorze) anos, nos termos do inciso XXXIII, art. 7°, da Constituição Federal de 1988, relativo à proibição do trabalho do menor. </w:t>
      </w:r>
      <w:r w:rsidRPr="009A185C">
        <w:rPr>
          <w:rFonts w:ascii="Arial" w:hAnsi="Arial" w:cs="Arial"/>
          <w:i/>
          <w:sz w:val="22"/>
          <w:szCs w:val="22"/>
        </w:rPr>
        <w:t>(Lei Federal nº9.854/1999).</w:t>
      </w:r>
    </w:p>
    <w:p w14:paraId="6CDFF834"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i/>
          <w:sz w:val="22"/>
          <w:szCs w:val="22"/>
        </w:rPr>
      </w:pPr>
    </w:p>
    <w:p w14:paraId="6741E27E" w14:textId="77777777" w:rsidR="00F33223" w:rsidRPr="009A185C"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u w:val="single"/>
        </w:rPr>
      </w:pPr>
      <w:r w:rsidRPr="009A185C">
        <w:rPr>
          <w:rFonts w:ascii="Arial" w:eastAsia="Calibri" w:hAnsi="Arial" w:cs="Arial"/>
          <w:sz w:val="22"/>
          <w:szCs w:val="22"/>
        </w:rPr>
        <w:t xml:space="preserve">Declaramos, para fins que até a presente data </w:t>
      </w:r>
      <w:r w:rsidRPr="009A185C">
        <w:rPr>
          <w:rFonts w:ascii="Arial" w:eastAsia="Calibri" w:hAnsi="Arial" w:cs="Arial"/>
          <w:b/>
          <w:sz w:val="22"/>
          <w:szCs w:val="22"/>
        </w:rPr>
        <w:t>inexistem fatos impeditivos</w:t>
      </w:r>
      <w:r w:rsidRPr="009A185C">
        <w:rPr>
          <w:rFonts w:ascii="Arial" w:eastAsia="Calibri" w:hAnsi="Arial" w:cs="Arial"/>
          <w:sz w:val="22"/>
          <w:szCs w:val="22"/>
        </w:rPr>
        <w:t xml:space="preserve"> quanto à nossa participação em licitações ou contratações com a Administração Pública Federal, </w:t>
      </w:r>
      <w:proofErr w:type="gramStart"/>
      <w:r w:rsidRPr="009A185C">
        <w:rPr>
          <w:rFonts w:ascii="Arial" w:eastAsia="Calibri" w:hAnsi="Arial" w:cs="Arial"/>
          <w:sz w:val="22"/>
          <w:szCs w:val="22"/>
        </w:rPr>
        <w:t>Estadual</w:t>
      </w:r>
      <w:proofErr w:type="gramEnd"/>
      <w:r w:rsidRPr="009A185C">
        <w:rPr>
          <w:rFonts w:ascii="Arial" w:eastAsia="Calibri" w:hAnsi="Arial" w:cs="Arial"/>
          <w:sz w:val="22"/>
          <w:szCs w:val="22"/>
        </w:rPr>
        <w:t xml:space="preserve"> ou Municipal.</w:t>
      </w:r>
    </w:p>
    <w:p w14:paraId="659AE280" w14:textId="77777777" w:rsidR="00F33223" w:rsidRPr="009A185C" w:rsidRDefault="00F33223">
      <w:pPr>
        <w:pStyle w:val="Corpodetexto"/>
        <w:widowControl w:val="0"/>
        <w:tabs>
          <w:tab w:val="left" w:pos="284"/>
          <w:tab w:val="left" w:pos="567"/>
        </w:tabs>
        <w:spacing w:line="360" w:lineRule="auto"/>
        <w:rPr>
          <w:rFonts w:ascii="Arial" w:hAnsi="Arial" w:cs="Arial"/>
          <w:sz w:val="22"/>
          <w:szCs w:val="22"/>
          <w:u w:val="single"/>
        </w:rPr>
      </w:pPr>
    </w:p>
    <w:p w14:paraId="01F02378" w14:textId="77777777" w:rsidR="00F33223" w:rsidRPr="009A185C"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9A185C">
        <w:rPr>
          <w:rFonts w:ascii="Arial" w:hAnsi="Arial" w:cs="Arial"/>
          <w:sz w:val="22"/>
          <w:szCs w:val="22"/>
        </w:rPr>
        <w:t xml:space="preserve">Declaramos, para todos os fins que a empresa </w:t>
      </w:r>
      <w:r w:rsidRPr="009A185C">
        <w:rPr>
          <w:rFonts w:ascii="Arial" w:hAnsi="Arial" w:cs="Arial"/>
          <w:b/>
          <w:sz w:val="22"/>
          <w:szCs w:val="22"/>
        </w:rPr>
        <w:t xml:space="preserve">não foi declarada inidônea por nenhum </w:t>
      </w:r>
      <w:r w:rsidRPr="009A185C">
        <w:rPr>
          <w:rFonts w:ascii="Arial" w:hAnsi="Arial" w:cs="Arial"/>
          <w:b/>
          <w:sz w:val="22"/>
          <w:szCs w:val="22"/>
        </w:rPr>
        <w:lastRenderedPageBreak/>
        <w:t>órgão público de qualquer esfera de governo</w:t>
      </w:r>
      <w:r w:rsidRPr="009A185C">
        <w:rPr>
          <w:rFonts w:ascii="Arial" w:hAnsi="Arial" w:cs="Arial"/>
          <w:sz w:val="22"/>
          <w:szCs w:val="22"/>
        </w:rPr>
        <w:t>, estando apta a contratar com o poder público.</w:t>
      </w:r>
    </w:p>
    <w:p w14:paraId="748D5356" w14:textId="77777777" w:rsidR="00F33223" w:rsidRPr="009A185C" w:rsidRDefault="00F33223">
      <w:pPr>
        <w:pStyle w:val="Corpodetexto"/>
        <w:widowControl w:val="0"/>
        <w:tabs>
          <w:tab w:val="left" w:pos="284"/>
          <w:tab w:val="left" w:pos="567"/>
        </w:tabs>
        <w:spacing w:line="360" w:lineRule="auto"/>
        <w:rPr>
          <w:rFonts w:ascii="Arial" w:hAnsi="Arial" w:cs="Arial"/>
          <w:sz w:val="22"/>
          <w:szCs w:val="22"/>
        </w:rPr>
      </w:pPr>
    </w:p>
    <w:p w14:paraId="6CC2F28B" w14:textId="77777777" w:rsidR="00F33223" w:rsidRPr="009A185C"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9A185C">
        <w:rPr>
          <w:rFonts w:ascii="Arial" w:hAnsi="Arial" w:cs="Arial"/>
          <w:sz w:val="22"/>
          <w:szCs w:val="22"/>
        </w:rPr>
        <w:t xml:space="preserve">Declaramos, para todos os fins que </w:t>
      </w:r>
      <w:r w:rsidRPr="009A185C">
        <w:rPr>
          <w:rFonts w:ascii="Arial" w:hAnsi="Arial" w:cs="Arial"/>
          <w:b/>
          <w:sz w:val="22"/>
          <w:szCs w:val="22"/>
        </w:rPr>
        <w:t>não possuímos em nosso quadro societário e de empregados, servidor ou dirigente de órgão ou entidade contratante ou responsável pela licitação</w:t>
      </w:r>
      <w:r w:rsidRPr="009A185C">
        <w:rPr>
          <w:rFonts w:ascii="Arial" w:hAnsi="Arial" w:cs="Arial"/>
          <w:sz w:val="22"/>
          <w:szCs w:val="22"/>
        </w:rPr>
        <w:t>, nos termos do §1º, do artigo 9º da Lei nº 14.133/2021.</w:t>
      </w:r>
    </w:p>
    <w:p w14:paraId="0DDFA96C" w14:textId="77777777" w:rsidR="00F33223" w:rsidRPr="009A185C" w:rsidRDefault="00F33223">
      <w:pPr>
        <w:pStyle w:val="Corpodetexto"/>
        <w:widowControl w:val="0"/>
        <w:tabs>
          <w:tab w:val="left" w:pos="284"/>
          <w:tab w:val="left" w:pos="567"/>
        </w:tabs>
        <w:spacing w:line="360" w:lineRule="auto"/>
        <w:rPr>
          <w:rFonts w:ascii="Arial" w:hAnsi="Arial" w:cs="Arial"/>
          <w:sz w:val="22"/>
          <w:szCs w:val="22"/>
        </w:rPr>
      </w:pPr>
    </w:p>
    <w:p w14:paraId="58734F80"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b/>
          <w:sz w:val="22"/>
          <w:szCs w:val="22"/>
        </w:rPr>
        <w:t>Compromete - se</w:t>
      </w:r>
      <w:r w:rsidRPr="009A185C">
        <w:rPr>
          <w:rFonts w:ascii="Arial" w:hAnsi="Arial" w:cs="Arial"/>
          <w:sz w:val="22"/>
          <w:szCs w:val="22"/>
        </w:rPr>
        <w:t xml:space="preserve">, formalmente, para </w:t>
      </w:r>
      <w:r w:rsidRPr="009A185C">
        <w:rPr>
          <w:rFonts w:ascii="Arial" w:hAnsi="Arial" w:cs="Arial"/>
          <w:b/>
          <w:sz w:val="22"/>
          <w:szCs w:val="22"/>
        </w:rPr>
        <w:t>satisfazer a execução do objeto licitado</w:t>
      </w:r>
      <w:r w:rsidRPr="009A185C">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9A185C">
        <w:rPr>
          <w:rFonts w:ascii="Arial" w:hAnsi="Arial" w:cs="Arial"/>
          <w:b/>
          <w:sz w:val="22"/>
          <w:szCs w:val="22"/>
        </w:rPr>
        <w:t>assim como disponibilidade técnico-operacional suficiente e satisfatória</w:t>
      </w:r>
      <w:r w:rsidRPr="009A185C">
        <w:rPr>
          <w:rFonts w:ascii="Arial" w:hAnsi="Arial" w:cs="Arial"/>
          <w:sz w:val="22"/>
          <w:szCs w:val="22"/>
        </w:rPr>
        <w:t>,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ABDD556"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3FAE3D67"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sz w:val="22"/>
          <w:szCs w:val="22"/>
        </w:rPr>
        <w:t xml:space="preserve">Declaramos, para os devidos fins de direito, na qualidade de Proponente dos procedimentos licitatórios, instaurados por esse Município, que o (a) responsável legal da empresa é o (a) Sr. (a) ............................................................, Portador(a) do RG sob o nº ..........................., e CPF sob o nº ........................................., cuja função/cargo é ....................................(sócio / administrador / procurador / diretor / etc.), </w:t>
      </w:r>
      <w:r w:rsidRPr="009A185C">
        <w:rPr>
          <w:rFonts w:ascii="Arial" w:hAnsi="Arial" w:cs="Arial"/>
          <w:b/>
          <w:sz w:val="22"/>
          <w:szCs w:val="22"/>
        </w:rPr>
        <w:t>responsável pela assinatura do Contrato</w:t>
      </w:r>
      <w:r w:rsidRPr="009A185C">
        <w:rPr>
          <w:rFonts w:ascii="Arial" w:hAnsi="Arial" w:cs="Arial"/>
          <w:sz w:val="22"/>
          <w:szCs w:val="22"/>
        </w:rPr>
        <w:t>.</w:t>
      </w:r>
    </w:p>
    <w:p w14:paraId="1A76673F" w14:textId="77777777" w:rsidR="00F33223" w:rsidRPr="009A185C"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4B6392A9"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sz w:val="22"/>
          <w:szCs w:val="22"/>
        </w:rPr>
        <w:t xml:space="preserve">Declaramos, para os devidos fins que em caso de qualquer comunicação futura referente a este processo licitatório, bem como em caso de eventual contratação, </w:t>
      </w:r>
      <w:r w:rsidRPr="009A185C">
        <w:rPr>
          <w:rFonts w:ascii="Arial" w:hAnsi="Arial" w:cs="Arial"/>
          <w:b/>
          <w:sz w:val="22"/>
          <w:szCs w:val="22"/>
        </w:rPr>
        <w:t xml:space="preserve">concordo que o Contrato </w:t>
      </w:r>
      <w:r w:rsidRPr="009A185C">
        <w:rPr>
          <w:rFonts w:ascii="Arial" w:hAnsi="Arial" w:cs="Arial"/>
          <w:sz w:val="22"/>
          <w:szCs w:val="22"/>
        </w:rPr>
        <w:t>seja encaminhado para o seguinte endereço:</w:t>
      </w:r>
    </w:p>
    <w:p w14:paraId="45FE2EC4" w14:textId="77777777" w:rsidR="00F33223" w:rsidRPr="009A185C" w:rsidRDefault="001E5400">
      <w:pPr>
        <w:widowControl w:val="0"/>
        <w:tabs>
          <w:tab w:val="left" w:pos="567"/>
          <w:tab w:val="left" w:pos="709"/>
          <w:tab w:val="left" w:pos="1386"/>
        </w:tabs>
        <w:spacing w:line="360" w:lineRule="auto"/>
        <w:jc w:val="both"/>
        <w:rPr>
          <w:rFonts w:ascii="Arial" w:hAnsi="Arial" w:cs="Arial"/>
          <w:b/>
          <w:sz w:val="22"/>
          <w:szCs w:val="22"/>
        </w:rPr>
      </w:pPr>
      <w:r w:rsidRPr="009A185C">
        <w:rPr>
          <w:rFonts w:ascii="Arial" w:hAnsi="Arial" w:cs="Arial"/>
          <w:b/>
          <w:sz w:val="22"/>
          <w:szCs w:val="22"/>
        </w:rPr>
        <w:t>E-mail:</w:t>
      </w:r>
    </w:p>
    <w:p w14:paraId="4354F915" w14:textId="77777777" w:rsidR="00F33223" w:rsidRPr="009A185C" w:rsidRDefault="001E5400">
      <w:pPr>
        <w:widowControl w:val="0"/>
        <w:tabs>
          <w:tab w:val="left" w:pos="567"/>
          <w:tab w:val="left" w:pos="709"/>
          <w:tab w:val="left" w:pos="1386"/>
        </w:tabs>
        <w:spacing w:line="360" w:lineRule="auto"/>
        <w:jc w:val="both"/>
        <w:rPr>
          <w:rFonts w:ascii="Arial" w:hAnsi="Arial" w:cs="Arial"/>
          <w:sz w:val="22"/>
          <w:szCs w:val="22"/>
        </w:rPr>
      </w:pPr>
      <w:r w:rsidRPr="009A185C">
        <w:rPr>
          <w:rFonts w:ascii="Arial" w:hAnsi="Arial" w:cs="Arial"/>
          <w:b/>
          <w:sz w:val="22"/>
          <w:szCs w:val="22"/>
        </w:rPr>
        <w:t xml:space="preserve">Telefone: </w:t>
      </w:r>
      <w:r w:rsidRPr="009A185C">
        <w:rPr>
          <w:rFonts w:ascii="Arial" w:hAnsi="Arial" w:cs="Arial"/>
          <w:sz w:val="22"/>
          <w:szCs w:val="22"/>
        </w:rPr>
        <w:t>(DDD) ...........-.............</w:t>
      </w:r>
    </w:p>
    <w:p w14:paraId="2DE47957" w14:textId="77777777" w:rsidR="00F33223" w:rsidRPr="009A185C" w:rsidRDefault="00F33223">
      <w:pPr>
        <w:widowControl w:val="0"/>
        <w:tabs>
          <w:tab w:val="left" w:pos="567"/>
          <w:tab w:val="left" w:pos="709"/>
          <w:tab w:val="left" w:pos="1386"/>
        </w:tabs>
        <w:spacing w:line="360" w:lineRule="auto"/>
        <w:jc w:val="both"/>
        <w:rPr>
          <w:rFonts w:ascii="Arial" w:hAnsi="Arial" w:cs="Arial"/>
          <w:sz w:val="22"/>
          <w:szCs w:val="22"/>
        </w:rPr>
      </w:pPr>
    </w:p>
    <w:p w14:paraId="310FC8DC" w14:textId="77777777" w:rsidR="00F33223" w:rsidRPr="009A185C"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9A185C">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59979FC" w14:textId="77777777" w:rsidR="00F33223" w:rsidRPr="009A185C" w:rsidRDefault="00F33223">
      <w:pPr>
        <w:widowControl w:val="0"/>
        <w:tabs>
          <w:tab w:val="left" w:pos="567"/>
          <w:tab w:val="left" w:pos="709"/>
          <w:tab w:val="left" w:pos="1386"/>
        </w:tabs>
        <w:spacing w:line="360" w:lineRule="auto"/>
        <w:jc w:val="both"/>
        <w:rPr>
          <w:rFonts w:ascii="Arial" w:hAnsi="Arial" w:cs="Arial"/>
          <w:sz w:val="22"/>
          <w:szCs w:val="22"/>
        </w:rPr>
      </w:pPr>
    </w:p>
    <w:p w14:paraId="2BE99F20" w14:textId="77777777" w:rsidR="00F33223" w:rsidRPr="009A185C" w:rsidRDefault="001E5400">
      <w:pPr>
        <w:widowControl w:val="0"/>
        <w:spacing w:line="360" w:lineRule="auto"/>
        <w:jc w:val="right"/>
        <w:rPr>
          <w:rFonts w:ascii="Arial" w:eastAsia="Calibri" w:hAnsi="Arial" w:cs="Arial"/>
          <w:sz w:val="22"/>
          <w:szCs w:val="22"/>
        </w:rPr>
      </w:pPr>
      <w:r w:rsidRPr="009A185C">
        <w:rPr>
          <w:rFonts w:ascii="Arial" w:eastAsia="Calibri" w:hAnsi="Arial" w:cs="Arial"/>
          <w:sz w:val="22"/>
          <w:szCs w:val="22"/>
        </w:rPr>
        <w:t xml:space="preserve">___________________-____, ____ de ____________ </w:t>
      </w:r>
      <w:proofErr w:type="spellStart"/>
      <w:r w:rsidRPr="009A185C">
        <w:rPr>
          <w:rFonts w:ascii="Arial" w:eastAsia="Calibri" w:hAnsi="Arial" w:cs="Arial"/>
          <w:sz w:val="22"/>
          <w:szCs w:val="22"/>
        </w:rPr>
        <w:t>de</w:t>
      </w:r>
      <w:proofErr w:type="spellEnd"/>
      <w:r w:rsidRPr="009A185C">
        <w:rPr>
          <w:rFonts w:ascii="Arial" w:eastAsia="Calibri" w:hAnsi="Arial" w:cs="Arial"/>
          <w:sz w:val="22"/>
          <w:szCs w:val="22"/>
        </w:rPr>
        <w:t xml:space="preserve"> 2024.</w:t>
      </w:r>
    </w:p>
    <w:p w14:paraId="2860B201" w14:textId="77777777" w:rsidR="00F33223" w:rsidRPr="009A185C" w:rsidRDefault="00F33223">
      <w:pPr>
        <w:widowControl w:val="0"/>
        <w:spacing w:line="360" w:lineRule="auto"/>
        <w:jc w:val="both"/>
        <w:rPr>
          <w:rFonts w:ascii="Arial" w:eastAsia="Calibri" w:hAnsi="Arial" w:cs="Arial"/>
          <w:sz w:val="22"/>
          <w:szCs w:val="22"/>
        </w:rPr>
      </w:pPr>
    </w:p>
    <w:p w14:paraId="2099AB41"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______________________________________________</w:t>
      </w:r>
    </w:p>
    <w:p w14:paraId="424B9CC1"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Nome e número da identidade do declarante</w:t>
      </w:r>
    </w:p>
    <w:p w14:paraId="69C95E2B" w14:textId="77777777" w:rsidR="00F33223" w:rsidRPr="009A185C" w:rsidRDefault="001E5400">
      <w:pPr>
        <w:widowControl w:val="0"/>
        <w:spacing w:line="360" w:lineRule="auto"/>
        <w:jc w:val="center"/>
        <w:rPr>
          <w:rFonts w:ascii="Arial" w:hAnsi="Arial" w:cs="Arial"/>
          <w:sz w:val="22"/>
          <w:szCs w:val="22"/>
        </w:rPr>
      </w:pPr>
      <w:r w:rsidRPr="009A185C">
        <w:rPr>
          <w:rFonts w:ascii="Arial" w:hAnsi="Arial" w:cs="Arial"/>
          <w:sz w:val="22"/>
          <w:szCs w:val="22"/>
        </w:rPr>
        <w:t>(representante legal da empresa)</w:t>
      </w:r>
    </w:p>
    <w:p w14:paraId="6D2E9174" w14:textId="77777777" w:rsidR="00F33223" w:rsidRPr="009A185C" w:rsidRDefault="001E5400">
      <w:pPr>
        <w:widowControl w:val="0"/>
        <w:spacing w:line="360" w:lineRule="auto"/>
        <w:jc w:val="center"/>
        <w:rPr>
          <w:rFonts w:ascii="Arial" w:hAnsi="Arial" w:cs="Arial"/>
          <w:b/>
          <w:bCs/>
          <w:sz w:val="22"/>
          <w:szCs w:val="22"/>
        </w:rPr>
      </w:pPr>
      <w:r w:rsidRPr="009A185C">
        <w:rPr>
          <w:rFonts w:ascii="Arial" w:hAnsi="Arial" w:cs="Arial"/>
          <w:sz w:val="22"/>
          <w:szCs w:val="22"/>
        </w:rPr>
        <w:t>CARIMBO CNPJ</w:t>
      </w:r>
    </w:p>
    <w:p w14:paraId="2E8EF651" w14:textId="77777777" w:rsidR="00F33223" w:rsidRPr="009A185C" w:rsidRDefault="00F33223">
      <w:pPr>
        <w:widowControl w:val="0"/>
        <w:tabs>
          <w:tab w:val="left" w:pos="1134"/>
          <w:tab w:val="left" w:pos="8647"/>
        </w:tabs>
        <w:spacing w:line="360" w:lineRule="auto"/>
        <w:jc w:val="both"/>
        <w:rPr>
          <w:rFonts w:ascii="Arial" w:hAnsi="Arial" w:cs="Arial"/>
          <w:sz w:val="22"/>
          <w:szCs w:val="22"/>
        </w:rPr>
      </w:pPr>
    </w:p>
    <w:p w14:paraId="4D48495B" w14:textId="77777777" w:rsidR="00F33223" w:rsidRPr="009A185C" w:rsidRDefault="001E5400">
      <w:pPr>
        <w:pStyle w:val="Ttulo"/>
        <w:spacing w:line="360" w:lineRule="auto"/>
        <w:rPr>
          <w:rFonts w:cs="Arial"/>
          <w:bCs w:val="0"/>
          <w:color w:val="000000"/>
          <w:sz w:val="22"/>
          <w:szCs w:val="22"/>
        </w:rPr>
      </w:pPr>
      <w:r w:rsidRPr="009A185C">
        <w:rPr>
          <w:rFonts w:cs="Arial"/>
          <w:bCs w:val="0"/>
          <w:color w:val="000000"/>
          <w:sz w:val="22"/>
          <w:szCs w:val="22"/>
        </w:rPr>
        <w:br w:type="page" w:clear="all"/>
      </w:r>
      <w:r w:rsidRPr="009A185C">
        <w:rPr>
          <w:rFonts w:cs="Arial"/>
          <w:bCs w:val="0"/>
          <w:color w:val="000000"/>
          <w:sz w:val="22"/>
          <w:szCs w:val="22"/>
        </w:rPr>
        <w:lastRenderedPageBreak/>
        <w:t>ANEXO V</w:t>
      </w:r>
    </w:p>
    <w:p w14:paraId="69330E7C" w14:textId="77777777" w:rsidR="00F33223" w:rsidRPr="009A185C" w:rsidRDefault="00F33223">
      <w:pPr>
        <w:pStyle w:val="Ttulo"/>
        <w:spacing w:line="360" w:lineRule="auto"/>
        <w:rPr>
          <w:rFonts w:cs="Arial"/>
          <w:iCs/>
          <w:color w:val="000000"/>
          <w:sz w:val="22"/>
          <w:szCs w:val="22"/>
        </w:rPr>
      </w:pPr>
    </w:p>
    <w:p w14:paraId="66BF907F" w14:textId="77777777" w:rsidR="00F33223" w:rsidRPr="009A185C" w:rsidRDefault="001E5400">
      <w:pPr>
        <w:pStyle w:val="Ttulo"/>
        <w:spacing w:line="360" w:lineRule="auto"/>
        <w:rPr>
          <w:rFonts w:cs="Arial"/>
          <w:bCs w:val="0"/>
          <w:sz w:val="22"/>
          <w:szCs w:val="22"/>
        </w:rPr>
      </w:pPr>
      <w:r w:rsidRPr="009A185C">
        <w:rPr>
          <w:rFonts w:cs="Arial"/>
          <w:bCs w:val="0"/>
          <w:sz w:val="22"/>
          <w:szCs w:val="22"/>
        </w:rPr>
        <w:t>MODELO DA PROCURAÇÃO PARTICULAR</w:t>
      </w:r>
    </w:p>
    <w:p w14:paraId="5E175617" w14:textId="77777777" w:rsidR="00F33223" w:rsidRPr="009A185C" w:rsidRDefault="00F33223">
      <w:pPr>
        <w:spacing w:line="360" w:lineRule="auto"/>
        <w:jc w:val="both"/>
        <w:rPr>
          <w:rFonts w:ascii="Arial" w:hAnsi="Arial" w:cs="Arial"/>
          <w:iCs/>
          <w:sz w:val="22"/>
          <w:szCs w:val="22"/>
        </w:rPr>
      </w:pPr>
    </w:p>
    <w:p w14:paraId="404E9728" w14:textId="77777777" w:rsidR="00F33223" w:rsidRPr="009A185C" w:rsidRDefault="001E5400">
      <w:pPr>
        <w:spacing w:line="360" w:lineRule="auto"/>
        <w:jc w:val="center"/>
        <w:rPr>
          <w:rFonts w:ascii="Arial" w:hAnsi="Arial" w:cs="Arial"/>
          <w:i/>
          <w:sz w:val="22"/>
          <w:szCs w:val="22"/>
        </w:rPr>
      </w:pPr>
      <w:r w:rsidRPr="009A185C">
        <w:rPr>
          <w:rFonts w:ascii="Arial" w:hAnsi="Arial" w:cs="Arial"/>
          <w:i/>
          <w:sz w:val="22"/>
          <w:szCs w:val="22"/>
        </w:rPr>
        <w:t>(Este anexo é um modelo e deve ser feito em papel timbrado da licitante e com firma reconhecida e apresentada fora dos envelopes de propostas e documentação).</w:t>
      </w:r>
    </w:p>
    <w:p w14:paraId="2209BB77" w14:textId="77777777" w:rsidR="00F33223" w:rsidRPr="009A185C" w:rsidRDefault="00F33223">
      <w:pPr>
        <w:spacing w:line="360" w:lineRule="auto"/>
        <w:jc w:val="both"/>
        <w:rPr>
          <w:rFonts w:ascii="Arial" w:hAnsi="Arial" w:cs="Arial"/>
          <w:b/>
          <w:bCs/>
          <w:sz w:val="22"/>
          <w:szCs w:val="22"/>
        </w:rPr>
      </w:pPr>
    </w:p>
    <w:p w14:paraId="6A698737" w14:textId="77777777" w:rsidR="00F33223" w:rsidRPr="009A185C" w:rsidRDefault="00F33223">
      <w:pPr>
        <w:spacing w:line="360" w:lineRule="auto"/>
        <w:jc w:val="both"/>
        <w:rPr>
          <w:rFonts w:ascii="Arial" w:hAnsi="Arial" w:cs="Arial"/>
          <w:sz w:val="22"/>
          <w:szCs w:val="22"/>
        </w:rPr>
      </w:pPr>
    </w:p>
    <w:p w14:paraId="6D7531A7"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 xml:space="preserve">OUTORGANTE: </w:t>
      </w:r>
      <w:r w:rsidRPr="009A185C">
        <w:rPr>
          <w:rFonts w:ascii="Arial" w:hAnsi="Arial" w:cs="Arial"/>
          <w:sz w:val="22"/>
          <w:szCs w:val="22"/>
        </w:rPr>
        <w:t>(nome, endereço, razão social, etc.)</w:t>
      </w:r>
    </w:p>
    <w:p w14:paraId="43FECA5B" w14:textId="77777777" w:rsidR="00F33223" w:rsidRPr="009A185C" w:rsidRDefault="00F33223">
      <w:pPr>
        <w:spacing w:line="360" w:lineRule="auto"/>
        <w:jc w:val="both"/>
        <w:rPr>
          <w:rFonts w:ascii="Arial" w:hAnsi="Arial" w:cs="Arial"/>
          <w:sz w:val="22"/>
          <w:szCs w:val="22"/>
        </w:rPr>
      </w:pPr>
    </w:p>
    <w:p w14:paraId="20A5D41C" w14:textId="77777777" w:rsidR="00F33223" w:rsidRPr="009A185C" w:rsidRDefault="001E5400">
      <w:pPr>
        <w:spacing w:line="360" w:lineRule="auto"/>
        <w:jc w:val="both"/>
        <w:rPr>
          <w:rFonts w:ascii="Arial" w:hAnsi="Arial" w:cs="Arial"/>
          <w:sz w:val="22"/>
          <w:szCs w:val="22"/>
        </w:rPr>
      </w:pPr>
      <w:r w:rsidRPr="009A185C">
        <w:rPr>
          <w:rFonts w:ascii="Arial" w:hAnsi="Arial" w:cs="Arial"/>
          <w:b/>
          <w:sz w:val="22"/>
          <w:szCs w:val="22"/>
        </w:rPr>
        <w:t xml:space="preserve">OUTORGADO: </w:t>
      </w:r>
      <w:r w:rsidRPr="009A185C">
        <w:rPr>
          <w:rFonts w:ascii="Arial" w:hAnsi="Arial" w:cs="Arial"/>
          <w:sz w:val="22"/>
          <w:szCs w:val="22"/>
        </w:rPr>
        <w:t>(nome e qualificação do representante)</w:t>
      </w:r>
    </w:p>
    <w:p w14:paraId="14C701DA" w14:textId="77777777" w:rsidR="00F33223" w:rsidRPr="009A185C" w:rsidRDefault="00F33223">
      <w:pPr>
        <w:spacing w:line="360" w:lineRule="auto"/>
        <w:jc w:val="both"/>
        <w:rPr>
          <w:rFonts w:ascii="Arial" w:hAnsi="Arial" w:cs="Arial"/>
          <w:sz w:val="22"/>
          <w:szCs w:val="22"/>
        </w:rPr>
      </w:pPr>
    </w:p>
    <w:p w14:paraId="319ECD35" w14:textId="15B27962" w:rsidR="00F33223" w:rsidRPr="009A185C" w:rsidRDefault="001E5400">
      <w:pPr>
        <w:spacing w:line="360" w:lineRule="auto"/>
        <w:ind w:left="1418" w:hanging="1418"/>
        <w:jc w:val="both"/>
        <w:rPr>
          <w:rFonts w:ascii="Arial" w:hAnsi="Arial" w:cs="Arial"/>
          <w:color w:val="000000"/>
          <w:sz w:val="22"/>
          <w:szCs w:val="22"/>
        </w:rPr>
      </w:pPr>
      <w:r w:rsidRPr="009A185C">
        <w:rPr>
          <w:rFonts w:ascii="Arial" w:hAnsi="Arial" w:cs="Arial"/>
          <w:b/>
          <w:sz w:val="22"/>
          <w:szCs w:val="22"/>
        </w:rPr>
        <w:t>OBJETO</w:t>
      </w:r>
      <w:r w:rsidRPr="009A185C">
        <w:rPr>
          <w:rFonts w:ascii="Arial" w:hAnsi="Arial" w:cs="Arial"/>
          <w:sz w:val="22"/>
          <w:szCs w:val="22"/>
        </w:rPr>
        <w:t>:</w:t>
      </w:r>
      <w:r w:rsidRPr="009A185C">
        <w:rPr>
          <w:rFonts w:ascii="Arial" w:hAnsi="Arial" w:cs="Arial"/>
          <w:sz w:val="22"/>
          <w:szCs w:val="22"/>
        </w:rPr>
        <w:tab/>
        <w:t xml:space="preserve">Representar a </w:t>
      </w:r>
      <w:r w:rsidRPr="009A185C">
        <w:rPr>
          <w:rFonts w:ascii="Arial" w:hAnsi="Arial" w:cs="Arial"/>
          <w:b/>
          <w:sz w:val="22"/>
          <w:szCs w:val="22"/>
        </w:rPr>
        <w:t xml:space="preserve">OUTORGANTE </w:t>
      </w:r>
      <w:r w:rsidRPr="009A185C">
        <w:rPr>
          <w:rFonts w:ascii="Arial" w:hAnsi="Arial" w:cs="Arial"/>
          <w:sz w:val="22"/>
          <w:szCs w:val="22"/>
        </w:rPr>
        <w:t xml:space="preserve">perante o </w:t>
      </w:r>
      <w:r w:rsidRPr="009A185C">
        <w:rPr>
          <w:rFonts w:ascii="Arial" w:hAnsi="Arial" w:cs="Arial"/>
          <w:b/>
          <w:sz w:val="22"/>
          <w:szCs w:val="22"/>
        </w:rPr>
        <w:t>MUNICÍPIO DE DOURADINA/MS</w:t>
      </w:r>
      <w:r w:rsidRPr="009A185C">
        <w:rPr>
          <w:rFonts w:ascii="Arial" w:hAnsi="Arial" w:cs="Arial"/>
          <w:sz w:val="22"/>
          <w:szCs w:val="22"/>
        </w:rPr>
        <w:t xml:space="preserve"> NO </w:t>
      </w:r>
      <w:r w:rsidRPr="009A185C">
        <w:rPr>
          <w:rFonts w:ascii="Arial" w:hAnsi="Arial" w:cs="Arial"/>
          <w:b/>
          <w:sz w:val="22"/>
          <w:szCs w:val="22"/>
        </w:rPr>
        <w:t xml:space="preserve">PROCESSO LICITATÓRIO Nº </w:t>
      </w:r>
      <w:r w:rsidR="009F4FE0" w:rsidRPr="009A185C">
        <w:rPr>
          <w:rFonts w:ascii="Arial" w:hAnsi="Arial" w:cs="Arial"/>
          <w:b/>
          <w:sz w:val="22"/>
          <w:szCs w:val="22"/>
        </w:rPr>
        <w:t>65/2024</w:t>
      </w:r>
      <w:r w:rsidRPr="009A185C">
        <w:rPr>
          <w:rFonts w:ascii="Arial" w:hAnsi="Arial" w:cs="Arial"/>
          <w:sz w:val="22"/>
          <w:szCs w:val="22"/>
        </w:rPr>
        <w:t xml:space="preserve">, </w:t>
      </w:r>
      <w:r w:rsidRPr="009A185C">
        <w:rPr>
          <w:rFonts w:ascii="Arial" w:hAnsi="Arial" w:cs="Arial"/>
          <w:b/>
          <w:bCs/>
          <w:color w:val="000000"/>
          <w:sz w:val="22"/>
          <w:szCs w:val="22"/>
        </w:rPr>
        <w:t xml:space="preserve">CONCORRÊNCIA PRESENCIAL Nº </w:t>
      </w:r>
      <w:r w:rsidR="009F4FE0" w:rsidRPr="009A185C">
        <w:rPr>
          <w:rFonts w:ascii="Arial" w:hAnsi="Arial" w:cs="Arial"/>
          <w:b/>
          <w:bCs/>
          <w:color w:val="000000"/>
          <w:sz w:val="22"/>
          <w:szCs w:val="22"/>
        </w:rPr>
        <w:t>04/2024</w:t>
      </w:r>
      <w:r w:rsidRPr="009A185C">
        <w:rPr>
          <w:rFonts w:ascii="Arial" w:hAnsi="Arial" w:cs="Arial"/>
          <w:b/>
          <w:bCs/>
          <w:color w:val="000000"/>
          <w:sz w:val="22"/>
          <w:szCs w:val="22"/>
        </w:rPr>
        <w:t>.</w:t>
      </w:r>
    </w:p>
    <w:p w14:paraId="343328E5" w14:textId="77777777" w:rsidR="00F33223" w:rsidRPr="009A185C" w:rsidRDefault="00F33223">
      <w:pPr>
        <w:spacing w:line="360" w:lineRule="auto"/>
        <w:jc w:val="both"/>
        <w:rPr>
          <w:rFonts w:ascii="Arial" w:hAnsi="Arial" w:cs="Arial"/>
          <w:sz w:val="22"/>
          <w:szCs w:val="22"/>
        </w:rPr>
      </w:pPr>
    </w:p>
    <w:p w14:paraId="29B4AD56" w14:textId="77777777" w:rsidR="00F33223" w:rsidRPr="009A185C" w:rsidRDefault="001E5400">
      <w:pPr>
        <w:spacing w:line="360" w:lineRule="auto"/>
        <w:ind w:left="851" w:hanging="851"/>
        <w:jc w:val="both"/>
        <w:rPr>
          <w:rFonts w:ascii="Arial" w:hAnsi="Arial" w:cs="Arial"/>
          <w:sz w:val="22"/>
          <w:szCs w:val="22"/>
        </w:rPr>
      </w:pPr>
      <w:r w:rsidRPr="009A185C">
        <w:rPr>
          <w:rFonts w:ascii="Arial" w:hAnsi="Arial" w:cs="Arial"/>
          <w:b/>
          <w:sz w:val="22"/>
          <w:szCs w:val="22"/>
        </w:rPr>
        <w:t>PODERES</w:t>
      </w:r>
      <w:r w:rsidRPr="009A185C">
        <w:rPr>
          <w:rFonts w:ascii="Arial" w:hAnsi="Arial" w:cs="Arial"/>
          <w:sz w:val="22"/>
          <w:szCs w:val="22"/>
        </w:rPr>
        <w:t xml:space="preserve">: Para pronunciar-se em nome da </w:t>
      </w:r>
      <w:r w:rsidRPr="009A185C">
        <w:rPr>
          <w:rFonts w:ascii="Arial" w:hAnsi="Arial" w:cs="Arial"/>
          <w:b/>
          <w:sz w:val="22"/>
          <w:szCs w:val="22"/>
        </w:rPr>
        <w:t>&lt;NOME DA EMPRESA&gt;,</w:t>
      </w:r>
      <w:r w:rsidRPr="009A185C">
        <w:rPr>
          <w:rFonts w:ascii="Arial" w:hAnsi="Arial" w:cs="Arial"/>
          <w:sz w:val="22"/>
          <w:szCs w:val="22"/>
        </w:rPr>
        <w:t xml:space="preserve"> bem como formular ofertas e lances de preços verbais, assinar as respectivas atas, registrar ocorrências, formular impugnações, interpor recursos, desistir de recursos, e praticar todos os demais atos inerentes a Sessão Pública do Certame.</w:t>
      </w:r>
    </w:p>
    <w:p w14:paraId="136A9569" w14:textId="77777777" w:rsidR="00F33223" w:rsidRPr="009A185C" w:rsidRDefault="00F33223">
      <w:pPr>
        <w:spacing w:line="360" w:lineRule="auto"/>
        <w:jc w:val="both"/>
        <w:rPr>
          <w:rFonts w:ascii="Arial" w:hAnsi="Arial" w:cs="Arial"/>
          <w:sz w:val="22"/>
          <w:szCs w:val="22"/>
        </w:rPr>
      </w:pPr>
    </w:p>
    <w:p w14:paraId="7AF29676" w14:textId="77777777" w:rsidR="00F33223" w:rsidRPr="009A185C" w:rsidRDefault="00F33223">
      <w:pPr>
        <w:spacing w:line="360" w:lineRule="auto"/>
        <w:jc w:val="both"/>
        <w:rPr>
          <w:rFonts w:ascii="Arial" w:hAnsi="Arial" w:cs="Arial"/>
          <w:sz w:val="22"/>
          <w:szCs w:val="22"/>
        </w:rPr>
      </w:pPr>
    </w:p>
    <w:p w14:paraId="47832B59" w14:textId="77777777" w:rsidR="00F33223" w:rsidRPr="009A185C" w:rsidRDefault="001E5400">
      <w:pPr>
        <w:spacing w:line="360" w:lineRule="auto"/>
        <w:jc w:val="both"/>
        <w:rPr>
          <w:rFonts w:ascii="Arial" w:hAnsi="Arial" w:cs="Arial"/>
          <w:b/>
          <w:bCs/>
          <w:sz w:val="22"/>
          <w:szCs w:val="22"/>
        </w:rPr>
      </w:pPr>
      <w:r w:rsidRPr="009A185C">
        <w:rPr>
          <w:rFonts w:ascii="Arial" w:hAnsi="Arial" w:cs="Arial"/>
          <w:b/>
          <w:bCs/>
          <w:sz w:val="22"/>
          <w:szCs w:val="22"/>
        </w:rPr>
        <w:t>Local, data, razão social, nome e assinatura do representante legal.</w:t>
      </w:r>
    </w:p>
    <w:p w14:paraId="0E22C030" w14:textId="77777777" w:rsidR="00F33223" w:rsidRPr="009A185C" w:rsidRDefault="00F33223">
      <w:pPr>
        <w:spacing w:line="360" w:lineRule="auto"/>
        <w:jc w:val="both"/>
        <w:rPr>
          <w:rFonts w:ascii="Arial" w:hAnsi="Arial" w:cs="Arial"/>
          <w:b/>
          <w:bCs/>
          <w:sz w:val="22"/>
          <w:szCs w:val="22"/>
        </w:rPr>
      </w:pPr>
    </w:p>
    <w:p w14:paraId="6633B685" w14:textId="77777777" w:rsidR="00F33223" w:rsidRPr="009A185C" w:rsidRDefault="001E5400">
      <w:pPr>
        <w:pStyle w:val="Ttulo"/>
        <w:spacing w:line="360" w:lineRule="auto"/>
        <w:rPr>
          <w:rFonts w:cs="Arial"/>
          <w:iCs/>
          <w:color w:val="000000"/>
          <w:sz w:val="22"/>
          <w:szCs w:val="22"/>
        </w:rPr>
      </w:pPr>
      <w:r w:rsidRPr="009A185C">
        <w:rPr>
          <w:rFonts w:cs="Arial"/>
          <w:b w:val="0"/>
          <w:bCs w:val="0"/>
          <w:sz w:val="22"/>
          <w:szCs w:val="22"/>
        </w:rPr>
        <w:br w:type="page" w:clear="all"/>
      </w:r>
      <w:r w:rsidRPr="009A185C">
        <w:rPr>
          <w:rFonts w:cs="Arial"/>
          <w:bCs w:val="0"/>
          <w:color w:val="000000"/>
          <w:sz w:val="22"/>
          <w:szCs w:val="22"/>
        </w:rPr>
        <w:lastRenderedPageBreak/>
        <w:t>ANEXO VI</w:t>
      </w:r>
    </w:p>
    <w:p w14:paraId="68EDF849" w14:textId="77777777" w:rsidR="00F33223" w:rsidRPr="009A185C" w:rsidRDefault="001E5400">
      <w:pPr>
        <w:pStyle w:val="Ttulo"/>
        <w:spacing w:line="360" w:lineRule="auto"/>
        <w:rPr>
          <w:rFonts w:cs="Arial"/>
          <w:bCs w:val="0"/>
          <w:sz w:val="22"/>
          <w:szCs w:val="22"/>
        </w:rPr>
      </w:pPr>
      <w:r w:rsidRPr="009A185C">
        <w:rPr>
          <w:rFonts w:cs="Arial"/>
          <w:bCs w:val="0"/>
          <w:sz w:val="22"/>
          <w:szCs w:val="22"/>
        </w:rPr>
        <w:t>MODELO DE CREDENCIAMENTO</w:t>
      </w:r>
    </w:p>
    <w:p w14:paraId="0C5AFEE9" w14:textId="77777777" w:rsidR="00F33223" w:rsidRPr="009A185C" w:rsidRDefault="00F33223">
      <w:pPr>
        <w:pStyle w:val="Ttulo"/>
        <w:spacing w:line="360" w:lineRule="auto"/>
        <w:rPr>
          <w:rFonts w:cs="Arial"/>
          <w:bCs w:val="0"/>
          <w:sz w:val="22"/>
          <w:szCs w:val="22"/>
        </w:rPr>
      </w:pPr>
    </w:p>
    <w:p w14:paraId="19F1E3D3" w14:textId="09E502BD" w:rsidR="00F33223" w:rsidRPr="009A185C" w:rsidRDefault="001E5400">
      <w:pPr>
        <w:spacing w:line="360" w:lineRule="auto"/>
        <w:rPr>
          <w:rFonts w:ascii="Arial" w:hAnsi="Arial" w:cs="Arial"/>
          <w:b/>
          <w:sz w:val="22"/>
          <w:szCs w:val="22"/>
        </w:rPr>
      </w:pPr>
      <w:r w:rsidRPr="009A185C">
        <w:rPr>
          <w:rFonts w:ascii="Arial" w:hAnsi="Arial" w:cs="Arial"/>
          <w:b/>
          <w:sz w:val="22"/>
          <w:szCs w:val="22"/>
        </w:rPr>
        <w:t xml:space="preserve">Processo Administrativo n° </w:t>
      </w:r>
      <w:r w:rsidR="009F4FE0" w:rsidRPr="009A185C">
        <w:rPr>
          <w:rFonts w:ascii="Arial" w:hAnsi="Arial" w:cs="Arial"/>
          <w:b/>
          <w:sz w:val="22"/>
          <w:szCs w:val="22"/>
        </w:rPr>
        <w:t>65/2024</w:t>
      </w:r>
    </w:p>
    <w:p w14:paraId="6FBDCB73" w14:textId="18CBC1B3" w:rsidR="00F33223" w:rsidRPr="009A185C" w:rsidRDefault="001E5400">
      <w:pPr>
        <w:spacing w:line="360" w:lineRule="auto"/>
        <w:rPr>
          <w:rFonts w:ascii="Arial" w:hAnsi="Arial" w:cs="Arial"/>
          <w:b/>
          <w:sz w:val="22"/>
          <w:szCs w:val="22"/>
        </w:rPr>
      </w:pPr>
      <w:r w:rsidRPr="009A185C">
        <w:rPr>
          <w:rFonts w:ascii="Arial" w:hAnsi="Arial" w:cs="Arial"/>
          <w:b/>
          <w:sz w:val="22"/>
          <w:szCs w:val="22"/>
        </w:rPr>
        <w:t xml:space="preserve">Modalidade: Concorrência Presencial nº </w:t>
      </w:r>
      <w:r w:rsidR="009F4FE0" w:rsidRPr="009A185C">
        <w:rPr>
          <w:rFonts w:ascii="Arial" w:hAnsi="Arial" w:cs="Arial"/>
          <w:b/>
          <w:sz w:val="22"/>
          <w:szCs w:val="22"/>
        </w:rPr>
        <w:t>04/2024</w:t>
      </w:r>
    </w:p>
    <w:p w14:paraId="5F32E4A6" w14:textId="77777777" w:rsidR="00F33223" w:rsidRPr="009A185C" w:rsidRDefault="00F33223">
      <w:pPr>
        <w:spacing w:line="360" w:lineRule="auto"/>
        <w:jc w:val="center"/>
        <w:rPr>
          <w:rFonts w:ascii="Arial" w:hAnsi="Arial" w:cs="Arial"/>
          <w:sz w:val="22"/>
          <w:szCs w:val="22"/>
        </w:rPr>
      </w:pPr>
    </w:p>
    <w:p w14:paraId="3E7AA778" w14:textId="77777777" w:rsidR="00F33223" w:rsidRPr="009A185C" w:rsidRDefault="00F33223">
      <w:pPr>
        <w:spacing w:line="360" w:lineRule="auto"/>
        <w:jc w:val="center"/>
        <w:rPr>
          <w:rFonts w:ascii="Arial" w:hAnsi="Arial" w:cs="Arial"/>
          <w:sz w:val="22"/>
          <w:szCs w:val="22"/>
        </w:rPr>
      </w:pPr>
    </w:p>
    <w:p w14:paraId="02778768" w14:textId="77777777" w:rsidR="00F33223" w:rsidRPr="009A185C" w:rsidRDefault="00F33223">
      <w:pPr>
        <w:spacing w:line="360" w:lineRule="auto"/>
        <w:jc w:val="center"/>
        <w:rPr>
          <w:rFonts w:ascii="Arial" w:hAnsi="Arial" w:cs="Arial"/>
          <w:sz w:val="22"/>
          <w:szCs w:val="22"/>
        </w:rPr>
      </w:pPr>
    </w:p>
    <w:p w14:paraId="3E9247F8" w14:textId="77777777" w:rsidR="00F33223" w:rsidRPr="009A185C" w:rsidRDefault="001E5400">
      <w:pPr>
        <w:spacing w:line="360" w:lineRule="auto"/>
        <w:jc w:val="both"/>
        <w:rPr>
          <w:rFonts w:ascii="Arial" w:hAnsi="Arial" w:cs="Arial"/>
          <w:sz w:val="22"/>
          <w:szCs w:val="22"/>
        </w:rPr>
      </w:pPr>
      <w:r w:rsidRPr="009A185C">
        <w:rPr>
          <w:rFonts w:ascii="Arial" w:hAnsi="Arial" w:cs="Arial"/>
          <w:sz w:val="22"/>
          <w:szCs w:val="22"/>
        </w:rPr>
        <w:t xml:space="preserve">A  (razão social),  inscrita  no  _____ (ex. CNPJ)  sob  o  n. _____________________,com sede no endereço ______________,  CREDENCIA  o(a)  Senhor(a)  _(nome,  RG,  CPF, nacionalidade,  estado  civil),  (Profissão  e  endereço)________,  para  participar  das reuniões  relativas  ao  processo  licitatório  acima  referenciado  (ou  de  forma  genérica para  licitações  em  geral),  o  qual está  autorizado  a requerer  vistas  de  documentos  e propostas, manifestar-se em nome da EMPRESA,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14:paraId="0CDFCEDD" w14:textId="77777777" w:rsidR="00F33223" w:rsidRPr="009A185C" w:rsidRDefault="00F33223">
      <w:pPr>
        <w:spacing w:line="360" w:lineRule="auto"/>
        <w:jc w:val="both"/>
        <w:rPr>
          <w:rFonts w:ascii="Arial" w:hAnsi="Arial" w:cs="Arial"/>
          <w:sz w:val="22"/>
          <w:szCs w:val="22"/>
        </w:rPr>
      </w:pPr>
    </w:p>
    <w:p w14:paraId="010FAFA2" w14:textId="77777777" w:rsidR="00F33223" w:rsidRPr="009A185C" w:rsidRDefault="001E5400">
      <w:pPr>
        <w:spacing w:line="360" w:lineRule="auto"/>
        <w:jc w:val="center"/>
        <w:rPr>
          <w:rFonts w:ascii="Arial" w:hAnsi="Arial" w:cs="Arial"/>
          <w:sz w:val="22"/>
          <w:szCs w:val="22"/>
        </w:rPr>
      </w:pPr>
      <w:r w:rsidRPr="009A185C">
        <w:rPr>
          <w:rFonts w:ascii="Arial" w:hAnsi="Arial" w:cs="Arial"/>
          <w:sz w:val="22"/>
          <w:szCs w:val="22"/>
        </w:rPr>
        <w:t xml:space="preserve">Local e </w:t>
      </w:r>
      <w:proofErr w:type="gramStart"/>
      <w:r w:rsidRPr="009A185C">
        <w:rPr>
          <w:rFonts w:ascii="Arial" w:hAnsi="Arial" w:cs="Arial"/>
          <w:sz w:val="22"/>
          <w:szCs w:val="22"/>
        </w:rPr>
        <w:t>data.---------</w:t>
      </w:r>
      <w:proofErr w:type="gramEnd"/>
    </w:p>
    <w:p w14:paraId="51D187EF" w14:textId="77777777" w:rsidR="00F33223" w:rsidRPr="009A185C" w:rsidRDefault="00F33223">
      <w:pPr>
        <w:spacing w:line="360" w:lineRule="auto"/>
        <w:jc w:val="center"/>
        <w:rPr>
          <w:rFonts w:ascii="Arial" w:hAnsi="Arial" w:cs="Arial"/>
          <w:sz w:val="22"/>
          <w:szCs w:val="22"/>
        </w:rPr>
      </w:pPr>
    </w:p>
    <w:p w14:paraId="6E58AA7F" w14:textId="77777777" w:rsidR="00F33223" w:rsidRPr="009A185C" w:rsidRDefault="00F33223">
      <w:pPr>
        <w:spacing w:line="360" w:lineRule="auto"/>
        <w:jc w:val="center"/>
        <w:rPr>
          <w:rFonts w:ascii="Arial" w:hAnsi="Arial" w:cs="Arial"/>
          <w:sz w:val="22"/>
          <w:szCs w:val="22"/>
        </w:rPr>
      </w:pPr>
    </w:p>
    <w:p w14:paraId="5A91CB29" w14:textId="77777777" w:rsidR="00F33223" w:rsidRPr="009A185C" w:rsidRDefault="001E5400">
      <w:pPr>
        <w:spacing w:line="360" w:lineRule="auto"/>
        <w:jc w:val="center"/>
        <w:rPr>
          <w:rFonts w:ascii="Arial" w:hAnsi="Arial" w:cs="Arial"/>
          <w:sz w:val="22"/>
          <w:szCs w:val="22"/>
        </w:rPr>
      </w:pPr>
      <w:r w:rsidRPr="009A185C">
        <w:rPr>
          <w:rFonts w:ascii="Arial" w:hAnsi="Arial" w:cs="Arial"/>
          <w:sz w:val="22"/>
          <w:szCs w:val="22"/>
        </w:rPr>
        <w:t>_________________________________</w:t>
      </w:r>
    </w:p>
    <w:p w14:paraId="262BDC02" w14:textId="77777777" w:rsidR="00F33223" w:rsidRPr="009A185C" w:rsidRDefault="001E5400">
      <w:pPr>
        <w:spacing w:line="360" w:lineRule="auto"/>
        <w:jc w:val="center"/>
        <w:rPr>
          <w:rFonts w:ascii="Arial" w:hAnsi="Arial" w:cs="Arial"/>
          <w:sz w:val="22"/>
          <w:szCs w:val="22"/>
        </w:rPr>
      </w:pPr>
      <w:r w:rsidRPr="009A185C">
        <w:rPr>
          <w:rFonts w:ascii="Arial" w:hAnsi="Arial" w:cs="Arial"/>
          <w:sz w:val="22"/>
          <w:szCs w:val="22"/>
        </w:rPr>
        <w:t>Assinatura</w:t>
      </w:r>
    </w:p>
    <w:p w14:paraId="7BA3F2B8" w14:textId="77777777" w:rsidR="00F33223" w:rsidRPr="009A185C" w:rsidRDefault="00F33223">
      <w:pPr>
        <w:spacing w:line="360" w:lineRule="auto"/>
        <w:jc w:val="both"/>
        <w:rPr>
          <w:rFonts w:ascii="Arial" w:hAnsi="Arial" w:cs="Arial"/>
          <w:b/>
          <w:bCs/>
          <w:sz w:val="22"/>
          <w:szCs w:val="22"/>
        </w:rPr>
      </w:pPr>
    </w:p>
    <w:p w14:paraId="5BA36D4F"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br w:type="page" w:clear="all"/>
      </w:r>
      <w:r w:rsidRPr="009A185C">
        <w:rPr>
          <w:rFonts w:ascii="Arial" w:hAnsi="Arial" w:cs="Arial"/>
          <w:b/>
          <w:bCs/>
          <w:sz w:val="22"/>
          <w:szCs w:val="22"/>
        </w:rPr>
        <w:lastRenderedPageBreak/>
        <w:t>Anexo VII</w:t>
      </w:r>
    </w:p>
    <w:p w14:paraId="27A56244" w14:textId="77777777" w:rsidR="00F33223" w:rsidRPr="009A185C" w:rsidRDefault="00F33223">
      <w:pPr>
        <w:tabs>
          <w:tab w:val="left" w:pos="-1800"/>
        </w:tabs>
        <w:spacing w:line="360" w:lineRule="auto"/>
        <w:jc w:val="center"/>
        <w:rPr>
          <w:rFonts w:ascii="Arial" w:hAnsi="Arial" w:cs="Arial"/>
          <w:b/>
          <w:bCs/>
          <w:sz w:val="22"/>
          <w:szCs w:val="22"/>
        </w:rPr>
      </w:pPr>
    </w:p>
    <w:p w14:paraId="0EB79A21"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Projeto Básico</w:t>
      </w:r>
    </w:p>
    <w:p w14:paraId="34A0AC25" w14:textId="77777777" w:rsidR="00F33223" w:rsidRPr="009A185C" w:rsidRDefault="00F33223">
      <w:pPr>
        <w:tabs>
          <w:tab w:val="left" w:pos="-1800"/>
        </w:tabs>
        <w:spacing w:line="360" w:lineRule="auto"/>
        <w:jc w:val="center"/>
        <w:rPr>
          <w:rFonts w:ascii="Arial" w:hAnsi="Arial" w:cs="Arial"/>
          <w:b/>
          <w:bCs/>
          <w:sz w:val="22"/>
          <w:szCs w:val="22"/>
        </w:rPr>
      </w:pPr>
    </w:p>
    <w:p w14:paraId="12F8DE36" w14:textId="77777777" w:rsidR="00F33223" w:rsidRPr="009A185C" w:rsidRDefault="00F33223">
      <w:pPr>
        <w:tabs>
          <w:tab w:val="left" w:pos="-1800"/>
        </w:tabs>
        <w:spacing w:line="360" w:lineRule="auto"/>
        <w:jc w:val="center"/>
        <w:rPr>
          <w:rFonts w:ascii="Arial" w:hAnsi="Arial" w:cs="Arial"/>
          <w:b/>
          <w:bCs/>
          <w:sz w:val="22"/>
          <w:szCs w:val="22"/>
        </w:rPr>
      </w:pPr>
    </w:p>
    <w:p w14:paraId="70717E21" w14:textId="77777777" w:rsidR="00F33223" w:rsidRPr="009A185C" w:rsidRDefault="00F33223">
      <w:pPr>
        <w:tabs>
          <w:tab w:val="left" w:pos="-1800"/>
        </w:tabs>
        <w:spacing w:line="360" w:lineRule="auto"/>
        <w:jc w:val="center"/>
        <w:rPr>
          <w:rFonts w:ascii="Arial" w:hAnsi="Arial" w:cs="Arial"/>
          <w:b/>
          <w:bCs/>
          <w:sz w:val="22"/>
          <w:szCs w:val="22"/>
        </w:rPr>
      </w:pPr>
    </w:p>
    <w:p w14:paraId="4D00A0E3" w14:textId="77777777" w:rsidR="00F33223" w:rsidRPr="009A185C" w:rsidRDefault="00F33223">
      <w:pPr>
        <w:tabs>
          <w:tab w:val="left" w:pos="-1800"/>
        </w:tabs>
        <w:spacing w:line="360" w:lineRule="auto"/>
        <w:jc w:val="center"/>
        <w:rPr>
          <w:rFonts w:ascii="Arial" w:hAnsi="Arial" w:cs="Arial"/>
          <w:b/>
          <w:bCs/>
          <w:sz w:val="22"/>
          <w:szCs w:val="22"/>
        </w:rPr>
      </w:pPr>
    </w:p>
    <w:p w14:paraId="2C2909B2" w14:textId="77777777" w:rsidR="00F33223" w:rsidRPr="009A185C" w:rsidRDefault="00F33223">
      <w:pPr>
        <w:tabs>
          <w:tab w:val="left" w:pos="-1800"/>
        </w:tabs>
        <w:spacing w:line="360" w:lineRule="auto"/>
        <w:jc w:val="center"/>
        <w:rPr>
          <w:rFonts w:ascii="Arial" w:hAnsi="Arial" w:cs="Arial"/>
          <w:b/>
          <w:bCs/>
          <w:sz w:val="22"/>
          <w:szCs w:val="22"/>
        </w:rPr>
      </w:pPr>
    </w:p>
    <w:p w14:paraId="3D65B45A" w14:textId="77777777" w:rsidR="00F33223" w:rsidRPr="009A185C" w:rsidRDefault="00F33223">
      <w:pPr>
        <w:tabs>
          <w:tab w:val="left" w:pos="-1800"/>
        </w:tabs>
        <w:spacing w:line="360" w:lineRule="auto"/>
        <w:jc w:val="center"/>
        <w:rPr>
          <w:rFonts w:ascii="Arial" w:hAnsi="Arial" w:cs="Arial"/>
          <w:b/>
          <w:bCs/>
          <w:sz w:val="22"/>
          <w:szCs w:val="22"/>
        </w:rPr>
      </w:pPr>
    </w:p>
    <w:p w14:paraId="01C4AD80" w14:textId="77777777" w:rsidR="00F33223" w:rsidRPr="009A185C" w:rsidRDefault="00F33223">
      <w:pPr>
        <w:tabs>
          <w:tab w:val="left" w:pos="-1800"/>
        </w:tabs>
        <w:spacing w:line="360" w:lineRule="auto"/>
        <w:jc w:val="center"/>
        <w:rPr>
          <w:rFonts w:ascii="Arial" w:hAnsi="Arial" w:cs="Arial"/>
          <w:b/>
          <w:bCs/>
          <w:sz w:val="22"/>
          <w:szCs w:val="22"/>
        </w:rPr>
      </w:pPr>
    </w:p>
    <w:p w14:paraId="7140C1F1" w14:textId="77777777" w:rsidR="00F33223" w:rsidRPr="009A185C" w:rsidRDefault="00F33223">
      <w:pPr>
        <w:tabs>
          <w:tab w:val="left" w:pos="-1800"/>
        </w:tabs>
        <w:spacing w:line="360" w:lineRule="auto"/>
        <w:jc w:val="center"/>
        <w:rPr>
          <w:rFonts w:ascii="Arial" w:hAnsi="Arial" w:cs="Arial"/>
          <w:b/>
          <w:bCs/>
          <w:sz w:val="22"/>
          <w:szCs w:val="22"/>
        </w:rPr>
      </w:pPr>
    </w:p>
    <w:p w14:paraId="5C5D2E77" w14:textId="77777777" w:rsidR="00F33223" w:rsidRPr="009A185C" w:rsidRDefault="00F33223">
      <w:pPr>
        <w:tabs>
          <w:tab w:val="left" w:pos="-1800"/>
        </w:tabs>
        <w:spacing w:line="360" w:lineRule="auto"/>
        <w:jc w:val="center"/>
        <w:rPr>
          <w:rFonts w:ascii="Arial" w:hAnsi="Arial" w:cs="Arial"/>
          <w:b/>
          <w:bCs/>
          <w:sz w:val="22"/>
          <w:szCs w:val="22"/>
        </w:rPr>
      </w:pPr>
    </w:p>
    <w:p w14:paraId="7DCC7BFE" w14:textId="77777777" w:rsidR="00F33223" w:rsidRPr="009A185C" w:rsidRDefault="00F33223">
      <w:pPr>
        <w:tabs>
          <w:tab w:val="left" w:pos="-1800"/>
        </w:tabs>
        <w:spacing w:line="360" w:lineRule="auto"/>
        <w:jc w:val="center"/>
        <w:rPr>
          <w:rFonts w:ascii="Arial" w:hAnsi="Arial" w:cs="Arial"/>
          <w:b/>
          <w:bCs/>
          <w:sz w:val="22"/>
          <w:szCs w:val="22"/>
        </w:rPr>
      </w:pPr>
    </w:p>
    <w:p w14:paraId="28BDCDA4" w14:textId="77777777" w:rsidR="00F33223" w:rsidRPr="009A185C" w:rsidRDefault="00F33223">
      <w:pPr>
        <w:tabs>
          <w:tab w:val="left" w:pos="-1800"/>
        </w:tabs>
        <w:spacing w:line="360" w:lineRule="auto"/>
        <w:jc w:val="center"/>
        <w:rPr>
          <w:rFonts w:ascii="Arial" w:hAnsi="Arial" w:cs="Arial"/>
          <w:b/>
          <w:bCs/>
          <w:sz w:val="22"/>
          <w:szCs w:val="22"/>
        </w:rPr>
      </w:pPr>
    </w:p>
    <w:p w14:paraId="1486C48D" w14:textId="77777777" w:rsidR="00F33223" w:rsidRPr="009A185C" w:rsidRDefault="00F33223">
      <w:pPr>
        <w:tabs>
          <w:tab w:val="left" w:pos="-1800"/>
        </w:tabs>
        <w:spacing w:line="360" w:lineRule="auto"/>
        <w:jc w:val="center"/>
        <w:rPr>
          <w:rFonts w:ascii="Arial" w:hAnsi="Arial" w:cs="Arial"/>
          <w:b/>
          <w:bCs/>
          <w:sz w:val="22"/>
          <w:szCs w:val="22"/>
        </w:rPr>
      </w:pPr>
    </w:p>
    <w:p w14:paraId="112F2300" w14:textId="77777777" w:rsidR="00F33223" w:rsidRPr="009A185C" w:rsidRDefault="00F33223">
      <w:pPr>
        <w:tabs>
          <w:tab w:val="left" w:pos="-1800"/>
        </w:tabs>
        <w:spacing w:line="360" w:lineRule="auto"/>
        <w:jc w:val="center"/>
        <w:rPr>
          <w:rFonts w:ascii="Arial" w:hAnsi="Arial" w:cs="Arial"/>
          <w:b/>
          <w:bCs/>
          <w:sz w:val="22"/>
          <w:szCs w:val="22"/>
        </w:rPr>
      </w:pPr>
    </w:p>
    <w:p w14:paraId="585E7F4E" w14:textId="77777777" w:rsidR="00F33223" w:rsidRPr="009A185C" w:rsidRDefault="00F33223">
      <w:pPr>
        <w:tabs>
          <w:tab w:val="left" w:pos="-1800"/>
        </w:tabs>
        <w:spacing w:line="360" w:lineRule="auto"/>
        <w:jc w:val="center"/>
        <w:rPr>
          <w:rFonts w:ascii="Arial" w:hAnsi="Arial" w:cs="Arial"/>
          <w:b/>
          <w:bCs/>
          <w:sz w:val="22"/>
          <w:szCs w:val="22"/>
        </w:rPr>
      </w:pPr>
    </w:p>
    <w:p w14:paraId="3C46B80A" w14:textId="77777777" w:rsidR="00F33223" w:rsidRPr="009A185C" w:rsidRDefault="00F33223">
      <w:pPr>
        <w:tabs>
          <w:tab w:val="left" w:pos="-1800"/>
        </w:tabs>
        <w:spacing w:line="360" w:lineRule="auto"/>
        <w:jc w:val="center"/>
        <w:rPr>
          <w:rFonts w:ascii="Arial" w:hAnsi="Arial" w:cs="Arial"/>
          <w:b/>
          <w:bCs/>
          <w:sz w:val="22"/>
          <w:szCs w:val="22"/>
        </w:rPr>
      </w:pPr>
    </w:p>
    <w:p w14:paraId="000F3645" w14:textId="77777777" w:rsidR="00F33223" w:rsidRPr="009A185C" w:rsidRDefault="00F33223">
      <w:pPr>
        <w:tabs>
          <w:tab w:val="left" w:pos="-1800"/>
        </w:tabs>
        <w:spacing w:line="360" w:lineRule="auto"/>
        <w:jc w:val="center"/>
        <w:rPr>
          <w:rFonts w:ascii="Arial" w:hAnsi="Arial" w:cs="Arial"/>
          <w:b/>
          <w:bCs/>
          <w:sz w:val="22"/>
          <w:szCs w:val="22"/>
        </w:rPr>
      </w:pPr>
    </w:p>
    <w:p w14:paraId="62A1B85A" w14:textId="77777777" w:rsidR="00F33223" w:rsidRPr="009A185C" w:rsidRDefault="00F33223">
      <w:pPr>
        <w:tabs>
          <w:tab w:val="left" w:pos="-1800"/>
        </w:tabs>
        <w:spacing w:line="360" w:lineRule="auto"/>
        <w:jc w:val="center"/>
        <w:rPr>
          <w:rFonts w:ascii="Arial" w:hAnsi="Arial" w:cs="Arial"/>
          <w:b/>
          <w:bCs/>
          <w:sz w:val="22"/>
          <w:szCs w:val="22"/>
        </w:rPr>
      </w:pPr>
    </w:p>
    <w:p w14:paraId="712A32E1" w14:textId="77777777" w:rsidR="00F33223" w:rsidRPr="009A185C" w:rsidRDefault="00F33223">
      <w:pPr>
        <w:tabs>
          <w:tab w:val="left" w:pos="-1800"/>
        </w:tabs>
        <w:spacing w:line="360" w:lineRule="auto"/>
        <w:jc w:val="center"/>
        <w:rPr>
          <w:rFonts w:ascii="Arial" w:hAnsi="Arial" w:cs="Arial"/>
          <w:b/>
          <w:bCs/>
          <w:sz w:val="22"/>
          <w:szCs w:val="22"/>
        </w:rPr>
      </w:pPr>
    </w:p>
    <w:p w14:paraId="7AEED593" w14:textId="77777777" w:rsidR="00F33223" w:rsidRPr="009A185C" w:rsidRDefault="00F33223">
      <w:pPr>
        <w:tabs>
          <w:tab w:val="left" w:pos="-1800"/>
        </w:tabs>
        <w:spacing w:line="360" w:lineRule="auto"/>
        <w:jc w:val="center"/>
        <w:rPr>
          <w:rFonts w:ascii="Arial" w:hAnsi="Arial" w:cs="Arial"/>
          <w:b/>
          <w:bCs/>
          <w:sz w:val="22"/>
          <w:szCs w:val="22"/>
        </w:rPr>
      </w:pPr>
    </w:p>
    <w:p w14:paraId="378461B6" w14:textId="77777777" w:rsidR="00F33223" w:rsidRPr="009A185C" w:rsidRDefault="00F33223">
      <w:pPr>
        <w:tabs>
          <w:tab w:val="left" w:pos="-1800"/>
        </w:tabs>
        <w:spacing w:line="360" w:lineRule="auto"/>
        <w:jc w:val="center"/>
        <w:rPr>
          <w:rFonts w:ascii="Arial" w:hAnsi="Arial" w:cs="Arial"/>
          <w:b/>
          <w:bCs/>
          <w:sz w:val="22"/>
          <w:szCs w:val="22"/>
        </w:rPr>
      </w:pPr>
    </w:p>
    <w:p w14:paraId="6CA55FF3" w14:textId="77777777" w:rsidR="00F33223" w:rsidRPr="009A185C" w:rsidRDefault="00F33223">
      <w:pPr>
        <w:tabs>
          <w:tab w:val="left" w:pos="-1800"/>
        </w:tabs>
        <w:spacing w:line="360" w:lineRule="auto"/>
        <w:jc w:val="center"/>
        <w:rPr>
          <w:rFonts w:ascii="Arial" w:hAnsi="Arial" w:cs="Arial"/>
          <w:b/>
          <w:bCs/>
          <w:sz w:val="22"/>
          <w:szCs w:val="22"/>
        </w:rPr>
      </w:pPr>
    </w:p>
    <w:p w14:paraId="1F5EEF81" w14:textId="77777777" w:rsidR="00F33223" w:rsidRPr="009A185C" w:rsidRDefault="00F33223">
      <w:pPr>
        <w:tabs>
          <w:tab w:val="left" w:pos="-1800"/>
        </w:tabs>
        <w:spacing w:line="360" w:lineRule="auto"/>
        <w:jc w:val="center"/>
        <w:rPr>
          <w:rFonts w:ascii="Arial" w:hAnsi="Arial" w:cs="Arial"/>
          <w:b/>
          <w:bCs/>
          <w:sz w:val="22"/>
          <w:szCs w:val="22"/>
        </w:rPr>
      </w:pPr>
    </w:p>
    <w:p w14:paraId="1816F604" w14:textId="77777777" w:rsidR="00F33223" w:rsidRPr="009A185C" w:rsidRDefault="00F33223">
      <w:pPr>
        <w:tabs>
          <w:tab w:val="left" w:pos="-1800"/>
        </w:tabs>
        <w:spacing w:line="360" w:lineRule="auto"/>
        <w:jc w:val="center"/>
        <w:rPr>
          <w:rFonts w:ascii="Arial" w:hAnsi="Arial" w:cs="Arial"/>
          <w:b/>
          <w:bCs/>
          <w:sz w:val="22"/>
          <w:szCs w:val="22"/>
        </w:rPr>
      </w:pPr>
    </w:p>
    <w:p w14:paraId="43E8BC3D" w14:textId="77777777" w:rsidR="00F33223" w:rsidRPr="009A185C" w:rsidRDefault="00F33223">
      <w:pPr>
        <w:tabs>
          <w:tab w:val="left" w:pos="-1800"/>
        </w:tabs>
        <w:spacing w:line="360" w:lineRule="auto"/>
        <w:jc w:val="center"/>
        <w:rPr>
          <w:rFonts w:ascii="Arial" w:hAnsi="Arial" w:cs="Arial"/>
          <w:b/>
          <w:bCs/>
          <w:sz w:val="22"/>
          <w:szCs w:val="22"/>
        </w:rPr>
      </w:pPr>
    </w:p>
    <w:p w14:paraId="528A4042" w14:textId="77777777" w:rsidR="00F33223" w:rsidRPr="009A185C" w:rsidRDefault="00F33223">
      <w:pPr>
        <w:tabs>
          <w:tab w:val="left" w:pos="-1800"/>
        </w:tabs>
        <w:spacing w:line="360" w:lineRule="auto"/>
        <w:jc w:val="center"/>
        <w:rPr>
          <w:rFonts w:ascii="Arial" w:hAnsi="Arial" w:cs="Arial"/>
          <w:b/>
          <w:bCs/>
          <w:sz w:val="22"/>
          <w:szCs w:val="22"/>
        </w:rPr>
      </w:pPr>
    </w:p>
    <w:p w14:paraId="1CD0047D" w14:textId="77777777" w:rsidR="00F33223" w:rsidRPr="009A185C" w:rsidRDefault="00F33223">
      <w:pPr>
        <w:tabs>
          <w:tab w:val="left" w:pos="-1800"/>
        </w:tabs>
        <w:spacing w:line="360" w:lineRule="auto"/>
        <w:jc w:val="center"/>
        <w:rPr>
          <w:rFonts w:ascii="Arial" w:hAnsi="Arial" w:cs="Arial"/>
          <w:b/>
          <w:bCs/>
          <w:sz w:val="22"/>
          <w:szCs w:val="22"/>
        </w:rPr>
      </w:pPr>
    </w:p>
    <w:p w14:paraId="7348E116" w14:textId="77777777" w:rsidR="00F33223" w:rsidRPr="009A185C" w:rsidRDefault="00F33223">
      <w:pPr>
        <w:tabs>
          <w:tab w:val="left" w:pos="-1800"/>
        </w:tabs>
        <w:spacing w:line="360" w:lineRule="auto"/>
        <w:jc w:val="center"/>
        <w:rPr>
          <w:rFonts w:ascii="Arial" w:hAnsi="Arial" w:cs="Arial"/>
          <w:b/>
          <w:bCs/>
          <w:sz w:val="22"/>
          <w:szCs w:val="22"/>
        </w:rPr>
      </w:pPr>
    </w:p>
    <w:p w14:paraId="4DEFF33D" w14:textId="77777777" w:rsidR="00F33223" w:rsidRPr="009A185C" w:rsidRDefault="00F33223">
      <w:pPr>
        <w:tabs>
          <w:tab w:val="left" w:pos="-1800"/>
        </w:tabs>
        <w:spacing w:line="360" w:lineRule="auto"/>
        <w:jc w:val="center"/>
        <w:rPr>
          <w:rFonts w:ascii="Arial" w:hAnsi="Arial" w:cs="Arial"/>
          <w:b/>
          <w:bCs/>
          <w:sz w:val="22"/>
          <w:szCs w:val="22"/>
        </w:rPr>
      </w:pPr>
    </w:p>
    <w:p w14:paraId="09535AE2" w14:textId="77777777" w:rsidR="00F33223" w:rsidRPr="009A185C" w:rsidRDefault="00F33223">
      <w:pPr>
        <w:tabs>
          <w:tab w:val="left" w:pos="-1800"/>
        </w:tabs>
        <w:spacing w:line="360" w:lineRule="auto"/>
        <w:jc w:val="center"/>
        <w:rPr>
          <w:rFonts w:ascii="Arial" w:hAnsi="Arial" w:cs="Arial"/>
          <w:b/>
          <w:bCs/>
          <w:sz w:val="22"/>
          <w:szCs w:val="22"/>
        </w:rPr>
      </w:pPr>
    </w:p>
    <w:p w14:paraId="5DD23CE8" w14:textId="77777777" w:rsidR="00F33223" w:rsidRPr="009A185C" w:rsidRDefault="00F33223">
      <w:pPr>
        <w:tabs>
          <w:tab w:val="left" w:pos="-1800"/>
        </w:tabs>
        <w:spacing w:line="360" w:lineRule="auto"/>
        <w:jc w:val="center"/>
        <w:rPr>
          <w:rFonts w:ascii="Arial" w:hAnsi="Arial" w:cs="Arial"/>
          <w:b/>
          <w:bCs/>
          <w:sz w:val="22"/>
          <w:szCs w:val="22"/>
        </w:rPr>
      </w:pPr>
    </w:p>
    <w:p w14:paraId="657781F2" w14:textId="77777777" w:rsidR="00F33223" w:rsidRPr="009A185C" w:rsidRDefault="00F33223">
      <w:pPr>
        <w:tabs>
          <w:tab w:val="left" w:pos="-1800"/>
        </w:tabs>
        <w:spacing w:line="360" w:lineRule="auto"/>
        <w:jc w:val="center"/>
        <w:rPr>
          <w:rFonts w:ascii="Arial" w:hAnsi="Arial" w:cs="Arial"/>
          <w:b/>
          <w:bCs/>
          <w:sz w:val="22"/>
          <w:szCs w:val="22"/>
        </w:rPr>
      </w:pPr>
    </w:p>
    <w:p w14:paraId="34C10FCF" w14:textId="77777777" w:rsidR="00F33223" w:rsidRPr="009A185C" w:rsidRDefault="00F33223">
      <w:pPr>
        <w:tabs>
          <w:tab w:val="left" w:pos="-1800"/>
        </w:tabs>
        <w:spacing w:line="360" w:lineRule="auto"/>
        <w:jc w:val="center"/>
        <w:rPr>
          <w:rFonts w:ascii="Arial" w:hAnsi="Arial" w:cs="Arial"/>
          <w:b/>
          <w:bCs/>
          <w:sz w:val="22"/>
          <w:szCs w:val="22"/>
        </w:rPr>
      </w:pPr>
    </w:p>
    <w:p w14:paraId="6D884B71" w14:textId="77777777" w:rsidR="00F33223" w:rsidRPr="009A185C" w:rsidRDefault="00F33223">
      <w:pPr>
        <w:tabs>
          <w:tab w:val="left" w:pos="-1800"/>
        </w:tabs>
        <w:spacing w:line="360" w:lineRule="auto"/>
        <w:jc w:val="center"/>
        <w:rPr>
          <w:rFonts w:ascii="Arial" w:hAnsi="Arial" w:cs="Arial"/>
          <w:b/>
          <w:bCs/>
          <w:sz w:val="22"/>
          <w:szCs w:val="22"/>
        </w:rPr>
      </w:pPr>
    </w:p>
    <w:p w14:paraId="20C326B0" w14:textId="77777777" w:rsidR="00F33223" w:rsidRPr="009A185C" w:rsidRDefault="00F33223">
      <w:pPr>
        <w:tabs>
          <w:tab w:val="left" w:pos="-1800"/>
        </w:tabs>
        <w:spacing w:line="360" w:lineRule="auto"/>
        <w:jc w:val="center"/>
        <w:rPr>
          <w:rFonts w:ascii="Arial" w:hAnsi="Arial" w:cs="Arial"/>
          <w:b/>
          <w:bCs/>
          <w:sz w:val="22"/>
          <w:szCs w:val="22"/>
        </w:rPr>
      </w:pPr>
    </w:p>
    <w:p w14:paraId="79AFF27E" w14:textId="77777777" w:rsidR="00F33223" w:rsidRPr="009A185C" w:rsidRDefault="00F33223">
      <w:pPr>
        <w:tabs>
          <w:tab w:val="left" w:pos="-1800"/>
        </w:tabs>
        <w:spacing w:line="360" w:lineRule="auto"/>
        <w:jc w:val="center"/>
        <w:rPr>
          <w:rFonts w:ascii="Arial" w:hAnsi="Arial" w:cs="Arial"/>
          <w:b/>
          <w:bCs/>
          <w:sz w:val="22"/>
          <w:szCs w:val="22"/>
        </w:rPr>
      </w:pPr>
    </w:p>
    <w:p w14:paraId="6DF6D3B1" w14:textId="77777777" w:rsidR="00F33223" w:rsidRPr="009A185C" w:rsidRDefault="00F33223">
      <w:pPr>
        <w:tabs>
          <w:tab w:val="left" w:pos="-1800"/>
        </w:tabs>
        <w:spacing w:line="360" w:lineRule="auto"/>
        <w:jc w:val="center"/>
        <w:rPr>
          <w:rFonts w:ascii="Arial" w:hAnsi="Arial" w:cs="Arial"/>
          <w:b/>
          <w:bCs/>
          <w:sz w:val="22"/>
          <w:szCs w:val="22"/>
        </w:rPr>
      </w:pPr>
    </w:p>
    <w:p w14:paraId="31241A53"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Anexo VIII</w:t>
      </w:r>
    </w:p>
    <w:p w14:paraId="5112A0B7" w14:textId="77777777" w:rsidR="00F33223" w:rsidRPr="009A185C" w:rsidRDefault="00F33223">
      <w:pPr>
        <w:tabs>
          <w:tab w:val="left" w:pos="-1800"/>
        </w:tabs>
        <w:spacing w:line="360" w:lineRule="auto"/>
        <w:jc w:val="center"/>
        <w:rPr>
          <w:rFonts w:ascii="Arial" w:hAnsi="Arial" w:cs="Arial"/>
          <w:b/>
          <w:bCs/>
          <w:sz w:val="22"/>
          <w:szCs w:val="22"/>
        </w:rPr>
      </w:pPr>
    </w:p>
    <w:p w14:paraId="52AC8005"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Memorial Descritivo</w:t>
      </w:r>
    </w:p>
    <w:p w14:paraId="3EB81D1A" w14:textId="77777777" w:rsidR="00F33223" w:rsidRPr="009A185C" w:rsidRDefault="00F33223">
      <w:pPr>
        <w:tabs>
          <w:tab w:val="left" w:pos="-1800"/>
        </w:tabs>
        <w:spacing w:line="360" w:lineRule="auto"/>
        <w:jc w:val="center"/>
        <w:rPr>
          <w:rFonts w:ascii="Arial" w:hAnsi="Arial" w:cs="Arial"/>
          <w:b/>
          <w:bCs/>
          <w:sz w:val="22"/>
          <w:szCs w:val="22"/>
        </w:rPr>
      </w:pPr>
    </w:p>
    <w:p w14:paraId="38414DC1" w14:textId="77777777" w:rsidR="00F33223" w:rsidRPr="009A185C" w:rsidRDefault="00F33223">
      <w:pPr>
        <w:tabs>
          <w:tab w:val="left" w:pos="-1800"/>
        </w:tabs>
        <w:spacing w:line="360" w:lineRule="auto"/>
        <w:jc w:val="center"/>
        <w:rPr>
          <w:rFonts w:ascii="Arial" w:hAnsi="Arial" w:cs="Arial"/>
          <w:b/>
          <w:bCs/>
          <w:sz w:val="22"/>
          <w:szCs w:val="22"/>
        </w:rPr>
      </w:pPr>
    </w:p>
    <w:p w14:paraId="3C50C0C0" w14:textId="77777777" w:rsidR="00F33223" w:rsidRPr="009A185C" w:rsidRDefault="00F33223">
      <w:pPr>
        <w:tabs>
          <w:tab w:val="left" w:pos="-1800"/>
        </w:tabs>
        <w:spacing w:line="360" w:lineRule="auto"/>
        <w:jc w:val="center"/>
        <w:rPr>
          <w:rFonts w:ascii="Arial" w:hAnsi="Arial" w:cs="Arial"/>
          <w:b/>
          <w:bCs/>
          <w:sz w:val="22"/>
          <w:szCs w:val="22"/>
        </w:rPr>
      </w:pPr>
    </w:p>
    <w:p w14:paraId="00FF6536" w14:textId="77777777" w:rsidR="00F33223" w:rsidRPr="009A185C" w:rsidRDefault="00F33223">
      <w:pPr>
        <w:tabs>
          <w:tab w:val="left" w:pos="-1800"/>
        </w:tabs>
        <w:spacing w:line="360" w:lineRule="auto"/>
        <w:jc w:val="center"/>
        <w:rPr>
          <w:rFonts w:ascii="Arial" w:hAnsi="Arial" w:cs="Arial"/>
          <w:b/>
          <w:bCs/>
          <w:sz w:val="22"/>
          <w:szCs w:val="22"/>
        </w:rPr>
      </w:pPr>
    </w:p>
    <w:p w14:paraId="60DA8BD4" w14:textId="77777777" w:rsidR="00F33223" w:rsidRPr="009A185C" w:rsidRDefault="00F33223">
      <w:pPr>
        <w:tabs>
          <w:tab w:val="left" w:pos="-1800"/>
        </w:tabs>
        <w:spacing w:line="360" w:lineRule="auto"/>
        <w:jc w:val="center"/>
        <w:rPr>
          <w:rFonts w:ascii="Arial" w:hAnsi="Arial" w:cs="Arial"/>
          <w:b/>
          <w:bCs/>
          <w:sz w:val="22"/>
          <w:szCs w:val="22"/>
        </w:rPr>
      </w:pPr>
    </w:p>
    <w:p w14:paraId="3B331B3C" w14:textId="77777777" w:rsidR="00F33223" w:rsidRPr="009A185C" w:rsidRDefault="00F33223">
      <w:pPr>
        <w:tabs>
          <w:tab w:val="left" w:pos="-1800"/>
        </w:tabs>
        <w:spacing w:line="360" w:lineRule="auto"/>
        <w:jc w:val="center"/>
        <w:rPr>
          <w:rFonts w:ascii="Arial" w:hAnsi="Arial" w:cs="Arial"/>
          <w:b/>
          <w:bCs/>
          <w:sz w:val="22"/>
          <w:szCs w:val="22"/>
        </w:rPr>
      </w:pPr>
    </w:p>
    <w:p w14:paraId="32A89C39" w14:textId="77777777" w:rsidR="00F33223" w:rsidRPr="009A185C" w:rsidRDefault="00F33223">
      <w:pPr>
        <w:tabs>
          <w:tab w:val="left" w:pos="-1800"/>
        </w:tabs>
        <w:spacing w:line="360" w:lineRule="auto"/>
        <w:jc w:val="center"/>
        <w:rPr>
          <w:rFonts w:ascii="Arial" w:hAnsi="Arial" w:cs="Arial"/>
          <w:b/>
          <w:bCs/>
          <w:sz w:val="22"/>
          <w:szCs w:val="22"/>
        </w:rPr>
      </w:pPr>
    </w:p>
    <w:p w14:paraId="097DFEDE" w14:textId="77777777" w:rsidR="00F33223" w:rsidRPr="009A185C" w:rsidRDefault="00F33223">
      <w:pPr>
        <w:tabs>
          <w:tab w:val="left" w:pos="-1800"/>
        </w:tabs>
        <w:spacing w:line="360" w:lineRule="auto"/>
        <w:jc w:val="center"/>
        <w:rPr>
          <w:rFonts w:ascii="Arial" w:hAnsi="Arial" w:cs="Arial"/>
          <w:b/>
          <w:bCs/>
          <w:sz w:val="22"/>
          <w:szCs w:val="22"/>
        </w:rPr>
      </w:pPr>
    </w:p>
    <w:p w14:paraId="41A73B0D" w14:textId="77777777" w:rsidR="00F33223" w:rsidRPr="009A185C" w:rsidRDefault="00F33223">
      <w:pPr>
        <w:tabs>
          <w:tab w:val="left" w:pos="-1800"/>
        </w:tabs>
        <w:spacing w:line="360" w:lineRule="auto"/>
        <w:jc w:val="center"/>
        <w:rPr>
          <w:rFonts w:ascii="Arial" w:hAnsi="Arial" w:cs="Arial"/>
          <w:b/>
          <w:bCs/>
          <w:sz w:val="22"/>
          <w:szCs w:val="22"/>
        </w:rPr>
      </w:pPr>
    </w:p>
    <w:p w14:paraId="47914899" w14:textId="77777777" w:rsidR="00F33223" w:rsidRPr="009A185C" w:rsidRDefault="00F33223">
      <w:pPr>
        <w:tabs>
          <w:tab w:val="left" w:pos="-1800"/>
        </w:tabs>
        <w:spacing w:line="360" w:lineRule="auto"/>
        <w:jc w:val="center"/>
        <w:rPr>
          <w:rFonts w:ascii="Arial" w:hAnsi="Arial" w:cs="Arial"/>
          <w:b/>
          <w:bCs/>
          <w:sz w:val="22"/>
          <w:szCs w:val="22"/>
        </w:rPr>
      </w:pPr>
    </w:p>
    <w:p w14:paraId="2B9AFE7C" w14:textId="77777777" w:rsidR="00F33223" w:rsidRPr="009A185C" w:rsidRDefault="00F33223">
      <w:pPr>
        <w:tabs>
          <w:tab w:val="left" w:pos="-1800"/>
        </w:tabs>
        <w:spacing w:line="360" w:lineRule="auto"/>
        <w:jc w:val="center"/>
        <w:rPr>
          <w:rFonts w:ascii="Arial" w:hAnsi="Arial" w:cs="Arial"/>
          <w:b/>
          <w:bCs/>
          <w:sz w:val="22"/>
          <w:szCs w:val="22"/>
        </w:rPr>
      </w:pPr>
    </w:p>
    <w:p w14:paraId="742199E9" w14:textId="77777777" w:rsidR="00F33223" w:rsidRPr="009A185C" w:rsidRDefault="00F33223">
      <w:pPr>
        <w:tabs>
          <w:tab w:val="left" w:pos="-1800"/>
        </w:tabs>
        <w:spacing w:line="360" w:lineRule="auto"/>
        <w:jc w:val="center"/>
        <w:rPr>
          <w:rFonts w:ascii="Arial" w:hAnsi="Arial" w:cs="Arial"/>
          <w:b/>
          <w:bCs/>
          <w:sz w:val="22"/>
          <w:szCs w:val="22"/>
        </w:rPr>
      </w:pPr>
    </w:p>
    <w:p w14:paraId="481A68B2" w14:textId="77777777" w:rsidR="00F33223" w:rsidRPr="009A185C" w:rsidRDefault="00F33223">
      <w:pPr>
        <w:tabs>
          <w:tab w:val="left" w:pos="-1800"/>
        </w:tabs>
        <w:spacing w:line="360" w:lineRule="auto"/>
        <w:jc w:val="center"/>
        <w:rPr>
          <w:rFonts w:ascii="Arial" w:hAnsi="Arial" w:cs="Arial"/>
          <w:b/>
          <w:bCs/>
          <w:sz w:val="22"/>
          <w:szCs w:val="22"/>
        </w:rPr>
      </w:pPr>
    </w:p>
    <w:p w14:paraId="382F419E" w14:textId="77777777" w:rsidR="00F33223" w:rsidRPr="009A185C" w:rsidRDefault="00F33223">
      <w:pPr>
        <w:tabs>
          <w:tab w:val="left" w:pos="-1800"/>
        </w:tabs>
        <w:spacing w:line="360" w:lineRule="auto"/>
        <w:jc w:val="center"/>
        <w:rPr>
          <w:rFonts w:ascii="Arial" w:hAnsi="Arial" w:cs="Arial"/>
          <w:b/>
          <w:bCs/>
          <w:sz w:val="22"/>
          <w:szCs w:val="22"/>
        </w:rPr>
      </w:pPr>
    </w:p>
    <w:p w14:paraId="07F512C8" w14:textId="77777777" w:rsidR="00F33223" w:rsidRPr="009A185C" w:rsidRDefault="00F33223">
      <w:pPr>
        <w:tabs>
          <w:tab w:val="left" w:pos="-1800"/>
        </w:tabs>
        <w:spacing w:line="360" w:lineRule="auto"/>
        <w:jc w:val="center"/>
        <w:rPr>
          <w:rFonts w:ascii="Arial" w:hAnsi="Arial" w:cs="Arial"/>
          <w:b/>
          <w:bCs/>
          <w:sz w:val="22"/>
          <w:szCs w:val="22"/>
        </w:rPr>
      </w:pPr>
    </w:p>
    <w:p w14:paraId="5FDE47F7" w14:textId="77777777" w:rsidR="00F33223" w:rsidRPr="009A185C" w:rsidRDefault="00F33223">
      <w:pPr>
        <w:tabs>
          <w:tab w:val="left" w:pos="-1800"/>
        </w:tabs>
        <w:spacing w:line="360" w:lineRule="auto"/>
        <w:jc w:val="center"/>
        <w:rPr>
          <w:rFonts w:ascii="Arial" w:hAnsi="Arial" w:cs="Arial"/>
          <w:b/>
          <w:bCs/>
          <w:sz w:val="22"/>
          <w:szCs w:val="22"/>
        </w:rPr>
      </w:pPr>
    </w:p>
    <w:p w14:paraId="6D7BA93E" w14:textId="77777777" w:rsidR="00F33223" w:rsidRPr="009A185C" w:rsidRDefault="00F33223">
      <w:pPr>
        <w:tabs>
          <w:tab w:val="left" w:pos="-1800"/>
        </w:tabs>
        <w:spacing w:line="360" w:lineRule="auto"/>
        <w:jc w:val="center"/>
        <w:rPr>
          <w:rFonts w:ascii="Arial" w:hAnsi="Arial" w:cs="Arial"/>
          <w:b/>
          <w:bCs/>
          <w:sz w:val="22"/>
          <w:szCs w:val="22"/>
        </w:rPr>
      </w:pPr>
    </w:p>
    <w:p w14:paraId="3C18998C" w14:textId="77777777" w:rsidR="00F33223" w:rsidRPr="009A185C" w:rsidRDefault="00F33223">
      <w:pPr>
        <w:tabs>
          <w:tab w:val="left" w:pos="-1800"/>
        </w:tabs>
        <w:spacing w:line="360" w:lineRule="auto"/>
        <w:jc w:val="center"/>
        <w:rPr>
          <w:rFonts w:ascii="Arial" w:hAnsi="Arial" w:cs="Arial"/>
          <w:b/>
          <w:bCs/>
          <w:sz w:val="22"/>
          <w:szCs w:val="22"/>
        </w:rPr>
      </w:pPr>
    </w:p>
    <w:p w14:paraId="16C76A9A" w14:textId="77777777" w:rsidR="00F33223" w:rsidRPr="009A185C" w:rsidRDefault="00F33223">
      <w:pPr>
        <w:tabs>
          <w:tab w:val="left" w:pos="-1800"/>
        </w:tabs>
        <w:spacing w:line="360" w:lineRule="auto"/>
        <w:jc w:val="center"/>
        <w:rPr>
          <w:rFonts w:ascii="Arial" w:hAnsi="Arial" w:cs="Arial"/>
          <w:b/>
          <w:bCs/>
          <w:sz w:val="22"/>
          <w:szCs w:val="22"/>
        </w:rPr>
      </w:pPr>
    </w:p>
    <w:p w14:paraId="7B514825" w14:textId="77777777" w:rsidR="00F33223" w:rsidRPr="009A185C" w:rsidRDefault="00F33223">
      <w:pPr>
        <w:tabs>
          <w:tab w:val="left" w:pos="-1800"/>
        </w:tabs>
        <w:spacing w:line="360" w:lineRule="auto"/>
        <w:jc w:val="center"/>
        <w:rPr>
          <w:rFonts w:ascii="Arial" w:hAnsi="Arial" w:cs="Arial"/>
          <w:b/>
          <w:bCs/>
          <w:sz w:val="22"/>
          <w:szCs w:val="22"/>
        </w:rPr>
      </w:pPr>
    </w:p>
    <w:p w14:paraId="7849A81A" w14:textId="77777777" w:rsidR="00F33223" w:rsidRPr="009A185C" w:rsidRDefault="00F33223">
      <w:pPr>
        <w:tabs>
          <w:tab w:val="left" w:pos="-1800"/>
        </w:tabs>
        <w:spacing w:line="360" w:lineRule="auto"/>
        <w:jc w:val="center"/>
        <w:rPr>
          <w:rFonts w:ascii="Arial" w:hAnsi="Arial" w:cs="Arial"/>
          <w:b/>
          <w:bCs/>
          <w:sz w:val="22"/>
          <w:szCs w:val="22"/>
        </w:rPr>
      </w:pPr>
    </w:p>
    <w:p w14:paraId="3CC2E69B" w14:textId="77777777" w:rsidR="00F33223" w:rsidRPr="009A185C" w:rsidRDefault="00F33223">
      <w:pPr>
        <w:tabs>
          <w:tab w:val="left" w:pos="-1800"/>
        </w:tabs>
        <w:spacing w:line="360" w:lineRule="auto"/>
        <w:jc w:val="center"/>
        <w:rPr>
          <w:rFonts w:ascii="Arial" w:hAnsi="Arial" w:cs="Arial"/>
          <w:b/>
          <w:bCs/>
          <w:sz w:val="22"/>
          <w:szCs w:val="22"/>
        </w:rPr>
      </w:pPr>
    </w:p>
    <w:p w14:paraId="1C159736" w14:textId="77777777" w:rsidR="00F33223" w:rsidRPr="009A185C" w:rsidRDefault="00F33223">
      <w:pPr>
        <w:tabs>
          <w:tab w:val="left" w:pos="-1800"/>
        </w:tabs>
        <w:spacing w:line="360" w:lineRule="auto"/>
        <w:jc w:val="center"/>
        <w:rPr>
          <w:rFonts w:ascii="Arial" w:hAnsi="Arial" w:cs="Arial"/>
          <w:b/>
          <w:bCs/>
          <w:sz w:val="22"/>
          <w:szCs w:val="22"/>
        </w:rPr>
      </w:pPr>
    </w:p>
    <w:p w14:paraId="0356B05D" w14:textId="77777777" w:rsidR="00F33223" w:rsidRPr="009A185C" w:rsidRDefault="00F33223">
      <w:pPr>
        <w:tabs>
          <w:tab w:val="left" w:pos="-1800"/>
        </w:tabs>
        <w:spacing w:line="360" w:lineRule="auto"/>
        <w:jc w:val="center"/>
        <w:rPr>
          <w:rFonts w:ascii="Arial" w:hAnsi="Arial" w:cs="Arial"/>
          <w:b/>
          <w:bCs/>
          <w:sz w:val="22"/>
          <w:szCs w:val="22"/>
        </w:rPr>
      </w:pPr>
    </w:p>
    <w:p w14:paraId="2FB886AD" w14:textId="77777777" w:rsidR="00F33223" w:rsidRPr="009A185C" w:rsidRDefault="00F33223">
      <w:pPr>
        <w:tabs>
          <w:tab w:val="left" w:pos="-1800"/>
        </w:tabs>
        <w:spacing w:line="360" w:lineRule="auto"/>
        <w:jc w:val="center"/>
        <w:rPr>
          <w:rFonts w:ascii="Arial" w:hAnsi="Arial" w:cs="Arial"/>
          <w:b/>
          <w:bCs/>
          <w:sz w:val="22"/>
          <w:szCs w:val="22"/>
        </w:rPr>
      </w:pPr>
    </w:p>
    <w:p w14:paraId="551358BD" w14:textId="77777777" w:rsidR="00F33223" w:rsidRPr="009A185C" w:rsidRDefault="00F33223">
      <w:pPr>
        <w:tabs>
          <w:tab w:val="left" w:pos="-1800"/>
        </w:tabs>
        <w:spacing w:line="360" w:lineRule="auto"/>
        <w:jc w:val="center"/>
        <w:rPr>
          <w:rFonts w:ascii="Arial" w:hAnsi="Arial" w:cs="Arial"/>
          <w:b/>
          <w:bCs/>
          <w:sz w:val="22"/>
          <w:szCs w:val="22"/>
        </w:rPr>
      </w:pPr>
    </w:p>
    <w:p w14:paraId="624025D9" w14:textId="77777777" w:rsidR="00F33223" w:rsidRPr="009A185C" w:rsidRDefault="00F33223">
      <w:pPr>
        <w:tabs>
          <w:tab w:val="left" w:pos="-1800"/>
        </w:tabs>
        <w:spacing w:line="360" w:lineRule="auto"/>
        <w:jc w:val="center"/>
        <w:rPr>
          <w:rFonts w:ascii="Arial" w:hAnsi="Arial" w:cs="Arial"/>
          <w:b/>
          <w:bCs/>
          <w:sz w:val="22"/>
          <w:szCs w:val="22"/>
        </w:rPr>
      </w:pPr>
    </w:p>
    <w:p w14:paraId="51F8D1D8" w14:textId="77777777" w:rsidR="00F33223" w:rsidRPr="009A185C" w:rsidRDefault="00F33223">
      <w:pPr>
        <w:tabs>
          <w:tab w:val="left" w:pos="-1800"/>
        </w:tabs>
        <w:spacing w:line="360" w:lineRule="auto"/>
        <w:jc w:val="center"/>
        <w:rPr>
          <w:rFonts w:ascii="Arial" w:hAnsi="Arial" w:cs="Arial"/>
          <w:b/>
          <w:bCs/>
          <w:sz w:val="22"/>
          <w:szCs w:val="22"/>
        </w:rPr>
      </w:pPr>
    </w:p>
    <w:p w14:paraId="51972768" w14:textId="77777777" w:rsidR="00F33223" w:rsidRPr="009A185C" w:rsidRDefault="00F33223">
      <w:pPr>
        <w:tabs>
          <w:tab w:val="left" w:pos="-1800"/>
        </w:tabs>
        <w:spacing w:line="360" w:lineRule="auto"/>
        <w:jc w:val="center"/>
        <w:rPr>
          <w:rFonts w:ascii="Arial" w:hAnsi="Arial" w:cs="Arial"/>
          <w:b/>
          <w:bCs/>
          <w:sz w:val="22"/>
          <w:szCs w:val="22"/>
        </w:rPr>
      </w:pPr>
    </w:p>
    <w:p w14:paraId="2ECF95C0" w14:textId="77777777" w:rsidR="00F33223" w:rsidRPr="009A185C" w:rsidRDefault="00F33223">
      <w:pPr>
        <w:tabs>
          <w:tab w:val="left" w:pos="-1800"/>
        </w:tabs>
        <w:spacing w:line="360" w:lineRule="auto"/>
        <w:jc w:val="center"/>
        <w:rPr>
          <w:rFonts w:ascii="Arial" w:hAnsi="Arial" w:cs="Arial"/>
          <w:b/>
          <w:bCs/>
          <w:sz w:val="22"/>
          <w:szCs w:val="22"/>
        </w:rPr>
      </w:pPr>
    </w:p>
    <w:p w14:paraId="6CB0BFD6" w14:textId="77777777" w:rsidR="00F33223" w:rsidRPr="009A185C" w:rsidRDefault="00F33223">
      <w:pPr>
        <w:tabs>
          <w:tab w:val="left" w:pos="-1800"/>
        </w:tabs>
        <w:spacing w:line="360" w:lineRule="auto"/>
        <w:jc w:val="center"/>
        <w:rPr>
          <w:rFonts w:ascii="Arial" w:hAnsi="Arial" w:cs="Arial"/>
          <w:b/>
          <w:bCs/>
          <w:sz w:val="22"/>
          <w:szCs w:val="22"/>
        </w:rPr>
      </w:pPr>
    </w:p>
    <w:p w14:paraId="53BC73D2" w14:textId="77777777" w:rsidR="00F33223" w:rsidRPr="009A185C" w:rsidRDefault="00F33223">
      <w:pPr>
        <w:tabs>
          <w:tab w:val="left" w:pos="-1800"/>
        </w:tabs>
        <w:spacing w:line="360" w:lineRule="auto"/>
        <w:jc w:val="center"/>
        <w:rPr>
          <w:rFonts w:ascii="Arial" w:hAnsi="Arial" w:cs="Arial"/>
          <w:b/>
          <w:bCs/>
          <w:sz w:val="22"/>
          <w:szCs w:val="22"/>
        </w:rPr>
      </w:pPr>
    </w:p>
    <w:p w14:paraId="7FB41B86" w14:textId="77777777" w:rsidR="00F33223" w:rsidRPr="009A185C" w:rsidRDefault="00F33223">
      <w:pPr>
        <w:tabs>
          <w:tab w:val="left" w:pos="-1800"/>
        </w:tabs>
        <w:spacing w:line="360" w:lineRule="auto"/>
        <w:jc w:val="center"/>
        <w:rPr>
          <w:rFonts w:ascii="Arial" w:hAnsi="Arial" w:cs="Arial"/>
          <w:b/>
          <w:bCs/>
          <w:sz w:val="22"/>
          <w:szCs w:val="22"/>
        </w:rPr>
      </w:pPr>
    </w:p>
    <w:p w14:paraId="3B90D486" w14:textId="77777777" w:rsidR="00F33223" w:rsidRPr="009A185C" w:rsidRDefault="00F33223">
      <w:pPr>
        <w:tabs>
          <w:tab w:val="left" w:pos="-1800"/>
        </w:tabs>
        <w:spacing w:line="360" w:lineRule="auto"/>
        <w:jc w:val="center"/>
        <w:rPr>
          <w:rFonts w:ascii="Arial" w:hAnsi="Arial" w:cs="Arial"/>
          <w:b/>
          <w:bCs/>
          <w:sz w:val="22"/>
          <w:szCs w:val="22"/>
        </w:rPr>
      </w:pPr>
    </w:p>
    <w:p w14:paraId="3E35E16F" w14:textId="77777777" w:rsidR="00F33223" w:rsidRPr="009A185C" w:rsidRDefault="00F33223">
      <w:pPr>
        <w:tabs>
          <w:tab w:val="left" w:pos="-1800"/>
        </w:tabs>
        <w:spacing w:line="360" w:lineRule="auto"/>
        <w:jc w:val="center"/>
        <w:rPr>
          <w:rFonts w:ascii="Arial" w:hAnsi="Arial" w:cs="Arial"/>
          <w:b/>
          <w:bCs/>
          <w:sz w:val="22"/>
          <w:szCs w:val="22"/>
        </w:rPr>
      </w:pPr>
    </w:p>
    <w:p w14:paraId="3416477A" w14:textId="77777777" w:rsidR="00F33223" w:rsidRPr="009A185C" w:rsidRDefault="00F33223">
      <w:pPr>
        <w:tabs>
          <w:tab w:val="left" w:pos="-1800"/>
        </w:tabs>
        <w:spacing w:line="360" w:lineRule="auto"/>
        <w:jc w:val="center"/>
        <w:rPr>
          <w:rFonts w:ascii="Arial" w:hAnsi="Arial" w:cs="Arial"/>
          <w:b/>
          <w:bCs/>
          <w:sz w:val="22"/>
          <w:szCs w:val="22"/>
        </w:rPr>
      </w:pPr>
    </w:p>
    <w:p w14:paraId="55C0D93A"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Anexo IX</w:t>
      </w:r>
    </w:p>
    <w:p w14:paraId="625A71F7" w14:textId="77777777" w:rsidR="00F33223" w:rsidRPr="009A185C" w:rsidRDefault="00F33223">
      <w:pPr>
        <w:tabs>
          <w:tab w:val="left" w:pos="-1800"/>
        </w:tabs>
        <w:spacing w:line="360" w:lineRule="auto"/>
        <w:jc w:val="center"/>
        <w:rPr>
          <w:rFonts w:ascii="Arial" w:hAnsi="Arial" w:cs="Arial"/>
          <w:b/>
          <w:bCs/>
          <w:sz w:val="22"/>
          <w:szCs w:val="22"/>
        </w:rPr>
      </w:pPr>
    </w:p>
    <w:p w14:paraId="42D30026" w14:textId="12BF15F0"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Planilha Orçamentária</w:t>
      </w:r>
      <w:r w:rsidR="00EC7C0F" w:rsidRPr="009A185C">
        <w:rPr>
          <w:rFonts w:ascii="Arial" w:hAnsi="Arial" w:cs="Arial"/>
          <w:b/>
          <w:bCs/>
          <w:sz w:val="22"/>
          <w:szCs w:val="22"/>
        </w:rPr>
        <w:t xml:space="preserve"> </w:t>
      </w:r>
    </w:p>
    <w:p w14:paraId="33B98F77" w14:textId="77777777" w:rsidR="00F33223" w:rsidRPr="009A185C" w:rsidRDefault="00F33223">
      <w:pPr>
        <w:tabs>
          <w:tab w:val="left" w:pos="-1800"/>
        </w:tabs>
        <w:spacing w:line="360" w:lineRule="auto"/>
        <w:jc w:val="center"/>
        <w:rPr>
          <w:rFonts w:ascii="Arial" w:hAnsi="Arial" w:cs="Arial"/>
          <w:b/>
          <w:bCs/>
          <w:sz w:val="22"/>
          <w:szCs w:val="22"/>
        </w:rPr>
      </w:pPr>
    </w:p>
    <w:p w14:paraId="70C1A404" w14:textId="77777777" w:rsidR="00F33223" w:rsidRPr="009A185C" w:rsidRDefault="00F33223">
      <w:pPr>
        <w:tabs>
          <w:tab w:val="left" w:pos="-1800"/>
        </w:tabs>
        <w:spacing w:line="360" w:lineRule="auto"/>
        <w:jc w:val="center"/>
        <w:rPr>
          <w:rFonts w:ascii="Arial" w:hAnsi="Arial" w:cs="Arial"/>
          <w:b/>
          <w:bCs/>
          <w:sz w:val="22"/>
          <w:szCs w:val="22"/>
        </w:rPr>
      </w:pPr>
    </w:p>
    <w:p w14:paraId="4FBE1AD9" w14:textId="77777777" w:rsidR="00F33223" w:rsidRPr="009A185C" w:rsidRDefault="00F33223">
      <w:pPr>
        <w:tabs>
          <w:tab w:val="left" w:pos="-1800"/>
        </w:tabs>
        <w:spacing w:line="360" w:lineRule="auto"/>
        <w:jc w:val="center"/>
        <w:rPr>
          <w:rFonts w:ascii="Arial" w:hAnsi="Arial" w:cs="Arial"/>
          <w:b/>
          <w:bCs/>
          <w:sz w:val="22"/>
          <w:szCs w:val="22"/>
        </w:rPr>
      </w:pPr>
    </w:p>
    <w:p w14:paraId="4B18D82A" w14:textId="77777777" w:rsidR="00F33223" w:rsidRPr="009A185C" w:rsidRDefault="00F33223">
      <w:pPr>
        <w:tabs>
          <w:tab w:val="left" w:pos="-1800"/>
        </w:tabs>
        <w:spacing w:line="360" w:lineRule="auto"/>
        <w:jc w:val="center"/>
        <w:rPr>
          <w:rFonts w:ascii="Arial" w:hAnsi="Arial" w:cs="Arial"/>
          <w:b/>
          <w:bCs/>
          <w:sz w:val="22"/>
          <w:szCs w:val="22"/>
        </w:rPr>
      </w:pPr>
    </w:p>
    <w:p w14:paraId="13299B3A" w14:textId="77777777" w:rsidR="00F33223" w:rsidRPr="009A185C" w:rsidRDefault="00F33223">
      <w:pPr>
        <w:tabs>
          <w:tab w:val="left" w:pos="-1800"/>
        </w:tabs>
        <w:spacing w:line="360" w:lineRule="auto"/>
        <w:jc w:val="center"/>
        <w:rPr>
          <w:rFonts w:ascii="Arial" w:hAnsi="Arial" w:cs="Arial"/>
          <w:b/>
          <w:bCs/>
          <w:sz w:val="22"/>
          <w:szCs w:val="22"/>
        </w:rPr>
      </w:pPr>
    </w:p>
    <w:p w14:paraId="3E34BCFD" w14:textId="77777777" w:rsidR="00F33223" w:rsidRPr="009A185C" w:rsidRDefault="00F33223">
      <w:pPr>
        <w:tabs>
          <w:tab w:val="left" w:pos="-1800"/>
        </w:tabs>
        <w:spacing w:line="360" w:lineRule="auto"/>
        <w:jc w:val="center"/>
        <w:rPr>
          <w:rFonts w:ascii="Arial" w:hAnsi="Arial" w:cs="Arial"/>
          <w:b/>
          <w:bCs/>
          <w:sz w:val="22"/>
          <w:szCs w:val="22"/>
        </w:rPr>
      </w:pPr>
    </w:p>
    <w:p w14:paraId="0843033D" w14:textId="77777777" w:rsidR="00F33223" w:rsidRPr="009A185C" w:rsidRDefault="00F33223">
      <w:pPr>
        <w:tabs>
          <w:tab w:val="left" w:pos="-1800"/>
        </w:tabs>
        <w:spacing w:line="360" w:lineRule="auto"/>
        <w:jc w:val="center"/>
        <w:rPr>
          <w:rFonts w:ascii="Arial" w:hAnsi="Arial" w:cs="Arial"/>
          <w:b/>
          <w:bCs/>
          <w:sz w:val="22"/>
          <w:szCs w:val="22"/>
        </w:rPr>
      </w:pPr>
    </w:p>
    <w:p w14:paraId="0DE00006" w14:textId="77777777" w:rsidR="00F33223" w:rsidRPr="009A185C" w:rsidRDefault="00F33223">
      <w:pPr>
        <w:tabs>
          <w:tab w:val="left" w:pos="-1800"/>
        </w:tabs>
        <w:spacing w:line="360" w:lineRule="auto"/>
        <w:jc w:val="center"/>
        <w:rPr>
          <w:rFonts w:ascii="Arial" w:hAnsi="Arial" w:cs="Arial"/>
          <w:b/>
          <w:bCs/>
          <w:sz w:val="22"/>
          <w:szCs w:val="22"/>
        </w:rPr>
      </w:pPr>
    </w:p>
    <w:p w14:paraId="656D96E2" w14:textId="77777777" w:rsidR="00F33223" w:rsidRPr="009A185C" w:rsidRDefault="00F33223">
      <w:pPr>
        <w:tabs>
          <w:tab w:val="left" w:pos="-1800"/>
        </w:tabs>
        <w:spacing w:line="360" w:lineRule="auto"/>
        <w:jc w:val="center"/>
        <w:rPr>
          <w:rFonts w:ascii="Arial" w:hAnsi="Arial" w:cs="Arial"/>
          <w:b/>
          <w:bCs/>
          <w:sz w:val="22"/>
          <w:szCs w:val="22"/>
        </w:rPr>
      </w:pPr>
    </w:p>
    <w:p w14:paraId="3842387D" w14:textId="77777777" w:rsidR="00F33223" w:rsidRPr="009A185C" w:rsidRDefault="00F33223">
      <w:pPr>
        <w:tabs>
          <w:tab w:val="left" w:pos="-1800"/>
        </w:tabs>
        <w:spacing w:line="360" w:lineRule="auto"/>
        <w:jc w:val="center"/>
        <w:rPr>
          <w:rFonts w:ascii="Arial" w:hAnsi="Arial" w:cs="Arial"/>
          <w:b/>
          <w:bCs/>
          <w:sz w:val="22"/>
          <w:szCs w:val="22"/>
        </w:rPr>
      </w:pPr>
    </w:p>
    <w:p w14:paraId="5F7DEBD3" w14:textId="77777777" w:rsidR="00F33223" w:rsidRPr="009A185C" w:rsidRDefault="00F33223">
      <w:pPr>
        <w:tabs>
          <w:tab w:val="left" w:pos="-1800"/>
        </w:tabs>
        <w:spacing w:line="360" w:lineRule="auto"/>
        <w:jc w:val="center"/>
        <w:rPr>
          <w:rFonts w:ascii="Arial" w:hAnsi="Arial" w:cs="Arial"/>
          <w:b/>
          <w:bCs/>
          <w:sz w:val="22"/>
          <w:szCs w:val="22"/>
        </w:rPr>
      </w:pPr>
    </w:p>
    <w:p w14:paraId="7CCCE460" w14:textId="77777777" w:rsidR="00F33223" w:rsidRPr="009A185C" w:rsidRDefault="00F33223">
      <w:pPr>
        <w:tabs>
          <w:tab w:val="left" w:pos="-1800"/>
        </w:tabs>
        <w:spacing w:line="360" w:lineRule="auto"/>
        <w:jc w:val="center"/>
        <w:rPr>
          <w:rFonts w:ascii="Arial" w:hAnsi="Arial" w:cs="Arial"/>
          <w:b/>
          <w:bCs/>
          <w:sz w:val="22"/>
          <w:szCs w:val="22"/>
        </w:rPr>
      </w:pPr>
    </w:p>
    <w:p w14:paraId="5B623833" w14:textId="77777777" w:rsidR="00F33223" w:rsidRPr="009A185C" w:rsidRDefault="00F33223">
      <w:pPr>
        <w:tabs>
          <w:tab w:val="left" w:pos="-1800"/>
        </w:tabs>
        <w:spacing w:line="360" w:lineRule="auto"/>
        <w:jc w:val="center"/>
        <w:rPr>
          <w:rFonts w:ascii="Arial" w:hAnsi="Arial" w:cs="Arial"/>
          <w:b/>
          <w:bCs/>
          <w:sz w:val="22"/>
          <w:szCs w:val="22"/>
        </w:rPr>
      </w:pPr>
    </w:p>
    <w:p w14:paraId="6212EA25" w14:textId="77777777" w:rsidR="00F33223" w:rsidRPr="009A185C" w:rsidRDefault="00F33223">
      <w:pPr>
        <w:tabs>
          <w:tab w:val="left" w:pos="-1800"/>
        </w:tabs>
        <w:spacing w:line="360" w:lineRule="auto"/>
        <w:jc w:val="center"/>
        <w:rPr>
          <w:rFonts w:ascii="Arial" w:hAnsi="Arial" w:cs="Arial"/>
          <w:b/>
          <w:bCs/>
          <w:sz w:val="22"/>
          <w:szCs w:val="22"/>
        </w:rPr>
      </w:pPr>
    </w:p>
    <w:p w14:paraId="0AAD83AF" w14:textId="77777777" w:rsidR="00F33223" w:rsidRPr="009A185C" w:rsidRDefault="00F33223">
      <w:pPr>
        <w:tabs>
          <w:tab w:val="left" w:pos="-1800"/>
        </w:tabs>
        <w:spacing w:line="360" w:lineRule="auto"/>
        <w:jc w:val="center"/>
        <w:rPr>
          <w:rFonts w:ascii="Arial" w:hAnsi="Arial" w:cs="Arial"/>
          <w:b/>
          <w:bCs/>
          <w:sz w:val="22"/>
          <w:szCs w:val="22"/>
        </w:rPr>
      </w:pPr>
    </w:p>
    <w:p w14:paraId="3DA175D0" w14:textId="77777777" w:rsidR="00F33223" w:rsidRPr="009A185C" w:rsidRDefault="00F33223">
      <w:pPr>
        <w:tabs>
          <w:tab w:val="left" w:pos="-1800"/>
        </w:tabs>
        <w:spacing w:line="360" w:lineRule="auto"/>
        <w:jc w:val="center"/>
        <w:rPr>
          <w:rFonts w:ascii="Arial" w:hAnsi="Arial" w:cs="Arial"/>
          <w:b/>
          <w:bCs/>
          <w:sz w:val="22"/>
          <w:szCs w:val="22"/>
        </w:rPr>
      </w:pPr>
    </w:p>
    <w:p w14:paraId="763190F7" w14:textId="77777777" w:rsidR="00F33223" w:rsidRPr="009A185C" w:rsidRDefault="00F33223">
      <w:pPr>
        <w:tabs>
          <w:tab w:val="left" w:pos="-1800"/>
        </w:tabs>
        <w:spacing w:line="360" w:lineRule="auto"/>
        <w:jc w:val="center"/>
        <w:rPr>
          <w:rFonts w:ascii="Arial" w:hAnsi="Arial" w:cs="Arial"/>
          <w:b/>
          <w:bCs/>
          <w:sz w:val="22"/>
          <w:szCs w:val="22"/>
        </w:rPr>
      </w:pPr>
    </w:p>
    <w:p w14:paraId="66933CDA" w14:textId="77777777" w:rsidR="00F33223" w:rsidRPr="009A185C" w:rsidRDefault="00F33223">
      <w:pPr>
        <w:tabs>
          <w:tab w:val="left" w:pos="-1800"/>
        </w:tabs>
        <w:spacing w:line="360" w:lineRule="auto"/>
        <w:jc w:val="center"/>
        <w:rPr>
          <w:rFonts w:ascii="Arial" w:hAnsi="Arial" w:cs="Arial"/>
          <w:b/>
          <w:bCs/>
          <w:sz w:val="22"/>
          <w:szCs w:val="22"/>
        </w:rPr>
      </w:pPr>
    </w:p>
    <w:p w14:paraId="39927167" w14:textId="77777777" w:rsidR="00F33223" w:rsidRPr="009A185C" w:rsidRDefault="00F33223">
      <w:pPr>
        <w:tabs>
          <w:tab w:val="left" w:pos="-1800"/>
        </w:tabs>
        <w:spacing w:line="360" w:lineRule="auto"/>
        <w:jc w:val="center"/>
        <w:rPr>
          <w:rFonts w:ascii="Arial" w:hAnsi="Arial" w:cs="Arial"/>
          <w:b/>
          <w:bCs/>
          <w:sz w:val="22"/>
          <w:szCs w:val="22"/>
        </w:rPr>
      </w:pPr>
    </w:p>
    <w:p w14:paraId="42156013" w14:textId="77777777" w:rsidR="00F33223" w:rsidRPr="009A185C" w:rsidRDefault="00F33223">
      <w:pPr>
        <w:tabs>
          <w:tab w:val="left" w:pos="-1800"/>
        </w:tabs>
        <w:spacing w:line="360" w:lineRule="auto"/>
        <w:jc w:val="center"/>
        <w:rPr>
          <w:rFonts w:ascii="Arial" w:hAnsi="Arial" w:cs="Arial"/>
          <w:b/>
          <w:bCs/>
          <w:sz w:val="22"/>
          <w:szCs w:val="22"/>
        </w:rPr>
      </w:pPr>
    </w:p>
    <w:p w14:paraId="491382B5" w14:textId="77777777" w:rsidR="00F33223" w:rsidRPr="009A185C" w:rsidRDefault="00F33223">
      <w:pPr>
        <w:tabs>
          <w:tab w:val="left" w:pos="-1800"/>
        </w:tabs>
        <w:spacing w:line="360" w:lineRule="auto"/>
        <w:jc w:val="center"/>
        <w:rPr>
          <w:rFonts w:ascii="Arial" w:hAnsi="Arial" w:cs="Arial"/>
          <w:b/>
          <w:bCs/>
          <w:sz w:val="22"/>
          <w:szCs w:val="22"/>
        </w:rPr>
      </w:pPr>
    </w:p>
    <w:p w14:paraId="0C8A3060" w14:textId="77777777" w:rsidR="00F33223" w:rsidRPr="009A185C" w:rsidRDefault="00F33223">
      <w:pPr>
        <w:tabs>
          <w:tab w:val="left" w:pos="-1800"/>
        </w:tabs>
        <w:spacing w:line="360" w:lineRule="auto"/>
        <w:jc w:val="center"/>
        <w:rPr>
          <w:rFonts w:ascii="Arial" w:hAnsi="Arial" w:cs="Arial"/>
          <w:b/>
          <w:bCs/>
          <w:sz w:val="22"/>
          <w:szCs w:val="22"/>
        </w:rPr>
      </w:pPr>
    </w:p>
    <w:p w14:paraId="2C6E8574" w14:textId="77777777" w:rsidR="00F33223" w:rsidRPr="009A185C" w:rsidRDefault="00F33223">
      <w:pPr>
        <w:tabs>
          <w:tab w:val="left" w:pos="-1800"/>
        </w:tabs>
        <w:spacing w:line="360" w:lineRule="auto"/>
        <w:jc w:val="center"/>
        <w:rPr>
          <w:rFonts w:ascii="Arial" w:hAnsi="Arial" w:cs="Arial"/>
          <w:b/>
          <w:bCs/>
          <w:sz w:val="22"/>
          <w:szCs w:val="22"/>
        </w:rPr>
      </w:pPr>
    </w:p>
    <w:p w14:paraId="27027DEC" w14:textId="77777777" w:rsidR="00F33223" w:rsidRPr="009A185C" w:rsidRDefault="00F33223">
      <w:pPr>
        <w:tabs>
          <w:tab w:val="left" w:pos="-1800"/>
        </w:tabs>
        <w:spacing w:line="360" w:lineRule="auto"/>
        <w:jc w:val="center"/>
        <w:rPr>
          <w:rFonts w:ascii="Arial" w:hAnsi="Arial" w:cs="Arial"/>
          <w:b/>
          <w:bCs/>
          <w:sz w:val="22"/>
          <w:szCs w:val="22"/>
        </w:rPr>
      </w:pPr>
    </w:p>
    <w:p w14:paraId="25A584DA" w14:textId="77777777" w:rsidR="00F33223" w:rsidRPr="009A185C" w:rsidRDefault="00F33223">
      <w:pPr>
        <w:tabs>
          <w:tab w:val="left" w:pos="-1800"/>
        </w:tabs>
        <w:spacing w:line="360" w:lineRule="auto"/>
        <w:jc w:val="center"/>
        <w:rPr>
          <w:rFonts w:ascii="Arial" w:hAnsi="Arial" w:cs="Arial"/>
          <w:b/>
          <w:bCs/>
          <w:sz w:val="22"/>
          <w:szCs w:val="22"/>
        </w:rPr>
      </w:pPr>
    </w:p>
    <w:p w14:paraId="59E668EC" w14:textId="77777777" w:rsidR="00F33223" w:rsidRPr="009A185C" w:rsidRDefault="00F33223">
      <w:pPr>
        <w:tabs>
          <w:tab w:val="left" w:pos="-1800"/>
        </w:tabs>
        <w:spacing w:line="360" w:lineRule="auto"/>
        <w:jc w:val="center"/>
        <w:rPr>
          <w:rFonts w:ascii="Arial" w:hAnsi="Arial" w:cs="Arial"/>
          <w:b/>
          <w:bCs/>
          <w:sz w:val="22"/>
          <w:szCs w:val="22"/>
        </w:rPr>
      </w:pPr>
    </w:p>
    <w:p w14:paraId="77541BBE" w14:textId="77777777" w:rsidR="00F33223" w:rsidRPr="009A185C" w:rsidRDefault="00F33223">
      <w:pPr>
        <w:tabs>
          <w:tab w:val="left" w:pos="-1800"/>
        </w:tabs>
        <w:spacing w:line="360" w:lineRule="auto"/>
        <w:jc w:val="center"/>
        <w:rPr>
          <w:rFonts w:ascii="Arial" w:hAnsi="Arial" w:cs="Arial"/>
          <w:b/>
          <w:bCs/>
          <w:sz w:val="22"/>
          <w:szCs w:val="22"/>
        </w:rPr>
      </w:pPr>
    </w:p>
    <w:p w14:paraId="70B94B72" w14:textId="77777777" w:rsidR="00F33223" w:rsidRPr="009A185C" w:rsidRDefault="00F33223">
      <w:pPr>
        <w:tabs>
          <w:tab w:val="left" w:pos="-1800"/>
        </w:tabs>
        <w:spacing w:line="360" w:lineRule="auto"/>
        <w:jc w:val="center"/>
        <w:rPr>
          <w:rFonts w:ascii="Arial" w:hAnsi="Arial" w:cs="Arial"/>
          <w:b/>
          <w:bCs/>
          <w:sz w:val="22"/>
          <w:szCs w:val="22"/>
        </w:rPr>
      </w:pPr>
    </w:p>
    <w:p w14:paraId="0F904556" w14:textId="77777777" w:rsidR="00F33223" w:rsidRPr="009A185C" w:rsidRDefault="00F33223">
      <w:pPr>
        <w:tabs>
          <w:tab w:val="left" w:pos="-1800"/>
        </w:tabs>
        <w:spacing w:line="360" w:lineRule="auto"/>
        <w:jc w:val="center"/>
        <w:rPr>
          <w:rFonts w:ascii="Arial" w:hAnsi="Arial" w:cs="Arial"/>
          <w:b/>
          <w:bCs/>
          <w:sz w:val="22"/>
          <w:szCs w:val="22"/>
        </w:rPr>
      </w:pPr>
    </w:p>
    <w:p w14:paraId="2CC09D87" w14:textId="77777777" w:rsidR="00F33223" w:rsidRPr="009A185C" w:rsidRDefault="00F33223">
      <w:pPr>
        <w:tabs>
          <w:tab w:val="left" w:pos="-1800"/>
        </w:tabs>
        <w:spacing w:line="360" w:lineRule="auto"/>
        <w:jc w:val="center"/>
        <w:rPr>
          <w:rFonts w:ascii="Arial" w:hAnsi="Arial" w:cs="Arial"/>
          <w:b/>
          <w:bCs/>
          <w:sz w:val="22"/>
          <w:szCs w:val="22"/>
        </w:rPr>
      </w:pPr>
    </w:p>
    <w:p w14:paraId="7468211A" w14:textId="77777777" w:rsidR="00F33223" w:rsidRPr="009A185C" w:rsidRDefault="00F33223">
      <w:pPr>
        <w:tabs>
          <w:tab w:val="left" w:pos="-1800"/>
        </w:tabs>
        <w:spacing w:line="360" w:lineRule="auto"/>
        <w:jc w:val="center"/>
        <w:rPr>
          <w:rFonts w:ascii="Arial" w:hAnsi="Arial" w:cs="Arial"/>
          <w:b/>
          <w:bCs/>
          <w:sz w:val="22"/>
          <w:szCs w:val="22"/>
        </w:rPr>
      </w:pPr>
    </w:p>
    <w:p w14:paraId="59CAD336" w14:textId="77777777" w:rsidR="00F33223" w:rsidRPr="009A185C" w:rsidRDefault="00F33223">
      <w:pPr>
        <w:tabs>
          <w:tab w:val="left" w:pos="-1800"/>
        </w:tabs>
        <w:spacing w:line="360" w:lineRule="auto"/>
        <w:jc w:val="center"/>
        <w:rPr>
          <w:rFonts w:ascii="Arial" w:hAnsi="Arial" w:cs="Arial"/>
          <w:b/>
          <w:bCs/>
          <w:sz w:val="22"/>
          <w:szCs w:val="22"/>
        </w:rPr>
      </w:pPr>
    </w:p>
    <w:p w14:paraId="5515A6B1" w14:textId="77777777" w:rsidR="00F33223" w:rsidRPr="009A185C" w:rsidRDefault="00F33223">
      <w:pPr>
        <w:tabs>
          <w:tab w:val="left" w:pos="-1800"/>
        </w:tabs>
        <w:spacing w:line="360" w:lineRule="auto"/>
        <w:jc w:val="center"/>
        <w:rPr>
          <w:rFonts w:ascii="Arial" w:hAnsi="Arial" w:cs="Arial"/>
          <w:b/>
          <w:bCs/>
          <w:sz w:val="22"/>
          <w:szCs w:val="22"/>
        </w:rPr>
      </w:pPr>
    </w:p>
    <w:p w14:paraId="3AA8B99B" w14:textId="77777777" w:rsidR="00F33223" w:rsidRPr="009A185C" w:rsidRDefault="00F33223">
      <w:pPr>
        <w:tabs>
          <w:tab w:val="left" w:pos="-1800"/>
        </w:tabs>
        <w:spacing w:line="360" w:lineRule="auto"/>
        <w:jc w:val="center"/>
        <w:rPr>
          <w:rFonts w:ascii="Arial" w:hAnsi="Arial" w:cs="Arial"/>
          <w:b/>
          <w:bCs/>
          <w:sz w:val="22"/>
          <w:szCs w:val="22"/>
        </w:rPr>
      </w:pPr>
    </w:p>
    <w:p w14:paraId="75E538F6" w14:textId="77777777" w:rsidR="00F33223" w:rsidRPr="009A185C" w:rsidRDefault="00F33223">
      <w:pPr>
        <w:tabs>
          <w:tab w:val="left" w:pos="-1800"/>
        </w:tabs>
        <w:spacing w:line="360" w:lineRule="auto"/>
        <w:jc w:val="center"/>
        <w:rPr>
          <w:rFonts w:ascii="Arial" w:hAnsi="Arial" w:cs="Arial"/>
          <w:b/>
          <w:bCs/>
          <w:sz w:val="22"/>
          <w:szCs w:val="22"/>
        </w:rPr>
      </w:pPr>
    </w:p>
    <w:p w14:paraId="75C72468" w14:textId="77777777" w:rsidR="00F33223" w:rsidRPr="009A185C" w:rsidRDefault="00F33223">
      <w:pPr>
        <w:tabs>
          <w:tab w:val="left" w:pos="-1800"/>
        </w:tabs>
        <w:spacing w:line="360" w:lineRule="auto"/>
        <w:jc w:val="center"/>
        <w:rPr>
          <w:rFonts w:ascii="Arial" w:hAnsi="Arial" w:cs="Arial"/>
          <w:b/>
          <w:bCs/>
          <w:sz w:val="22"/>
          <w:szCs w:val="22"/>
        </w:rPr>
      </w:pPr>
    </w:p>
    <w:p w14:paraId="73CCB179"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Anexo X</w:t>
      </w:r>
    </w:p>
    <w:p w14:paraId="0EC16D5D" w14:textId="77777777" w:rsidR="00F33223" w:rsidRPr="009A185C" w:rsidRDefault="00F33223">
      <w:pPr>
        <w:tabs>
          <w:tab w:val="left" w:pos="-1800"/>
        </w:tabs>
        <w:spacing w:line="360" w:lineRule="auto"/>
        <w:jc w:val="center"/>
        <w:rPr>
          <w:rFonts w:ascii="Arial" w:hAnsi="Arial" w:cs="Arial"/>
          <w:b/>
          <w:bCs/>
          <w:sz w:val="22"/>
          <w:szCs w:val="22"/>
        </w:rPr>
      </w:pPr>
    </w:p>
    <w:p w14:paraId="2D8D4CBF"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BDI e Detalhamento dos Encargos Sociais</w:t>
      </w:r>
    </w:p>
    <w:p w14:paraId="20C60B90" w14:textId="77777777" w:rsidR="00F33223" w:rsidRPr="009A185C" w:rsidRDefault="00F33223">
      <w:pPr>
        <w:tabs>
          <w:tab w:val="left" w:pos="-1800"/>
        </w:tabs>
        <w:spacing w:line="360" w:lineRule="auto"/>
        <w:jc w:val="center"/>
        <w:rPr>
          <w:rFonts w:ascii="Arial" w:hAnsi="Arial" w:cs="Arial"/>
          <w:b/>
          <w:bCs/>
          <w:sz w:val="22"/>
          <w:szCs w:val="22"/>
        </w:rPr>
      </w:pPr>
    </w:p>
    <w:p w14:paraId="68B6546C" w14:textId="77777777" w:rsidR="00F33223" w:rsidRPr="009A185C" w:rsidRDefault="00F33223">
      <w:pPr>
        <w:tabs>
          <w:tab w:val="left" w:pos="-1800"/>
        </w:tabs>
        <w:spacing w:line="360" w:lineRule="auto"/>
        <w:jc w:val="center"/>
        <w:rPr>
          <w:rFonts w:ascii="Arial" w:hAnsi="Arial" w:cs="Arial"/>
          <w:b/>
          <w:bCs/>
          <w:sz w:val="22"/>
          <w:szCs w:val="22"/>
        </w:rPr>
      </w:pPr>
    </w:p>
    <w:p w14:paraId="35D1AD85" w14:textId="77777777" w:rsidR="00F33223" w:rsidRPr="009A185C" w:rsidRDefault="00F33223">
      <w:pPr>
        <w:tabs>
          <w:tab w:val="left" w:pos="-1800"/>
        </w:tabs>
        <w:spacing w:line="360" w:lineRule="auto"/>
        <w:jc w:val="center"/>
        <w:rPr>
          <w:rFonts w:ascii="Arial" w:hAnsi="Arial" w:cs="Arial"/>
          <w:b/>
          <w:bCs/>
          <w:sz w:val="22"/>
          <w:szCs w:val="22"/>
        </w:rPr>
      </w:pPr>
    </w:p>
    <w:p w14:paraId="47FA8B93" w14:textId="77777777" w:rsidR="00F33223" w:rsidRPr="009A185C" w:rsidRDefault="00F33223">
      <w:pPr>
        <w:tabs>
          <w:tab w:val="left" w:pos="-1800"/>
        </w:tabs>
        <w:spacing w:line="360" w:lineRule="auto"/>
        <w:jc w:val="center"/>
        <w:rPr>
          <w:rFonts w:ascii="Arial" w:hAnsi="Arial" w:cs="Arial"/>
          <w:b/>
          <w:bCs/>
          <w:sz w:val="22"/>
          <w:szCs w:val="22"/>
        </w:rPr>
      </w:pPr>
    </w:p>
    <w:p w14:paraId="71C97272" w14:textId="77777777" w:rsidR="00F33223" w:rsidRPr="009A185C" w:rsidRDefault="00F33223">
      <w:pPr>
        <w:tabs>
          <w:tab w:val="left" w:pos="-1800"/>
        </w:tabs>
        <w:spacing w:line="360" w:lineRule="auto"/>
        <w:jc w:val="center"/>
        <w:rPr>
          <w:rFonts w:ascii="Arial" w:hAnsi="Arial" w:cs="Arial"/>
          <w:b/>
          <w:bCs/>
          <w:sz w:val="22"/>
          <w:szCs w:val="22"/>
        </w:rPr>
      </w:pPr>
    </w:p>
    <w:p w14:paraId="58387CC5" w14:textId="77777777" w:rsidR="00F33223" w:rsidRPr="009A185C" w:rsidRDefault="00F33223">
      <w:pPr>
        <w:tabs>
          <w:tab w:val="left" w:pos="-1800"/>
        </w:tabs>
        <w:spacing w:line="360" w:lineRule="auto"/>
        <w:jc w:val="center"/>
        <w:rPr>
          <w:rFonts w:ascii="Arial" w:hAnsi="Arial" w:cs="Arial"/>
          <w:b/>
          <w:bCs/>
          <w:sz w:val="22"/>
          <w:szCs w:val="22"/>
        </w:rPr>
      </w:pPr>
    </w:p>
    <w:p w14:paraId="0A176710" w14:textId="77777777" w:rsidR="00F33223" w:rsidRPr="009A185C" w:rsidRDefault="00F33223">
      <w:pPr>
        <w:tabs>
          <w:tab w:val="left" w:pos="-1800"/>
        </w:tabs>
        <w:spacing w:line="360" w:lineRule="auto"/>
        <w:jc w:val="center"/>
        <w:rPr>
          <w:rFonts w:ascii="Arial" w:hAnsi="Arial" w:cs="Arial"/>
          <w:b/>
          <w:bCs/>
          <w:sz w:val="22"/>
          <w:szCs w:val="22"/>
        </w:rPr>
      </w:pPr>
    </w:p>
    <w:p w14:paraId="3ED98DF4" w14:textId="77777777" w:rsidR="00F33223" w:rsidRPr="009A185C" w:rsidRDefault="00F33223">
      <w:pPr>
        <w:tabs>
          <w:tab w:val="left" w:pos="-1800"/>
        </w:tabs>
        <w:spacing w:line="360" w:lineRule="auto"/>
        <w:jc w:val="center"/>
        <w:rPr>
          <w:rFonts w:ascii="Arial" w:hAnsi="Arial" w:cs="Arial"/>
          <w:b/>
          <w:bCs/>
          <w:sz w:val="22"/>
          <w:szCs w:val="22"/>
        </w:rPr>
      </w:pPr>
    </w:p>
    <w:p w14:paraId="3B27ABDF" w14:textId="77777777" w:rsidR="00F33223" w:rsidRPr="009A185C" w:rsidRDefault="00F33223">
      <w:pPr>
        <w:tabs>
          <w:tab w:val="left" w:pos="-1800"/>
        </w:tabs>
        <w:spacing w:line="360" w:lineRule="auto"/>
        <w:jc w:val="center"/>
        <w:rPr>
          <w:rFonts w:ascii="Arial" w:hAnsi="Arial" w:cs="Arial"/>
          <w:b/>
          <w:bCs/>
          <w:sz w:val="22"/>
          <w:szCs w:val="22"/>
        </w:rPr>
      </w:pPr>
    </w:p>
    <w:p w14:paraId="7BF968DE" w14:textId="77777777" w:rsidR="00F33223" w:rsidRPr="009A185C" w:rsidRDefault="00F33223">
      <w:pPr>
        <w:tabs>
          <w:tab w:val="left" w:pos="-1800"/>
        </w:tabs>
        <w:spacing w:line="360" w:lineRule="auto"/>
        <w:jc w:val="center"/>
        <w:rPr>
          <w:rFonts w:ascii="Arial" w:hAnsi="Arial" w:cs="Arial"/>
          <w:b/>
          <w:bCs/>
          <w:sz w:val="22"/>
          <w:szCs w:val="22"/>
        </w:rPr>
      </w:pPr>
    </w:p>
    <w:p w14:paraId="2A390B34" w14:textId="77777777" w:rsidR="00F33223" w:rsidRPr="009A185C" w:rsidRDefault="00F33223">
      <w:pPr>
        <w:tabs>
          <w:tab w:val="left" w:pos="-1800"/>
        </w:tabs>
        <w:spacing w:line="360" w:lineRule="auto"/>
        <w:jc w:val="center"/>
        <w:rPr>
          <w:rFonts w:ascii="Arial" w:hAnsi="Arial" w:cs="Arial"/>
          <w:b/>
          <w:bCs/>
          <w:sz w:val="22"/>
          <w:szCs w:val="22"/>
        </w:rPr>
      </w:pPr>
    </w:p>
    <w:p w14:paraId="696F9BC9" w14:textId="77777777" w:rsidR="00F33223" w:rsidRPr="009A185C" w:rsidRDefault="00F33223">
      <w:pPr>
        <w:tabs>
          <w:tab w:val="left" w:pos="-1800"/>
        </w:tabs>
        <w:spacing w:line="360" w:lineRule="auto"/>
        <w:jc w:val="center"/>
        <w:rPr>
          <w:rFonts w:ascii="Arial" w:hAnsi="Arial" w:cs="Arial"/>
          <w:b/>
          <w:bCs/>
          <w:sz w:val="22"/>
          <w:szCs w:val="22"/>
        </w:rPr>
      </w:pPr>
    </w:p>
    <w:p w14:paraId="79B85C50" w14:textId="77777777" w:rsidR="00F33223" w:rsidRPr="009A185C" w:rsidRDefault="00F33223">
      <w:pPr>
        <w:tabs>
          <w:tab w:val="left" w:pos="-1800"/>
        </w:tabs>
        <w:spacing w:line="360" w:lineRule="auto"/>
        <w:jc w:val="center"/>
        <w:rPr>
          <w:rFonts w:ascii="Arial" w:hAnsi="Arial" w:cs="Arial"/>
          <w:b/>
          <w:bCs/>
          <w:sz w:val="22"/>
          <w:szCs w:val="22"/>
        </w:rPr>
      </w:pPr>
    </w:p>
    <w:p w14:paraId="30BA514A" w14:textId="77777777" w:rsidR="00F33223" w:rsidRPr="009A185C" w:rsidRDefault="00F33223">
      <w:pPr>
        <w:tabs>
          <w:tab w:val="left" w:pos="-1800"/>
        </w:tabs>
        <w:spacing w:line="360" w:lineRule="auto"/>
        <w:jc w:val="center"/>
        <w:rPr>
          <w:rFonts w:ascii="Arial" w:hAnsi="Arial" w:cs="Arial"/>
          <w:b/>
          <w:bCs/>
          <w:sz w:val="22"/>
          <w:szCs w:val="22"/>
        </w:rPr>
      </w:pPr>
    </w:p>
    <w:p w14:paraId="76CD50D5" w14:textId="77777777" w:rsidR="00F33223" w:rsidRPr="009A185C" w:rsidRDefault="00F33223">
      <w:pPr>
        <w:tabs>
          <w:tab w:val="left" w:pos="-1800"/>
        </w:tabs>
        <w:spacing w:line="360" w:lineRule="auto"/>
        <w:jc w:val="center"/>
        <w:rPr>
          <w:rFonts w:ascii="Arial" w:hAnsi="Arial" w:cs="Arial"/>
          <w:b/>
          <w:bCs/>
          <w:sz w:val="22"/>
          <w:szCs w:val="22"/>
        </w:rPr>
      </w:pPr>
    </w:p>
    <w:p w14:paraId="3DA2EA20" w14:textId="77777777" w:rsidR="00F33223" w:rsidRPr="009A185C" w:rsidRDefault="00F33223">
      <w:pPr>
        <w:tabs>
          <w:tab w:val="left" w:pos="-1800"/>
        </w:tabs>
        <w:spacing w:line="360" w:lineRule="auto"/>
        <w:jc w:val="center"/>
        <w:rPr>
          <w:rFonts w:ascii="Arial" w:hAnsi="Arial" w:cs="Arial"/>
          <w:b/>
          <w:bCs/>
          <w:sz w:val="22"/>
          <w:szCs w:val="22"/>
        </w:rPr>
      </w:pPr>
    </w:p>
    <w:p w14:paraId="2DFC9316" w14:textId="77777777" w:rsidR="00F33223" w:rsidRPr="009A185C" w:rsidRDefault="00F33223">
      <w:pPr>
        <w:tabs>
          <w:tab w:val="left" w:pos="-1800"/>
        </w:tabs>
        <w:spacing w:line="360" w:lineRule="auto"/>
        <w:jc w:val="center"/>
        <w:rPr>
          <w:rFonts w:ascii="Arial" w:hAnsi="Arial" w:cs="Arial"/>
          <w:b/>
          <w:bCs/>
          <w:sz w:val="22"/>
          <w:szCs w:val="22"/>
        </w:rPr>
      </w:pPr>
    </w:p>
    <w:p w14:paraId="4DA37514" w14:textId="77777777" w:rsidR="00F33223" w:rsidRPr="009A185C" w:rsidRDefault="00F33223">
      <w:pPr>
        <w:tabs>
          <w:tab w:val="left" w:pos="-1800"/>
        </w:tabs>
        <w:spacing w:line="360" w:lineRule="auto"/>
        <w:jc w:val="center"/>
        <w:rPr>
          <w:rFonts w:ascii="Arial" w:hAnsi="Arial" w:cs="Arial"/>
          <w:b/>
          <w:bCs/>
          <w:sz w:val="22"/>
          <w:szCs w:val="22"/>
        </w:rPr>
      </w:pPr>
    </w:p>
    <w:p w14:paraId="12CF620D" w14:textId="77777777" w:rsidR="00F33223" w:rsidRPr="009A185C" w:rsidRDefault="00F33223">
      <w:pPr>
        <w:tabs>
          <w:tab w:val="left" w:pos="-1800"/>
        </w:tabs>
        <w:spacing w:line="360" w:lineRule="auto"/>
        <w:jc w:val="center"/>
        <w:rPr>
          <w:rFonts w:ascii="Arial" w:hAnsi="Arial" w:cs="Arial"/>
          <w:b/>
          <w:bCs/>
          <w:sz w:val="22"/>
          <w:szCs w:val="22"/>
        </w:rPr>
      </w:pPr>
    </w:p>
    <w:p w14:paraId="38F141C6" w14:textId="77777777" w:rsidR="00F33223" w:rsidRPr="009A185C" w:rsidRDefault="00F33223">
      <w:pPr>
        <w:tabs>
          <w:tab w:val="left" w:pos="-1800"/>
        </w:tabs>
        <w:spacing w:line="360" w:lineRule="auto"/>
        <w:jc w:val="center"/>
        <w:rPr>
          <w:rFonts w:ascii="Arial" w:hAnsi="Arial" w:cs="Arial"/>
          <w:b/>
          <w:bCs/>
          <w:sz w:val="22"/>
          <w:szCs w:val="22"/>
        </w:rPr>
      </w:pPr>
    </w:p>
    <w:p w14:paraId="1A75137C" w14:textId="77777777" w:rsidR="00F33223" w:rsidRPr="009A185C" w:rsidRDefault="00F33223">
      <w:pPr>
        <w:tabs>
          <w:tab w:val="left" w:pos="-1800"/>
        </w:tabs>
        <w:spacing w:line="360" w:lineRule="auto"/>
        <w:jc w:val="center"/>
        <w:rPr>
          <w:rFonts w:ascii="Arial" w:hAnsi="Arial" w:cs="Arial"/>
          <w:b/>
          <w:bCs/>
          <w:sz w:val="22"/>
          <w:szCs w:val="22"/>
        </w:rPr>
      </w:pPr>
    </w:p>
    <w:p w14:paraId="18794BA0" w14:textId="77777777" w:rsidR="00F33223" w:rsidRPr="009A185C" w:rsidRDefault="00F33223">
      <w:pPr>
        <w:tabs>
          <w:tab w:val="left" w:pos="-1800"/>
        </w:tabs>
        <w:spacing w:line="360" w:lineRule="auto"/>
        <w:jc w:val="center"/>
        <w:rPr>
          <w:rFonts w:ascii="Arial" w:hAnsi="Arial" w:cs="Arial"/>
          <w:b/>
          <w:bCs/>
          <w:sz w:val="22"/>
          <w:szCs w:val="22"/>
        </w:rPr>
      </w:pPr>
    </w:p>
    <w:p w14:paraId="0056E8DC" w14:textId="77777777" w:rsidR="00F33223" w:rsidRPr="009A185C" w:rsidRDefault="00F33223">
      <w:pPr>
        <w:tabs>
          <w:tab w:val="left" w:pos="-1800"/>
        </w:tabs>
        <w:spacing w:line="360" w:lineRule="auto"/>
        <w:jc w:val="center"/>
        <w:rPr>
          <w:rFonts w:ascii="Arial" w:hAnsi="Arial" w:cs="Arial"/>
          <w:b/>
          <w:bCs/>
          <w:sz w:val="22"/>
          <w:szCs w:val="22"/>
        </w:rPr>
      </w:pPr>
    </w:p>
    <w:p w14:paraId="212FE816" w14:textId="77777777" w:rsidR="00F33223" w:rsidRPr="009A185C" w:rsidRDefault="00F33223">
      <w:pPr>
        <w:tabs>
          <w:tab w:val="left" w:pos="-1800"/>
        </w:tabs>
        <w:spacing w:line="360" w:lineRule="auto"/>
        <w:jc w:val="center"/>
        <w:rPr>
          <w:rFonts w:ascii="Arial" w:hAnsi="Arial" w:cs="Arial"/>
          <w:b/>
          <w:bCs/>
          <w:sz w:val="22"/>
          <w:szCs w:val="22"/>
        </w:rPr>
      </w:pPr>
    </w:p>
    <w:p w14:paraId="45E75542" w14:textId="77777777" w:rsidR="00F33223" w:rsidRPr="009A185C" w:rsidRDefault="00F33223">
      <w:pPr>
        <w:tabs>
          <w:tab w:val="left" w:pos="-1800"/>
        </w:tabs>
        <w:spacing w:line="360" w:lineRule="auto"/>
        <w:jc w:val="center"/>
        <w:rPr>
          <w:rFonts w:ascii="Arial" w:hAnsi="Arial" w:cs="Arial"/>
          <w:b/>
          <w:bCs/>
          <w:sz w:val="22"/>
          <w:szCs w:val="22"/>
        </w:rPr>
      </w:pPr>
    </w:p>
    <w:p w14:paraId="56BE8EDB" w14:textId="77777777" w:rsidR="00F33223" w:rsidRPr="009A185C" w:rsidRDefault="00F33223">
      <w:pPr>
        <w:tabs>
          <w:tab w:val="left" w:pos="-1800"/>
        </w:tabs>
        <w:spacing w:line="360" w:lineRule="auto"/>
        <w:jc w:val="center"/>
        <w:rPr>
          <w:rFonts w:ascii="Arial" w:hAnsi="Arial" w:cs="Arial"/>
          <w:b/>
          <w:bCs/>
          <w:sz w:val="22"/>
          <w:szCs w:val="22"/>
        </w:rPr>
      </w:pPr>
    </w:p>
    <w:p w14:paraId="677B4524" w14:textId="77777777" w:rsidR="00F33223" w:rsidRPr="009A185C" w:rsidRDefault="00F33223">
      <w:pPr>
        <w:tabs>
          <w:tab w:val="left" w:pos="-1800"/>
        </w:tabs>
        <w:spacing w:line="360" w:lineRule="auto"/>
        <w:jc w:val="center"/>
        <w:rPr>
          <w:rFonts w:ascii="Arial" w:hAnsi="Arial" w:cs="Arial"/>
          <w:b/>
          <w:bCs/>
          <w:sz w:val="22"/>
          <w:szCs w:val="22"/>
        </w:rPr>
      </w:pPr>
    </w:p>
    <w:p w14:paraId="7F187142" w14:textId="77777777" w:rsidR="00F33223" w:rsidRPr="009A185C" w:rsidRDefault="00F33223">
      <w:pPr>
        <w:tabs>
          <w:tab w:val="left" w:pos="-1800"/>
        </w:tabs>
        <w:spacing w:line="360" w:lineRule="auto"/>
        <w:jc w:val="center"/>
        <w:rPr>
          <w:rFonts w:ascii="Arial" w:hAnsi="Arial" w:cs="Arial"/>
          <w:b/>
          <w:bCs/>
          <w:sz w:val="22"/>
          <w:szCs w:val="22"/>
        </w:rPr>
      </w:pPr>
    </w:p>
    <w:p w14:paraId="67BDE27E" w14:textId="77777777" w:rsidR="00F33223" w:rsidRPr="009A185C" w:rsidRDefault="00F33223">
      <w:pPr>
        <w:tabs>
          <w:tab w:val="left" w:pos="-1800"/>
        </w:tabs>
        <w:spacing w:line="360" w:lineRule="auto"/>
        <w:jc w:val="center"/>
        <w:rPr>
          <w:rFonts w:ascii="Arial" w:hAnsi="Arial" w:cs="Arial"/>
          <w:b/>
          <w:bCs/>
          <w:sz w:val="22"/>
          <w:szCs w:val="22"/>
        </w:rPr>
      </w:pPr>
    </w:p>
    <w:p w14:paraId="7AA6DCCD" w14:textId="77777777" w:rsidR="00F33223" w:rsidRPr="009A185C" w:rsidRDefault="00F33223">
      <w:pPr>
        <w:tabs>
          <w:tab w:val="left" w:pos="-1800"/>
        </w:tabs>
        <w:spacing w:line="360" w:lineRule="auto"/>
        <w:jc w:val="center"/>
        <w:rPr>
          <w:rFonts w:ascii="Arial" w:hAnsi="Arial" w:cs="Arial"/>
          <w:b/>
          <w:bCs/>
          <w:sz w:val="22"/>
          <w:szCs w:val="22"/>
        </w:rPr>
      </w:pPr>
    </w:p>
    <w:p w14:paraId="6E71AD4A" w14:textId="77777777" w:rsidR="00F33223" w:rsidRPr="009A185C" w:rsidRDefault="00F33223">
      <w:pPr>
        <w:tabs>
          <w:tab w:val="left" w:pos="-1800"/>
        </w:tabs>
        <w:spacing w:line="360" w:lineRule="auto"/>
        <w:jc w:val="center"/>
        <w:rPr>
          <w:rFonts w:ascii="Arial" w:hAnsi="Arial" w:cs="Arial"/>
          <w:b/>
          <w:bCs/>
          <w:sz w:val="22"/>
          <w:szCs w:val="22"/>
        </w:rPr>
      </w:pPr>
    </w:p>
    <w:p w14:paraId="1A11E3CD" w14:textId="77777777" w:rsidR="00F33223" w:rsidRPr="009A185C" w:rsidRDefault="00F33223">
      <w:pPr>
        <w:tabs>
          <w:tab w:val="left" w:pos="-1800"/>
        </w:tabs>
        <w:spacing w:line="360" w:lineRule="auto"/>
        <w:jc w:val="center"/>
        <w:rPr>
          <w:rFonts w:ascii="Arial" w:hAnsi="Arial" w:cs="Arial"/>
          <w:b/>
          <w:bCs/>
          <w:sz w:val="22"/>
          <w:szCs w:val="22"/>
        </w:rPr>
      </w:pPr>
    </w:p>
    <w:p w14:paraId="3B5CE2F3" w14:textId="77777777" w:rsidR="00F33223" w:rsidRPr="009A185C" w:rsidRDefault="00F33223">
      <w:pPr>
        <w:tabs>
          <w:tab w:val="left" w:pos="-1800"/>
        </w:tabs>
        <w:spacing w:line="360" w:lineRule="auto"/>
        <w:jc w:val="center"/>
        <w:rPr>
          <w:rFonts w:ascii="Arial" w:hAnsi="Arial" w:cs="Arial"/>
          <w:b/>
          <w:bCs/>
          <w:sz w:val="22"/>
          <w:szCs w:val="22"/>
        </w:rPr>
      </w:pPr>
    </w:p>
    <w:p w14:paraId="757B55F2" w14:textId="77777777" w:rsidR="00F33223" w:rsidRPr="009A185C" w:rsidRDefault="00F33223">
      <w:pPr>
        <w:tabs>
          <w:tab w:val="left" w:pos="-1800"/>
        </w:tabs>
        <w:spacing w:line="360" w:lineRule="auto"/>
        <w:jc w:val="center"/>
        <w:rPr>
          <w:rFonts w:ascii="Arial" w:hAnsi="Arial" w:cs="Arial"/>
          <w:b/>
          <w:bCs/>
          <w:sz w:val="22"/>
          <w:szCs w:val="22"/>
        </w:rPr>
      </w:pPr>
    </w:p>
    <w:p w14:paraId="179D24AB" w14:textId="77777777" w:rsidR="00F33223" w:rsidRPr="009A185C" w:rsidRDefault="00F33223">
      <w:pPr>
        <w:tabs>
          <w:tab w:val="left" w:pos="-1800"/>
        </w:tabs>
        <w:spacing w:line="360" w:lineRule="auto"/>
        <w:jc w:val="center"/>
        <w:rPr>
          <w:rFonts w:ascii="Arial" w:hAnsi="Arial" w:cs="Arial"/>
          <w:b/>
          <w:bCs/>
          <w:sz w:val="22"/>
          <w:szCs w:val="22"/>
        </w:rPr>
      </w:pPr>
    </w:p>
    <w:p w14:paraId="0294826D" w14:textId="77777777" w:rsidR="00F33223" w:rsidRPr="009A185C" w:rsidRDefault="00F33223">
      <w:pPr>
        <w:tabs>
          <w:tab w:val="left" w:pos="-1800"/>
        </w:tabs>
        <w:spacing w:line="360" w:lineRule="auto"/>
        <w:jc w:val="center"/>
        <w:rPr>
          <w:rFonts w:ascii="Arial" w:hAnsi="Arial" w:cs="Arial"/>
          <w:b/>
          <w:bCs/>
          <w:sz w:val="22"/>
          <w:szCs w:val="22"/>
        </w:rPr>
      </w:pPr>
    </w:p>
    <w:p w14:paraId="165C3BF5"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Anexo XI</w:t>
      </w:r>
    </w:p>
    <w:p w14:paraId="6B74EDDC" w14:textId="77777777" w:rsidR="00F33223" w:rsidRPr="009A185C" w:rsidRDefault="00F33223">
      <w:pPr>
        <w:tabs>
          <w:tab w:val="left" w:pos="-1800"/>
        </w:tabs>
        <w:spacing w:line="360" w:lineRule="auto"/>
        <w:jc w:val="center"/>
        <w:rPr>
          <w:rFonts w:ascii="Arial" w:hAnsi="Arial" w:cs="Arial"/>
          <w:b/>
          <w:bCs/>
          <w:sz w:val="22"/>
          <w:szCs w:val="22"/>
        </w:rPr>
      </w:pPr>
    </w:p>
    <w:p w14:paraId="7FD6092E" w14:textId="495087F2"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Cronograma Físico-Financeiro</w:t>
      </w:r>
      <w:r w:rsidR="00486B0D" w:rsidRPr="009A185C">
        <w:rPr>
          <w:rFonts w:ascii="Arial" w:hAnsi="Arial" w:cs="Arial"/>
          <w:b/>
          <w:bCs/>
          <w:sz w:val="22"/>
          <w:szCs w:val="22"/>
        </w:rPr>
        <w:t xml:space="preserve"> e Memória de Cálculo </w:t>
      </w:r>
    </w:p>
    <w:p w14:paraId="512B1814" w14:textId="77777777" w:rsidR="00F33223" w:rsidRPr="009A185C" w:rsidRDefault="00F33223">
      <w:pPr>
        <w:tabs>
          <w:tab w:val="left" w:pos="-1800"/>
        </w:tabs>
        <w:spacing w:line="360" w:lineRule="auto"/>
        <w:jc w:val="center"/>
        <w:rPr>
          <w:rFonts w:ascii="Arial" w:hAnsi="Arial" w:cs="Arial"/>
          <w:b/>
          <w:bCs/>
          <w:sz w:val="22"/>
          <w:szCs w:val="22"/>
        </w:rPr>
      </w:pPr>
    </w:p>
    <w:p w14:paraId="7D47A688" w14:textId="77777777" w:rsidR="00F33223" w:rsidRPr="009A185C" w:rsidRDefault="00F33223">
      <w:pPr>
        <w:tabs>
          <w:tab w:val="left" w:pos="-1800"/>
        </w:tabs>
        <w:spacing w:line="360" w:lineRule="auto"/>
        <w:jc w:val="center"/>
        <w:rPr>
          <w:rFonts w:ascii="Arial" w:hAnsi="Arial" w:cs="Arial"/>
          <w:b/>
          <w:bCs/>
          <w:sz w:val="22"/>
          <w:szCs w:val="22"/>
        </w:rPr>
      </w:pPr>
    </w:p>
    <w:p w14:paraId="40CCA57E" w14:textId="77777777" w:rsidR="00F33223" w:rsidRPr="009A185C" w:rsidRDefault="00F33223">
      <w:pPr>
        <w:tabs>
          <w:tab w:val="left" w:pos="-1800"/>
        </w:tabs>
        <w:spacing w:line="360" w:lineRule="auto"/>
        <w:jc w:val="center"/>
        <w:rPr>
          <w:rFonts w:ascii="Arial" w:hAnsi="Arial" w:cs="Arial"/>
          <w:b/>
          <w:bCs/>
          <w:sz w:val="22"/>
          <w:szCs w:val="22"/>
        </w:rPr>
      </w:pPr>
    </w:p>
    <w:p w14:paraId="05F5B6CE" w14:textId="77777777" w:rsidR="00F33223" w:rsidRPr="009A185C" w:rsidRDefault="00F33223">
      <w:pPr>
        <w:tabs>
          <w:tab w:val="left" w:pos="-1800"/>
        </w:tabs>
        <w:spacing w:line="360" w:lineRule="auto"/>
        <w:jc w:val="center"/>
        <w:rPr>
          <w:rFonts w:ascii="Arial" w:hAnsi="Arial" w:cs="Arial"/>
          <w:b/>
          <w:bCs/>
          <w:sz w:val="22"/>
          <w:szCs w:val="22"/>
        </w:rPr>
      </w:pPr>
    </w:p>
    <w:p w14:paraId="3E72C31E" w14:textId="77777777" w:rsidR="00F33223" w:rsidRPr="009A185C" w:rsidRDefault="00F33223">
      <w:pPr>
        <w:tabs>
          <w:tab w:val="left" w:pos="-1800"/>
        </w:tabs>
        <w:spacing w:line="360" w:lineRule="auto"/>
        <w:jc w:val="center"/>
        <w:rPr>
          <w:rFonts w:ascii="Arial" w:hAnsi="Arial" w:cs="Arial"/>
          <w:b/>
          <w:bCs/>
          <w:sz w:val="22"/>
          <w:szCs w:val="22"/>
        </w:rPr>
      </w:pPr>
    </w:p>
    <w:p w14:paraId="53B43E46" w14:textId="77777777" w:rsidR="00F33223" w:rsidRPr="009A185C" w:rsidRDefault="00F33223">
      <w:pPr>
        <w:tabs>
          <w:tab w:val="left" w:pos="-1800"/>
        </w:tabs>
        <w:spacing w:line="360" w:lineRule="auto"/>
        <w:jc w:val="center"/>
        <w:rPr>
          <w:rFonts w:ascii="Arial" w:hAnsi="Arial" w:cs="Arial"/>
          <w:b/>
          <w:bCs/>
          <w:sz w:val="22"/>
          <w:szCs w:val="22"/>
        </w:rPr>
      </w:pPr>
    </w:p>
    <w:p w14:paraId="44C5DE3E" w14:textId="77777777" w:rsidR="00F33223" w:rsidRPr="009A185C" w:rsidRDefault="00F33223">
      <w:pPr>
        <w:tabs>
          <w:tab w:val="left" w:pos="-1800"/>
        </w:tabs>
        <w:spacing w:line="360" w:lineRule="auto"/>
        <w:jc w:val="center"/>
        <w:rPr>
          <w:rFonts w:ascii="Arial" w:hAnsi="Arial" w:cs="Arial"/>
          <w:b/>
          <w:bCs/>
          <w:sz w:val="22"/>
          <w:szCs w:val="22"/>
        </w:rPr>
      </w:pPr>
    </w:p>
    <w:p w14:paraId="75EBD00E" w14:textId="77777777" w:rsidR="00F33223" w:rsidRPr="009A185C" w:rsidRDefault="00F33223">
      <w:pPr>
        <w:tabs>
          <w:tab w:val="left" w:pos="-1800"/>
        </w:tabs>
        <w:spacing w:line="360" w:lineRule="auto"/>
        <w:jc w:val="center"/>
        <w:rPr>
          <w:rFonts w:ascii="Arial" w:hAnsi="Arial" w:cs="Arial"/>
          <w:b/>
          <w:bCs/>
          <w:sz w:val="22"/>
          <w:szCs w:val="22"/>
        </w:rPr>
      </w:pPr>
    </w:p>
    <w:p w14:paraId="729999A0" w14:textId="77777777" w:rsidR="00F33223" w:rsidRPr="009A185C" w:rsidRDefault="00F33223">
      <w:pPr>
        <w:tabs>
          <w:tab w:val="left" w:pos="-1800"/>
        </w:tabs>
        <w:spacing w:line="360" w:lineRule="auto"/>
        <w:jc w:val="center"/>
        <w:rPr>
          <w:rFonts w:ascii="Arial" w:hAnsi="Arial" w:cs="Arial"/>
          <w:b/>
          <w:bCs/>
          <w:sz w:val="22"/>
          <w:szCs w:val="22"/>
        </w:rPr>
      </w:pPr>
    </w:p>
    <w:p w14:paraId="09A788BD" w14:textId="77777777" w:rsidR="00F33223" w:rsidRPr="009A185C" w:rsidRDefault="00F33223">
      <w:pPr>
        <w:tabs>
          <w:tab w:val="left" w:pos="-1800"/>
        </w:tabs>
        <w:spacing w:line="360" w:lineRule="auto"/>
        <w:jc w:val="center"/>
        <w:rPr>
          <w:rFonts w:ascii="Arial" w:hAnsi="Arial" w:cs="Arial"/>
          <w:b/>
          <w:bCs/>
          <w:sz w:val="22"/>
          <w:szCs w:val="22"/>
        </w:rPr>
      </w:pPr>
    </w:p>
    <w:p w14:paraId="7B3566A4" w14:textId="77777777" w:rsidR="00F33223" w:rsidRPr="009A185C" w:rsidRDefault="00F33223">
      <w:pPr>
        <w:tabs>
          <w:tab w:val="left" w:pos="-1800"/>
        </w:tabs>
        <w:spacing w:line="360" w:lineRule="auto"/>
        <w:jc w:val="center"/>
        <w:rPr>
          <w:rFonts w:ascii="Arial" w:hAnsi="Arial" w:cs="Arial"/>
          <w:b/>
          <w:bCs/>
          <w:sz w:val="22"/>
          <w:szCs w:val="22"/>
        </w:rPr>
      </w:pPr>
    </w:p>
    <w:p w14:paraId="4AAF9352" w14:textId="77777777" w:rsidR="00F33223" w:rsidRPr="009A185C" w:rsidRDefault="00F33223">
      <w:pPr>
        <w:tabs>
          <w:tab w:val="left" w:pos="-1800"/>
        </w:tabs>
        <w:spacing w:line="360" w:lineRule="auto"/>
        <w:jc w:val="center"/>
        <w:rPr>
          <w:rFonts w:ascii="Arial" w:hAnsi="Arial" w:cs="Arial"/>
          <w:b/>
          <w:bCs/>
          <w:sz w:val="22"/>
          <w:szCs w:val="22"/>
        </w:rPr>
      </w:pPr>
    </w:p>
    <w:p w14:paraId="4CB38070" w14:textId="77777777" w:rsidR="00F33223" w:rsidRPr="009A185C" w:rsidRDefault="00F33223">
      <w:pPr>
        <w:tabs>
          <w:tab w:val="left" w:pos="-1800"/>
        </w:tabs>
        <w:spacing w:line="360" w:lineRule="auto"/>
        <w:jc w:val="center"/>
        <w:rPr>
          <w:rFonts w:ascii="Arial" w:hAnsi="Arial" w:cs="Arial"/>
          <w:b/>
          <w:bCs/>
          <w:sz w:val="22"/>
          <w:szCs w:val="22"/>
        </w:rPr>
      </w:pPr>
    </w:p>
    <w:p w14:paraId="1D5325C0" w14:textId="77777777" w:rsidR="00F33223" w:rsidRPr="009A185C" w:rsidRDefault="00F33223">
      <w:pPr>
        <w:tabs>
          <w:tab w:val="left" w:pos="-1800"/>
        </w:tabs>
        <w:spacing w:line="360" w:lineRule="auto"/>
        <w:jc w:val="center"/>
        <w:rPr>
          <w:rFonts w:ascii="Arial" w:hAnsi="Arial" w:cs="Arial"/>
          <w:b/>
          <w:bCs/>
          <w:sz w:val="22"/>
          <w:szCs w:val="22"/>
        </w:rPr>
      </w:pPr>
    </w:p>
    <w:p w14:paraId="19DC0128" w14:textId="77777777" w:rsidR="00F33223" w:rsidRPr="009A185C" w:rsidRDefault="00F33223">
      <w:pPr>
        <w:tabs>
          <w:tab w:val="left" w:pos="-1800"/>
        </w:tabs>
        <w:spacing w:line="360" w:lineRule="auto"/>
        <w:jc w:val="center"/>
        <w:rPr>
          <w:rFonts w:ascii="Arial" w:hAnsi="Arial" w:cs="Arial"/>
          <w:b/>
          <w:bCs/>
          <w:sz w:val="22"/>
          <w:szCs w:val="22"/>
        </w:rPr>
      </w:pPr>
    </w:p>
    <w:p w14:paraId="28251D2C" w14:textId="77777777" w:rsidR="00F33223" w:rsidRPr="009A185C" w:rsidRDefault="00F33223">
      <w:pPr>
        <w:tabs>
          <w:tab w:val="left" w:pos="-1800"/>
        </w:tabs>
        <w:spacing w:line="360" w:lineRule="auto"/>
        <w:jc w:val="center"/>
        <w:rPr>
          <w:rFonts w:ascii="Arial" w:hAnsi="Arial" w:cs="Arial"/>
          <w:b/>
          <w:bCs/>
          <w:sz w:val="22"/>
          <w:szCs w:val="22"/>
        </w:rPr>
      </w:pPr>
    </w:p>
    <w:p w14:paraId="32DCD8F5" w14:textId="77777777" w:rsidR="00F33223" w:rsidRPr="009A185C" w:rsidRDefault="00F33223">
      <w:pPr>
        <w:tabs>
          <w:tab w:val="left" w:pos="-1800"/>
        </w:tabs>
        <w:spacing w:line="360" w:lineRule="auto"/>
        <w:jc w:val="center"/>
        <w:rPr>
          <w:rFonts w:ascii="Arial" w:hAnsi="Arial" w:cs="Arial"/>
          <w:b/>
          <w:bCs/>
          <w:sz w:val="22"/>
          <w:szCs w:val="22"/>
        </w:rPr>
      </w:pPr>
    </w:p>
    <w:p w14:paraId="5D7BFCC7" w14:textId="77777777" w:rsidR="00F33223" w:rsidRPr="009A185C" w:rsidRDefault="00F33223">
      <w:pPr>
        <w:tabs>
          <w:tab w:val="left" w:pos="-1800"/>
        </w:tabs>
        <w:spacing w:line="360" w:lineRule="auto"/>
        <w:jc w:val="center"/>
        <w:rPr>
          <w:rFonts w:ascii="Arial" w:hAnsi="Arial" w:cs="Arial"/>
          <w:b/>
          <w:bCs/>
          <w:sz w:val="22"/>
          <w:szCs w:val="22"/>
        </w:rPr>
      </w:pPr>
    </w:p>
    <w:p w14:paraId="789D4CF5" w14:textId="77777777" w:rsidR="00F33223" w:rsidRPr="009A185C" w:rsidRDefault="00F33223">
      <w:pPr>
        <w:tabs>
          <w:tab w:val="left" w:pos="-1800"/>
        </w:tabs>
        <w:spacing w:line="360" w:lineRule="auto"/>
        <w:jc w:val="center"/>
        <w:rPr>
          <w:rFonts w:ascii="Arial" w:hAnsi="Arial" w:cs="Arial"/>
          <w:b/>
          <w:bCs/>
          <w:sz w:val="22"/>
          <w:szCs w:val="22"/>
        </w:rPr>
      </w:pPr>
    </w:p>
    <w:p w14:paraId="459E5E12" w14:textId="77777777" w:rsidR="00F33223" w:rsidRPr="009A185C" w:rsidRDefault="00F33223">
      <w:pPr>
        <w:tabs>
          <w:tab w:val="left" w:pos="-1800"/>
        </w:tabs>
        <w:spacing w:line="360" w:lineRule="auto"/>
        <w:jc w:val="center"/>
        <w:rPr>
          <w:rFonts w:ascii="Arial" w:hAnsi="Arial" w:cs="Arial"/>
          <w:b/>
          <w:bCs/>
          <w:sz w:val="22"/>
          <w:szCs w:val="22"/>
        </w:rPr>
      </w:pPr>
    </w:p>
    <w:p w14:paraId="678BB72C" w14:textId="77777777" w:rsidR="00F33223" w:rsidRPr="009A185C" w:rsidRDefault="00F33223">
      <w:pPr>
        <w:tabs>
          <w:tab w:val="left" w:pos="-1800"/>
        </w:tabs>
        <w:spacing w:line="360" w:lineRule="auto"/>
        <w:jc w:val="center"/>
        <w:rPr>
          <w:rFonts w:ascii="Arial" w:hAnsi="Arial" w:cs="Arial"/>
          <w:b/>
          <w:bCs/>
          <w:sz w:val="22"/>
          <w:szCs w:val="22"/>
        </w:rPr>
      </w:pPr>
    </w:p>
    <w:p w14:paraId="75FEFCA1" w14:textId="77777777" w:rsidR="00F33223" w:rsidRPr="009A185C" w:rsidRDefault="00F33223">
      <w:pPr>
        <w:tabs>
          <w:tab w:val="left" w:pos="-1800"/>
        </w:tabs>
        <w:spacing w:line="360" w:lineRule="auto"/>
        <w:jc w:val="center"/>
        <w:rPr>
          <w:rFonts w:ascii="Arial" w:hAnsi="Arial" w:cs="Arial"/>
          <w:b/>
          <w:bCs/>
          <w:sz w:val="22"/>
          <w:szCs w:val="22"/>
        </w:rPr>
      </w:pPr>
    </w:p>
    <w:p w14:paraId="522EB109" w14:textId="77777777" w:rsidR="00F33223" w:rsidRPr="009A185C" w:rsidRDefault="00F33223">
      <w:pPr>
        <w:tabs>
          <w:tab w:val="left" w:pos="-1800"/>
        </w:tabs>
        <w:spacing w:line="360" w:lineRule="auto"/>
        <w:jc w:val="center"/>
        <w:rPr>
          <w:rFonts w:ascii="Arial" w:hAnsi="Arial" w:cs="Arial"/>
          <w:b/>
          <w:bCs/>
          <w:sz w:val="22"/>
          <w:szCs w:val="22"/>
        </w:rPr>
      </w:pPr>
    </w:p>
    <w:p w14:paraId="644A8C8B" w14:textId="77777777" w:rsidR="00F33223" w:rsidRPr="009A185C" w:rsidRDefault="00F33223">
      <w:pPr>
        <w:tabs>
          <w:tab w:val="left" w:pos="-1800"/>
        </w:tabs>
        <w:spacing w:line="360" w:lineRule="auto"/>
        <w:jc w:val="center"/>
        <w:rPr>
          <w:rFonts w:ascii="Arial" w:hAnsi="Arial" w:cs="Arial"/>
          <w:b/>
          <w:bCs/>
          <w:sz w:val="22"/>
          <w:szCs w:val="22"/>
        </w:rPr>
      </w:pPr>
    </w:p>
    <w:p w14:paraId="1AFEAE61" w14:textId="77777777" w:rsidR="00F33223" w:rsidRPr="009A185C" w:rsidRDefault="00F33223">
      <w:pPr>
        <w:tabs>
          <w:tab w:val="left" w:pos="-1800"/>
        </w:tabs>
        <w:spacing w:line="360" w:lineRule="auto"/>
        <w:jc w:val="center"/>
        <w:rPr>
          <w:rFonts w:ascii="Arial" w:hAnsi="Arial" w:cs="Arial"/>
          <w:b/>
          <w:bCs/>
          <w:sz w:val="22"/>
          <w:szCs w:val="22"/>
        </w:rPr>
      </w:pPr>
    </w:p>
    <w:p w14:paraId="377478B6" w14:textId="77777777" w:rsidR="00F33223" w:rsidRPr="009A185C" w:rsidRDefault="00F33223">
      <w:pPr>
        <w:tabs>
          <w:tab w:val="left" w:pos="-1800"/>
        </w:tabs>
        <w:spacing w:line="360" w:lineRule="auto"/>
        <w:jc w:val="center"/>
        <w:rPr>
          <w:rFonts w:ascii="Arial" w:hAnsi="Arial" w:cs="Arial"/>
          <w:b/>
          <w:bCs/>
          <w:sz w:val="22"/>
          <w:szCs w:val="22"/>
        </w:rPr>
      </w:pPr>
    </w:p>
    <w:p w14:paraId="0A479DCF" w14:textId="77777777" w:rsidR="00F33223" w:rsidRPr="009A185C" w:rsidRDefault="00F33223">
      <w:pPr>
        <w:tabs>
          <w:tab w:val="left" w:pos="-1800"/>
        </w:tabs>
        <w:spacing w:line="360" w:lineRule="auto"/>
        <w:jc w:val="center"/>
        <w:rPr>
          <w:rFonts w:ascii="Arial" w:hAnsi="Arial" w:cs="Arial"/>
          <w:b/>
          <w:bCs/>
          <w:sz w:val="22"/>
          <w:szCs w:val="22"/>
        </w:rPr>
      </w:pPr>
    </w:p>
    <w:p w14:paraId="787DD0CF" w14:textId="77777777" w:rsidR="00F33223" w:rsidRPr="009A185C" w:rsidRDefault="00F33223">
      <w:pPr>
        <w:tabs>
          <w:tab w:val="left" w:pos="-1800"/>
        </w:tabs>
        <w:spacing w:line="360" w:lineRule="auto"/>
        <w:jc w:val="center"/>
        <w:rPr>
          <w:rFonts w:ascii="Arial" w:hAnsi="Arial" w:cs="Arial"/>
          <w:b/>
          <w:bCs/>
          <w:sz w:val="22"/>
          <w:szCs w:val="22"/>
        </w:rPr>
      </w:pPr>
    </w:p>
    <w:p w14:paraId="0DC08166" w14:textId="77777777" w:rsidR="00F33223" w:rsidRPr="009A185C" w:rsidRDefault="00F33223">
      <w:pPr>
        <w:tabs>
          <w:tab w:val="left" w:pos="-1800"/>
        </w:tabs>
        <w:spacing w:line="360" w:lineRule="auto"/>
        <w:jc w:val="center"/>
        <w:rPr>
          <w:rFonts w:ascii="Arial" w:hAnsi="Arial" w:cs="Arial"/>
          <w:b/>
          <w:bCs/>
          <w:sz w:val="22"/>
          <w:szCs w:val="22"/>
        </w:rPr>
      </w:pPr>
    </w:p>
    <w:p w14:paraId="2D30E49F" w14:textId="77777777" w:rsidR="00F33223" w:rsidRPr="009A185C" w:rsidRDefault="00F33223">
      <w:pPr>
        <w:tabs>
          <w:tab w:val="left" w:pos="-1800"/>
        </w:tabs>
        <w:spacing w:line="360" w:lineRule="auto"/>
        <w:jc w:val="center"/>
        <w:rPr>
          <w:rFonts w:ascii="Arial" w:hAnsi="Arial" w:cs="Arial"/>
          <w:b/>
          <w:bCs/>
          <w:sz w:val="22"/>
          <w:szCs w:val="22"/>
        </w:rPr>
      </w:pPr>
    </w:p>
    <w:p w14:paraId="47BF74F0" w14:textId="77777777" w:rsidR="00F33223" w:rsidRPr="009A185C" w:rsidRDefault="00F33223">
      <w:pPr>
        <w:tabs>
          <w:tab w:val="left" w:pos="-1800"/>
        </w:tabs>
        <w:spacing w:line="360" w:lineRule="auto"/>
        <w:jc w:val="center"/>
        <w:rPr>
          <w:rFonts w:ascii="Arial" w:hAnsi="Arial" w:cs="Arial"/>
          <w:b/>
          <w:bCs/>
          <w:sz w:val="22"/>
          <w:szCs w:val="22"/>
        </w:rPr>
      </w:pPr>
    </w:p>
    <w:p w14:paraId="5200BD42" w14:textId="77777777" w:rsidR="00F33223" w:rsidRPr="009A185C" w:rsidRDefault="00F33223">
      <w:pPr>
        <w:tabs>
          <w:tab w:val="left" w:pos="-1800"/>
        </w:tabs>
        <w:spacing w:line="360" w:lineRule="auto"/>
        <w:jc w:val="center"/>
        <w:rPr>
          <w:rFonts w:ascii="Arial" w:hAnsi="Arial" w:cs="Arial"/>
          <w:b/>
          <w:bCs/>
          <w:sz w:val="22"/>
          <w:szCs w:val="22"/>
        </w:rPr>
      </w:pPr>
    </w:p>
    <w:p w14:paraId="01696014"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Anexo XII</w:t>
      </w:r>
    </w:p>
    <w:p w14:paraId="42977D3D" w14:textId="77777777" w:rsidR="00F33223" w:rsidRPr="009A185C" w:rsidRDefault="00F33223">
      <w:pPr>
        <w:tabs>
          <w:tab w:val="left" w:pos="-1800"/>
        </w:tabs>
        <w:spacing w:line="360" w:lineRule="auto"/>
        <w:jc w:val="center"/>
        <w:rPr>
          <w:rFonts w:ascii="Arial" w:hAnsi="Arial" w:cs="Arial"/>
          <w:b/>
          <w:bCs/>
          <w:sz w:val="22"/>
          <w:szCs w:val="22"/>
        </w:rPr>
      </w:pPr>
    </w:p>
    <w:p w14:paraId="48AC59D0"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Termo de Referência</w:t>
      </w:r>
    </w:p>
    <w:p w14:paraId="16FE5EE6" w14:textId="77777777" w:rsidR="00F33223" w:rsidRPr="009A185C" w:rsidRDefault="00F33223">
      <w:pPr>
        <w:tabs>
          <w:tab w:val="left" w:pos="-1800"/>
        </w:tabs>
        <w:spacing w:line="360" w:lineRule="auto"/>
        <w:jc w:val="center"/>
        <w:rPr>
          <w:rFonts w:ascii="Arial" w:hAnsi="Arial" w:cs="Arial"/>
          <w:b/>
          <w:bCs/>
          <w:sz w:val="22"/>
          <w:szCs w:val="22"/>
        </w:rPr>
      </w:pPr>
    </w:p>
    <w:p w14:paraId="378B6B55" w14:textId="77777777" w:rsidR="00F33223" w:rsidRPr="009A185C" w:rsidRDefault="00F33223">
      <w:pPr>
        <w:tabs>
          <w:tab w:val="left" w:pos="-1800"/>
        </w:tabs>
        <w:spacing w:line="360" w:lineRule="auto"/>
        <w:jc w:val="center"/>
        <w:rPr>
          <w:rFonts w:ascii="Arial" w:hAnsi="Arial" w:cs="Arial"/>
          <w:b/>
          <w:bCs/>
          <w:sz w:val="22"/>
          <w:szCs w:val="22"/>
        </w:rPr>
      </w:pPr>
    </w:p>
    <w:p w14:paraId="7AA1642E" w14:textId="77777777" w:rsidR="00F33223" w:rsidRPr="009A185C" w:rsidRDefault="00F33223">
      <w:pPr>
        <w:tabs>
          <w:tab w:val="left" w:pos="-1800"/>
        </w:tabs>
        <w:spacing w:line="360" w:lineRule="auto"/>
        <w:jc w:val="center"/>
        <w:rPr>
          <w:rFonts w:ascii="Arial" w:hAnsi="Arial" w:cs="Arial"/>
          <w:b/>
          <w:bCs/>
          <w:sz w:val="22"/>
          <w:szCs w:val="22"/>
        </w:rPr>
      </w:pPr>
    </w:p>
    <w:p w14:paraId="1C8D43C8" w14:textId="77777777" w:rsidR="00F33223" w:rsidRPr="009A185C" w:rsidRDefault="00F33223">
      <w:pPr>
        <w:tabs>
          <w:tab w:val="left" w:pos="-1800"/>
        </w:tabs>
        <w:spacing w:line="360" w:lineRule="auto"/>
        <w:jc w:val="center"/>
        <w:rPr>
          <w:rFonts w:ascii="Arial" w:hAnsi="Arial" w:cs="Arial"/>
          <w:b/>
          <w:bCs/>
          <w:sz w:val="22"/>
          <w:szCs w:val="22"/>
        </w:rPr>
      </w:pPr>
    </w:p>
    <w:p w14:paraId="726E07ED" w14:textId="77777777" w:rsidR="00F33223" w:rsidRPr="009A185C" w:rsidRDefault="00F33223">
      <w:pPr>
        <w:tabs>
          <w:tab w:val="left" w:pos="-1800"/>
        </w:tabs>
        <w:spacing w:line="360" w:lineRule="auto"/>
        <w:jc w:val="center"/>
        <w:rPr>
          <w:rFonts w:ascii="Arial" w:hAnsi="Arial" w:cs="Arial"/>
          <w:b/>
          <w:bCs/>
          <w:sz w:val="22"/>
          <w:szCs w:val="22"/>
        </w:rPr>
      </w:pPr>
    </w:p>
    <w:p w14:paraId="0232F8C0" w14:textId="77777777" w:rsidR="00F33223" w:rsidRPr="009A185C" w:rsidRDefault="00F33223">
      <w:pPr>
        <w:tabs>
          <w:tab w:val="left" w:pos="-1800"/>
        </w:tabs>
        <w:spacing w:line="360" w:lineRule="auto"/>
        <w:jc w:val="center"/>
        <w:rPr>
          <w:rFonts w:ascii="Arial" w:hAnsi="Arial" w:cs="Arial"/>
          <w:b/>
          <w:bCs/>
          <w:sz w:val="22"/>
          <w:szCs w:val="22"/>
        </w:rPr>
      </w:pPr>
    </w:p>
    <w:p w14:paraId="787D95B8" w14:textId="77777777" w:rsidR="00F33223" w:rsidRPr="009A185C" w:rsidRDefault="00F33223">
      <w:pPr>
        <w:tabs>
          <w:tab w:val="left" w:pos="-1800"/>
        </w:tabs>
        <w:spacing w:line="360" w:lineRule="auto"/>
        <w:jc w:val="center"/>
        <w:rPr>
          <w:rFonts w:ascii="Arial" w:hAnsi="Arial" w:cs="Arial"/>
          <w:b/>
          <w:bCs/>
          <w:sz w:val="22"/>
          <w:szCs w:val="22"/>
        </w:rPr>
      </w:pPr>
    </w:p>
    <w:p w14:paraId="04E5A7FD" w14:textId="77777777" w:rsidR="00F33223" w:rsidRPr="009A185C" w:rsidRDefault="00F33223">
      <w:pPr>
        <w:tabs>
          <w:tab w:val="left" w:pos="-1800"/>
        </w:tabs>
        <w:spacing w:line="360" w:lineRule="auto"/>
        <w:jc w:val="center"/>
        <w:rPr>
          <w:rFonts w:ascii="Arial" w:hAnsi="Arial" w:cs="Arial"/>
          <w:b/>
          <w:bCs/>
          <w:sz w:val="22"/>
          <w:szCs w:val="22"/>
        </w:rPr>
      </w:pPr>
    </w:p>
    <w:p w14:paraId="796A4DED" w14:textId="77777777" w:rsidR="00F33223" w:rsidRPr="009A185C" w:rsidRDefault="00F33223">
      <w:pPr>
        <w:tabs>
          <w:tab w:val="left" w:pos="-1800"/>
        </w:tabs>
        <w:spacing w:line="360" w:lineRule="auto"/>
        <w:jc w:val="center"/>
        <w:rPr>
          <w:rFonts w:ascii="Arial" w:hAnsi="Arial" w:cs="Arial"/>
          <w:b/>
          <w:bCs/>
          <w:sz w:val="22"/>
          <w:szCs w:val="22"/>
        </w:rPr>
      </w:pPr>
    </w:p>
    <w:p w14:paraId="7E3C8610" w14:textId="77777777" w:rsidR="00F33223" w:rsidRPr="009A185C" w:rsidRDefault="00F33223">
      <w:pPr>
        <w:tabs>
          <w:tab w:val="left" w:pos="-1800"/>
        </w:tabs>
        <w:spacing w:line="360" w:lineRule="auto"/>
        <w:jc w:val="center"/>
        <w:rPr>
          <w:rFonts w:ascii="Arial" w:hAnsi="Arial" w:cs="Arial"/>
          <w:b/>
          <w:bCs/>
          <w:sz w:val="22"/>
          <w:szCs w:val="22"/>
        </w:rPr>
      </w:pPr>
    </w:p>
    <w:p w14:paraId="72F01583" w14:textId="77777777" w:rsidR="00F33223" w:rsidRPr="009A185C" w:rsidRDefault="00F33223">
      <w:pPr>
        <w:tabs>
          <w:tab w:val="left" w:pos="-1800"/>
        </w:tabs>
        <w:spacing w:line="360" w:lineRule="auto"/>
        <w:jc w:val="center"/>
        <w:rPr>
          <w:rFonts w:ascii="Arial" w:hAnsi="Arial" w:cs="Arial"/>
          <w:b/>
          <w:bCs/>
          <w:sz w:val="22"/>
          <w:szCs w:val="22"/>
        </w:rPr>
      </w:pPr>
    </w:p>
    <w:p w14:paraId="7F762C9C" w14:textId="77777777" w:rsidR="00F33223" w:rsidRPr="009A185C" w:rsidRDefault="00F33223">
      <w:pPr>
        <w:tabs>
          <w:tab w:val="left" w:pos="-1800"/>
        </w:tabs>
        <w:spacing w:line="360" w:lineRule="auto"/>
        <w:jc w:val="center"/>
        <w:rPr>
          <w:rFonts w:ascii="Arial" w:hAnsi="Arial" w:cs="Arial"/>
          <w:b/>
          <w:bCs/>
          <w:sz w:val="22"/>
          <w:szCs w:val="22"/>
        </w:rPr>
      </w:pPr>
    </w:p>
    <w:p w14:paraId="739A5DC5" w14:textId="77777777" w:rsidR="00F33223" w:rsidRPr="009A185C" w:rsidRDefault="00F33223">
      <w:pPr>
        <w:tabs>
          <w:tab w:val="left" w:pos="-1800"/>
        </w:tabs>
        <w:spacing w:line="360" w:lineRule="auto"/>
        <w:jc w:val="center"/>
        <w:rPr>
          <w:rFonts w:ascii="Arial" w:hAnsi="Arial" w:cs="Arial"/>
          <w:b/>
          <w:bCs/>
          <w:sz w:val="22"/>
          <w:szCs w:val="22"/>
        </w:rPr>
      </w:pPr>
    </w:p>
    <w:p w14:paraId="040C4D93" w14:textId="77777777" w:rsidR="00F33223" w:rsidRPr="009A185C" w:rsidRDefault="00F33223">
      <w:pPr>
        <w:tabs>
          <w:tab w:val="left" w:pos="-1800"/>
        </w:tabs>
        <w:spacing w:line="360" w:lineRule="auto"/>
        <w:jc w:val="center"/>
        <w:rPr>
          <w:rFonts w:ascii="Arial" w:hAnsi="Arial" w:cs="Arial"/>
          <w:b/>
          <w:bCs/>
          <w:sz w:val="22"/>
          <w:szCs w:val="22"/>
        </w:rPr>
      </w:pPr>
    </w:p>
    <w:p w14:paraId="6708AF61" w14:textId="77777777" w:rsidR="00F33223" w:rsidRPr="009A185C" w:rsidRDefault="00F33223">
      <w:pPr>
        <w:tabs>
          <w:tab w:val="left" w:pos="-1800"/>
        </w:tabs>
        <w:spacing w:line="360" w:lineRule="auto"/>
        <w:jc w:val="center"/>
        <w:rPr>
          <w:rFonts w:ascii="Arial" w:hAnsi="Arial" w:cs="Arial"/>
          <w:b/>
          <w:bCs/>
          <w:sz w:val="22"/>
          <w:szCs w:val="22"/>
        </w:rPr>
      </w:pPr>
    </w:p>
    <w:p w14:paraId="533D182B" w14:textId="77777777" w:rsidR="00F33223" w:rsidRPr="009A185C" w:rsidRDefault="00F33223">
      <w:pPr>
        <w:tabs>
          <w:tab w:val="left" w:pos="-1800"/>
        </w:tabs>
        <w:spacing w:line="360" w:lineRule="auto"/>
        <w:jc w:val="center"/>
        <w:rPr>
          <w:rFonts w:ascii="Arial" w:hAnsi="Arial" w:cs="Arial"/>
          <w:b/>
          <w:bCs/>
          <w:sz w:val="22"/>
          <w:szCs w:val="22"/>
        </w:rPr>
      </w:pPr>
    </w:p>
    <w:p w14:paraId="69D51418" w14:textId="77777777" w:rsidR="00F33223" w:rsidRPr="009A185C" w:rsidRDefault="00F33223">
      <w:pPr>
        <w:tabs>
          <w:tab w:val="left" w:pos="-1800"/>
        </w:tabs>
        <w:spacing w:line="360" w:lineRule="auto"/>
        <w:jc w:val="center"/>
        <w:rPr>
          <w:rFonts w:ascii="Arial" w:hAnsi="Arial" w:cs="Arial"/>
          <w:b/>
          <w:bCs/>
          <w:sz w:val="22"/>
          <w:szCs w:val="22"/>
        </w:rPr>
      </w:pPr>
    </w:p>
    <w:p w14:paraId="2E70BAD5" w14:textId="77777777" w:rsidR="00F33223" w:rsidRPr="009A185C" w:rsidRDefault="00F33223">
      <w:pPr>
        <w:tabs>
          <w:tab w:val="left" w:pos="-1800"/>
        </w:tabs>
        <w:spacing w:line="360" w:lineRule="auto"/>
        <w:jc w:val="center"/>
        <w:rPr>
          <w:rFonts w:ascii="Arial" w:hAnsi="Arial" w:cs="Arial"/>
          <w:b/>
          <w:bCs/>
          <w:sz w:val="22"/>
          <w:szCs w:val="22"/>
        </w:rPr>
      </w:pPr>
    </w:p>
    <w:p w14:paraId="35BC3640" w14:textId="77777777" w:rsidR="00F33223" w:rsidRPr="009A185C" w:rsidRDefault="00F33223">
      <w:pPr>
        <w:tabs>
          <w:tab w:val="left" w:pos="-1800"/>
        </w:tabs>
        <w:spacing w:line="360" w:lineRule="auto"/>
        <w:jc w:val="center"/>
        <w:rPr>
          <w:rFonts w:ascii="Arial" w:hAnsi="Arial" w:cs="Arial"/>
          <w:b/>
          <w:bCs/>
          <w:sz w:val="22"/>
          <w:szCs w:val="22"/>
        </w:rPr>
      </w:pPr>
    </w:p>
    <w:p w14:paraId="107A09EC" w14:textId="77777777" w:rsidR="00F33223" w:rsidRPr="009A185C" w:rsidRDefault="00F33223">
      <w:pPr>
        <w:tabs>
          <w:tab w:val="left" w:pos="-1800"/>
        </w:tabs>
        <w:spacing w:line="360" w:lineRule="auto"/>
        <w:jc w:val="center"/>
        <w:rPr>
          <w:rFonts w:ascii="Arial" w:hAnsi="Arial" w:cs="Arial"/>
          <w:b/>
          <w:bCs/>
          <w:sz w:val="22"/>
          <w:szCs w:val="22"/>
        </w:rPr>
      </w:pPr>
    </w:p>
    <w:p w14:paraId="34DB5FF4" w14:textId="77777777" w:rsidR="00F33223" w:rsidRPr="009A185C" w:rsidRDefault="00F33223">
      <w:pPr>
        <w:tabs>
          <w:tab w:val="left" w:pos="-1800"/>
        </w:tabs>
        <w:spacing w:line="360" w:lineRule="auto"/>
        <w:jc w:val="center"/>
        <w:rPr>
          <w:rFonts w:ascii="Arial" w:hAnsi="Arial" w:cs="Arial"/>
          <w:b/>
          <w:bCs/>
          <w:sz w:val="22"/>
          <w:szCs w:val="22"/>
        </w:rPr>
      </w:pPr>
    </w:p>
    <w:p w14:paraId="5EFCD67A" w14:textId="77777777" w:rsidR="00F33223" w:rsidRPr="009A185C" w:rsidRDefault="00F33223">
      <w:pPr>
        <w:tabs>
          <w:tab w:val="left" w:pos="-1800"/>
        </w:tabs>
        <w:spacing w:line="360" w:lineRule="auto"/>
        <w:jc w:val="center"/>
        <w:rPr>
          <w:rFonts w:ascii="Arial" w:hAnsi="Arial" w:cs="Arial"/>
          <w:b/>
          <w:bCs/>
          <w:sz w:val="22"/>
          <w:szCs w:val="22"/>
        </w:rPr>
      </w:pPr>
    </w:p>
    <w:p w14:paraId="24BCE10F" w14:textId="77777777" w:rsidR="00F33223" w:rsidRPr="009A185C" w:rsidRDefault="00F33223">
      <w:pPr>
        <w:tabs>
          <w:tab w:val="left" w:pos="-1800"/>
        </w:tabs>
        <w:spacing w:line="360" w:lineRule="auto"/>
        <w:jc w:val="center"/>
        <w:rPr>
          <w:rFonts w:ascii="Arial" w:hAnsi="Arial" w:cs="Arial"/>
          <w:b/>
          <w:bCs/>
          <w:sz w:val="22"/>
          <w:szCs w:val="22"/>
        </w:rPr>
      </w:pPr>
    </w:p>
    <w:p w14:paraId="7D12D503" w14:textId="77777777" w:rsidR="00F33223" w:rsidRPr="009A185C" w:rsidRDefault="00F33223">
      <w:pPr>
        <w:tabs>
          <w:tab w:val="left" w:pos="-1800"/>
        </w:tabs>
        <w:spacing w:line="360" w:lineRule="auto"/>
        <w:jc w:val="center"/>
        <w:rPr>
          <w:rFonts w:ascii="Arial" w:hAnsi="Arial" w:cs="Arial"/>
          <w:b/>
          <w:bCs/>
          <w:sz w:val="22"/>
          <w:szCs w:val="22"/>
        </w:rPr>
      </w:pPr>
    </w:p>
    <w:p w14:paraId="5682C8C1" w14:textId="77777777" w:rsidR="00F33223" w:rsidRPr="009A185C" w:rsidRDefault="00F33223">
      <w:pPr>
        <w:tabs>
          <w:tab w:val="left" w:pos="-1800"/>
        </w:tabs>
        <w:spacing w:line="360" w:lineRule="auto"/>
        <w:jc w:val="center"/>
        <w:rPr>
          <w:rFonts w:ascii="Arial" w:hAnsi="Arial" w:cs="Arial"/>
          <w:b/>
          <w:bCs/>
          <w:sz w:val="22"/>
          <w:szCs w:val="22"/>
        </w:rPr>
      </w:pPr>
    </w:p>
    <w:p w14:paraId="725C66E8" w14:textId="77777777" w:rsidR="00F33223" w:rsidRPr="009A185C" w:rsidRDefault="00F33223">
      <w:pPr>
        <w:tabs>
          <w:tab w:val="left" w:pos="-1800"/>
        </w:tabs>
        <w:spacing w:line="360" w:lineRule="auto"/>
        <w:jc w:val="center"/>
        <w:rPr>
          <w:rFonts w:ascii="Arial" w:hAnsi="Arial" w:cs="Arial"/>
          <w:b/>
          <w:bCs/>
          <w:sz w:val="22"/>
          <w:szCs w:val="22"/>
        </w:rPr>
      </w:pPr>
    </w:p>
    <w:p w14:paraId="5DE4C778" w14:textId="77777777" w:rsidR="00F33223" w:rsidRPr="009A185C" w:rsidRDefault="00F33223">
      <w:pPr>
        <w:tabs>
          <w:tab w:val="left" w:pos="-1800"/>
        </w:tabs>
        <w:spacing w:line="360" w:lineRule="auto"/>
        <w:jc w:val="center"/>
        <w:rPr>
          <w:rFonts w:ascii="Arial" w:hAnsi="Arial" w:cs="Arial"/>
          <w:b/>
          <w:bCs/>
          <w:sz w:val="22"/>
          <w:szCs w:val="22"/>
        </w:rPr>
      </w:pPr>
    </w:p>
    <w:p w14:paraId="2CC523BB" w14:textId="77777777" w:rsidR="00F33223" w:rsidRPr="009A185C" w:rsidRDefault="00F33223">
      <w:pPr>
        <w:tabs>
          <w:tab w:val="left" w:pos="-1800"/>
        </w:tabs>
        <w:spacing w:line="360" w:lineRule="auto"/>
        <w:jc w:val="center"/>
        <w:rPr>
          <w:rFonts w:ascii="Arial" w:hAnsi="Arial" w:cs="Arial"/>
          <w:b/>
          <w:bCs/>
          <w:sz w:val="22"/>
          <w:szCs w:val="22"/>
        </w:rPr>
      </w:pPr>
    </w:p>
    <w:p w14:paraId="21F88E4F" w14:textId="1680477B" w:rsidR="00F33223" w:rsidRPr="009A185C" w:rsidRDefault="00F33223">
      <w:pPr>
        <w:tabs>
          <w:tab w:val="left" w:pos="-1800"/>
        </w:tabs>
        <w:spacing w:line="360" w:lineRule="auto"/>
        <w:jc w:val="center"/>
        <w:rPr>
          <w:rFonts w:ascii="Arial" w:hAnsi="Arial" w:cs="Arial"/>
          <w:b/>
          <w:bCs/>
          <w:sz w:val="22"/>
          <w:szCs w:val="22"/>
        </w:rPr>
      </w:pPr>
    </w:p>
    <w:p w14:paraId="5242EAC3" w14:textId="6C3513B4" w:rsidR="00A913FD" w:rsidRPr="009A185C" w:rsidRDefault="00A913FD">
      <w:pPr>
        <w:tabs>
          <w:tab w:val="left" w:pos="-1800"/>
        </w:tabs>
        <w:spacing w:line="360" w:lineRule="auto"/>
        <w:jc w:val="center"/>
        <w:rPr>
          <w:rFonts w:ascii="Arial" w:hAnsi="Arial" w:cs="Arial"/>
          <w:b/>
          <w:bCs/>
          <w:sz w:val="22"/>
          <w:szCs w:val="22"/>
        </w:rPr>
      </w:pPr>
    </w:p>
    <w:p w14:paraId="4B41CA90" w14:textId="3604DEFD" w:rsidR="00A913FD" w:rsidRPr="009A185C" w:rsidRDefault="00A913FD">
      <w:pPr>
        <w:tabs>
          <w:tab w:val="left" w:pos="-1800"/>
        </w:tabs>
        <w:spacing w:line="360" w:lineRule="auto"/>
        <w:jc w:val="center"/>
        <w:rPr>
          <w:rFonts w:ascii="Arial" w:hAnsi="Arial" w:cs="Arial"/>
          <w:b/>
          <w:bCs/>
          <w:sz w:val="22"/>
          <w:szCs w:val="22"/>
        </w:rPr>
      </w:pPr>
    </w:p>
    <w:p w14:paraId="73EB603B" w14:textId="77777777" w:rsidR="00A913FD" w:rsidRPr="009A185C" w:rsidRDefault="00A913FD">
      <w:pPr>
        <w:tabs>
          <w:tab w:val="left" w:pos="-1800"/>
        </w:tabs>
        <w:spacing w:line="360" w:lineRule="auto"/>
        <w:jc w:val="center"/>
        <w:rPr>
          <w:rFonts w:ascii="Arial" w:hAnsi="Arial" w:cs="Arial"/>
          <w:b/>
          <w:bCs/>
          <w:sz w:val="22"/>
          <w:szCs w:val="22"/>
        </w:rPr>
      </w:pPr>
    </w:p>
    <w:p w14:paraId="57782A37" w14:textId="77777777" w:rsidR="00F33223" w:rsidRPr="009A185C" w:rsidRDefault="00F33223">
      <w:pPr>
        <w:tabs>
          <w:tab w:val="left" w:pos="-1800"/>
        </w:tabs>
        <w:spacing w:line="360" w:lineRule="auto"/>
        <w:jc w:val="center"/>
        <w:rPr>
          <w:rFonts w:ascii="Arial" w:hAnsi="Arial" w:cs="Arial"/>
          <w:b/>
          <w:bCs/>
          <w:sz w:val="22"/>
          <w:szCs w:val="22"/>
        </w:rPr>
      </w:pPr>
    </w:p>
    <w:p w14:paraId="37F85EB1" w14:textId="77777777" w:rsidR="00F33223" w:rsidRPr="009A185C" w:rsidRDefault="00F33223">
      <w:pPr>
        <w:tabs>
          <w:tab w:val="left" w:pos="-1800"/>
        </w:tabs>
        <w:spacing w:line="360" w:lineRule="auto"/>
        <w:jc w:val="center"/>
        <w:rPr>
          <w:rFonts w:ascii="Arial" w:hAnsi="Arial" w:cs="Arial"/>
          <w:b/>
          <w:bCs/>
          <w:sz w:val="22"/>
          <w:szCs w:val="22"/>
        </w:rPr>
      </w:pPr>
    </w:p>
    <w:p w14:paraId="2E6D37CB"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lastRenderedPageBreak/>
        <w:t>Anexo XIII</w:t>
      </w:r>
    </w:p>
    <w:p w14:paraId="2F0241A3" w14:textId="77777777" w:rsidR="00F33223" w:rsidRPr="009A185C" w:rsidRDefault="00F33223">
      <w:pPr>
        <w:tabs>
          <w:tab w:val="left" w:pos="-1800"/>
        </w:tabs>
        <w:spacing w:line="360" w:lineRule="auto"/>
        <w:jc w:val="center"/>
        <w:rPr>
          <w:rFonts w:ascii="Arial" w:hAnsi="Arial" w:cs="Arial"/>
          <w:b/>
          <w:bCs/>
          <w:sz w:val="22"/>
          <w:szCs w:val="22"/>
        </w:rPr>
      </w:pPr>
    </w:p>
    <w:p w14:paraId="049CCA5B" w14:textId="77777777" w:rsidR="00F33223" w:rsidRPr="009A185C" w:rsidRDefault="001E5400">
      <w:pPr>
        <w:tabs>
          <w:tab w:val="left" w:pos="-1800"/>
        </w:tabs>
        <w:spacing w:line="360" w:lineRule="auto"/>
        <w:jc w:val="center"/>
        <w:rPr>
          <w:rFonts w:ascii="Arial" w:hAnsi="Arial" w:cs="Arial"/>
          <w:b/>
          <w:bCs/>
          <w:sz w:val="22"/>
          <w:szCs w:val="22"/>
        </w:rPr>
      </w:pPr>
      <w:r w:rsidRPr="009A185C">
        <w:rPr>
          <w:rFonts w:ascii="Arial" w:hAnsi="Arial" w:cs="Arial"/>
          <w:b/>
          <w:bCs/>
          <w:sz w:val="22"/>
          <w:szCs w:val="22"/>
        </w:rPr>
        <w:t>Declaração de Desistência ou Renúncia da Visita Técnica</w:t>
      </w:r>
    </w:p>
    <w:p w14:paraId="0E0BCB1F" w14:textId="77777777" w:rsidR="00F33223" w:rsidRPr="009A185C" w:rsidRDefault="00F33223">
      <w:pPr>
        <w:tabs>
          <w:tab w:val="left" w:pos="-1800"/>
        </w:tabs>
        <w:spacing w:line="360" w:lineRule="auto"/>
        <w:jc w:val="center"/>
        <w:rPr>
          <w:rFonts w:ascii="Arial" w:hAnsi="Arial" w:cs="Arial"/>
          <w:b/>
          <w:bCs/>
          <w:sz w:val="22"/>
          <w:szCs w:val="22"/>
        </w:rPr>
      </w:pPr>
    </w:p>
    <w:p w14:paraId="757C115E" w14:textId="77777777" w:rsidR="00F33223" w:rsidRPr="009A185C" w:rsidRDefault="00F33223">
      <w:pPr>
        <w:tabs>
          <w:tab w:val="left" w:pos="-1800"/>
        </w:tabs>
        <w:spacing w:line="360" w:lineRule="auto"/>
        <w:jc w:val="both"/>
        <w:rPr>
          <w:rFonts w:ascii="Arial" w:hAnsi="Arial" w:cs="Arial"/>
          <w:b/>
          <w:bCs/>
          <w:sz w:val="22"/>
          <w:szCs w:val="22"/>
        </w:rPr>
      </w:pPr>
    </w:p>
    <w:p w14:paraId="33B32A53" w14:textId="67A9B36A" w:rsidR="00F33223" w:rsidRPr="009A185C" w:rsidRDefault="001E5400">
      <w:pPr>
        <w:tabs>
          <w:tab w:val="left" w:pos="-1800"/>
        </w:tabs>
        <w:spacing w:line="360" w:lineRule="auto"/>
        <w:jc w:val="both"/>
        <w:rPr>
          <w:rFonts w:ascii="Arial" w:hAnsi="Arial" w:cs="Arial"/>
          <w:b/>
          <w:bCs/>
          <w:sz w:val="22"/>
          <w:szCs w:val="22"/>
        </w:rPr>
      </w:pPr>
      <w:r w:rsidRPr="009A185C">
        <w:rPr>
          <w:rFonts w:ascii="Arial" w:hAnsi="Arial" w:cs="Arial"/>
          <w:b/>
          <w:bCs/>
          <w:sz w:val="22"/>
          <w:szCs w:val="22"/>
        </w:rPr>
        <w:t xml:space="preserve">PROCESSO ADMINISTRATIVO Nº </w:t>
      </w:r>
      <w:r w:rsidR="009F4FE0" w:rsidRPr="009A185C">
        <w:rPr>
          <w:rFonts w:ascii="Arial" w:hAnsi="Arial" w:cs="Arial"/>
          <w:b/>
          <w:bCs/>
          <w:sz w:val="22"/>
          <w:szCs w:val="22"/>
        </w:rPr>
        <w:t>65/2024</w:t>
      </w:r>
    </w:p>
    <w:p w14:paraId="7B6B90A2" w14:textId="3AB4DF16" w:rsidR="00F33223" w:rsidRPr="009A185C" w:rsidRDefault="001E5400">
      <w:pPr>
        <w:tabs>
          <w:tab w:val="left" w:pos="-1800"/>
        </w:tabs>
        <w:spacing w:line="360" w:lineRule="auto"/>
        <w:jc w:val="both"/>
        <w:rPr>
          <w:rFonts w:ascii="Arial" w:hAnsi="Arial" w:cs="Arial"/>
          <w:b/>
          <w:bCs/>
          <w:sz w:val="22"/>
          <w:szCs w:val="22"/>
        </w:rPr>
      </w:pPr>
      <w:r w:rsidRPr="009A185C">
        <w:rPr>
          <w:rFonts w:ascii="Arial" w:hAnsi="Arial" w:cs="Arial"/>
          <w:b/>
          <w:bCs/>
          <w:sz w:val="22"/>
          <w:szCs w:val="22"/>
        </w:rPr>
        <w:t xml:space="preserve">CONCORRÊNCIA PRESENCIAL Nº </w:t>
      </w:r>
      <w:r w:rsidR="009F4FE0" w:rsidRPr="009A185C">
        <w:rPr>
          <w:rFonts w:ascii="Arial" w:hAnsi="Arial" w:cs="Arial"/>
          <w:b/>
          <w:bCs/>
          <w:sz w:val="22"/>
          <w:szCs w:val="22"/>
        </w:rPr>
        <w:t>04/2024</w:t>
      </w:r>
    </w:p>
    <w:p w14:paraId="689898ED" w14:textId="77777777" w:rsidR="00F33223" w:rsidRPr="009A185C" w:rsidRDefault="00F33223">
      <w:pPr>
        <w:tabs>
          <w:tab w:val="left" w:pos="-1800"/>
        </w:tabs>
        <w:spacing w:line="360" w:lineRule="auto"/>
        <w:jc w:val="both"/>
        <w:rPr>
          <w:rFonts w:ascii="Arial" w:hAnsi="Arial" w:cs="Arial"/>
          <w:sz w:val="22"/>
          <w:szCs w:val="22"/>
        </w:rPr>
      </w:pPr>
    </w:p>
    <w:p w14:paraId="412FA286"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ab/>
      </w:r>
    </w:p>
    <w:p w14:paraId="5B7AD422"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Nome da Empresa: ............................................................................................................. </w:t>
      </w:r>
    </w:p>
    <w:p w14:paraId="1228F3F2"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CNPJ nº................................ </w:t>
      </w:r>
    </w:p>
    <w:p w14:paraId="48234B5A"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Endereço: ............................................................................. </w:t>
      </w:r>
    </w:p>
    <w:p w14:paraId="0D0E9DA1"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Fone: </w:t>
      </w:r>
      <w:proofErr w:type="gramStart"/>
      <w:r w:rsidRPr="009A185C">
        <w:rPr>
          <w:rFonts w:ascii="Arial" w:hAnsi="Arial" w:cs="Arial"/>
          <w:sz w:val="22"/>
          <w:szCs w:val="22"/>
        </w:rPr>
        <w:t>(  )</w:t>
      </w:r>
      <w:proofErr w:type="gramEnd"/>
      <w:r w:rsidRPr="009A185C">
        <w:rPr>
          <w:rFonts w:ascii="Arial" w:hAnsi="Arial" w:cs="Arial"/>
          <w:sz w:val="22"/>
          <w:szCs w:val="22"/>
        </w:rPr>
        <w:t xml:space="preserve">............................ E-mail: ....................................................................................  </w:t>
      </w:r>
    </w:p>
    <w:p w14:paraId="04C1EC7A"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Responsável legal da empresa:...........................................................................................  </w:t>
      </w:r>
    </w:p>
    <w:p w14:paraId="1E99C6A2" w14:textId="77777777" w:rsidR="00F33223" w:rsidRPr="009A185C" w:rsidRDefault="00F33223">
      <w:pPr>
        <w:tabs>
          <w:tab w:val="left" w:pos="-1800"/>
        </w:tabs>
        <w:spacing w:line="360" w:lineRule="auto"/>
        <w:jc w:val="both"/>
        <w:rPr>
          <w:rFonts w:ascii="Arial" w:hAnsi="Arial" w:cs="Arial"/>
          <w:sz w:val="22"/>
          <w:szCs w:val="22"/>
        </w:rPr>
      </w:pPr>
    </w:p>
    <w:p w14:paraId="0C66052E" w14:textId="58C672AF"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Declara, sob as penas do art. 299 do Código Penal, que renuncia à Visita Técnica aos locais e as instalações para a prestação dos serviços constantes do objeto do </w:t>
      </w:r>
      <w:r w:rsidRPr="009A185C">
        <w:rPr>
          <w:rFonts w:ascii="Arial" w:hAnsi="Arial" w:cs="Arial"/>
          <w:b/>
          <w:bCs/>
          <w:sz w:val="22"/>
          <w:szCs w:val="22"/>
        </w:rPr>
        <w:t xml:space="preserve">Edital de Concorrência Presencial nº </w:t>
      </w:r>
      <w:r w:rsidR="009F4FE0" w:rsidRPr="009A185C">
        <w:rPr>
          <w:rFonts w:ascii="Arial" w:hAnsi="Arial" w:cs="Arial"/>
          <w:b/>
          <w:bCs/>
          <w:sz w:val="22"/>
          <w:szCs w:val="22"/>
        </w:rPr>
        <w:t>04/2024</w:t>
      </w:r>
      <w:r w:rsidRPr="009A185C">
        <w:rPr>
          <w:rFonts w:ascii="Arial" w:hAnsi="Arial" w:cs="Arial"/>
          <w:sz w:val="22"/>
          <w:szCs w:val="22"/>
        </w:rPr>
        <w:t>, e o quadro técnico da empresa têm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caso venha a ser vencedora no presente certame.</w:t>
      </w:r>
    </w:p>
    <w:p w14:paraId="40E15E66" w14:textId="77777777" w:rsidR="00F33223" w:rsidRPr="009A185C" w:rsidRDefault="001E5400">
      <w:pPr>
        <w:tabs>
          <w:tab w:val="left" w:pos="-1800"/>
        </w:tabs>
        <w:spacing w:line="360" w:lineRule="auto"/>
        <w:jc w:val="both"/>
        <w:rPr>
          <w:rFonts w:ascii="Arial" w:hAnsi="Arial" w:cs="Arial"/>
          <w:sz w:val="22"/>
          <w:szCs w:val="22"/>
        </w:rPr>
      </w:pPr>
      <w:r w:rsidRPr="009A185C">
        <w:rPr>
          <w:rFonts w:ascii="Arial" w:hAnsi="Arial" w:cs="Arial"/>
          <w:sz w:val="22"/>
          <w:szCs w:val="22"/>
        </w:rPr>
        <w:t xml:space="preserve">  </w:t>
      </w:r>
    </w:p>
    <w:p w14:paraId="20EF3ABC" w14:textId="77777777" w:rsidR="00F33223" w:rsidRPr="009A185C" w:rsidRDefault="001E5400">
      <w:pPr>
        <w:tabs>
          <w:tab w:val="left" w:pos="-1800"/>
        </w:tabs>
        <w:spacing w:line="360" w:lineRule="auto"/>
        <w:jc w:val="right"/>
        <w:rPr>
          <w:rFonts w:ascii="Arial" w:hAnsi="Arial" w:cs="Arial"/>
          <w:sz w:val="22"/>
          <w:szCs w:val="22"/>
        </w:rPr>
      </w:pPr>
      <w:r w:rsidRPr="009A185C">
        <w:rPr>
          <w:rFonts w:ascii="Arial" w:hAnsi="Arial" w:cs="Arial"/>
          <w:sz w:val="22"/>
          <w:szCs w:val="22"/>
        </w:rPr>
        <w:t>Douradina/MS, ............ de ................... de 2024.</w:t>
      </w:r>
    </w:p>
    <w:p w14:paraId="14AD034F" w14:textId="77777777" w:rsidR="00F33223" w:rsidRPr="009A185C" w:rsidRDefault="00F33223">
      <w:pPr>
        <w:tabs>
          <w:tab w:val="left" w:pos="-1800"/>
        </w:tabs>
        <w:spacing w:line="360" w:lineRule="auto"/>
        <w:jc w:val="both"/>
        <w:rPr>
          <w:rFonts w:ascii="Arial" w:hAnsi="Arial" w:cs="Arial"/>
          <w:sz w:val="22"/>
          <w:szCs w:val="22"/>
        </w:rPr>
      </w:pPr>
    </w:p>
    <w:p w14:paraId="4C64AC57" w14:textId="77777777" w:rsidR="00F33223" w:rsidRPr="009A185C" w:rsidRDefault="00F33223">
      <w:pPr>
        <w:tabs>
          <w:tab w:val="left" w:pos="-1800"/>
        </w:tabs>
        <w:spacing w:line="360" w:lineRule="auto"/>
        <w:jc w:val="both"/>
        <w:rPr>
          <w:rFonts w:ascii="Arial" w:hAnsi="Arial" w:cs="Arial"/>
          <w:sz w:val="22"/>
          <w:szCs w:val="22"/>
        </w:rPr>
      </w:pPr>
    </w:p>
    <w:p w14:paraId="4D3459C0" w14:textId="77777777" w:rsidR="00F33223" w:rsidRPr="009A185C" w:rsidRDefault="001E5400">
      <w:pPr>
        <w:tabs>
          <w:tab w:val="left" w:pos="-1800"/>
        </w:tabs>
        <w:spacing w:line="360" w:lineRule="auto"/>
        <w:jc w:val="center"/>
        <w:rPr>
          <w:rFonts w:ascii="Arial" w:hAnsi="Arial" w:cs="Arial"/>
          <w:sz w:val="22"/>
          <w:szCs w:val="22"/>
        </w:rPr>
      </w:pPr>
      <w:r w:rsidRPr="009A185C">
        <w:rPr>
          <w:rFonts w:ascii="Arial" w:hAnsi="Arial" w:cs="Arial"/>
          <w:sz w:val="22"/>
          <w:szCs w:val="22"/>
        </w:rPr>
        <w:t xml:space="preserve">.............................................................................................................. </w:t>
      </w:r>
    </w:p>
    <w:p w14:paraId="6C63F3EA" w14:textId="77777777" w:rsidR="00F33223" w:rsidRPr="009A185C" w:rsidRDefault="001E5400">
      <w:pPr>
        <w:tabs>
          <w:tab w:val="left" w:pos="-1800"/>
        </w:tabs>
        <w:spacing w:line="360" w:lineRule="auto"/>
        <w:jc w:val="center"/>
        <w:rPr>
          <w:rFonts w:ascii="Arial" w:hAnsi="Arial" w:cs="Arial"/>
          <w:sz w:val="22"/>
          <w:szCs w:val="22"/>
        </w:rPr>
      </w:pPr>
      <w:r w:rsidRPr="009A185C">
        <w:rPr>
          <w:rFonts w:ascii="Arial" w:hAnsi="Arial" w:cs="Arial"/>
          <w:sz w:val="22"/>
          <w:szCs w:val="22"/>
        </w:rPr>
        <w:t>Assinatura do representante legal ou procurador da empresa</w:t>
      </w:r>
    </w:p>
    <w:p w14:paraId="519137B1" w14:textId="77777777" w:rsidR="00F33223" w:rsidRPr="009A185C" w:rsidRDefault="001E5400">
      <w:pPr>
        <w:tabs>
          <w:tab w:val="left" w:pos="-1800"/>
        </w:tabs>
        <w:spacing w:line="360" w:lineRule="auto"/>
        <w:jc w:val="center"/>
        <w:rPr>
          <w:rFonts w:ascii="Arial" w:hAnsi="Arial" w:cs="Arial"/>
          <w:sz w:val="22"/>
          <w:szCs w:val="22"/>
        </w:rPr>
      </w:pPr>
      <w:r w:rsidRPr="009A185C">
        <w:rPr>
          <w:rFonts w:ascii="Arial" w:hAnsi="Arial" w:cs="Arial"/>
          <w:sz w:val="22"/>
          <w:szCs w:val="22"/>
        </w:rPr>
        <w:t>R.G. nº ..........................</w:t>
      </w:r>
    </w:p>
    <w:p w14:paraId="4B12597E" w14:textId="77777777" w:rsidR="00F33223" w:rsidRPr="00BE751F" w:rsidRDefault="001E5400">
      <w:pPr>
        <w:tabs>
          <w:tab w:val="left" w:pos="-1800"/>
        </w:tabs>
        <w:spacing w:line="360" w:lineRule="auto"/>
        <w:jc w:val="center"/>
        <w:rPr>
          <w:rFonts w:ascii="Arial" w:hAnsi="Arial" w:cs="Arial"/>
          <w:sz w:val="22"/>
          <w:szCs w:val="22"/>
        </w:rPr>
      </w:pPr>
      <w:r w:rsidRPr="009A185C">
        <w:rPr>
          <w:rFonts w:ascii="Arial" w:hAnsi="Arial" w:cs="Arial"/>
          <w:sz w:val="22"/>
          <w:szCs w:val="22"/>
        </w:rPr>
        <w:t>Órgão Expedidor: ......../........</w:t>
      </w:r>
    </w:p>
    <w:sectPr w:rsidR="00F33223" w:rsidRPr="00BE751F">
      <w:headerReference w:type="default" r:id="rId40"/>
      <w:footerReference w:type="even" r:id="rId41"/>
      <w:footerReference w:type="default" r:id="rId42"/>
      <w:pgSz w:w="11907" w:h="16840"/>
      <w:pgMar w:top="1415" w:right="992" w:bottom="709" w:left="1701" w:header="284"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5827" w14:textId="77777777" w:rsidR="00FE051A" w:rsidRDefault="00FE051A">
      <w:r>
        <w:separator/>
      </w:r>
    </w:p>
  </w:endnote>
  <w:endnote w:type="continuationSeparator" w:id="0">
    <w:p w14:paraId="044306AF" w14:textId="77777777" w:rsidR="00FE051A" w:rsidRDefault="00FE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0F8" w14:textId="77777777" w:rsidR="005C63DB" w:rsidRDefault="005C63D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7D72" w14:textId="77777777" w:rsidR="005C63DB" w:rsidRDefault="005C63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A47B" w14:textId="740666BF" w:rsidR="005C63DB" w:rsidRDefault="005C63DB">
    <w:pPr>
      <w:pStyle w:val="Rodap"/>
      <w:jc w:val="right"/>
      <w:rPr>
        <w:rFonts w:ascii="Garamond" w:hAnsi="Garamond"/>
        <w:sz w:val="18"/>
        <w:szCs w:val="18"/>
      </w:rPr>
    </w:pPr>
  </w:p>
  <w:p w14:paraId="083FD7CE" w14:textId="77777777" w:rsidR="005C63DB" w:rsidRDefault="005C63DB">
    <w:pPr>
      <w:pStyle w:val="Rodap"/>
      <w:tabs>
        <w:tab w:val="clear" w:pos="8838"/>
        <w:tab w:val="right" w:pos="8222"/>
      </w:tabs>
      <w:ind w:right="-1049" w:hanging="993"/>
      <w:jc w:val="center"/>
      <w:rPr>
        <w:rFonts w:ascii="Garamond" w:hAnsi="Garamond"/>
        <w:sz w:val="20"/>
      </w:rPr>
    </w:pPr>
    <w:r>
      <w:rPr>
        <w:rFonts w:ascii="Garamond" w:hAnsi="Garamond" w:cs="Arial"/>
        <w:sz w:val="18"/>
        <w:szCs w:val="18"/>
      </w:rPr>
      <w:t>Rua Domingos da Silva, n.º 1250, centro, (67) 3412-1104 Fax (67) 3412-1282                     Douradina/MS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47C8" w14:textId="77777777" w:rsidR="00FE051A" w:rsidRDefault="00FE051A">
      <w:r>
        <w:separator/>
      </w:r>
    </w:p>
  </w:footnote>
  <w:footnote w:type="continuationSeparator" w:id="0">
    <w:p w14:paraId="64B78383" w14:textId="77777777" w:rsidR="00FE051A" w:rsidRDefault="00FE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495" w14:textId="77777777" w:rsidR="005C63DB" w:rsidRPr="00896C4F" w:rsidRDefault="005C63DB" w:rsidP="00F36343">
    <w:pPr>
      <w:pStyle w:val="Ttulo"/>
      <w:ind w:left="-426"/>
      <w:rPr>
        <w:rFonts w:cs="Arial"/>
        <w:b w:val="0"/>
        <w:szCs w:val="20"/>
      </w:rPr>
    </w:pPr>
    <w:r>
      <w:rPr>
        <w:noProof/>
        <w:lang w:eastAsia="pt-BR"/>
      </w:rPr>
      <w:drawing>
        <wp:anchor distT="0" distB="0" distL="114300" distR="114300" simplePos="0" relativeHeight="251659264" behindDoc="1" locked="0" layoutInCell="1" allowOverlap="1" wp14:anchorId="5CF38241" wp14:editId="04D8D26E">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14:anchorId="0D0D7F22" wp14:editId="59D30588">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cs="Arial"/>
        <w:szCs w:val="20"/>
      </w:rPr>
      <w:t>ESTADO DE MATO GROSSO DO SUL</w:t>
    </w:r>
  </w:p>
  <w:p w14:paraId="0F3D417E" w14:textId="77777777" w:rsidR="005C63DB" w:rsidRPr="00896C4F" w:rsidRDefault="005C63DB" w:rsidP="00F36343">
    <w:pPr>
      <w:pStyle w:val="Ttulo"/>
      <w:tabs>
        <w:tab w:val="left" w:pos="426"/>
      </w:tabs>
      <w:ind w:left="-426"/>
      <w:rPr>
        <w:rFonts w:cs="Arial"/>
        <w:b w:val="0"/>
        <w:szCs w:val="20"/>
      </w:rPr>
    </w:pPr>
    <w:r w:rsidRPr="00896C4F">
      <w:rPr>
        <w:rFonts w:cs="Arial"/>
        <w:szCs w:val="20"/>
      </w:rPr>
      <w:t>PREFEITURA MUNICIPAL DE DOURADINA</w:t>
    </w:r>
  </w:p>
  <w:p w14:paraId="3C063C71" w14:textId="77777777" w:rsidR="005C63DB" w:rsidRPr="00896C4F" w:rsidRDefault="005C63DB" w:rsidP="00F36343">
    <w:pPr>
      <w:pStyle w:val="Ttulo"/>
      <w:tabs>
        <w:tab w:val="left" w:pos="426"/>
      </w:tabs>
      <w:ind w:left="-426"/>
      <w:rPr>
        <w:rFonts w:cs="Arial"/>
        <w:b w:val="0"/>
        <w:szCs w:val="20"/>
      </w:rPr>
    </w:pPr>
    <w:r>
      <w:rPr>
        <w:noProof/>
        <w:lang w:eastAsia="pt-BR"/>
      </w:rPr>
      <mc:AlternateContent>
        <mc:Choice Requires="wps">
          <w:drawing>
            <wp:anchor distT="0" distB="0" distL="114300" distR="114300" simplePos="0" relativeHeight="251661312" behindDoc="0" locked="0" layoutInCell="1" allowOverlap="1" wp14:anchorId="0F880581" wp14:editId="7047EA32">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A5B2150" w14:textId="77777777" w:rsidR="005C63DB" w:rsidRPr="00C161E0" w:rsidRDefault="005C63DB" w:rsidP="00F36343">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0581" id="_x0000_t202" coordsize="21600,21600" o:spt="202" path="m,l,21600r21600,l21600,xe">
              <v:stroke joinstyle="miter"/>
              <v:path gradientshapeok="t" o:connecttype="rect"/>
            </v:shapetype>
            <v:shape id="Caixa de Texto 6" o:spid="_x0000_s1026"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HPAIAAHAEAAAOAAAAZHJzL2Uyb0RvYy54bWysVN9v2jAQfp+0/8Hy+0hCgXYRoWJUTJNQ&#10;WwmmPhvHJtFin2cbku6v39kJFHV7mvZi7Nx3P7777pjfd6ohJ2FdDbqg2SilRGgOZa0PBf2+W3+6&#10;o8R5pkvWgBYFfRWO3i8+fpi3JhdjqKAphSUYRLu8NQWtvDd5kjheCcXcCIzQaJRgFfP4tIektKzF&#10;6KpJxmk6S1qwpbHAhXP49aE30kWML6Xg/klKJzxpCoq1+XjaeO7DmSzmLD9YZqqaD2Wwf6hCsVpj&#10;0kuoB+YZOdr6j1Cq5hYcSD/ioBKQsuYickA2WfqOzbZiRkQu2BxnLm1y/y8sfzw9W1KXBZ1RoplC&#10;iVas7hgpBdmJzgOZhR61xuUI3RoE++4LdKh15OvMBvgPh5DkCtM7OESHnnTSqvCLbAk6ogyvl9Zj&#10;CsJDtJu7LBtPKeFoG89mt2nUJnnzNtb5rwIUCZeCWpQ2VsBOG+dDfpafISGZhnXdNFHeRpMW+d1M&#10;0+hwsaBHo4fC+1oDBd/tu4HxHspXJGyhHxtn+LrG5Bvm/DOzOCdIBWffP+EhG8AkMNwoqcD++tv3&#10;gEf50EpJi3NXUPfzyKygpPmmUdjP2WQSBjU+JtPbMT7stWV/bdFHtQIc7Qy3zPB4DXjfnK/SgnrB&#10;FVmGrGhimmPugvrzdeX7bcAV42K5jCAcTcP8Rm8NP+scWrvrXpg1Q/89KvcI5wll+TsZemwvxPLo&#10;QdZRo9DgvqtD33Gso3TDCoa9uX5H1NsfxeI3AAAA//8DAFBLAwQUAAYACAAAACEA7A7Am+EAAAAJ&#10;AQAADwAAAGRycy9kb3ducmV2LnhtbEyPQUvDQBCF74L/YRnBm91YTNKm2ZQSKILoobUXb5vsNAnN&#10;zsbsto3+eseTHof38eZ7+Xqyvbjg6DtHCh5nEQik2pmOGgWH9+3DAoQPmozuHaGCL/SwLm5vcp0Z&#10;d6UdXvahEVxCPtMK2hCGTEpft2i1n7kBibOjG60OfI6NNKO+crnt5TyKEml1R/yh1QOWLdan/dkq&#10;eCm3b3pXze3iuy+fX4+b4fPwESt1fzdtViACTuEPhl99VoeCnSp3JuNFryCNk5hRDtIEBAPL9InH&#10;VQriZQKyyOX/BcUPAAAA//8DAFBLAQItABQABgAIAAAAIQC2gziS/gAAAOEBAAATAAAAAAAAAAAA&#10;AAAAAAAAAABbQ29udGVudF9UeXBlc10ueG1sUEsBAi0AFAAGAAgAAAAhADj9If/WAAAAlAEAAAsA&#10;AAAAAAAAAAAAAAAALwEAAF9yZWxzLy5yZWxzUEsBAi0AFAAGAAgAAAAhANPEUsc8AgAAcAQAAA4A&#10;AAAAAAAAAAAAAAAALgIAAGRycy9lMm9Eb2MueG1sUEsBAi0AFAAGAAgAAAAhAOwOwJvhAAAACQEA&#10;AA8AAAAAAAAAAAAAAAAAlgQAAGRycy9kb3ducmV2LnhtbFBLBQYAAAAABAAEAPMAAACkBQAAAAA=&#10;" filled="f" stroked="f" strokeweight=".5pt">
              <v:textbox>
                <w:txbxContent>
                  <w:p w14:paraId="6A5B2150" w14:textId="77777777" w:rsidR="005C63DB" w:rsidRPr="00C161E0" w:rsidRDefault="005C63DB" w:rsidP="00F36343">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cs="Arial"/>
        <w:szCs w:val="20"/>
      </w:rPr>
      <w:t xml:space="preserve">Secretaria </w:t>
    </w:r>
    <w:r>
      <w:rPr>
        <w:rFonts w:cs="Arial"/>
        <w:szCs w:val="20"/>
      </w:rPr>
      <w:t xml:space="preserve">Municipal </w:t>
    </w:r>
    <w:r w:rsidRPr="00896C4F">
      <w:rPr>
        <w:rFonts w:cs="Arial"/>
        <w:szCs w:val="20"/>
      </w:rPr>
      <w:t>de Administração e Finanças</w:t>
    </w:r>
  </w:p>
  <w:p w14:paraId="56498155" w14:textId="77777777" w:rsidR="005C63DB" w:rsidRDefault="005C63DB" w:rsidP="00F36343">
    <w:pPr>
      <w:pStyle w:val="Cabealho"/>
      <w:jc w:val="center"/>
    </w:pPr>
  </w:p>
  <w:p w14:paraId="6407E2C0" w14:textId="740C8220" w:rsidR="005C63DB" w:rsidRPr="00F36343" w:rsidRDefault="005C63DB" w:rsidP="00F363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1B"/>
    <w:multiLevelType w:val="hybridMultilevel"/>
    <w:tmpl w:val="F33CFBF0"/>
    <w:lvl w:ilvl="0" w:tplc="B52866C2">
      <w:start w:val="1"/>
      <w:numFmt w:val="lowerLetter"/>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970EF94">
      <w:start w:val="1"/>
      <w:numFmt w:val="decimal"/>
      <w:lvlText w:val=""/>
      <w:lvlJc w:val="left"/>
    </w:lvl>
    <w:lvl w:ilvl="2" w:tplc="B1FEFCC8">
      <w:start w:val="1"/>
      <w:numFmt w:val="decimal"/>
      <w:lvlText w:val=""/>
      <w:lvlJc w:val="left"/>
    </w:lvl>
    <w:lvl w:ilvl="3" w:tplc="287EEDC6">
      <w:start w:val="1"/>
      <w:numFmt w:val="decimal"/>
      <w:lvlText w:val=""/>
      <w:lvlJc w:val="left"/>
    </w:lvl>
    <w:lvl w:ilvl="4" w:tplc="53B26746">
      <w:start w:val="1"/>
      <w:numFmt w:val="decimal"/>
      <w:lvlText w:val=""/>
      <w:lvlJc w:val="left"/>
    </w:lvl>
    <w:lvl w:ilvl="5" w:tplc="8356F5F0">
      <w:start w:val="1"/>
      <w:numFmt w:val="decimal"/>
      <w:lvlText w:val=""/>
      <w:lvlJc w:val="left"/>
    </w:lvl>
    <w:lvl w:ilvl="6" w:tplc="86DE851C">
      <w:start w:val="1"/>
      <w:numFmt w:val="decimal"/>
      <w:lvlText w:val=""/>
      <w:lvlJc w:val="left"/>
    </w:lvl>
    <w:lvl w:ilvl="7" w:tplc="E5661BD4">
      <w:start w:val="1"/>
      <w:numFmt w:val="decimal"/>
      <w:lvlText w:val=""/>
      <w:lvlJc w:val="left"/>
    </w:lvl>
    <w:lvl w:ilvl="8" w:tplc="0EB6C448">
      <w:start w:val="1"/>
      <w:numFmt w:val="decimal"/>
      <w:lvlText w:val=""/>
      <w:lvlJc w:val="left"/>
    </w:lvl>
  </w:abstractNum>
  <w:abstractNum w:abstractNumId="1" w15:restartNumberingAfterBreak="0">
    <w:nsid w:val="07C24D7E"/>
    <w:multiLevelType w:val="multilevel"/>
    <w:tmpl w:val="271A6BA4"/>
    <w:lvl w:ilvl="0">
      <w:start w:val="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0"/>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50B9"/>
    <w:multiLevelType w:val="hybridMultilevel"/>
    <w:tmpl w:val="1A96498C"/>
    <w:lvl w:ilvl="0" w:tplc="18364628">
      <w:start w:val="1"/>
      <w:numFmt w:val="lowerLetter"/>
      <w:lvlText w:val="%1)"/>
      <w:lvlJc w:val="left"/>
      <w:pPr>
        <w:ind w:left="720" w:hanging="360"/>
      </w:pPr>
      <w:rPr>
        <w:rFonts w:hint="default"/>
        <w:b/>
      </w:rPr>
    </w:lvl>
    <w:lvl w:ilvl="1" w:tplc="E94C8C7C">
      <w:start w:val="1"/>
      <w:numFmt w:val="bullet"/>
      <w:lvlText w:val="o"/>
      <w:lvlJc w:val="left"/>
      <w:pPr>
        <w:ind w:left="1440" w:hanging="360"/>
      </w:pPr>
      <w:rPr>
        <w:rFonts w:ascii="Courier New" w:hAnsi="Courier New" w:cs="Courier New" w:hint="default"/>
      </w:rPr>
    </w:lvl>
    <w:lvl w:ilvl="2" w:tplc="E92AA0B0">
      <w:start w:val="1"/>
      <w:numFmt w:val="bullet"/>
      <w:lvlText w:val=""/>
      <w:lvlJc w:val="left"/>
      <w:pPr>
        <w:ind w:left="2160" w:hanging="360"/>
      </w:pPr>
      <w:rPr>
        <w:rFonts w:ascii="Wingdings" w:hAnsi="Wingdings" w:hint="default"/>
      </w:rPr>
    </w:lvl>
    <w:lvl w:ilvl="3" w:tplc="25520BBA">
      <w:start w:val="1"/>
      <w:numFmt w:val="bullet"/>
      <w:lvlText w:val=""/>
      <w:lvlJc w:val="left"/>
      <w:pPr>
        <w:ind w:left="2880" w:hanging="360"/>
      </w:pPr>
      <w:rPr>
        <w:rFonts w:ascii="Symbol" w:hAnsi="Symbol" w:hint="default"/>
      </w:rPr>
    </w:lvl>
    <w:lvl w:ilvl="4" w:tplc="5C28E0C0">
      <w:start w:val="1"/>
      <w:numFmt w:val="bullet"/>
      <w:lvlText w:val="o"/>
      <w:lvlJc w:val="left"/>
      <w:pPr>
        <w:ind w:left="3600" w:hanging="360"/>
      </w:pPr>
      <w:rPr>
        <w:rFonts w:ascii="Courier New" w:hAnsi="Courier New" w:cs="Courier New" w:hint="default"/>
      </w:rPr>
    </w:lvl>
    <w:lvl w:ilvl="5" w:tplc="AD6C8416">
      <w:start w:val="1"/>
      <w:numFmt w:val="bullet"/>
      <w:lvlText w:val=""/>
      <w:lvlJc w:val="left"/>
      <w:pPr>
        <w:ind w:left="4320" w:hanging="360"/>
      </w:pPr>
      <w:rPr>
        <w:rFonts w:ascii="Wingdings" w:hAnsi="Wingdings" w:hint="default"/>
      </w:rPr>
    </w:lvl>
    <w:lvl w:ilvl="6" w:tplc="E38E6504">
      <w:start w:val="1"/>
      <w:numFmt w:val="bullet"/>
      <w:lvlText w:val=""/>
      <w:lvlJc w:val="left"/>
      <w:pPr>
        <w:ind w:left="5040" w:hanging="360"/>
      </w:pPr>
      <w:rPr>
        <w:rFonts w:ascii="Symbol" w:hAnsi="Symbol" w:hint="default"/>
      </w:rPr>
    </w:lvl>
    <w:lvl w:ilvl="7" w:tplc="BD32DAF2">
      <w:start w:val="1"/>
      <w:numFmt w:val="bullet"/>
      <w:lvlText w:val="o"/>
      <w:lvlJc w:val="left"/>
      <w:pPr>
        <w:ind w:left="5760" w:hanging="360"/>
      </w:pPr>
      <w:rPr>
        <w:rFonts w:ascii="Courier New" w:hAnsi="Courier New" w:cs="Courier New" w:hint="default"/>
      </w:rPr>
    </w:lvl>
    <w:lvl w:ilvl="8" w:tplc="EDFA5902">
      <w:start w:val="1"/>
      <w:numFmt w:val="bullet"/>
      <w:lvlText w:val=""/>
      <w:lvlJc w:val="left"/>
      <w:pPr>
        <w:ind w:left="6480" w:hanging="360"/>
      </w:pPr>
      <w:rPr>
        <w:rFonts w:ascii="Wingdings" w:hAnsi="Wingdings" w:hint="default"/>
      </w:rPr>
    </w:lvl>
  </w:abstractNum>
  <w:abstractNum w:abstractNumId="3" w15:restartNumberingAfterBreak="0">
    <w:nsid w:val="09D727D3"/>
    <w:multiLevelType w:val="multilevel"/>
    <w:tmpl w:val="E758CB96"/>
    <w:lvl w:ilvl="0">
      <w:start w:val="7"/>
      <w:numFmt w:val="decimal"/>
      <w:lvlText w:val="%1."/>
      <w:lvlJc w:val="left"/>
      <w:pPr>
        <w:ind w:left="540" w:hanging="540"/>
      </w:pPr>
      <w:rPr>
        <w:rFonts w:hint="default"/>
        <w:color w:val="auto"/>
      </w:rPr>
    </w:lvl>
    <w:lvl w:ilvl="1">
      <w:start w:val="12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B737265"/>
    <w:multiLevelType w:val="multilevel"/>
    <w:tmpl w:val="C3B8033E"/>
    <w:lvl w:ilvl="0">
      <w:start w:val="1"/>
      <w:numFmt w:val="decimal"/>
      <w:pStyle w:val="Nivel01"/>
      <w:lvlText w:val="%1."/>
      <w:lvlJc w:val="left"/>
      <w:pPr>
        <w:ind w:left="360" w:hanging="360"/>
      </w:pPr>
      <w:rPr>
        <w:rFonts w:ascii="Arial" w:eastAsia="Times New Roman" w:hAnsi="Arial" w:cs="Arial"/>
        <w:b/>
      </w:rPr>
    </w:lvl>
    <w:lvl w:ilvl="1">
      <w:start w:val="1"/>
      <w:numFmt w:val="decimal"/>
      <w:lvlText w:val="%1.%2."/>
      <w:lvlJc w:val="left"/>
      <w:pPr>
        <w:ind w:left="3693"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Calibri" w:hAnsi="Arial" w:cs="Arial"/>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CA18AD"/>
    <w:multiLevelType w:val="multilevel"/>
    <w:tmpl w:val="C676254E"/>
    <w:lvl w:ilvl="0">
      <w:start w:val="12"/>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05361D5"/>
    <w:multiLevelType w:val="hybridMultilevel"/>
    <w:tmpl w:val="C9FEB210"/>
    <w:lvl w:ilvl="0" w:tplc="7B9ED940">
      <w:start w:val="1"/>
      <w:numFmt w:val="lowerLetter"/>
      <w:lvlText w:val="%1)"/>
      <w:lvlJc w:val="left"/>
      <w:pPr>
        <w:ind w:left="1200" w:hanging="360"/>
      </w:pPr>
      <w:rPr>
        <w:rFonts w:hint="default"/>
        <w:b/>
      </w:rPr>
    </w:lvl>
    <w:lvl w:ilvl="1" w:tplc="FAE8532E">
      <w:start w:val="1"/>
      <w:numFmt w:val="lowerLetter"/>
      <w:lvlText w:val="%2."/>
      <w:lvlJc w:val="left"/>
      <w:pPr>
        <w:ind w:left="1920" w:hanging="360"/>
      </w:pPr>
    </w:lvl>
    <w:lvl w:ilvl="2" w:tplc="7F1277F4">
      <w:start w:val="1"/>
      <w:numFmt w:val="lowerRoman"/>
      <w:lvlText w:val="%3."/>
      <w:lvlJc w:val="right"/>
      <w:pPr>
        <w:ind w:left="2640" w:hanging="180"/>
      </w:pPr>
    </w:lvl>
    <w:lvl w:ilvl="3" w:tplc="336066BA">
      <w:start w:val="1"/>
      <w:numFmt w:val="decimal"/>
      <w:lvlText w:val="%4."/>
      <w:lvlJc w:val="left"/>
      <w:pPr>
        <w:ind w:left="3360" w:hanging="360"/>
      </w:pPr>
    </w:lvl>
    <w:lvl w:ilvl="4" w:tplc="4BCC2B64">
      <w:start w:val="1"/>
      <w:numFmt w:val="lowerLetter"/>
      <w:lvlText w:val="%5."/>
      <w:lvlJc w:val="left"/>
      <w:pPr>
        <w:ind w:left="4080" w:hanging="360"/>
      </w:pPr>
    </w:lvl>
    <w:lvl w:ilvl="5" w:tplc="FE745C1A">
      <w:start w:val="1"/>
      <w:numFmt w:val="lowerRoman"/>
      <w:lvlText w:val="%6."/>
      <w:lvlJc w:val="right"/>
      <w:pPr>
        <w:ind w:left="4800" w:hanging="180"/>
      </w:pPr>
    </w:lvl>
    <w:lvl w:ilvl="6" w:tplc="DD80355C">
      <w:start w:val="1"/>
      <w:numFmt w:val="decimal"/>
      <w:lvlText w:val="%7."/>
      <w:lvlJc w:val="left"/>
      <w:pPr>
        <w:ind w:left="5520" w:hanging="360"/>
      </w:pPr>
    </w:lvl>
    <w:lvl w:ilvl="7" w:tplc="9964F6E2">
      <w:start w:val="1"/>
      <w:numFmt w:val="lowerLetter"/>
      <w:lvlText w:val="%8."/>
      <w:lvlJc w:val="left"/>
      <w:pPr>
        <w:ind w:left="6240" w:hanging="360"/>
      </w:pPr>
    </w:lvl>
    <w:lvl w:ilvl="8" w:tplc="000410EE">
      <w:start w:val="1"/>
      <w:numFmt w:val="lowerRoman"/>
      <w:lvlText w:val="%9."/>
      <w:lvlJc w:val="right"/>
      <w:pPr>
        <w:ind w:left="6960" w:hanging="180"/>
      </w:pPr>
    </w:lvl>
  </w:abstractNum>
  <w:abstractNum w:abstractNumId="7" w15:restartNumberingAfterBreak="0">
    <w:nsid w:val="11505746"/>
    <w:multiLevelType w:val="multilevel"/>
    <w:tmpl w:val="C7CC9256"/>
    <w:lvl w:ilvl="0">
      <w:start w:val="9"/>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8" w15:restartNumberingAfterBreak="0">
    <w:nsid w:val="12CC5161"/>
    <w:multiLevelType w:val="multilevel"/>
    <w:tmpl w:val="5CFCAC18"/>
    <w:lvl w:ilvl="0">
      <w:start w:val="1"/>
      <w:numFmt w:val="decimal"/>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76357EC"/>
    <w:multiLevelType w:val="multilevel"/>
    <w:tmpl w:val="64DE0A3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2740C"/>
    <w:multiLevelType w:val="multilevel"/>
    <w:tmpl w:val="710EB03A"/>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4109"/>
    <w:multiLevelType w:val="multilevel"/>
    <w:tmpl w:val="8EA00826"/>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168DF"/>
    <w:multiLevelType w:val="hybridMultilevel"/>
    <w:tmpl w:val="09AC562A"/>
    <w:lvl w:ilvl="0" w:tplc="F866F1E8">
      <w:start w:val="1"/>
      <w:numFmt w:val="lowerLetter"/>
      <w:lvlText w:val="%1)"/>
      <w:lvlJc w:val="left"/>
      <w:pPr>
        <w:ind w:left="1080" w:hanging="360"/>
      </w:pPr>
      <w:rPr>
        <w:rFonts w:hint="default"/>
        <w:b/>
        <w:bCs/>
      </w:rPr>
    </w:lvl>
    <w:lvl w:ilvl="1" w:tplc="ED600122">
      <w:start w:val="1"/>
      <w:numFmt w:val="lowerLetter"/>
      <w:lvlText w:val="%2."/>
      <w:lvlJc w:val="left"/>
      <w:pPr>
        <w:ind w:left="1800" w:hanging="360"/>
      </w:pPr>
    </w:lvl>
    <w:lvl w:ilvl="2" w:tplc="F55ECD0A">
      <w:start w:val="1"/>
      <w:numFmt w:val="lowerRoman"/>
      <w:lvlText w:val="%3."/>
      <w:lvlJc w:val="right"/>
      <w:pPr>
        <w:ind w:left="2520" w:hanging="180"/>
      </w:pPr>
    </w:lvl>
    <w:lvl w:ilvl="3" w:tplc="82D8312E">
      <w:start w:val="1"/>
      <w:numFmt w:val="decimal"/>
      <w:lvlText w:val="%4."/>
      <w:lvlJc w:val="left"/>
      <w:pPr>
        <w:ind w:left="3240" w:hanging="360"/>
      </w:pPr>
    </w:lvl>
    <w:lvl w:ilvl="4" w:tplc="276833D2">
      <w:start w:val="1"/>
      <w:numFmt w:val="lowerLetter"/>
      <w:lvlText w:val="%5."/>
      <w:lvlJc w:val="left"/>
      <w:pPr>
        <w:ind w:left="3960" w:hanging="360"/>
      </w:pPr>
    </w:lvl>
    <w:lvl w:ilvl="5" w:tplc="79AC4CC0">
      <w:start w:val="1"/>
      <w:numFmt w:val="lowerRoman"/>
      <w:lvlText w:val="%6."/>
      <w:lvlJc w:val="right"/>
      <w:pPr>
        <w:ind w:left="4680" w:hanging="180"/>
      </w:pPr>
    </w:lvl>
    <w:lvl w:ilvl="6" w:tplc="B3B23458">
      <w:start w:val="1"/>
      <w:numFmt w:val="decimal"/>
      <w:lvlText w:val="%7."/>
      <w:lvlJc w:val="left"/>
      <w:pPr>
        <w:ind w:left="5400" w:hanging="360"/>
      </w:pPr>
    </w:lvl>
    <w:lvl w:ilvl="7" w:tplc="5C50FD38">
      <w:start w:val="1"/>
      <w:numFmt w:val="lowerLetter"/>
      <w:lvlText w:val="%8."/>
      <w:lvlJc w:val="left"/>
      <w:pPr>
        <w:ind w:left="6120" w:hanging="360"/>
      </w:pPr>
    </w:lvl>
    <w:lvl w:ilvl="8" w:tplc="0D606EEE">
      <w:start w:val="1"/>
      <w:numFmt w:val="lowerRoman"/>
      <w:lvlText w:val="%9."/>
      <w:lvlJc w:val="right"/>
      <w:pPr>
        <w:ind w:left="6840" w:hanging="180"/>
      </w:pPr>
    </w:lvl>
  </w:abstractNum>
  <w:abstractNum w:abstractNumId="13" w15:restartNumberingAfterBreak="0">
    <w:nsid w:val="218237AF"/>
    <w:multiLevelType w:val="multilevel"/>
    <w:tmpl w:val="F446A7FC"/>
    <w:lvl w:ilvl="0">
      <w:start w:val="1"/>
      <w:numFmt w:val="decimal"/>
      <w:lvlText w:val="%1."/>
      <w:lvlJc w:val="left"/>
      <w:pPr>
        <w:ind w:left="435" w:hanging="435"/>
      </w:pPr>
      <w:rPr>
        <w:rFonts w:ascii="Verdana" w:hAnsi="Verdana" w:hint="default"/>
        <w:sz w:val="19"/>
      </w:rPr>
    </w:lvl>
    <w:lvl w:ilvl="1">
      <w:start w:val="2"/>
      <w:numFmt w:val="decimal"/>
      <w:lvlText w:val="%1.%2."/>
      <w:lvlJc w:val="left"/>
      <w:pPr>
        <w:ind w:left="435" w:hanging="435"/>
      </w:pPr>
      <w:rPr>
        <w:rFonts w:ascii="Verdana" w:hAnsi="Verdana" w:hint="default"/>
        <w:sz w:val="19"/>
      </w:rPr>
    </w:lvl>
    <w:lvl w:ilvl="2">
      <w:start w:val="1"/>
      <w:numFmt w:val="decimal"/>
      <w:lvlText w:val="%1.%2.%3."/>
      <w:lvlJc w:val="left"/>
      <w:pPr>
        <w:ind w:left="720" w:hanging="720"/>
      </w:pPr>
      <w:rPr>
        <w:rFonts w:ascii="Verdana" w:hAnsi="Verdana" w:hint="default"/>
        <w:sz w:val="19"/>
      </w:rPr>
    </w:lvl>
    <w:lvl w:ilvl="3">
      <w:start w:val="1"/>
      <w:numFmt w:val="decimal"/>
      <w:lvlText w:val="%1.%2.%3.%4."/>
      <w:lvlJc w:val="left"/>
      <w:pPr>
        <w:ind w:left="720" w:hanging="720"/>
      </w:pPr>
      <w:rPr>
        <w:rFonts w:ascii="Verdana" w:hAnsi="Verdana" w:hint="default"/>
        <w:sz w:val="19"/>
      </w:rPr>
    </w:lvl>
    <w:lvl w:ilvl="4">
      <w:start w:val="1"/>
      <w:numFmt w:val="decimal"/>
      <w:lvlText w:val="%1.%2.%3.%4.%5."/>
      <w:lvlJc w:val="left"/>
      <w:pPr>
        <w:ind w:left="1080" w:hanging="1080"/>
      </w:pPr>
      <w:rPr>
        <w:rFonts w:ascii="Verdana" w:hAnsi="Verdana" w:hint="default"/>
        <w:sz w:val="19"/>
      </w:rPr>
    </w:lvl>
    <w:lvl w:ilvl="5">
      <w:start w:val="1"/>
      <w:numFmt w:val="decimal"/>
      <w:lvlText w:val="%1.%2.%3.%4.%5.%6."/>
      <w:lvlJc w:val="left"/>
      <w:pPr>
        <w:ind w:left="1080" w:hanging="1080"/>
      </w:pPr>
      <w:rPr>
        <w:rFonts w:ascii="Verdana" w:hAnsi="Verdana" w:hint="default"/>
        <w:sz w:val="19"/>
      </w:rPr>
    </w:lvl>
    <w:lvl w:ilvl="6">
      <w:start w:val="1"/>
      <w:numFmt w:val="decimal"/>
      <w:lvlText w:val="%1.%2.%3.%4.%5.%6.%7."/>
      <w:lvlJc w:val="left"/>
      <w:pPr>
        <w:ind w:left="1440" w:hanging="1440"/>
      </w:pPr>
      <w:rPr>
        <w:rFonts w:ascii="Verdana" w:hAnsi="Verdana" w:hint="default"/>
        <w:sz w:val="19"/>
      </w:rPr>
    </w:lvl>
    <w:lvl w:ilvl="7">
      <w:start w:val="1"/>
      <w:numFmt w:val="decimal"/>
      <w:lvlText w:val="%1.%2.%3.%4.%5.%6.%7.%8."/>
      <w:lvlJc w:val="left"/>
      <w:pPr>
        <w:ind w:left="1440" w:hanging="1440"/>
      </w:pPr>
      <w:rPr>
        <w:rFonts w:ascii="Verdana" w:hAnsi="Verdana" w:hint="default"/>
        <w:sz w:val="19"/>
      </w:rPr>
    </w:lvl>
    <w:lvl w:ilvl="8">
      <w:start w:val="1"/>
      <w:numFmt w:val="decimal"/>
      <w:lvlText w:val="%1.%2.%3.%4.%5.%6.%7.%8.%9."/>
      <w:lvlJc w:val="left"/>
      <w:pPr>
        <w:ind w:left="1800" w:hanging="1800"/>
      </w:pPr>
      <w:rPr>
        <w:rFonts w:ascii="Verdana" w:hAnsi="Verdana" w:hint="default"/>
        <w:sz w:val="19"/>
      </w:rPr>
    </w:lvl>
  </w:abstractNum>
  <w:abstractNum w:abstractNumId="14" w15:restartNumberingAfterBreak="0">
    <w:nsid w:val="22500527"/>
    <w:multiLevelType w:val="multilevel"/>
    <w:tmpl w:val="BDF4E552"/>
    <w:lvl w:ilvl="0">
      <w:start w:val="7"/>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20"/>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55F6C43"/>
    <w:multiLevelType w:val="multilevel"/>
    <w:tmpl w:val="478C12F8"/>
    <w:lvl w:ilvl="0">
      <w:start w:val="9"/>
      <w:numFmt w:val="decimal"/>
      <w:lvlText w:val="%1."/>
      <w:lvlJc w:val="left"/>
      <w:pPr>
        <w:ind w:left="540" w:hanging="540"/>
      </w:pPr>
      <w:rPr>
        <w:rFonts w:hint="default"/>
      </w:rPr>
    </w:lvl>
    <w:lvl w:ilvl="1">
      <w:start w:val="6"/>
      <w:numFmt w:val="decimal"/>
      <w:lvlText w:val="%1.%2."/>
      <w:lvlJc w:val="left"/>
      <w:pPr>
        <w:ind w:left="1145"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91C4858"/>
    <w:multiLevelType w:val="multilevel"/>
    <w:tmpl w:val="3F9CC946"/>
    <w:lvl w:ilvl="0">
      <w:start w:val="7"/>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9845F1A"/>
    <w:multiLevelType w:val="multilevel"/>
    <w:tmpl w:val="73EC8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34709"/>
    <w:multiLevelType w:val="multilevel"/>
    <w:tmpl w:val="DB04C516"/>
    <w:lvl w:ilvl="0">
      <w:start w:val="1"/>
      <w:numFmt w:val="decimal"/>
      <w:lvlText w:val="%1"/>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9703B5B"/>
    <w:multiLevelType w:val="multilevel"/>
    <w:tmpl w:val="98C2F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33076"/>
    <w:multiLevelType w:val="hybridMultilevel"/>
    <w:tmpl w:val="C80E4A5C"/>
    <w:lvl w:ilvl="0" w:tplc="25989F10">
      <w:start w:val="1"/>
      <w:numFmt w:val="decimal"/>
      <w:lvlText w:val="9.%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AF028EC0">
      <w:start w:val="1"/>
      <w:numFmt w:val="decimal"/>
      <w:lvlText w:val=""/>
      <w:lvlJc w:val="left"/>
    </w:lvl>
    <w:lvl w:ilvl="2" w:tplc="D41A7912">
      <w:start w:val="1"/>
      <w:numFmt w:val="decimal"/>
      <w:lvlText w:val=""/>
      <w:lvlJc w:val="left"/>
    </w:lvl>
    <w:lvl w:ilvl="3" w:tplc="19C29D42">
      <w:start w:val="1"/>
      <w:numFmt w:val="decimal"/>
      <w:lvlText w:val=""/>
      <w:lvlJc w:val="left"/>
    </w:lvl>
    <w:lvl w:ilvl="4" w:tplc="716EF98C">
      <w:start w:val="1"/>
      <w:numFmt w:val="decimal"/>
      <w:lvlText w:val=""/>
      <w:lvlJc w:val="left"/>
    </w:lvl>
    <w:lvl w:ilvl="5" w:tplc="12860452">
      <w:start w:val="1"/>
      <w:numFmt w:val="decimal"/>
      <w:lvlText w:val=""/>
      <w:lvlJc w:val="left"/>
    </w:lvl>
    <w:lvl w:ilvl="6" w:tplc="3FA40AD4">
      <w:start w:val="1"/>
      <w:numFmt w:val="decimal"/>
      <w:lvlText w:val=""/>
      <w:lvlJc w:val="left"/>
    </w:lvl>
    <w:lvl w:ilvl="7" w:tplc="DFCE6358">
      <w:start w:val="1"/>
      <w:numFmt w:val="decimal"/>
      <w:lvlText w:val=""/>
      <w:lvlJc w:val="left"/>
    </w:lvl>
    <w:lvl w:ilvl="8" w:tplc="9C02A31C">
      <w:start w:val="1"/>
      <w:numFmt w:val="decimal"/>
      <w:lvlText w:val=""/>
      <w:lvlJc w:val="left"/>
    </w:lvl>
  </w:abstractNum>
  <w:abstractNum w:abstractNumId="21" w15:restartNumberingAfterBreak="0">
    <w:nsid w:val="3A003F68"/>
    <w:multiLevelType w:val="hybridMultilevel"/>
    <w:tmpl w:val="8318A756"/>
    <w:lvl w:ilvl="0" w:tplc="1FB267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7494AFD8">
      <w:start w:val="1"/>
      <w:numFmt w:val="decimal"/>
      <w:lvlText w:val=""/>
      <w:lvlJc w:val="left"/>
    </w:lvl>
    <w:lvl w:ilvl="2" w:tplc="62BA1850">
      <w:start w:val="1"/>
      <w:numFmt w:val="decimal"/>
      <w:lvlText w:val=""/>
      <w:lvlJc w:val="left"/>
    </w:lvl>
    <w:lvl w:ilvl="3" w:tplc="1CD43B66">
      <w:start w:val="1"/>
      <w:numFmt w:val="decimal"/>
      <w:lvlText w:val=""/>
      <w:lvlJc w:val="left"/>
    </w:lvl>
    <w:lvl w:ilvl="4" w:tplc="0B42547A">
      <w:start w:val="1"/>
      <w:numFmt w:val="decimal"/>
      <w:lvlText w:val=""/>
      <w:lvlJc w:val="left"/>
    </w:lvl>
    <w:lvl w:ilvl="5" w:tplc="546E97EA">
      <w:start w:val="1"/>
      <w:numFmt w:val="decimal"/>
      <w:lvlText w:val=""/>
      <w:lvlJc w:val="left"/>
    </w:lvl>
    <w:lvl w:ilvl="6" w:tplc="963CF7A4">
      <w:start w:val="1"/>
      <w:numFmt w:val="decimal"/>
      <w:lvlText w:val=""/>
      <w:lvlJc w:val="left"/>
    </w:lvl>
    <w:lvl w:ilvl="7" w:tplc="F5CA0B08">
      <w:start w:val="1"/>
      <w:numFmt w:val="decimal"/>
      <w:lvlText w:val=""/>
      <w:lvlJc w:val="left"/>
    </w:lvl>
    <w:lvl w:ilvl="8" w:tplc="A6FCA29E">
      <w:start w:val="1"/>
      <w:numFmt w:val="decimal"/>
      <w:lvlText w:val=""/>
      <w:lvlJc w:val="left"/>
    </w:lvl>
  </w:abstractNum>
  <w:abstractNum w:abstractNumId="22" w15:restartNumberingAfterBreak="0">
    <w:nsid w:val="40664DD7"/>
    <w:multiLevelType w:val="multilevel"/>
    <w:tmpl w:val="CADE2E92"/>
    <w:lvl w:ilvl="0">
      <w:start w:val="18"/>
      <w:numFmt w:val="decimal"/>
      <w:lvlText w:val="%1."/>
      <w:lvlJc w:val="left"/>
      <w:pPr>
        <w:ind w:left="6076" w:hanging="405"/>
      </w:pPr>
      <w:rPr>
        <w:rFonts w:ascii="Arial" w:hAnsi="Arial" w:cs="Arial" w:hint="default"/>
        <w:b/>
        <w:sz w:val="22"/>
        <w:szCs w:val="22"/>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23" w15:restartNumberingAfterBreak="0">
    <w:nsid w:val="406A7020"/>
    <w:multiLevelType w:val="multilevel"/>
    <w:tmpl w:val="B23AD37A"/>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4668B7"/>
    <w:multiLevelType w:val="multilevel"/>
    <w:tmpl w:val="F5D45E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8C5810"/>
    <w:multiLevelType w:val="hybridMultilevel"/>
    <w:tmpl w:val="524CBD9E"/>
    <w:lvl w:ilvl="0" w:tplc="CACEDD20">
      <w:start w:val="3"/>
      <w:numFmt w:val="lowerLetter"/>
      <w:lvlText w:val="%1)"/>
      <w:lvlJc w:val="left"/>
      <w:rPr>
        <w:b/>
      </w:rPr>
    </w:lvl>
    <w:lvl w:ilvl="1" w:tplc="BDE6D390">
      <w:start w:val="1"/>
      <w:numFmt w:val="bullet"/>
      <w:lvlText w:val=""/>
      <w:lvlJc w:val="left"/>
    </w:lvl>
    <w:lvl w:ilvl="2" w:tplc="B8C856DE">
      <w:start w:val="1"/>
      <w:numFmt w:val="bullet"/>
      <w:lvlText w:val=""/>
      <w:lvlJc w:val="left"/>
    </w:lvl>
    <w:lvl w:ilvl="3" w:tplc="EFDE9BC2">
      <w:start w:val="1"/>
      <w:numFmt w:val="bullet"/>
      <w:lvlText w:val=""/>
      <w:lvlJc w:val="left"/>
    </w:lvl>
    <w:lvl w:ilvl="4" w:tplc="11402588">
      <w:start w:val="1"/>
      <w:numFmt w:val="bullet"/>
      <w:lvlText w:val=""/>
      <w:lvlJc w:val="left"/>
    </w:lvl>
    <w:lvl w:ilvl="5" w:tplc="1AF45EDA">
      <w:start w:val="1"/>
      <w:numFmt w:val="bullet"/>
      <w:lvlText w:val=""/>
      <w:lvlJc w:val="left"/>
    </w:lvl>
    <w:lvl w:ilvl="6" w:tplc="3B8252D2">
      <w:start w:val="1"/>
      <w:numFmt w:val="bullet"/>
      <w:lvlText w:val=""/>
      <w:lvlJc w:val="left"/>
    </w:lvl>
    <w:lvl w:ilvl="7" w:tplc="97180510">
      <w:start w:val="1"/>
      <w:numFmt w:val="bullet"/>
      <w:lvlText w:val=""/>
      <w:lvlJc w:val="left"/>
    </w:lvl>
    <w:lvl w:ilvl="8" w:tplc="B1DA9114">
      <w:start w:val="1"/>
      <w:numFmt w:val="bullet"/>
      <w:lvlText w:val=""/>
      <w:lvlJc w:val="left"/>
    </w:lvl>
  </w:abstractNum>
  <w:abstractNum w:abstractNumId="26" w15:restartNumberingAfterBreak="0">
    <w:nsid w:val="54D23E62"/>
    <w:multiLevelType w:val="multilevel"/>
    <w:tmpl w:val="009CDB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4DC3890"/>
    <w:multiLevelType w:val="hybridMultilevel"/>
    <w:tmpl w:val="32FEC3DC"/>
    <w:lvl w:ilvl="0" w:tplc="4B2EA0AA">
      <w:start w:val="1"/>
      <w:numFmt w:val="decimal"/>
      <w:lvlText w:val="(%1)"/>
      <w:lvlJc w:val="left"/>
      <w:pPr>
        <w:ind w:left="818" w:hanging="567"/>
      </w:pPr>
      <w:rPr>
        <w:rFonts w:ascii="Verdana" w:eastAsia="Verdana" w:hAnsi="Verdana" w:cs="Verdana" w:hint="default"/>
        <w:b/>
        <w:bCs/>
        <w:i w:val="0"/>
        <w:spacing w:val="-1"/>
        <w:sz w:val="19"/>
        <w:szCs w:val="19"/>
        <w:lang w:val="pt-PT" w:eastAsia="en-US" w:bidi="ar-SA"/>
      </w:rPr>
    </w:lvl>
    <w:lvl w:ilvl="1" w:tplc="49269006">
      <w:start w:val="1"/>
      <w:numFmt w:val="upperRoman"/>
      <w:lvlText w:val="%2."/>
      <w:lvlJc w:val="left"/>
      <w:pPr>
        <w:ind w:left="1812" w:hanging="428"/>
      </w:pPr>
      <w:rPr>
        <w:rFonts w:ascii="Verdana" w:eastAsia="Verdana" w:hAnsi="Verdana" w:cs="Verdana" w:hint="default"/>
        <w:b/>
        <w:bCs/>
        <w:spacing w:val="-1"/>
        <w:sz w:val="19"/>
        <w:szCs w:val="19"/>
        <w:lang w:val="pt-PT" w:eastAsia="en-US" w:bidi="ar-SA"/>
      </w:rPr>
    </w:lvl>
    <w:lvl w:ilvl="2" w:tplc="DF02D6FE">
      <w:start w:val="1"/>
      <w:numFmt w:val="bullet"/>
      <w:lvlText w:val="•"/>
      <w:lvlJc w:val="left"/>
      <w:pPr>
        <w:ind w:left="2820" w:hanging="428"/>
      </w:pPr>
      <w:rPr>
        <w:lang w:val="pt-PT" w:eastAsia="en-US" w:bidi="ar-SA"/>
      </w:rPr>
    </w:lvl>
    <w:lvl w:ilvl="3" w:tplc="549AF9A4">
      <w:start w:val="1"/>
      <w:numFmt w:val="bullet"/>
      <w:lvlText w:val="•"/>
      <w:lvlJc w:val="left"/>
      <w:pPr>
        <w:ind w:left="3821" w:hanging="428"/>
      </w:pPr>
      <w:rPr>
        <w:lang w:val="pt-PT" w:eastAsia="en-US" w:bidi="ar-SA"/>
      </w:rPr>
    </w:lvl>
    <w:lvl w:ilvl="4" w:tplc="A90C9A90">
      <w:start w:val="1"/>
      <w:numFmt w:val="bullet"/>
      <w:lvlText w:val="•"/>
      <w:lvlJc w:val="left"/>
      <w:pPr>
        <w:ind w:left="4822" w:hanging="428"/>
      </w:pPr>
      <w:rPr>
        <w:lang w:val="pt-PT" w:eastAsia="en-US" w:bidi="ar-SA"/>
      </w:rPr>
    </w:lvl>
    <w:lvl w:ilvl="5" w:tplc="159A2DE0">
      <w:start w:val="1"/>
      <w:numFmt w:val="bullet"/>
      <w:lvlText w:val="•"/>
      <w:lvlJc w:val="left"/>
      <w:pPr>
        <w:ind w:left="5822" w:hanging="428"/>
      </w:pPr>
      <w:rPr>
        <w:lang w:val="pt-PT" w:eastAsia="en-US" w:bidi="ar-SA"/>
      </w:rPr>
    </w:lvl>
    <w:lvl w:ilvl="6" w:tplc="5BB23442">
      <w:start w:val="1"/>
      <w:numFmt w:val="bullet"/>
      <w:lvlText w:val="•"/>
      <w:lvlJc w:val="left"/>
      <w:pPr>
        <w:ind w:left="6823" w:hanging="428"/>
      </w:pPr>
      <w:rPr>
        <w:lang w:val="pt-PT" w:eastAsia="en-US" w:bidi="ar-SA"/>
      </w:rPr>
    </w:lvl>
    <w:lvl w:ilvl="7" w:tplc="206AD6DA">
      <w:start w:val="1"/>
      <w:numFmt w:val="bullet"/>
      <w:lvlText w:val="•"/>
      <w:lvlJc w:val="left"/>
      <w:pPr>
        <w:ind w:left="7824" w:hanging="428"/>
      </w:pPr>
      <w:rPr>
        <w:lang w:val="pt-PT" w:eastAsia="en-US" w:bidi="ar-SA"/>
      </w:rPr>
    </w:lvl>
    <w:lvl w:ilvl="8" w:tplc="03A642B2">
      <w:start w:val="1"/>
      <w:numFmt w:val="bullet"/>
      <w:lvlText w:val="•"/>
      <w:lvlJc w:val="left"/>
      <w:pPr>
        <w:ind w:left="8824" w:hanging="428"/>
      </w:pPr>
      <w:rPr>
        <w:lang w:val="pt-PT" w:eastAsia="en-US" w:bidi="ar-SA"/>
      </w:rPr>
    </w:lvl>
  </w:abstractNum>
  <w:abstractNum w:abstractNumId="28" w15:restartNumberingAfterBreak="0">
    <w:nsid w:val="55252582"/>
    <w:multiLevelType w:val="multilevel"/>
    <w:tmpl w:val="60B0AD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6B2413"/>
    <w:multiLevelType w:val="multilevel"/>
    <w:tmpl w:val="606EC12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57674557"/>
    <w:multiLevelType w:val="multilevel"/>
    <w:tmpl w:val="A1CC7E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2427A6"/>
    <w:multiLevelType w:val="multilevel"/>
    <w:tmpl w:val="913041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823CC"/>
    <w:multiLevelType w:val="hybridMultilevel"/>
    <w:tmpl w:val="0A46A2C4"/>
    <w:lvl w:ilvl="0" w:tplc="B4300E8E">
      <w:start w:val="1"/>
      <w:numFmt w:val="lowerLetter"/>
      <w:lvlText w:val="%1)"/>
      <w:lvlJc w:val="left"/>
      <w:pPr>
        <w:ind w:left="1200" w:hanging="360"/>
      </w:pPr>
      <w:rPr>
        <w:rFonts w:hint="default"/>
        <w:b/>
      </w:rPr>
    </w:lvl>
    <w:lvl w:ilvl="1" w:tplc="C3FA0578">
      <w:start w:val="1"/>
      <w:numFmt w:val="lowerLetter"/>
      <w:lvlText w:val="%2."/>
      <w:lvlJc w:val="left"/>
      <w:pPr>
        <w:ind w:left="1920" w:hanging="360"/>
      </w:pPr>
    </w:lvl>
    <w:lvl w:ilvl="2" w:tplc="3822C976">
      <w:start w:val="1"/>
      <w:numFmt w:val="lowerRoman"/>
      <w:lvlText w:val="%3."/>
      <w:lvlJc w:val="right"/>
      <w:pPr>
        <w:ind w:left="2640" w:hanging="180"/>
      </w:pPr>
    </w:lvl>
    <w:lvl w:ilvl="3" w:tplc="419A2424">
      <w:start w:val="1"/>
      <w:numFmt w:val="decimal"/>
      <w:lvlText w:val="%4."/>
      <w:lvlJc w:val="left"/>
      <w:pPr>
        <w:ind w:left="3360" w:hanging="360"/>
      </w:pPr>
    </w:lvl>
    <w:lvl w:ilvl="4" w:tplc="C248C8DE">
      <w:start w:val="1"/>
      <w:numFmt w:val="lowerLetter"/>
      <w:lvlText w:val="%5."/>
      <w:lvlJc w:val="left"/>
      <w:pPr>
        <w:ind w:left="4080" w:hanging="360"/>
      </w:pPr>
    </w:lvl>
    <w:lvl w:ilvl="5" w:tplc="72383CDA">
      <w:start w:val="1"/>
      <w:numFmt w:val="lowerRoman"/>
      <w:lvlText w:val="%6."/>
      <w:lvlJc w:val="right"/>
      <w:pPr>
        <w:ind w:left="4800" w:hanging="180"/>
      </w:pPr>
    </w:lvl>
    <w:lvl w:ilvl="6" w:tplc="D526C7E0">
      <w:start w:val="1"/>
      <w:numFmt w:val="decimal"/>
      <w:lvlText w:val="%7."/>
      <w:lvlJc w:val="left"/>
      <w:pPr>
        <w:ind w:left="5520" w:hanging="360"/>
      </w:pPr>
    </w:lvl>
    <w:lvl w:ilvl="7" w:tplc="6EE00CC0">
      <w:start w:val="1"/>
      <w:numFmt w:val="lowerLetter"/>
      <w:lvlText w:val="%8."/>
      <w:lvlJc w:val="left"/>
      <w:pPr>
        <w:ind w:left="6240" w:hanging="360"/>
      </w:pPr>
    </w:lvl>
    <w:lvl w:ilvl="8" w:tplc="A3406D3C">
      <w:start w:val="1"/>
      <w:numFmt w:val="lowerRoman"/>
      <w:lvlText w:val="%9."/>
      <w:lvlJc w:val="right"/>
      <w:pPr>
        <w:ind w:left="6960" w:hanging="180"/>
      </w:pPr>
    </w:lvl>
  </w:abstractNum>
  <w:abstractNum w:abstractNumId="33" w15:restartNumberingAfterBreak="0">
    <w:nsid w:val="623C6EE0"/>
    <w:multiLevelType w:val="hybridMultilevel"/>
    <w:tmpl w:val="B008BF2A"/>
    <w:lvl w:ilvl="0" w:tplc="583EBCFE">
      <w:start w:val="1"/>
      <w:numFmt w:val="none"/>
      <w:suff w:val="nothing"/>
      <w:lvlText w:val=""/>
      <w:lvlJc w:val="left"/>
      <w:pPr>
        <w:tabs>
          <w:tab w:val="num" w:pos="0"/>
        </w:tabs>
        <w:ind w:left="432" w:hanging="432"/>
      </w:pPr>
    </w:lvl>
    <w:lvl w:ilvl="1" w:tplc="DFF437A6">
      <w:start w:val="1"/>
      <w:numFmt w:val="none"/>
      <w:suff w:val="nothing"/>
      <w:lvlText w:val=""/>
      <w:lvlJc w:val="left"/>
      <w:pPr>
        <w:tabs>
          <w:tab w:val="num" w:pos="0"/>
        </w:tabs>
        <w:ind w:left="576" w:hanging="576"/>
      </w:pPr>
    </w:lvl>
    <w:lvl w:ilvl="2" w:tplc="2EB43DDC">
      <w:start w:val="1"/>
      <w:numFmt w:val="none"/>
      <w:suff w:val="nothing"/>
      <w:lvlText w:val=""/>
      <w:lvlJc w:val="left"/>
      <w:pPr>
        <w:tabs>
          <w:tab w:val="num" w:pos="0"/>
        </w:tabs>
        <w:ind w:left="720" w:hanging="720"/>
      </w:pPr>
    </w:lvl>
    <w:lvl w:ilvl="3" w:tplc="AEAA5B7C">
      <w:start w:val="1"/>
      <w:numFmt w:val="none"/>
      <w:suff w:val="nothing"/>
      <w:lvlText w:val=""/>
      <w:lvlJc w:val="left"/>
      <w:pPr>
        <w:tabs>
          <w:tab w:val="num" w:pos="0"/>
        </w:tabs>
        <w:ind w:left="864" w:hanging="864"/>
      </w:pPr>
    </w:lvl>
    <w:lvl w:ilvl="4" w:tplc="009CBFFA">
      <w:start w:val="1"/>
      <w:numFmt w:val="none"/>
      <w:suff w:val="nothing"/>
      <w:lvlText w:val=""/>
      <w:lvlJc w:val="left"/>
      <w:pPr>
        <w:tabs>
          <w:tab w:val="num" w:pos="0"/>
        </w:tabs>
        <w:ind w:left="1008" w:hanging="1008"/>
      </w:pPr>
    </w:lvl>
    <w:lvl w:ilvl="5" w:tplc="6526DF94">
      <w:start w:val="1"/>
      <w:numFmt w:val="none"/>
      <w:suff w:val="nothing"/>
      <w:lvlText w:val=""/>
      <w:lvlJc w:val="left"/>
      <w:pPr>
        <w:tabs>
          <w:tab w:val="num" w:pos="0"/>
        </w:tabs>
        <w:ind w:left="1152" w:hanging="1152"/>
      </w:pPr>
    </w:lvl>
    <w:lvl w:ilvl="6" w:tplc="D5D0405A">
      <w:start w:val="1"/>
      <w:numFmt w:val="none"/>
      <w:suff w:val="nothing"/>
      <w:lvlText w:val=""/>
      <w:lvlJc w:val="left"/>
      <w:pPr>
        <w:tabs>
          <w:tab w:val="num" w:pos="0"/>
        </w:tabs>
        <w:ind w:left="1296" w:hanging="1296"/>
      </w:pPr>
    </w:lvl>
    <w:lvl w:ilvl="7" w:tplc="39DACC26">
      <w:start w:val="1"/>
      <w:numFmt w:val="none"/>
      <w:suff w:val="nothing"/>
      <w:lvlText w:val=""/>
      <w:lvlJc w:val="left"/>
      <w:pPr>
        <w:tabs>
          <w:tab w:val="num" w:pos="0"/>
        </w:tabs>
        <w:ind w:left="1440" w:hanging="1440"/>
      </w:pPr>
    </w:lvl>
    <w:lvl w:ilvl="8" w:tplc="74FA3CFA">
      <w:start w:val="1"/>
      <w:numFmt w:val="none"/>
      <w:suff w:val="nothing"/>
      <w:lvlText w:val=""/>
      <w:lvlJc w:val="left"/>
      <w:pPr>
        <w:tabs>
          <w:tab w:val="num" w:pos="0"/>
        </w:tabs>
        <w:ind w:left="1584" w:hanging="1584"/>
      </w:pPr>
    </w:lvl>
  </w:abstractNum>
  <w:abstractNum w:abstractNumId="34" w15:restartNumberingAfterBreak="0">
    <w:nsid w:val="669A72B3"/>
    <w:multiLevelType w:val="hybridMultilevel"/>
    <w:tmpl w:val="F7D43414"/>
    <w:lvl w:ilvl="0" w:tplc="2C700B06">
      <w:start w:val="1"/>
      <w:numFmt w:val="lowerLetter"/>
      <w:lvlText w:val="%1)"/>
      <w:lvlJc w:val="left"/>
      <w:pPr>
        <w:ind w:left="502" w:hanging="360"/>
      </w:pPr>
      <w:rPr>
        <w:b/>
      </w:rPr>
    </w:lvl>
    <w:lvl w:ilvl="1" w:tplc="5BF41BEA">
      <w:start w:val="1"/>
      <w:numFmt w:val="lowerLetter"/>
      <w:lvlText w:val="%2."/>
      <w:lvlJc w:val="left"/>
      <w:pPr>
        <w:ind w:left="1222" w:hanging="360"/>
      </w:pPr>
    </w:lvl>
    <w:lvl w:ilvl="2" w:tplc="4F4444EE">
      <w:start w:val="1"/>
      <w:numFmt w:val="lowerRoman"/>
      <w:lvlText w:val="%3."/>
      <w:lvlJc w:val="right"/>
      <w:pPr>
        <w:ind w:left="1942" w:hanging="180"/>
      </w:pPr>
    </w:lvl>
    <w:lvl w:ilvl="3" w:tplc="BBC28CE0">
      <w:start w:val="1"/>
      <w:numFmt w:val="decimal"/>
      <w:lvlText w:val="%4."/>
      <w:lvlJc w:val="left"/>
      <w:pPr>
        <w:ind w:left="2662" w:hanging="360"/>
      </w:pPr>
    </w:lvl>
    <w:lvl w:ilvl="4" w:tplc="0D001168">
      <w:start w:val="1"/>
      <w:numFmt w:val="lowerLetter"/>
      <w:lvlText w:val="%5."/>
      <w:lvlJc w:val="left"/>
      <w:pPr>
        <w:ind w:left="3382" w:hanging="360"/>
      </w:pPr>
    </w:lvl>
    <w:lvl w:ilvl="5" w:tplc="24CCE810">
      <w:start w:val="1"/>
      <w:numFmt w:val="lowerRoman"/>
      <w:lvlText w:val="%6."/>
      <w:lvlJc w:val="right"/>
      <w:pPr>
        <w:ind w:left="4102" w:hanging="180"/>
      </w:pPr>
    </w:lvl>
    <w:lvl w:ilvl="6" w:tplc="32AA0A4C">
      <w:start w:val="1"/>
      <w:numFmt w:val="decimal"/>
      <w:lvlText w:val="%7."/>
      <w:lvlJc w:val="left"/>
      <w:pPr>
        <w:ind w:left="4822" w:hanging="360"/>
      </w:pPr>
    </w:lvl>
    <w:lvl w:ilvl="7" w:tplc="7488019A">
      <w:start w:val="1"/>
      <w:numFmt w:val="lowerLetter"/>
      <w:lvlText w:val="%8."/>
      <w:lvlJc w:val="left"/>
      <w:pPr>
        <w:ind w:left="5542" w:hanging="360"/>
      </w:pPr>
    </w:lvl>
    <w:lvl w:ilvl="8" w:tplc="BA001926">
      <w:start w:val="1"/>
      <w:numFmt w:val="lowerRoman"/>
      <w:lvlText w:val="%9."/>
      <w:lvlJc w:val="right"/>
      <w:pPr>
        <w:ind w:left="6262" w:hanging="180"/>
      </w:pPr>
    </w:lvl>
  </w:abstractNum>
  <w:abstractNum w:abstractNumId="35" w15:restartNumberingAfterBreak="0">
    <w:nsid w:val="690F23A1"/>
    <w:multiLevelType w:val="hybridMultilevel"/>
    <w:tmpl w:val="FD30B750"/>
    <w:lvl w:ilvl="0" w:tplc="21922B0C">
      <w:start w:val="1"/>
      <w:numFmt w:val="upperRoman"/>
      <w:lvlText w:val="%1."/>
      <w:lvlJc w:val="left"/>
      <w:pPr>
        <w:ind w:left="1429" w:hanging="720"/>
      </w:pPr>
      <w:rPr>
        <w:b/>
        <w:bCs/>
      </w:rPr>
    </w:lvl>
    <w:lvl w:ilvl="1" w:tplc="E9EEE4A2">
      <w:start w:val="1"/>
      <w:numFmt w:val="lowerLetter"/>
      <w:lvlText w:val="%2."/>
      <w:lvlJc w:val="left"/>
      <w:pPr>
        <w:ind w:left="1789" w:hanging="360"/>
      </w:pPr>
    </w:lvl>
    <w:lvl w:ilvl="2" w:tplc="A886CFEE">
      <w:start w:val="1"/>
      <w:numFmt w:val="lowerRoman"/>
      <w:lvlText w:val="%3."/>
      <w:lvlJc w:val="right"/>
      <w:pPr>
        <w:ind w:left="2509" w:hanging="180"/>
      </w:pPr>
    </w:lvl>
    <w:lvl w:ilvl="3" w:tplc="8F8EC56C">
      <w:start w:val="1"/>
      <w:numFmt w:val="decimal"/>
      <w:lvlText w:val="%4."/>
      <w:lvlJc w:val="left"/>
      <w:pPr>
        <w:ind w:left="3229" w:hanging="360"/>
      </w:pPr>
    </w:lvl>
    <w:lvl w:ilvl="4" w:tplc="47A84BEC">
      <w:start w:val="1"/>
      <w:numFmt w:val="lowerLetter"/>
      <w:lvlText w:val="%5."/>
      <w:lvlJc w:val="left"/>
      <w:pPr>
        <w:ind w:left="3949" w:hanging="360"/>
      </w:pPr>
    </w:lvl>
    <w:lvl w:ilvl="5" w:tplc="F4027EC6">
      <w:start w:val="1"/>
      <w:numFmt w:val="lowerRoman"/>
      <w:lvlText w:val="%6."/>
      <w:lvlJc w:val="right"/>
      <w:pPr>
        <w:ind w:left="4669" w:hanging="180"/>
      </w:pPr>
    </w:lvl>
    <w:lvl w:ilvl="6" w:tplc="02D0320A">
      <w:start w:val="1"/>
      <w:numFmt w:val="decimal"/>
      <w:lvlText w:val="%7."/>
      <w:lvlJc w:val="left"/>
      <w:pPr>
        <w:ind w:left="5389" w:hanging="360"/>
      </w:pPr>
    </w:lvl>
    <w:lvl w:ilvl="7" w:tplc="1CA411D8">
      <w:start w:val="1"/>
      <w:numFmt w:val="lowerLetter"/>
      <w:lvlText w:val="%8."/>
      <w:lvlJc w:val="left"/>
      <w:pPr>
        <w:ind w:left="6109" w:hanging="360"/>
      </w:pPr>
    </w:lvl>
    <w:lvl w:ilvl="8" w:tplc="F48EA35A">
      <w:start w:val="1"/>
      <w:numFmt w:val="lowerRoman"/>
      <w:lvlText w:val="%9."/>
      <w:lvlJc w:val="right"/>
      <w:pPr>
        <w:ind w:left="6829" w:hanging="180"/>
      </w:pPr>
    </w:lvl>
  </w:abstractNum>
  <w:abstractNum w:abstractNumId="36" w15:restartNumberingAfterBreak="0">
    <w:nsid w:val="6EAC16B8"/>
    <w:multiLevelType w:val="hybridMultilevel"/>
    <w:tmpl w:val="A7F4C504"/>
    <w:lvl w:ilvl="0" w:tplc="B13A70B2">
      <w:start w:val="1"/>
      <w:numFmt w:val="bullet"/>
      <w:lvlText w:val=""/>
      <w:lvlJc w:val="left"/>
      <w:pPr>
        <w:ind w:left="720" w:hanging="360"/>
      </w:pPr>
      <w:rPr>
        <w:rFonts w:ascii="Wingdings" w:hAnsi="Wingdings" w:hint="default"/>
      </w:rPr>
    </w:lvl>
    <w:lvl w:ilvl="1" w:tplc="E8F6CF8A">
      <w:start w:val="1"/>
      <w:numFmt w:val="lowerLetter"/>
      <w:lvlText w:val="%2."/>
      <w:lvlJc w:val="left"/>
      <w:pPr>
        <w:ind w:left="1440" w:hanging="360"/>
      </w:pPr>
    </w:lvl>
    <w:lvl w:ilvl="2" w:tplc="7E726258">
      <w:start w:val="1"/>
      <w:numFmt w:val="lowerRoman"/>
      <w:lvlText w:val="%3."/>
      <w:lvlJc w:val="right"/>
      <w:pPr>
        <w:ind w:left="2160" w:hanging="180"/>
      </w:pPr>
    </w:lvl>
    <w:lvl w:ilvl="3" w:tplc="33803334">
      <w:start w:val="1"/>
      <w:numFmt w:val="decimal"/>
      <w:lvlText w:val="%4."/>
      <w:lvlJc w:val="left"/>
      <w:pPr>
        <w:ind w:left="2880" w:hanging="360"/>
      </w:pPr>
    </w:lvl>
    <w:lvl w:ilvl="4" w:tplc="B042707C">
      <w:start w:val="1"/>
      <w:numFmt w:val="lowerLetter"/>
      <w:lvlText w:val="%5."/>
      <w:lvlJc w:val="left"/>
      <w:pPr>
        <w:ind w:left="3600" w:hanging="360"/>
      </w:pPr>
    </w:lvl>
    <w:lvl w:ilvl="5" w:tplc="CA1AF972">
      <w:start w:val="1"/>
      <w:numFmt w:val="lowerRoman"/>
      <w:lvlText w:val="%6."/>
      <w:lvlJc w:val="right"/>
      <w:pPr>
        <w:ind w:left="4320" w:hanging="180"/>
      </w:pPr>
    </w:lvl>
    <w:lvl w:ilvl="6" w:tplc="1A0A6DDE">
      <w:start w:val="1"/>
      <w:numFmt w:val="decimal"/>
      <w:lvlText w:val="%7."/>
      <w:lvlJc w:val="left"/>
      <w:pPr>
        <w:ind w:left="5040" w:hanging="360"/>
      </w:pPr>
    </w:lvl>
    <w:lvl w:ilvl="7" w:tplc="555AB0BA">
      <w:start w:val="1"/>
      <w:numFmt w:val="lowerLetter"/>
      <w:lvlText w:val="%8."/>
      <w:lvlJc w:val="left"/>
      <w:pPr>
        <w:ind w:left="5760" w:hanging="360"/>
      </w:pPr>
    </w:lvl>
    <w:lvl w:ilvl="8" w:tplc="4B0C89B0">
      <w:start w:val="1"/>
      <w:numFmt w:val="lowerRoman"/>
      <w:lvlText w:val="%9."/>
      <w:lvlJc w:val="right"/>
      <w:pPr>
        <w:ind w:left="6480" w:hanging="180"/>
      </w:pPr>
    </w:lvl>
  </w:abstractNum>
  <w:abstractNum w:abstractNumId="37" w15:restartNumberingAfterBreak="0">
    <w:nsid w:val="6F9B4EB3"/>
    <w:multiLevelType w:val="hybridMultilevel"/>
    <w:tmpl w:val="BCD6F658"/>
    <w:lvl w:ilvl="0" w:tplc="119A8226">
      <w:start w:val="1"/>
      <w:numFmt w:val="decimal"/>
      <w:lvlText w:val="8.%1."/>
      <w:lvlJc w:val="left"/>
      <w:pPr>
        <w:ind w:left="720" w:hanging="360"/>
      </w:pPr>
      <w:rPr>
        <w:rFonts w:hint="default"/>
        <w:b w:val="0"/>
        <w:i w:val="0"/>
      </w:rPr>
    </w:lvl>
    <w:lvl w:ilvl="1" w:tplc="88629424">
      <w:start w:val="1"/>
      <w:numFmt w:val="lowerLetter"/>
      <w:lvlText w:val="%2."/>
      <w:lvlJc w:val="left"/>
      <w:pPr>
        <w:ind w:left="1440" w:hanging="360"/>
      </w:pPr>
    </w:lvl>
    <w:lvl w:ilvl="2" w:tplc="ADA2B7B2">
      <w:start w:val="1"/>
      <w:numFmt w:val="lowerRoman"/>
      <w:lvlText w:val="%3."/>
      <w:lvlJc w:val="right"/>
      <w:pPr>
        <w:ind w:left="2160" w:hanging="180"/>
      </w:pPr>
    </w:lvl>
    <w:lvl w:ilvl="3" w:tplc="D80CFBB0">
      <w:start w:val="1"/>
      <w:numFmt w:val="decimal"/>
      <w:lvlText w:val="%4."/>
      <w:lvlJc w:val="left"/>
      <w:pPr>
        <w:ind w:left="2880" w:hanging="360"/>
      </w:pPr>
    </w:lvl>
    <w:lvl w:ilvl="4" w:tplc="4F4A181E">
      <w:start w:val="1"/>
      <w:numFmt w:val="lowerLetter"/>
      <w:lvlText w:val="%5."/>
      <w:lvlJc w:val="left"/>
      <w:pPr>
        <w:ind w:left="3600" w:hanging="360"/>
      </w:pPr>
    </w:lvl>
    <w:lvl w:ilvl="5" w:tplc="AEC08130">
      <w:start w:val="1"/>
      <w:numFmt w:val="lowerRoman"/>
      <w:lvlText w:val="%6."/>
      <w:lvlJc w:val="right"/>
      <w:pPr>
        <w:ind w:left="4320" w:hanging="180"/>
      </w:pPr>
    </w:lvl>
    <w:lvl w:ilvl="6" w:tplc="8F74C090">
      <w:start w:val="1"/>
      <w:numFmt w:val="decimal"/>
      <w:lvlText w:val="%7."/>
      <w:lvlJc w:val="left"/>
      <w:pPr>
        <w:ind w:left="5040" w:hanging="360"/>
      </w:pPr>
    </w:lvl>
    <w:lvl w:ilvl="7" w:tplc="0E4E3446">
      <w:start w:val="1"/>
      <w:numFmt w:val="lowerLetter"/>
      <w:lvlText w:val="%8."/>
      <w:lvlJc w:val="left"/>
      <w:pPr>
        <w:ind w:left="5760" w:hanging="360"/>
      </w:pPr>
    </w:lvl>
    <w:lvl w:ilvl="8" w:tplc="CF709E76">
      <w:start w:val="1"/>
      <w:numFmt w:val="lowerRoman"/>
      <w:lvlText w:val="%9."/>
      <w:lvlJc w:val="right"/>
      <w:pPr>
        <w:ind w:left="6480" w:hanging="180"/>
      </w:pPr>
    </w:lvl>
  </w:abstractNum>
  <w:abstractNum w:abstractNumId="38" w15:restartNumberingAfterBreak="0">
    <w:nsid w:val="71576B77"/>
    <w:multiLevelType w:val="multilevel"/>
    <w:tmpl w:val="080026A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DC1605"/>
    <w:multiLevelType w:val="multilevel"/>
    <w:tmpl w:val="0B60DBA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470320"/>
    <w:multiLevelType w:val="hybridMultilevel"/>
    <w:tmpl w:val="29A87358"/>
    <w:lvl w:ilvl="0" w:tplc="6034167E">
      <w:start w:val="1"/>
      <w:numFmt w:val="decimal"/>
      <w:lvlText w:val="6.%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21004606">
      <w:start w:val="1"/>
      <w:numFmt w:val="decimal"/>
      <w:lvlText w:val=""/>
      <w:lvlJc w:val="left"/>
    </w:lvl>
    <w:lvl w:ilvl="2" w:tplc="B03CA25A">
      <w:start w:val="1"/>
      <w:numFmt w:val="decimal"/>
      <w:lvlText w:val=""/>
      <w:lvlJc w:val="left"/>
    </w:lvl>
    <w:lvl w:ilvl="3" w:tplc="C6F08272">
      <w:start w:val="1"/>
      <w:numFmt w:val="decimal"/>
      <w:lvlText w:val=""/>
      <w:lvlJc w:val="left"/>
    </w:lvl>
    <w:lvl w:ilvl="4" w:tplc="D6D67840">
      <w:start w:val="1"/>
      <w:numFmt w:val="decimal"/>
      <w:lvlText w:val=""/>
      <w:lvlJc w:val="left"/>
    </w:lvl>
    <w:lvl w:ilvl="5" w:tplc="8DEE512C">
      <w:start w:val="1"/>
      <w:numFmt w:val="decimal"/>
      <w:lvlText w:val=""/>
      <w:lvlJc w:val="left"/>
    </w:lvl>
    <w:lvl w:ilvl="6" w:tplc="64AED084">
      <w:start w:val="1"/>
      <w:numFmt w:val="decimal"/>
      <w:lvlText w:val=""/>
      <w:lvlJc w:val="left"/>
    </w:lvl>
    <w:lvl w:ilvl="7" w:tplc="DBAE2A44">
      <w:start w:val="1"/>
      <w:numFmt w:val="decimal"/>
      <w:lvlText w:val=""/>
      <w:lvlJc w:val="left"/>
    </w:lvl>
    <w:lvl w:ilvl="8" w:tplc="E49E3A12">
      <w:start w:val="1"/>
      <w:numFmt w:val="decimal"/>
      <w:lvlText w:val=""/>
      <w:lvlJc w:val="left"/>
    </w:lvl>
  </w:abstractNum>
  <w:abstractNum w:abstractNumId="41" w15:restartNumberingAfterBreak="0">
    <w:nsid w:val="795762B6"/>
    <w:multiLevelType w:val="hybridMultilevel"/>
    <w:tmpl w:val="47A028DA"/>
    <w:lvl w:ilvl="0" w:tplc="BE148976">
      <w:start w:val="1"/>
      <w:numFmt w:val="lowerLetter"/>
      <w:lvlText w:val="%1)"/>
      <w:lvlJc w:val="left"/>
      <w:pPr>
        <w:ind w:left="720" w:hanging="360"/>
      </w:pPr>
      <w:rPr>
        <w:b/>
        <w:bCs/>
      </w:rPr>
    </w:lvl>
    <w:lvl w:ilvl="1" w:tplc="D85E2F42">
      <w:start w:val="1"/>
      <w:numFmt w:val="lowerLetter"/>
      <w:lvlText w:val="%2."/>
      <w:lvlJc w:val="left"/>
      <w:pPr>
        <w:ind w:left="1440" w:hanging="360"/>
      </w:pPr>
    </w:lvl>
    <w:lvl w:ilvl="2" w:tplc="54EE8206">
      <w:start w:val="1"/>
      <w:numFmt w:val="lowerRoman"/>
      <w:lvlText w:val="%3."/>
      <w:lvlJc w:val="right"/>
      <w:pPr>
        <w:ind w:left="2160" w:hanging="180"/>
      </w:pPr>
    </w:lvl>
    <w:lvl w:ilvl="3" w:tplc="AE58EAF6">
      <w:start w:val="1"/>
      <w:numFmt w:val="decimal"/>
      <w:lvlText w:val="%4."/>
      <w:lvlJc w:val="left"/>
      <w:pPr>
        <w:ind w:left="2880" w:hanging="360"/>
      </w:pPr>
    </w:lvl>
    <w:lvl w:ilvl="4" w:tplc="957EAC7E">
      <w:start w:val="1"/>
      <w:numFmt w:val="lowerLetter"/>
      <w:lvlText w:val="%5."/>
      <w:lvlJc w:val="left"/>
      <w:pPr>
        <w:ind w:left="3600" w:hanging="360"/>
      </w:pPr>
    </w:lvl>
    <w:lvl w:ilvl="5" w:tplc="EA5427DC">
      <w:start w:val="1"/>
      <w:numFmt w:val="lowerRoman"/>
      <w:lvlText w:val="%6."/>
      <w:lvlJc w:val="right"/>
      <w:pPr>
        <w:ind w:left="4320" w:hanging="180"/>
      </w:pPr>
    </w:lvl>
    <w:lvl w:ilvl="6" w:tplc="9B76998A">
      <w:start w:val="1"/>
      <w:numFmt w:val="decimal"/>
      <w:lvlText w:val="%7."/>
      <w:lvlJc w:val="left"/>
      <w:pPr>
        <w:ind w:left="5040" w:hanging="360"/>
      </w:pPr>
    </w:lvl>
    <w:lvl w:ilvl="7" w:tplc="D658824A">
      <w:start w:val="1"/>
      <w:numFmt w:val="lowerLetter"/>
      <w:lvlText w:val="%8."/>
      <w:lvlJc w:val="left"/>
      <w:pPr>
        <w:ind w:left="5760" w:hanging="360"/>
      </w:pPr>
    </w:lvl>
    <w:lvl w:ilvl="8" w:tplc="B3902FEE">
      <w:start w:val="1"/>
      <w:numFmt w:val="lowerRoman"/>
      <w:lvlText w:val="%9."/>
      <w:lvlJc w:val="right"/>
      <w:pPr>
        <w:ind w:left="6480" w:hanging="180"/>
      </w:pPr>
    </w:lvl>
  </w:abstractNum>
  <w:abstractNum w:abstractNumId="42" w15:restartNumberingAfterBreak="0">
    <w:nsid w:val="7A402EF0"/>
    <w:multiLevelType w:val="hybridMultilevel"/>
    <w:tmpl w:val="DD72FF5A"/>
    <w:lvl w:ilvl="0" w:tplc="EBAA6596">
      <w:start w:val="1"/>
      <w:numFmt w:val="lowerLetter"/>
      <w:lvlText w:val="%1)"/>
      <w:lvlJc w:val="left"/>
      <w:pPr>
        <w:ind w:left="720" w:hanging="360"/>
      </w:pPr>
      <w:rPr>
        <w:rFonts w:hint="default"/>
        <w:b/>
      </w:rPr>
    </w:lvl>
    <w:lvl w:ilvl="1" w:tplc="A62C7F8A">
      <w:start w:val="1"/>
      <w:numFmt w:val="bullet"/>
      <w:lvlText w:val="o"/>
      <w:lvlJc w:val="left"/>
      <w:pPr>
        <w:ind w:left="1440" w:hanging="360"/>
      </w:pPr>
      <w:rPr>
        <w:rFonts w:ascii="Courier New" w:hAnsi="Courier New" w:cs="Courier New" w:hint="default"/>
      </w:rPr>
    </w:lvl>
    <w:lvl w:ilvl="2" w:tplc="34667A48">
      <w:start w:val="1"/>
      <w:numFmt w:val="bullet"/>
      <w:lvlText w:val=""/>
      <w:lvlJc w:val="left"/>
      <w:pPr>
        <w:ind w:left="2160" w:hanging="360"/>
      </w:pPr>
      <w:rPr>
        <w:rFonts w:ascii="Wingdings" w:hAnsi="Wingdings" w:hint="default"/>
      </w:rPr>
    </w:lvl>
    <w:lvl w:ilvl="3" w:tplc="9482EC56">
      <w:start w:val="1"/>
      <w:numFmt w:val="bullet"/>
      <w:lvlText w:val=""/>
      <w:lvlJc w:val="left"/>
      <w:pPr>
        <w:ind w:left="2880" w:hanging="360"/>
      </w:pPr>
      <w:rPr>
        <w:rFonts w:ascii="Symbol" w:hAnsi="Symbol" w:hint="default"/>
      </w:rPr>
    </w:lvl>
    <w:lvl w:ilvl="4" w:tplc="21B47418">
      <w:start w:val="1"/>
      <w:numFmt w:val="bullet"/>
      <w:lvlText w:val="o"/>
      <w:lvlJc w:val="left"/>
      <w:pPr>
        <w:ind w:left="3600" w:hanging="360"/>
      </w:pPr>
      <w:rPr>
        <w:rFonts w:ascii="Courier New" w:hAnsi="Courier New" w:cs="Courier New" w:hint="default"/>
      </w:rPr>
    </w:lvl>
    <w:lvl w:ilvl="5" w:tplc="5C3CFF5A">
      <w:start w:val="1"/>
      <w:numFmt w:val="bullet"/>
      <w:lvlText w:val=""/>
      <w:lvlJc w:val="left"/>
      <w:pPr>
        <w:ind w:left="4320" w:hanging="360"/>
      </w:pPr>
      <w:rPr>
        <w:rFonts w:ascii="Wingdings" w:hAnsi="Wingdings" w:hint="default"/>
      </w:rPr>
    </w:lvl>
    <w:lvl w:ilvl="6" w:tplc="EE20E8E6">
      <w:start w:val="1"/>
      <w:numFmt w:val="bullet"/>
      <w:lvlText w:val=""/>
      <w:lvlJc w:val="left"/>
      <w:pPr>
        <w:ind w:left="5040" w:hanging="360"/>
      </w:pPr>
      <w:rPr>
        <w:rFonts w:ascii="Symbol" w:hAnsi="Symbol" w:hint="default"/>
      </w:rPr>
    </w:lvl>
    <w:lvl w:ilvl="7" w:tplc="7AD2418C">
      <w:start w:val="1"/>
      <w:numFmt w:val="bullet"/>
      <w:lvlText w:val="o"/>
      <w:lvlJc w:val="left"/>
      <w:pPr>
        <w:ind w:left="5760" w:hanging="360"/>
      </w:pPr>
      <w:rPr>
        <w:rFonts w:ascii="Courier New" w:hAnsi="Courier New" w:cs="Courier New" w:hint="default"/>
      </w:rPr>
    </w:lvl>
    <w:lvl w:ilvl="8" w:tplc="1F102AAA">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3"/>
  </w:num>
  <w:num w:numId="8">
    <w:abstractNumId w:val="8"/>
  </w:num>
  <w:num w:numId="9">
    <w:abstractNumId w:val="18"/>
  </w:num>
  <w:num w:numId="10">
    <w:abstractNumId w:val="40"/>
  </w:num>
  <w:num w:numId="11">
    <w:abstractNumId w:val="0"/>
  </w:num>
  <w:num w:numId="12">
    <w:abstractNumId w:val="20"/>
  </w:num>
  <w:num w:numId="13">
    <w:abstractNumId w:val="21"/>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23"/>
  </w:num>
  <w:num w:numId="20">
    <w:abstractNumId w:val="35"/>
  </w:num>
  <w:num w:numId="21">
    <w:abstractNumId w:val="39"/>
  </w:num>
  <w:num w:numId="22">
    <w:abstractNumId w:val="37"/>
  </w:num>
  <w:num w:numId="23">
    <w:abstractNumId w:val="27"/>
    <w:lvlOverride w:ilvl="0">
      <w:startOverride w:val="1"/>
    </w:lvlOverride>
    <w:lvlOverride w:ilvl="1">
      <w:startOverride w:val="1"/>
    </w:lvlOverride>
  </w:num>
  <w:num w:numId="24">
    <w:abstractNumId w:val="29"/>
  </w:num>
  <w:num w:numId="25">
    <w:abstractNumId w:val="6"/>
  </w:num>
  <w:num w:numId="26">
    <w:abstractNumId w:val="32"/>
  </w:num>
  <w:num w:numId="27">
    <w:abstractNumId w:val="38"/>
  </w:num>
  <w:num w:numId="28">
    <w:abstractNumId w:val="22"/>
  </w:num>
  <w:num w:numId="29">
    <w:abstractNumId w:val="31"/>
  </w:num>
  <w:num w:numId="30">
    <w:abstractNumId w:val="19"/>
  </w:num>
  <w:num w:numId="31">
    <w:abstractNumId w:val="28"/>
  </w:num>
  <w:num w:numId="32">
    <w:abstractNumId w:val="10"/>
  </w:num>
  <w:num w:numId="33">
    <w:abstractNumId w:val="17"/>
  </w:num>
  <w:num w:numId="34">
    <w:abstractNumId w:val="16"/>
  </w:num>
  <w:num w:numId="35">
    <w:abstractNumId w:val="30"/>
  </w:num>
  <w:num w:numId="36">
    <w:abstractNumId w:val="3"/>
  </w:num>
  <w:num w:numId="37">
    <w:abstractNumId w:val="14"/>
  </w:num>
  <w:num w:numId="38">
    <w:abstractNumId w:val="24"/>
  </w:num>
  <w:num w:numId="39">
    <w:abstractNumId w:val="5"/>
  </w:num>
  <w:num w:numId="40">
    <w:abstractNumId w:val="12"/>
  </w:num>
  <w:num w:numId="41">
    <w:abstractNumId w:val="1"/>
  </w:num>
  <w:num w:numId="42">
    <w:abstractNumId w:val="9"/>
  </w:num>
  <w:num w:numId="43">
    <w:abstractNumId w:val="11"/>
  </w:num>
  <w:num w:numId="44">
    <w:abstractNumId w:val="7"/>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23"/>
    <w:rsid w:val="00094EEC"/>
    <w:rsid w:val="0019316A"/>
    <w:rsid w:val="001D4923"/>
    <w:rsid w:val="001E5400"/>
    <w:rsid w:val="001F0D76"/>
    <w:rsid w:val="002A6093"/>
    <w:rsid w:val="002B54C3"/>
    <w:rsid w:val="003009CD"/>
    <w:rsid w:val="00422831"/>
    <w:rsid w:val="004445CD"/>
    <w:rsid w:val="00486B0D"/>
    <w:rsid w:val="004920F1"/>
    <w:rsid w:val="004C63B6"/>
    <w:rsid w:val="004D2F97"/>
    <w:rsid w:val="00576C2C"/>
    <w:rsid w:val="005771B3"/>
    <w:rsid w:val="00595DF1"/>
    <w:rsid w:val="005A3691"/>
    <w:rsid w:val="005C63DB"/>
    <w:rsid w:val="00636F1A"/>
    <w:rsid w:val="00737C94"/>
    <w:rsid w:val="00793290"/>
    <w:rsid w:val="007A7C86"/>
    <w:rsid w:val="007A7D2F"/>
    <w:rsid w:val="007C7161"/>
    <w:rsid w:val="008400B2"/>
    <w:rsid w:val="00846916"/>
    <w:rsid w:val="00855959"/>
    <w:rsid w:val="00886C3E"/>
    <w:rsid w:val="00921AC5"/>
    <w:rsid w:val="00993E92"/>
    <w:rsid w:val="009A185C"/>
    <w:rsid w:val="009D127B"/>
    <w:rsid w:val="009D28AC"/>
    <w:rsid w:val="009F4FE0"/>
    <w:rsid w:val="00A913FD"/>
    <w:rsid w:val="00AB71B6"/>
    <w:rsid w:val="00B00919"/>
    <w:rsid w:val="00B739FF"/>
    <w:rsid w:val="00BD15A2"/>
    <w:rsid w:val="00BE751F"/>
    <w:rsid w:val="00C5616A"/>
    <w:rsid w:val="00CB378D"/>
    <w:rsid w:val="00DC727A"/>
    <w:rsid w:val="00E0224D"/>
    <w:rsid w:val="00E47072"/>
    <w:rsid w:val="00EA3A4C"/>
    <w:rsid w:val="00EC7C0F"/>
    <w:rsid w:val="00F33223"/>
    <w:rsid w:val="00F36343"/>
    <w:rsid w:val="00FE0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364"/>
  <w15:docId w15:val="{D647B388-9293-4E90-BF04-BC25CEA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har"/>
    <w:qFormat/>
    <w:pPr>
      <w:keepNext/>
      <w:jc w:val="center"/>
      <w:outlineLvl w:val="0"/>
    </w:pPr>
    <w:rPr>
      <w:rFonts w:ascii="Arial" w:hAnsi="Arial" w:cs="Arial"/>
      <w:i/>
      <w:lang w:eastAsia="pt-BR"/>
    </w:rPr>
  </w:style>
  <w:style w:type="paragraph" w:styleId="Ttulo2">
    <w:name w:val="heading 2"/>
    <w:basedOn w:val="Normal"/>
    <w:next w:val="Normal"/>
    <w:link w:val="Ttulo2Char"/>
    <w:qFormat/>
    <w:pPr>
      <w:keepNext/>
      <w:jc w:val="both"/>
      <w:outlineLvl w:val="1"/>
    </w:pPr>
    <w:rPr>
      <w:rFonts w:ascii="Arial" w:hAnsi="Arial" w:cs="Arial"/>
      <w:i/>
      <w:color w:val="FF0000"/>
      <w:sz w:val="24"/>
      <w:lang w:eastAsia="pt-BR"/>
    </w:rPr>
  </w:style>
  <w:style w:type="paragraph" w:styleId="Ttulo3">
    <w:name w:val="heading 3"/>
    <w:basedOn w:val="Normal"/>
    <w:next w:val="Normal"/>
    <w:link w:val="Ttulo3Char"/>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link w:val="Ttulo4Char"/>
    <w:qFormat/>
    <w:pPr>
      <w:keepNext/>
      <w:ind w:left="-567" w:right="-765"/>
      <w:jc w:val="both"/>
      <w:outlineLvl w:val="3"/>
    </w:pPr>
    <w:rPr>
      <w:rFonts w:ascii="Arial" w:hAnsi="Arial"/>
      <w:b/>
      <w:sz w:val="22"/>
      <w:lang w:eastAsia="pt-BR"/>
    </w:rPr>
  </w:style>
  <w:style w:type="paragraph" w:styleId="Ttulo5">
    <w:name w:val="heading 5"/>
    <w:basedOn w:val="Normal"/>
    <w:next w:val="Normal"/>
    <w:link w:val="Ttulo5Char"/>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link w:val="Ttulo6Char"/>
    <w:qFormat/>
    <w:pPr>
      <w:keepNext/>
      <w:jc w:val="both"/>
      <w:outlineLvl w:val="5"/>
    </w:pPr>
    <w:rPr>
      <w:rFonts w:ascii="Arial" w:hAnsi="Arial" w:cs="Arial"/>
      <w:i/>
      <w:sz w:val="24"/>
      <w:lang w:eastAsia="pt-BR"/>
    </w:rPr>
  </w:style>
  <w:style w:type="paragraph" w:styleId="Ttulo7">
    <w:name w:val="heading 7"/>
    <w:basedOn w:val="Normal"/>
    <w:next w:val="Normal"/>
    <w:link w:val="Ttulo7Char"/>
    <w:qFormat/>
    <w:pPr>
      <w:keepNext/>
      <w:tabs>
        <w:tab w:val="left" w:pos="-1800"/>
      </w:tabs>
      <w:spacing w:before="120"/>
      <w:jc w:val="center"/>
      <w:outlineLvl w:val="6"/>
    </w:pPr>
    <w:rPr>
      <w:b/>
      <w:bCs/>
      <w:sz w:val="21"/>
    </w:rPr>
  </w:style>
  <w:style w:type="paragraph" w:styleId="Ttulo8">
    <w:name w:val="heading 8"/>
    <w:basedOn w:val="Normal"/>
    <w:next w:val="Normal"/>
    <w:link w:val="Ttulo8Char"/>
    <w:qFormat/>
    <w:pPr>
      <w:keepNext/>
      <w:jc w:val="center"/>
      <w:outlineLvl w:val="7"/>
    </w:pPr>
    <w:rPr>
      <w:rFonts w:ascii="Arial" w:hAnsi="Arial" w:cs="Arial"/>
      <w:i/>
      <w:sz w:val="24"/>
      <w:lang w:eastAsia="pt-BR"/>
    </w:rPr>
  </w:style>
  <w:style w:type="paragraph" w:styleId="Ttulo9">
    <w:name w:val="heading 9"/>
    <w:basedOn w:val="Normal"/>
    <w:next w:val="Normal"/>
    <w:link w:val="Ttulo9Char"/>
    <w:qFormat/>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numbering" w:customStyle="1" w:styleId="Semlista1">
    <w:name w:val="Sem lista1"/>
    <w:next w:val="Semlista"/>
    <w:semiHidden/>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 w:val="24"/>
    </w:rPr>
  </w:style>
  <w:style w:type="paragraph" w:styleId="Ttulo">
    <w:name w:val="Title"/>
    <w:basedOn w:val="Normal"/>
    <w:link w:val="TtuloChar"/>
    <w:qFormat/>
    <w:pPr>
      <w:jc w:val="center"/>
    </w:pPr>
    <w:rPr>
      <w:rFonts w:ascii="Arial" w:hAnsi="Arial"/>
      <w:b/>
      <w:bCs/>
      <w:sz w:val="21"/>
      <w:szCs w:val="24"/>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z w:val="22"/>
      <w:lang w:eastAsia="pt-BR"/>
    </w:rPr>
  </w:style>
  <w:style w:type="paragraph" w:styleId="Corpodetexto">
    <w:name w:val="Body Text"/>
    <w:basedOn w:val="Normal"/>
    <w:link w:val="CorpodetextoChar"/>
    <w:qFormat/>
    <w:pPr>
      <w:jc w:val="both"/>
    </w:pPr>
    <w:rPr>
      <w:sz w:val="24"/>
      <w:szCs w:val="24"/>
    </w:rPr>
  </w:style>
  <w:style w:type="paragraph" w:styleId="Corpodetexto3">
    <w:name w:val="Body Text 3"/>
    <w:basedOn w:val="Normal"/>
    <w:link w:val="Corpodetexto3Char"/>
    <w:pPr>
      <w:ind w:right="-142"/>
      <w:jc w:val="both"/>
    </w:pPr>
    <w:rPr>
      <w:rFonts w:ascii="Arial" w:hAnsi="Arial"/>
      <w:sz w:val="24"/>
      <w:szCs w:val="24"/>
    </w:rPr>
  </w:style>
  <w:style w:type="paragraph" w:styleId="Recuodecorpodetexto2">
    <w:name w:val="Body Text Indent 2"/>
    <w:basedOn w:val="Normal"/>
    <w:pPr>
      <w:ind w:left="705" w:hanging="705"/>
      <w:jc w:val="both"/>
    </w:pPr>
    <w:rPr>
      <w:rFonts w:ascii="Arial" w:hAnsi="Arial" w:cs="Arial"/>
      <w:sz w:val="23"/>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pPr>
      <w:tabs>
        <w:tab w:val="center" w:pos="4419"/>
        <w:tab w:val="right" w:pos="8838"/>
      </w:tabs>
    </w:pPr>
    <w:rPr>
      <w:sz w:val="24"/>
      <w:szCs w:val="24"/>
    </w:rPr>
  </w:style>
  <w:style w:type="paragraph" w:styleId="Corpodetexto2">
    <w:name w:val="Body Text 2"/>
    <w:basedOn w:val="Normal"/>
    <w:pPr>
      <w:jc w:val="both"/>
    </w:pPr>
    <w:rPr>
      <w:rFonts w:ascii="Arial" w:hAnsi="Arial" w:cs="Arial"/>
      <w:i/>
      <w:lang w:eastAsia="pt-BR"/>
    </w:rPr>
  </w:style>
  <w:style w:type="character" w:styleId="Hyperlink">
    <w:name w:val="Hyperlink"/>
    <w:uiPriority w:val="99"/>
    <w:rPr>
      <w:color w:val="0000FF"/>
      <w:u w:val="single"/>
    </w:rPr>
  </w:style>
  <w:style w:type="paragraph" w:customStyle="1" w:styleId="DivisodeTabelas">
    <w:name w:val="Divisão de Tabelas"/>
    <w:basedOn w:val="Normal"/>
    <w:pPr>
      <w:spacing w:line="20" w:lineRule="exact"/>
    </w:pPr>
    <w:rPr>
      <w:lang w:eastAsia="pt-BR"/>
    </w:rPr>
  </w:style>
  <w:style w:type="paragraph" w:styleId="Recuodecorpodetexto3">
    <w:name w:val="Body Text Indent 3"/>
    <w:basedOn w:val="Normal"/>
    <w:pPr>
      <w:ind w:left="400"/>
      <w:jc w:val="both"/>
    </w:pPr>
    <w:rPr>
      <w:rFonts w:ascii="Arial" w:hAnsi="Arial" w:cs="Arial"/>
      <w:bCs/>
      <w:sz w:val="21"/>
    </w:rPr>
  </w:style>
  <w:style w:type="character" w:styleId="HiperlinkVisitado">
    <w:name w:val="FollowedHyperlink"/>
    <w:rPr>
      <w:color w:val="800080"/>
      <w:u w:val="single"/>
    </w:r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link w:val="Cabealho"/>
    <w:uiPriority w:val="99"/>
    <w:qFormat/>
    <w:rPr>
      <w:sz w:val="24"/>
      <w:szCs w:val="24"/>
    </w:rPr>
  </w:style>
  <w:style w:type="paragraph" w:styleId="PargrafodaLista">
    <w:name w:val="List Paragraph"/>
    <w:basedOn w:val="Normal"/>
    <w:link w:val="PargrafodaListaChar"/>
    <w:uiPriority w:val="34"/>
    <w:qFormat/>
    <w:pPr>
      <w:ind w:left="720"/>
      <w:contextualSpacing/>
    </w:p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rPr>
      <w:rFonts w:ascii="Courier (W1)" w:hAnsi="Courier (W1)"/>
      <w:color w:val="000000"/>
      <w:sz w:val="24"/>
      <w:lang w:eastAsia="en-US"/>
    </w:rPr>
  </w:style>
  <w:style w:type="character" w:customStyle="1" w:styleId="CorpodetextoChar">
    <w:name w:val="Corpo de texto Char"/>
    <w:link w:val="Corpodetexto"/>
    <w:rPr>
      <w:sz w:val="24"/>
      <w:szCs w:val="24"/>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link w:val="Textodebalo"/>
    <w:rPr>
      <w:rFonts w:ascii="Tahoma" w:hAnsi="Tahoma" w:cs="Tahoma"/>
      <w:sz w:val="16"/>
      <w:szCs w:val="16"/>
      <w:lang w:eastAsia="en-US"/>
    </w:rPr>
  </w:style>
  <w:style w:type="character" w:styleId="nfase">
    <w:name w:val="Emphasis"/>
    <w:qFormat/>
    <w:rPr>
      <w:i/>
      <w:iCs/>
    </w:rPr>
  </w:style>
  <w:style w:type="character" w:customStyle="1" w:styleId="apple-converted-space">
    <w:name w:val="apple-converted-space"/>
    <w:basedOn w:val="Fontepargpadro"/>
  </w:style>
  <w:style w:type="character" w:styleId="Forte">
    <w:name w:val="Strong"/>
    <w:qFormat/>
    <w:rPr>
      <w:b/>
      <w:bCs/>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eastAsia="pt-BR"/>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lang w:eastAsia="pt-BR"/>
    </w:rPr>
  </w:style>
  <w:style w:type="character" w:customStyle="1" w:styleId="TextodecomentrioChar">
    <w:name w:val="Texto de comentário Char"/>
    <w:basedOn w:val="Fontepargpadro"/>
    <w:link w:val="Textodecomentrio"/>
    <w:qFormat/>
  </w:style>
  <w:style w:type="paragraph" w:styleId="TextosemFormatao">
    <w:name w:val="Plain Text"/>
    <w:basedOn w:val="Normal"/>
    <w:link w:val="TextosemFormataoChar"/>
    <w:uiPriority w:val="99"/>
    <w:rPr>
      <w:rFonts w:ascii="Courier New" w:hAnsi="Courier New"/>
    </w:rPr>
  </w:style>
  <w:style w:type="character" w:customStyle="1" w:styleId="TextosemFormataoChar">
    <w:name w:val="Texto sem Formatação Char"/>
    <w:link w:val="TextosemFormatao"/>
    <w:uiPriority w:val="99"/>
    <w:rPr>
      <w:rFonts w:ascii="Courier New" w:hAnsi="Courier New"/>
    </w:rPr>
  </w:style>
  <w:style w:type="paragraph" w:customStyle="1" w:styleId="10">
    <w:name w:val="10"/>
    <w:basedOn w:val="Normal"/>
    <w:uiPriority w:val="99"/>
    <w:pPr>
      <w:ind w:left="851" w:hanging="567"/>
      <w:jc w:val="both"/>
    </w:pPr>
    <w:rPr>
      <w:sz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1">
    <w:name w:val="texto1"/>
    <w:basedOn w:val="Normal"/>
    <w:pPr>
      <w:spacing w:before="100" w:beforeAutospacing="1" w:after="100" w:afterAutospacing="1"/>
    </w:pPr>
    <w:rPr>
      <w:sz w:val="24"/>
      <w:szCs w:val="24"/>
      <w:lang w:eastAsia="pt-BR"/>
    </w:rPr>
  </w:style>
  <w:style w:type="character" w:customStyle="1" w:styleId="TtuloChar">
    <w:name w:val="Título Char"/>
    <w:link w:val="Ttulo"/>
    <w:rPr>
      <w:rFonts w:ascii="Arial" w:hAnsi="Arial" w:cs="Arial"/>
      <w:b/>
      <w:bCs/>
      <w:sz w:val="21"/>
      <w:szCs w:val="24"/>
    </w:rPr>
  </w:style>
  <w:style w:type="paragraph" w:customStyle="1" w:styleId="Corpodetexto31">
    <w:name w:val="Corpo de texto 31"/>
    <w:basedOn w:val="Normal"/>
    <w:pPr>
      <w:jc w:val="both"/>
    </w:pPr>
    <w:rPr>
      <w:sz w:val="25"/>
      <w:lang w:eastAsia="ar-SA"/>
    </w:rPr>
  </w:style>
  <w:style w:type="paragraph" w:customStyle="1" w:styleId="Corpo">
    <w:name w:val="Corpo"/>
    <w:rPr>
      <w:color w:val="000000"/>
    </w:rPr>
  </w:style>
  <w:style w:type="paragraph" w:styleId="Assuntodocomentrio">
    <w:name w:val="annotation subject"/>
    <w:basedOn w:val="Textodecomentrio"/>
    <w:next w:val="Textodecomentrio"/>
    <w:link w:val="AssuntodocomentrioChar"/>
    <w:rPr>
      <w:b/>
      <w:bCs/>
      <w:lang w:eastAsia="en-US"/>
    </w:rPr>
  </w:style>
  <w:style w:type="character" w:customStyle="1" w:styleId="AssuntodocomentrioChar">
    <w:name w:val="Assunto do comentário Char"/>
    <w:link w:val="Assuntodocomentrio"/>
    <w:rPr>
      <w:b/>
      <w:bCs/>
      <w:lang w:eastAsia="en-US"/>
    </w:rPr>
  </w:style>
  <w:style w:type="paragraph" w:customStyle="1" w:styleId="afgdjgakdfn">
    <w:name w:val="afgdjgakdfn"/>
    <w:basedOn w:val="Ttulo1"/>
    <w:next w:val="Ttulo1"/>
    <w:link w:val="afgdjgakdfnChar"/>
    <w:qFormat/>
    <w:pPr>
      <w:pBdr>
        <w:top w:val="single" w:sz="4" w:space="1" w:color="auto"/>
        <w:bottom w:val="single" w:sz="4" w:space="1" w:color="auto"/>
      </w:pBdr>
      <w:shd w:val="clear" w:color="auto" w:fill="EEECE1"/>
      <w:jc w:val="both"/>
    </w:pPr>
    <w:rPr>
      <w:rFonts w:cs="Times New Roman"/>
      <w:b/>
      <w:bCs/>
      <w:i w:val="0"/>
      <w:sz w:val="22"/>
      <w:szCs w:val="22"/>
    </w:rPr>
  </w:style>
  <w:style w:type="character" w:customStyle="1" w:styleId="fontstyle01">
    <w:name w:val="fontstyle01"/>
    <w:rPr>
      <w:rFonts w:ascii="Times-Roman" w:hAnsi="Times-Roman" w:hint="default"/>
      <w:b w:val="0"/>
      <w:bCs w:val="0"/>
      <w:i w:val="0"/>
      <w:iCs w:val="0"/>
      <w:color w:val="000000"/>
      <w:sz w:val="22"/>
      <w:szCs w:val="22"/>
    </w:rPr>
  </w:style>
  <w:style w:type="character" w:customStyle="1" w:styleId="afgdjgakdfnChar">
    <w:name w:val="afgdjgakdfn Char"/>
    <w:link w:val="afgdjgakdfn"/>
    <w:rPr>
      <w:rFonts w:ascii="Arial" w:hAnsi="Arial" w:cs="Arial"/>
      <w:b/>
      <w:bCs/>
      <w:sz w:val="22"/>
      <w:szCs w:val="22"/>
      <w:shd w:val="clear" w:color="auto" w:fill="EEECE1"/>
    </w:rPr>
  </w:style>
  <w:style w:type="character" w:customStyle="1" w:styleId="fontstyle21">
    <w:name w:val="fontstyle21"/>
    <w:rPr>
      <w:rFonts w:ascii="Times-Bold" w:hAnsi="Times-Bold" w:hint="default"/>
      <w:b/>
      <w:bCs/>
      <w:i w:val="0"/>
      <w:iCs w:val="0"/>
      <w:color w:val="000000"/>
      <w:sz w:val="22"/>
      <w:szCs w:val="22"/>
    </w:rPr>
  </w:style>
  <w:style w:type="character" w:customStyle="1" w:styleId="fontstyle31">
    <w:name w:val="fontstyle31"/>
    <w:rPr>
      <w:rFonts w:ascii="Bold" w:hAnsi="Bold" w:hint="default"/>
      <w:b/>
      <w:bCs/>
      <w:i w:val="0"/>
      <w:iCs w:val="0"/>
      <w:color w:val="000000"/>
      <w:sz w:val="22"/>
      <w:szCs w:val="22"/>
    </w:rPr>
  </w:style>
  <w:style w:type="paragraph" w:styleId="Subttulo">
    <w:name w:val="Subtitle"/>
    <w:basedOn w:val="Normal"/>
    <w:next w:val="Normal"/>
    <w:link w:val="SubttuloChar"/>
    <w:qFormat/>
    <w:pPr>
      <w:spacing w:after="60"/>
      <w:jc w:val="center"/>
      <w:outlineLvl w:val="1"/>
    </w:pPr>
    <w:rPr>
      <w:rFonts w:ascii="Cambria" w:hAnsi="Cambria"/>
      <w:sz w:val="24"/>
      <w:szCs w:val="24"/>
    </w:rPr>
  </w:style>
  <w:style w:type="character" w:customStyle="1" w:styleId="SubttuloChar">
    <w:name w:val="Subtítulo Char"/>
    <w:link w:val="Subttulo"/>
    <w:rPr>
      <w:rFonts w:ascii="Cambria" w:hAnsi="Cambria"/>
      <w:sz w:val="24"/>
      <w:szCs w:val="24"/>
    </w:rPr>
  </w:style>
  <w:style w:type="paragraph" w:customStyle="1" w:styleId="TableParagraph">
    <w:name w:val="Table Paragraph"/>
    <w:basedOn w:val="Normal"/>
    <w:uiPriority w:val="1"/>
    <w:qFormat/>
    <w:pPr>
      <w:widowControl w:val="0"/>
      <w:ind w:left="107"/>
    </w:pPr>
    <w:rPr>
      <w:sz w:val="22"/>
      <w:szCs w:val="22"/>
      <w:lang w:val="en-US"/>
    </w:rPr>
  </w:style>
  <w:style w:type="paragraph" w:customStyle="1" w:styleId="ecxmsonormal">
    <w:name w:val="ecxmsonormal"/>
    <w:basedOn w:val="Normal"/>
    <w:uiPriority w:val="99"/>
    <w:pPr>
      <w:spacing w:after="324"/>
    </w:pPr>
    <w:rPr>
      <w:sz w:val="24"/>
      <w:szCs w:val="24"/>
      <w:lang w:eastAsia="pt-BR"/>
    </w:rPr>
  </w:style>
  <w:style w:type="character" w:customStyle="1" w:styleId="Corpodetexto3Char">
    <w:name w:val="Corpo de texto 3 Char"/>
    <w:link w:val="Corpodetexto3"/>
    <w:rPr>
      <w:rFonts w:ascii="Arial" w:hAnsi="Arial"/>
      <w:sz w:val="24"/>
      <w:szCs w:val="24"/>
    </w:rPr>
  </w:style>
  <w:style w:type="character" w:customStyle="1" w:styleId="PargrafodaListaChar">
    <w:name w:val="Parágrafo da Lista Char"/>
    <w:link w:val="PargrafodaLista"/>
    <w:uiPriority w:val="34"/>
    <w:qFormat/>
    <w:rPr>
      <w:lang w:eastAsia="en-US"/>
    </w:rPr>
  </w:style>
  <w:style w:type="paragraph" w:customStyle="1" w:styleId="Saudao1">
    <w:name w:val="Saudação1"/>
    <w:basedOn w:val="Normal"/>
    <w:pPr>
      <w:widowControl w:val="0"/>
      <w:jc w:val="both"/>
    </w:pPr>
    <w:rPr>
      <w:rFonts w:ascii="Arial" w:eastAsia="Arial Unicode MS" w:hAnsi="Arial"/>
      <w:sz w:val="24"/>
      <w:lang w:eastAsia="pt-BR"/>
    </w:rPr>
  </w:style>
  <w:style w:type="paragraph" w:customStyle="1" w:styleId="Recuodecorpodetexto22">
    <w:name w:val="Recuo de corpo de texto 22"/>
    <w:basedOn w:val="Normal"/>
    <w:pPr>
      <w:spacing w:after="120" w:line="480" w:lineRule="auto"/>
      <w:ind w:left="283"/>
    </w:pPr>
    <w:rPr>
      <w:rFonts w:eastAsia="Calibri"/>
      <w:sz w:val="24"/>
      <w:szCs w:val="24"/>
      <w:lang w:eastAsia="zh-CN"/>
    </w:rPr>
  </w:style>
  <w:style w:type="character" w:customStyle="1" w:styleId="Textodocorpo">
    <w:name w:val="Texto do corpo_"/>
    <w:link w:val="Textodocorpo0"/>
    <w:rPr>
      <w:rFonts w:ascii="Arial" w:eastAsia="Arial" w:hAnsi="Arial" w:cs="Arial"/>
      <w:sz w:val="22"/>
      <w:szCs w:val="22"/>
    </w:rPr>
  </w:style>
  <w:style w:type="character" w:customStyle="1" w:styleId="Ttulo30">
    <w:name w:val="Título #3_"/>
    <w:link w:val="Ttulo31"/>
    <w:rPr>
      <w:rFonts w:ascii="Arial" w:eastAsia="Arial" w:hAnsi="Arial" w:cs="Arial"/>
      <w:b/>
      <w:bCs/>
      <w:sz w:val="22"/>
      <w:szCs w:val="22"/>
    </w:rPr>
  </w:style>
  <w:style w:type="paragraph" w:customStyle="1" w:styleId="Textodocorpo0">
    <w:name w:val="Texto do corpo"/>
    <w:basedOn w:val="Normal"/>
    <w:link w:val="Textodocorpo"/>
    <w:pPr>
      <w:widowControl w:val="0"/>
    </w:pPr>
    <w:rPr>
      <w:rFonts w:ascii="Arial" w:eastAsia="Arial" w:hAnsi="Arial" w:cs="Arial"/>
      <w:sz w:val="22"/>
      <w:szCs w:val="22"/>
      <w:lang w:eastAsia="pt-BR"/>
    </w:rPr>
  </w:style>
  <w:style w:type="paragraph" w:customStyle="1" w:styleId="Ttulo31">
    <w:name w:val="Título #3"/>
    <w:basedOn w:val="Normal"/>
    <w:link w:val="Ttulo30"/>
    <w:pPr>
      <w:widowControl w:val="0"/>
      <w:spacing w:after="240"/>
      <w:outlineLvl w:val="2"/>
    </w:pPr>
    <w:rPr>
      <w:rFonts w:ascii="Arial" w:eastAsia="Arial" w:hAnsi="Arial" w:cs="Arial"/>
      <w:b/>
      <w:bCs/>
      <w:sz w:val="22"/>
      <w:szCs w:val="22"/>
      <w:lang w:eastAsia="pt-BR"/>
    </w:rPr>
  </w:style>
  <w:style w:type="character" w:customStyle="1" w:styleId="Outro">
    <w:name w:val="Outro_"/>
    <w:link w:val="Outro0"/>
    <w:rPr>
      <w:rFonts w:ascii="Arial" w:eastAsia="Arial" w:hAnsi="Arial" w:cs="Arial"/>
      <w:sz w:val="22"/>
      <w:szCs w:val="22"/>
    </w:rPr>
  </w:style>
  <w:style w:type="paragraph" w:customStyle="1" w:styleId="Outro0">
    <w:name w:val="Outro"/>
    <w:basedOn w:val="Normal"/>
    <w:link w:val="Outro"/>
    <w:pPr>
      <w:widowControl w:val="0"/>
    </w:pPr>
    <w:rPr>
      <w:rFonts w:ascii="Arial" w:eastAsia="Arial" w:hAnsi="Arial" w:cs="Arial"/>
      <w:sz w:val="22"/>
      <w:szCs w:val="22"/>
      <w:lang w:eastAsia="pt-BR"/>
    </w:rPr>
  </w:style>
  <w:style w:type="paragraph" w:customStyle="1" w:styleId="Nivel01">
    <w:name w:val="Nivel 01"/>
    <w:basedOn w:val="Ttulo1"/>
    <w:next w:val="Normal"/>
    <w:link w:val="Nivel01Char"/>
    <w:qFormat/>
    <w:pPr>
      <w:keepLines/>
      <w:numPr>
        <w:numId w:val="15"/>
      </w:numPr>
      <w:tabs>
        <w:tab w:val="left" w:pos="567"/>
      </w:tabs>
      <w:spacing w:before="240"/>
      <w:jc w:val="both"/>
    </w:pPr>
    <w:rPr>
      <w:rFonts w:ascii="Ecofont_Spranq_eco_Sans" w:hAnsi="Ecofont_Spranq_eco_Sans" w:cs="Times New Roman"/>
      <w:b/>
      <w:bCs/>
      <w:i w:val="0"/>
      <w:color w:val="000000"/>
    </w:rPr>
  </w:style>
  <w:style w:type="character" w:customStyle="1" w:styleId="Nivel2Char">
    <w:name w:val="Nivel 2 Char"/>
    <w:link w:val="Nivel2"/>
    <w:rPr>
      <w:rFonts w:ascii="Arial" w:hAnsi="Arial" w:cs="Arial"/>
      <w:color w:val="000000"/>
    </w:rPr>
  </w:style>
  <w:style w:type="paragraph" w:customStyle="1" w:styleId="Nivel2">
    <w:name w:val="Nivel 2"/>
    <w:basedOn w:val="Normal"/>
    <w:link w:val="Nivel2Char"/>
    <w:qFormat/>
    <w:pPr>
      <w:spacing w:before="120" w:after="120" w:line="276" w:lineRule="auto"/>
      <w:ind w:left="4969" w:hanging="432"/>
      <w:jc w:val="both"/>
    </w:pPr>
    <w:rPr>
      <w:rFonts w:ascii="Arial" w:hAnsi="Arial" w:cs="Arial"/>
      <w:color w:val="000000"/>
      <w:lang w:eastAsia="pt-BR"/>
    </w:rPr>
  </w:style>
  <w:style w:type="character" w:customStyle="1" w:styleId="Nivel3Char">
    <w:name w:val="Nivel 3 Char"/>
    <w:link w:val="Nivel3"/>
    <w:rPr>
      <w:rFonts w:ascii="Arial" w:hAnsi="Arial" w:cs="Arial"/>
      <w:color w:val="000000"/>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lang w:eastAsia="pt-BR"/>
    </w:rPr>
  </w:style>
  <w:style w:type="character" w:customStyle="1" w:styleId="Nivel01Char">
    <w:name w:val="Nivel 01 Char"/>
    <w:link w:val="Nivel01"/>
    <w:rPr>
      <w:rFonts w:ascii="Ecofont_Spranq_eco_Sans" w:hAnsi="Ecofont_Spranq_eco_Sans"/>
      <w:b/>
      <w:bCs/>
      <w:color w:val="000000"/>
    </w:rPr>
  </w:style>
  <w:style w:type="character" w:customStyle="1" w:styleId="Nivel4Char">
    <w:name w:val="Nivel 4 Char"/>
    <w:link w:val="Nivel4"/>
    <w:rPr>
      <w:rFonts w:ascii="Arial" w:hAnsi="Arial" w:cs="Arial"/>
    </w:rPr>
  </w:style>
  <w:style w:type="paragraph" w:customStyle="1" w:styleId="Nivel4">
    <w:name w:val="Nivel 4"/>
    <w:basedOn w:val="Nivel3"/>
    <w:link w:val="Nivel4Char"/>
    <w:qFormat/>
    <w:pPr>
      <w:ind w:left="851"/>
    </w:pPr>
    <w:rPr>
      <w:color w:val="auto"/>
    </w:rPr>
  </w:style>
  <w:style w:type="paragraph" w:styleId="Textodenotaderodap">
    <w:name w:val="footnote text"/>
    <w:basedOn w:val="Normal"/>
    <w:link w:val="TextodenotaderodapCha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paragraph" w:customStyle="1" w:styleId="p13">
    <w:name w:val="p13"/>
    <w:basedOn w:val="Normal"/>
    <w:pPr>
      <w:widowControl w:val="0"/>
      <w:tabs>
        <w:tab w:val="left" w:pos="400"/>
      </w:tabs>
      <w:spacing w:line="300" w:lineRule="auto"/>
      <w:ind w:left="864" w:hanging="576"/>
    </w:pPr>
    <w:rPr>
      <w:sz w:val="24"/>
      <w:szCs w:val="24"/>
      <w:lang w:eastAsia="pt-BR"/>
    </w:rPr>
  </w:style>
  <w:style w:type="paragraph" w:customStyle="1" w:styleId="p5">
    <w:name w:val="p5"/>
    <w:basedOn w:val="Normal"/>
    <w:pPr>
      <w:widowControl w:val="0"/>
      <w:tabs>
        <w:tab w:val="left" w:pos="1020"/>
      </w:tabs>
      <w:ind w:left="420"/>
      <w:jc w:val="both"/>
    </w:pPr>
    <w:rPr>
      <w:sz w:val="24"/>
      <w:szCs w:val="24"/>
      <w:lang w:eastAsia="pt-BR"/>
    </w:rPr>
  </w:style>
  <w:style w:type="paragraph" w:customStyle="1" w:styleId="Normal1">
    <w:name w:val="Normal1"/>
    <w:rPr>
      <w:rFonts w:ascii="Cambria" w:eastAsia="Cambria" w:hAnsi="Cambria" w:cs="Cambria"/>
      <w:sz w:val="24"/>
      <w:szCs w:val="24"/>
    </w:rPr>
  </w:style>
  <w:style w:type="paragraph" w:customStyle="1" w:styleId="Normaljustificado">
    <w:name w:val="Normal +justificado"/>
    <w:basedOn w:val="Normal"/>
    <w:pPr>
      <w:jc w:val="both"/>
    </w:pPr>
    <w:rPr>
      <w:rFonts w:ascii="Arial" w:hAnsi="Arial" w:cs="Arial"/>
      <w:b/>
      <w:bCs/>
      <w:color w:val="000000"/>
      <w:sz w:val="22"/>
      <w:szCs w:val="22"/>
      <w:lang w:eastAsia="pt-BR"/>
    </w:rPr>
  </w:style>
  <w:style w:type="paragraph" w:styleId="SemEspaamento">
    <w:name w:val="No Spacing"/>
    <w:uiPriority w:val="1"/>
    <w:qFormat/>
    <w:rPr>
      <w:sz w:val="24"/>
      <w:szCs w:val="24"/>
    </w:rPr>
  </w:style>
  <w:style w:type="paragraph" w:customStyle="1" w:styleId="Nivel5">
    <w:name w:val="Nivel 5"/>
    <w:basedOn w:val="Nivel4"/>
    <w:qFormat/>
    <w:rPr>
      <w:rFonts w:eastAsiaTheme="minorEastAsia"/>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e.ms.gov.br/portaljurisdicionado/files/conteudos/arquivo/46/87b0d72c29a423a5a588b31eecc9e48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mailto:licitacao@douradina.ms.gov.br"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mailto:licitacao@douradina.ms.gov.br" TargetMode="External"/><Relationship Id="rId36" Type="http://schemas.openxmlformats.org/officeDocument/2006/relationships/hyperlink" Target="https://www.planalto.gov.br/ccivil_03/_Ato2011-2014/2013/Lei/L12846.htm" TargetMode="External"/><Relationship Id="rId10" Type="http://schemas.openxmlformats.org/officeDocument/2006/relationships/hyperlink" Target="http://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licitacao@douradina.ms.gov.br" TargetMode="External"/><Relationship Id="rId3" Type="http://schemas.openxmlformats.org/officeDocument/2006/relationships/styles" Target="styles.xml"/><Relationship Id="rId12" Type="http://schemas.openxmlformats.org/officeDocument/2006/relationships/hyperlink" Target="https://ww4.tce.ms.gov.br/ecjur/Login/Login?ReturnUrl=%2f" TargetMode="External"/><Relationship Id="rId17" Type="http://schemas.openxmlformats.org/officeDocument/2006/relationships/hyperlink" Target="mailto:licitacao@douradina.ms,gov.br"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D4B6-336F-43A9-A6E5-0B64213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66</Pages>
  <Words>18764</Words>
  <Characters>101327</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5</cp:revision>
  <cp:lastPrinted>2024-06-25T13:07:00Z</cp:lastPrinted>
  <dcterms:created xsi:type="dcterms:W3CDTF">2024-06-24T16:02:00Z</dcterms:created>
  <dcterms:modified xsi:type="dcterms:W3CDTF">2024-06-27T12:10:00Z</dcterms:modified>
</cp:coreProperties>
</file>