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2716B184" w:rsidR="00A121C9" w:rsidRPr="0042464C" w:rsidRDefault="00257CFA" w:rsidP="00A121C9">
      <w:pPr>
        <w:jc w:val="center"/>
        <w:rPr>
          <w:rFonts w:ascii="Arial" w:hAnsi="Arial" w:cs="Arial"/>
          <w:b/>
          <w:bCs/>
        </w:rPr>
      </w:pPr>
      <w:r>
        <w:rPr>
          <w:rFonts w:ascii="Arial" w:hAnsi="Arial" w:cs="Arial"/>
          <w:b/>
          <w:bCs/>
        </w:rPr>
        <w:t>EDITAL DE PREGÃO PRESENCIAL Nº 63/2021</w:t>
      </w:r>
    </w:p>
    <w:p w14:paraId="63DA00E3" w14:textId="0372CC36"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r>
      <w:r w:rsidR="00257CFA">
        <w:rPr>
          <w:rFonts w:ascii="Arial" w:hAnsi="Arial" w:cs="Arial"/>
          <w:b/>
          <w:bCs/>
        </w:rPr>
        <w:t>PROCESSO ADMINISTRATIVO Nº 116/2021</w:t>
      </w:r>
    </w:p>
    <w:p w14:paraId="3D60FB74" w14:textId="4A6CAA9B"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45D9CB95" w14:textId="77777777" w:rsidR="005A1DE4" w:rsidRPr="0042464C" w:rsidRDefault="005A1DE4" w:rsidP="00A121C9">
      <w:pPr>
        <w:jc w:val="center"/>
        <w:rPr>
          <w:rFonts w:ascii="Arial" w:eastAsia="Calibri" w:hAnsi="Arial" w:cs="Arial"/>
          <w:b/>
          <w:u w:val="single"/>
        </w:rPr>
      </w:pPr>
    </w:p>
    <w:p w14:paraId="045889D4" w14:textId="64325C16" w:rsidR="005A1DE4" w:rsidRPr="0042464C" w:rsidRDefault="001176A1" w:rsidP="005A1DE4">
      <w:pPr>
        <w:jc w:val="both"/>
        <w:outlineLvl w:val="0"/>
        <w:rPr>
          <w:rFonts w:ascii="Arial" w:hAnsi="Arial" w:cs="Arial"/>
          <w:b/>
        </w:rPr>
      </w:pPr>
      <w:r w:rsidRPr="0042464C">
        <w:rPr>
          <w:rFonts w:ascii="Arial" w:hAnsi="Arial" w:cs="Arial"/>
          <w:b/>
        </w:rPr>
        <w:t>MENOR PREÇO POR ITEM</w:t>
      </w:r>
    </w:p>
    <w:p w14:paraId="454FA13A" w14:textId="3EB40539" w:rsidR="005B248D" w:rsidRPr="005B248D" w:rsidRDefault="001176A1" w:rsidP="005B248D">
      <w:pPr>
        <w:pStyle w:val="TpicoTR"/>
        <w:autoSpaceDE w:val="0"/>
        <w:autoSpaceDN w:val="0"/>
        <w:adjustRightInd w:val="0"/>
        <w:spacing w:line="276" w:lineRule="auto"/>
        <w:jc w:val="both"/>
        <w:rPr>
          <w:rFonts w:cs="Arial"/>
          <w:szCs w:val="24"/>
        </w:rPr>
      </w:pPr>
      <w:r w:rsidRPr="0042464C">
        <w:rPr>
          <w:rFonts w:cs="Arial"/>
          <w:szCs w:val="24"/>
          <w:u w:val="single"/>
        </w:rPr>
        <w:t>OBJETO</w:t>
      </w:r>
      <w:r w:rsidRPr="0042464C">
        <w:rPr>
          <w:rFonts w:cs="Arial"/>
          <w:szCs w:val="24"/>
        </w:rPr>
        <w:t>:</w:t>
      </w:r>
      <w:r w:rsidR="00C50FA1" w:rsidRPr="00C50FA1">
        <w:rPr>
          <w:rFonts w:cs="Arial"/>
          <w:szCs w:val="20"/>
        </w:rPr>
        <w:t xml:space="preserve"> </w:t>
      </w:r>
      <w:r w:rsidR="005B248D" w:rsidRPr="005B248D">
        <w:rPr>
          <w:rFonts w:cs="Arial"/>
          <w:b w:val="0"/>
          <w:szCs w:val="24"/>
        </w:rPr>
        <w:t xml:space="preserve">Registro de Preços visando futura e eventual aquisição de equipamentos de informática para uso no Programa de Apoio à Informatização e Qualificação de Dados da Atenção Primária à Saúde (Informatiza APS), perante Microempresas (ME), Empresas de Pequeno Porte (EPP) ou Microempreendedores Individuais (MEI), assim definidos pelo art. 3º e 18-A, §1º, da Lei Complementar 123/2006, e  por </w:t>
      </w:r>
      <w:r w:rsidR="005B248D" w:rsidRPr="005B248D">
        <w:rPr>
          <w:rFonts w:cs="Arial"/>
          <w:szCs w:val="24"/>
        </w:rPr>
        <w:t>AMPLA CONCORRÊNCIA</w:t>
      </w:r>
      <w:r w:rsidR="005B248D" w:rsidRPr="005B248D">
        <w:rPr>
          <w:rFonts w:cs="Arial"/>
          <w:b w:val="0"/>
          <w:szCs w:val="24"/>
        </w:rPr>
        <w:t>, no item que menciona (17972)</w:t>
      </w:r>
      <w:r w:rsidR="005B248D" w:rsidRPr="005B248D">
        <w:rPr>
          <w:rFonts w:cs="Arial"/>
          <w:b w:val="0"/>
          <w:snapToGrid w:val="0"/>
          <w:szCs w:val="24"/>
        </w:rPr>
        <w:t xml:space="preserve"> </w:t>
      </w:r>
      <w:r w:rsidR="005B248D" w:rsidRPr="005B248D">
        <w:rPr>
          <w:rFonts w:cs="Arial"/>
          <w:b w:val="0"/>
          <w:szCs w:val="24"/>
        </w:rPr>
        <w:t>para atender as necessidades das Unidades de Saúde do Município de Douradina-MS, em conformidade com as descrições elencadas nos Anexos integrantes deste edital</w:t>
      </w:r>
      <w:r w:rsidR="005B248D" w:rsidRPr="005B248D">
        <w:rPr>
          <w:rFonts w:cs="Arial"/>
          <w:szCs w:val="24"/>
        </w:rPr>
        <w:t xml:space="preserve"> (Anexo I – Proposta de Preços / Anexo II – Termo de Referência</w:t>
      </w:r>
      <w:r w:rsidR="005B248D">
        <w:rPr>
          <w:rFonts w:cs="Arial"/>
          <w:szCs w:val="24"/>
        </w:rPr>
        <w:t>).</w:t>
      </w:r>
    </w:p>
    <w:p w14:paraId="384811B8" w14:textId="2EE5FEDC" w:rsidR="001176A1" w:rsidRPr="005B248D" w:rsidRDefault="001176A1" w:rsidP="005B248D">
      <w:pPr>
        <w:pStyle w:val="TpicoTR"/>
        <w:autoSpaceDE w:val="0"/>
        <w:autoSpaceDN w:val="0"/>
        <w:adjustRightInd w:val="0"/>
        <w:spacing w:line="276" w:lineRule="auto"/>
        <w:jc w:val="both"/>
        <w:rPr>
          <w:rFonts w:cs="Arial"/>
          <w:szCs w:val="24"/>
        </w:rPr>
      </w:pPr>
      <w:r w:rsidRPr="005B248D">
        <w:rPr>
          <w:rFonts w:cs="Arial"/>
          <w:szCs w:val="24"/>
        </w:rPr>
        <w:t>DATA DA ABERTURA</w:t>
      </w:r>
      <w:r w:rsidRPr="005B248D">
        <w:rPr>
          <w:rFonts w:cs="Arial"/>
          <w:b w:val="0"/>
          <w:szCs w:val="24"/>
        </w:rPr>
        <w:t xml:space="preserve">: </w:t>
      </w:r>
      <w:r w:rsidR="00F4061F" w:rsidRPr="005B248D">
        <w:rPr>
          <w:rFonts w:cs="Arial"/>
          <w:b w:val="0"/>
          <w:szCs w:val="24"/>
        </w:rPr>
        <w:t xml:space="preserve"> </w:t>
      </w:r>
      <w:r w:rsidR="005B248D" w:rsidRPr="005B248D">
        <w:rPr>
          <w:rFonts w:cs="Arial"/>
          <w:szCs w:val="24"/>
        </w:rPr>
        <w:t xml:space="preserve">04 </w:t>
      </w:r>
      <w:r w:rsidR="0037030D" w:rsidRPr="005B248D">
        <w:rPr>
          <w:rFonts w:cs="Arial"/>
          <w:szCs w:val="24"/>
        </w:rPr>
        <w:t xml:space="preserve">de </w:t>
      </w:r>
      <w:r w:rsidR="005B248D" w:rsidRPr="005B248D">
        <w:rPr>
          <w:rFonts w:cs="Arial"/>
          <w:szCs w:val="24"/>
        </w:rPr>
        <w:t>outubro</w:t>
      </w:r>
      <w:r w:rsidR="0037030D" w:rsidRPr="005B248D">
        <w:rPr>
          <w:rFonts w:cs="Arial"/>
          <w:szCs w:val="24"/>
        </w:rPr>
        <w:t xml:space="preserve"> de 2021 às </w:t>
      </w:r>
      <w:r w:rsidR="00257CFA" w:rsidRPr="005B248D">
        <w:rPr>
          <w:rFonts w:cs="Arial"/>
          <w:szCs w:val="24"/>
        </w:rPr>
        <w:t>08</w:t>
      </w:r>
      <w:r w:rsidR="008C3083" w:rsidRPr="005B248D">
        <w:rPr>
          <w:rFonts w:cs="Arial"/>
          <w:szCs w:val="24"/>
        </w:rPr>
        <w:t>h00min</w:t>
      </w:r>
      <w:r w:rsidRPr="005B248D">
        <w:rPr>
          <w:rFonts w:cs="Arial"/>
          <w:szCs w:val="24"/>
        </w:rPr>
        <w:t>. (horário de Mato Grosso do Sul)</w:t>
      </w:r>
    </w:p>
    <w:p w14:paraId="3FDCA3A6" w14:textId="77777777" w:rsidR="001176A1" w:rsidRPr="0042464C" w:rsidRDefault="001176A1" w:rsidP="00DB5AC1">
      <w:pPr>
        <w:pStyle w:val="Corpodetexto"/>
        <w:spacing w:after="0"/>
        <w:jc w:val="both"/>
        <w:outlineLvl w:val="0"/>
        <w:rPr>
          <w:rFonts w:cs="Arial"/>
          <w:b/>
          <w:szCs w:val="24"/>
        </w:rPr>
      </w:pPr>
      <w:r w:rsidRPr="0042464C">
        <w:rPr>
          <w:rFonts w:cs="Arial"/>
          <w:b/>
          <w:szCs w:val="24"/>
        </w:rPr>
        <w:t>PREÂMBULO</w:t>
      </w:r>
    </w:p>
    <w:p w14:paraId="0E7EEF0D" w14:textId="77777777" w:rsidR="002621E3" w:rsidRPr="0042464C" w:rsidRDefault="002621E3" w:rsidP="00DB5AC1">
      <w:pPr>
        <w:pStyle w:val="Corpodetexto"/>
        <w:spacing w:after="0"/>
        <w:jc w:val="both"/>
        <w:outlineLvl w:val="0"/>
        <w:rPr>
          <w:rFonts w:cs="Arial"/>
          <w:b/>
          <w:sz w:val="23"/>
          <w:szCs w:val="23"/>
        </w:rPr>
      </w:pPr>
    </w:p>
    <w:p w14:paraId="36A56DBC" w14:textId="77777777"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       DO OBJETO</w:t>
      </w:r>
    </w:p>
    <w:p w14:paraId="036F9EFD"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2</w:t>
      </w:r>
      <w:r w:rsidR="001176A1" w:rsidRPr="0042464C">
        <w:rPr>
          <w:rFonts w:cs="Arial"/>
          <w:b/>
          <w:sz w:val="23"/>
          <w:szCs w:val="23"/>
        </w:rPr>
        <w:t xml:space="preserve"> - </w:t>
      </w:r>
      <w:r w:rsidR="001176A1" w:rsidRPr="0042464C">
        <w:rPr>
          <w:rFonts w:cs="Arial"/>
          <w:b/>
          <w:sz w:val="23"/>
          <w:szCs w:val="23"/>
        </w:rPr>
        <w:tab/>
        <w:t>DAS CONDIÇÕES DE PARTICIPAÇÃO</w:t>
      </w:r>
    </w:p>
    <w:p w14:paraId="6C3313A5" w14:textId="77777777" w:rsidR="001176A1" w:rsidRPr="0042464C" w:rsidRDefault="00B16F89" w:rsidP="00DB5AC1">
      <w:pPr>
        <w:pStyle w:val="Corpodetexto"/>
        <w:spacing w:after="0"/>
        <w:jc w:val="both"/>
        <w:outlineLvl w:val="0"/>
        <w:rPr>
          <w:rFonts w:cs="Arial"/>
          <w:b/>
          <w:sz w:val="23"/>
          <w:szCs w:val="23"/>
        </w:rPr>
      </w:pPr>
      <w:r w:rsidRPr="0042464C">
        <w:rPr>
          <w:rFonts w:cs="Arial"/>
          <w:b/>
          <w:sz w:val="23"/>
          <w:szCs w:val="23"/>
        </w:rPr>
        <w:t>3</w:t>
      </w:r>
      <w:r w:rsidR="001176A1" w:rsidRPr="0042464C">
        <w:rPr>
          <w:rFonts w:cs="Arial"/>
          <w:b/>
          <w:sz w:val="23"/>
          <w:szCs w:val="23"/>
        </w:rPr>
        <w:t xml:space="preserve"> - </w:t>
      </w:r>
      <w:r w:rsidR="001176A1" w:rsidRPr="0042464C">
        <w:rPr>
          <w:rFonts w:cs="Arial"/>
          <w:b/>
          <w:sz w:val="23"/>
          <w:szCs w:val="23"/>
        </w:rPr>
        <w:tab/>
        <w:t xml:space="preserve">DO CREDENCIAMENTO </w:t>
      </w:r>
    </w:p>
    <w:p w14:paraId="7E858292" w14:textId="77777777" w:rsidR="001176A1" w:rsidRPr="0042464C" w:rsidRDefault="00B530C8" w:rsidP="00DB5AC1">
      <w:pPr>
        <w:pStyle w:val="Corpodetexto"/>
        <w:spacing w:after="0"/>
        <w:jc w:val="both"/>
        <w:outlineLvl w:val="0"/>
        <w:rPr>
          <w:rFonts w:cs="Arial"/>
          <w:b/>
          <w:sz w:val="23"/>
          <w:szCs w:val="23"/>
        </w:rPr>
      </w:pPr>
      <w:r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RECEBIMENTO DOS ENVELOPES</w:t>
      </w:r>
    </w:p>
    <w:p w14:paraId="62EF0EF4" w14:textId="77777777" w:rsidR="001176A1" w:rsidRPr="0042464C" w:rsidRDefault="00F44533" w:rsidP="00DB5AC1">
      <w:pPr>
        <w:pStyle w:val="Corpodetexto"/>
        <w:spacing w:after="0"/>
        <w:jc w:val="both"/>
        <w:outlineLvl w:val="0"/>
        <w:rPr>
          <w:rFonts w:cs="Arial"/>
          <w:b/>
          <w:sz w:val="23"/>
          <w:szCs w:val="23"/>
        </w:rPr>
      </w:pPr>
      <w:r w:rsidRPr="0042464C">
        <w:rPr>
          <w:rFonts w:cs="Arial"/>
          <w:b/>
          <w:sz w:val="23"/>
          <w:szCs w:val="23"/>
        </w:rPr>
        <w:t>5</w:t>
      </w:r>
      <w:r w:rsidR="001176A1" w:rsidRPr="0042464C">
        <w:rPr>
          <w:rFonts w:cs="Arial"/>
          <w:b/>
          <w:sz w:val="23"/>
          <w:szCs w:val="23"/>
        </w:rPr>
        <w:t xml:space="preserve"> - </w:t>
      </w:r>
      <w:r w:rsidR="001176A1" w:rsidRPr="0042464C">
        <w:rPr>
          <w:rFonts w:cs="Arial"/>
          <w:b/>
          <w:sz w:val="23"/>
          <w:szCs w:val="23"/>
        </w:rPr>
        <w:tab/>
        <w:t>DA PROPOSTA</w:t>
      </w:r>
      <w:r w:rsidRPr="0042464C">
        <w:rPr>
          <w:rFonts w:cs="Arial"/>
          <w:b/>
          <w:sz w:val="23"/>
          <w:szCs w:val="23"/>
        </w:rPr>
        <w:t xml:space="preserve"> DE PREÇOS</w:t>
      </w:r>
    </w:p>
    <w:p w14:paraId="081D807C" w14:textId="77777777" w:rsidR="001176A1" w:rsidRPr="0042464C" w:rsidRDefault="004F56EA" w:rsidP="00DB5AC1">
      <w:pPr>
        <w:pStyle w:val="Corpodetexto"/>
        <w:spacing w:after="0"/>
        <w:jc w:val="both"/>
        <w:outlineLvl w:val="0"/>
        <w:rPr>
          <w:rFonts w:cs="Arial"/>
          <w:b/>
          <w:sz w:val="23"/>
          <w:szCs w:val="23"/>
        </w:rPr>
      </w:pPr>
      <w:r w:rsidRPr="0042464C">
        <w:rPr>
          <w:rFonts w:cs="Arial"/>
          <w:b/>
          <w:sz w:val="23"/>
          <w:szCs w:val="23"/>
        </w:rPr>
        <w:t>6</w:t>
      </w:r>
      <w:r w:rsidR="001176A1" w:rsidRPr="0042464C">
        <w:rPr>
          <w:rFonts w:cs="Arial"/>
          <w:b/>
          <w:sz w:val="23"/>
          <w:szCs w:val="23"/>
        </w:rPr>
        <w:t xml:space="preserve"> - </w:t>
      </w:r>
      <w:r w:rsidR="001176A1" w:rsidRPr="0042464C">
        <w:rPr>
          <w:rFonts w:cs="Arial"/>
          <w:b/>
          <w:sz w:val="23"/>
          <w:szCs w:val="23"/>
        </w:rPr>
        <w:tab/>
        <w:t xml:space="preserve">DO JULGAMENTO E CLASSIFICAÇÃO DAS PROPOSTAS </w:t>
      </w:r>
    </w:p>
    <w:p w14:paraId="6ED6C05A" w14:textId="77777777" w:rsidR="001176A1" w:rsidRPr="0042464C" w:rsidRDefault="00D46CAC" w:rsidP="00DB5AC1">
      <w:pPr>
        <w:pStyle w:val="Corpodetexto"/>
        <w:spacing w:after="0"/>
        <w:jc w:val="both"/>
        <w:outlineLvl w:val="0"/>
        <w:rPr>
          <w:rFonts w:cs="Arial"/>
          <w:b/>
          <w:sz w:val="23"/>
          <w:szCs w:val="23"/>
        </w:rPr>
      </w:pPr>
      <w:r w:rsidRPr="0042464C">
        <w:rPr>
          <w:rFonts w:cs="Arial"/>
          <w:b/>
          <w:sz w:val="23"/>
          <w:szCs w:val="23"/>
        </w:rPr>
        <w:t>7</w:t>
      </w:r>
      <w:r w:rsidR="001176A1" w:rsidRPr="0042464C">
        <w:rPr>
          <w:rFonts w:cs="Arial"/>
          <w:b/>
          <w:sz w:val="23"/>
          <w:szCs w:val="23"/>
        </w:rPr>
        <w:t xml:space="preserve"> - </w:t>
      </w:r>
      <w:r w:rsidR="001176A1" w:rsidRPr="0042464C">
        <w:rPr>
          <w:rFonts w:cs="Arial"/>
          <w:b/>
          <w:sz w:val="23"/>
          <w:szCs w:val="23"/>
        </w:rPr>
        <w:tab/>
        <w:t>DA HABILITAÇÃO E SEU JULGAMENTO</w:t>
      </w:r>
    </w:p>
    <w:p w14:paraId="255EB4C1" w14:textId="4BF632C5" w:rsidR="00A50377" w:rsidRPr="0042464C" w:rsidRDefault="00A50377" w:rsidP="00DB5AC1">
      <w:pPr>
        <w:pStyle w:val="Corpodetexto"/>
        <w:spacing w:after="0"/>
        <w:jc w:val="both"/>
        <w:outlineLvl w:val="0"/>
        <w:rPr>
          <w:rFonts w:cs="Arial"/>
          <w:b/>
          <w:sz w:val="23"/>
          <w:szCs w:val="23"/>
        </w:rPr>
      </w:pPr>
      <w:r w:rsidRPr="0042464C">
        <w:rPr>
          <w:rFonts w:cs="Arial"/>
          <w:b/>
          <w:sz w:val="23"/>
          <w:szCs w:val="23"/>
        </w:rPr>
        <w:t>8 -      ADESÃO AO PREÇO DO LICITANTE VENCEDOR</w:t>
      </w:r>
    </w:p>
    <w:p w14:paraId="3F9E3C73" w14:textId="5B472D0C"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 xml:space="preserve">9 </w:t>
      </w:r>
      <w:r w:rsidR="001176A1" w:rsidRPr="0042464C">
        <w:rPr>
          <w:rFonts w:cs="Arial"/>
          <w:b/>
          <w:sz w:val="23"/>
          <w:szCs w:val="23"/>
        </w:rPr>
        <w:t xml:space="preserve">- </w:t>
      </w:r>
      <w:r w:rsidR="001176A1" w:rsidRPr="0042464C">
        <w:rPr>
          <w:rFonts w:cs="Arial"/>
          <w:b/>
          <w:sz w:val="23"/>
          <w:szCs w:val="23"/>
        </w:rPr>
        <w:tab/>
      </w:r>
      <w:r w:rsidR="00251708" w:rsidRPr="0042464C">
        <w:rPr>
          <w:rFonts w:cs="Arial"/>
          <w:b/>
          <w:bCs/>
          <w:sz w:val="23"/>
          <w:szCs w:val="23"/>
        </w:rPr>
        <w:t>DA IMPUGNAÇÃO, DO RECURSO E HOMOLOGAÇÃO</w:t>
      </w:r>
    </w:p>
    <w:p w14:paraId="3481D614" w14:textId="66BB9279"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10</w:t>
      </w:r>
      <w:r w:rsidR="001176A1" w:rsidRPr="0042464C">
        <w:rPr>
          <w:rFonts w:cs="Arial"/>
          <w:b/>
          <w:sz w:val="23"/>
          <w:szCs w:val="23"/>
        </w:rPr>
        <w:t xml:space="preserve"> - </w:t>
      </w:r>
      <w:r w:rsidR="001176A1" w:rsidRPr="0042464C">
        <w:rPr>
          <w:rFonts w:cs="Arial"/>
          <w:b/>
          <w:sz w:val="23"/>
          <w:szCs w:val="23"/>
        </w:rPr>
        <w:tab/>
        <w:t>DA ATA DE REGISTRO DE PREÇOS</w:t>
      </w:r>
    </w:p>
    <w:p w14:paraId="73FE8FFC" w14:textId="230E5A24"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1</w:t>
      </w:r>
      <w:r w:rsidRPr="0042464C">
        <w:rPr>
          <w:rFonts w:cs="Arial"/>
          <w:b/>
          <w:sz w:val="23"/>
          <w:szCs w:val="23"/>
        </w:rPr>
        <w:t xml:space="preserve"> - </w:t>
      </w:r>
      <w:r w:rsidRPr="0042464C">
        <w:rPr>
          <w:rFonts w:cs="Arial"/>
          <w:b/>
          <w:sz w:val="23"/>
          <w:szCs w:val="23"/>
        </w:rPr>
        <w:tab/>
        <w:t>DOS USUÁRIOS</w:t>
      </w:r>
      <w:r w:rsidR="005F4C4B" w:rsidRPr="0042464C">
        <w:rPr>
          <w:rFonts w:cs="Arial"/>
          <w:b/>
          <w:sz w:val="23"/>
          <w:szCs w:val="23"/>
        </w:rPr>
        <w:t xml:space="preserve"> DA ATA DE </w:t>
      </w:r>
      <w:r w:rsidRPr="0042464C">
        <w:rPr>
          <w:rFonts w:cs="Arial"/>
          <w:b/>
          <w:sz w:val="23"/>
          <w:szCs w:val="23"/>
        </w:rPr>
        <w:t>REGISTRO DE PREÇOS</w:t>
      </w:r>
    </w:p>
    <w:p w14:paraId="07E6A4C5" w14:textId="69EC425A"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2</w:t>
      </w:r>
      <w:r w:rsidRPr="0042464C">
        <w:rPr>
          <w:rFonts w:cs="Arial"/>
          <w:b/>
          <w:sz w:val="23"/>
          <w:szCs w:val="23"/>
        </w:rPr>
        <w:t xml:space="preserve"> -</w:t>
      </w:r>
      <w:r w:rsidRPr="0042464C">
        <w:rPr>
          <w:rFonts w:cs="Arial"/>
          <w:b/>
          <w:sz w:val="23"/>
          <w:szCs w:val="23"/>
        </w:rPr>
        <w:tab/>
        <w:t>DO FORNECIMENTO, DO ACEITE E RECEBIMENTO</w:t>
      </w:r>
    </w:p>
    <w:p w14:paraId="364BD489" w14:textId="35DDB955" w:rsidR="001176A1" w:rsidRPr="0042464C" w:rsidRDefault="001176A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3</w:t>
      </w:r>
      <w:r w:rsidRPr="0042464C">
        <w:rPr>
          <w:rFonts w:cs="Arial"/>
          <w:b/>
          <w:sz w:val="23"/>
          <w:szCs w:val="23"/>
        </w:rPr>
        <w:t xml:space="preserve"> -</w:t>
      </w:r>
      <w:r w:rsidRPr="0042464C">
        <w:rPr>
          <w:rFonts w:cs="Arial"/>
          <w:b/>
          <w:sz w:val="23"/>
          <w:szCs w:val="23"/>
        </w:rPr>
        <w:tab/>
        <w:t>DA CONTRATAÇÃO</w:t>
      </w:r>
    </w:p>
    <w:p w14:paraId="162563BD" w14:textId="438B61B5" w:rsidR="001176A1" w:rsidRPr="0042464C" w:rsidRDefault="00872D9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4</w:t>
      </w:r>
      <w:r w:rsidR="001176A1" w:rsidRPr="0042464C">
        <w:rPr>
          <w:rFonts w:cs="Arial"/>
          <w:b/>
          <w:sz w:val="23"/>
          <w:szCs w:val="23"/>
        </w:rPr>
        <w:t xml:space="preserve"> - </w:t>
      </w:r>
      <w:r w:rsidR="001176A1" w:rsidRPr="0042464C">
        <w:rPr>
          <w:rFonts w:cs="Arial"/>
          <w:b/>
          <w:sz w:val="23"/>
          <w:szCs w:val="23"/>
        </w:rPr>
        <w:tab/>
        <w:t>DO CANCELAMENTO DO PREÇO REGISTRADO</w:t>
      </w:r>
    </w:p>
    <w:p w14:paraId="33700694" w14:textId="4BC86F15" w:rsidR="001176A1" w:rsidRPr="0042464C" w:rsidRDefault="00F85081" w:rsidP="00DB5AC1">
      <w:pPr>
        <w:pStyle w:val="Corpodetexto"/>
        <w:spacing w:after="0"/>
        <w:jc w:val="both"/>
        <w:outlineLvl w:val="0"/>
        <w:rPr>
          <w:rFonts w:cs="Arial"/>
          <w:b/>
          <w:sz w:val="23"/>
          <w:szCs w:val="23"/>
        </w:rPr>
      </w:pPr>
      <w:r w:rsidRPr="0042464C">
        <w:rPr>
          <w:rFonts w:cs="Arial"/>
          <w:b/>
          <w:sz w:val="23"/>
          <w:szCs w:val="23"/>
        </w:rPr>
        <w:t>1</w:t>
      </w:r>
      <w:r w:rsidR="00A50377" w:rsidRPr="0042464C">
        <w:rPr>
          <w:rFonts w:cs="Arial"/>
          <w:b/>
          <w:sz w:val="23"/>
          <w:szCs w:val="23"/>
        </w:rPr>
        <w:t xml:space="preserve">5 </w:t>
      </w:r>
      <w:r w:rsidR="001176A1" w:rsidRPr="0042464C">
        <w:rPr>
          <w:rFonts w:cs="Arial"/>
          <w:b/>
          <w:sz w:val="23"/>
          <w:szCs w:val="23"/>
        </w:rPr>
        <w:t>-</w:t>
      </w:r>
      <w:r w:rsidR="001176A1" w:rsidRPr="0042464C">
        <w:rPr>
          <w:rFonts w:cs="Arial"/>
          <w:b/>
          <w:sz w:val="23"/>
          <w:szCs w:val="23"/>
        </w:rPr>
        <w:tab/>
        <w:t>DA DOTAÇÃO ORÇAMENTÁRIA E RECURSO FINANCEIRO</w:t>
      </w:r>
    </w:p>
    <w:p w14:paraId="6BB92917" w14:textId="1BC9EF61" w:rsidR="001176A1" w:rsidRPr="0042464C" w:rsidRDefault="00A50377" w:rsidP="00DB5AC1">
      <w:pPr>
        <w:pStyle w:val="Corpodetexto"/>
        <w:spacing w:after="0"/>
        <w:jc w:val="both"/>
        <w:outlineLvl w:val="0"/>
        <w:rPr>
          <w:rFonts w:cs="Arial"/>
          <w:b/>
          <w:sz w:val="23"/>
          <w:szCs w:val="23"/>
        </w:rPr>
      </w:pPr>
      <w:r w:rsidRPr="0042464C">
        <w:rPr>
          <w:rFonts w:cs="Arial"/>
          <w:b/>
          <w:sz w:val="23"/>
          <w:szCs w:val="23"/>
        </w:rPr>
        <w:t>16</w:t>
      </w:r>
      <w:r w:rsidR="001176A1" w:rsidRPr="0042464C">
        <w:rPr>
          <w:rFonts w:cs="Arial"/>
          <w:b/>
          <w:sz w:val="23"/>
          <w:szCs w:val="23"/>
        </w:rPr>
        <w:t xml:space="preserve"> -</w:t>
      </w:r>
      <w:r w:rsidR="001176A1" w:rsidRPr="0042464C">
        <w:rPr>
          <w:rFonts w:cs="Arial"/>
          <w:b/>
          <w:sz w:val="23"/>
          <w:szCs w:val="23"/>
        </w:rPr>
        <w:tab/>
        <w:t xml:space="preserve">DAS DISPOSIÇÕES FINAIS </w:t>
      </w:r>
    </w:p>
    <w:p w14:paraId="396A4294" w14:textId="77777777" w:rsidR="001176A1" w:rsidRPr="0042464C" w:rsidRDefault="001176A1" w:rsidP="00DB5AC1">
      <w:pPr>
        <w:pStyle w:val="Corpodetexto"/>
        <w:spacing w:after="0"/>
        <w:jc w:val="both"/>
        <w:outlineLvl w:val="0"/>
        <w:rPr>
          <w:rFonts w:cs="Arial"/>
          <w:sz w:val="23"/>
          <w:szCs w:val="23"/>
        </w:rPr>
      </w:pPr>
    </w:p>
    <w:p w14:paraId="4BBA4EB7"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I</w:t>
      </w:r>
      <w:r w:rsidRPr="0042464C">
        <w:rPr>
          <w:rFonts w:ascii="Arial" w:hAnsi="Arial" w:cs="Arial"/>
          <w:b/>
          <w:snapToGrid w:val="0"/>
          <w:sz w:val="23"/>
          <w:szCs w:val="23"/>
        </w:rPr>
        <w:tab/>
        <w:t>Proposta de Preços;</w:t>
      </w:r>
    </w:p>
    <w:p w14:paraId="456AAC6E"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 </w:t>
      </w:r>
      <w:r w:rsidRPr="0042464C">
        <w:rPr>
          <w:rFonts w:ascii="Arial" w:hAnsi="Arial" w:cs="Arial"/>
          <w:b/>
          <w:snapToGrid w:val="0"/>
          <w:sz w:val="23"/>
          <w:szCs w:val="23"/>
        </w:rPr>
        <w:tab/>
        <w:t>Termo de Referência;</w:t>
      </w:r>
    </w:p>
    <w:p w14:paraId="2865CBA8"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III      </w:t>
      </w:r>
      <w:r w:rsidRPr="0042464C">
        <w:rPr>
          <w:rFonts w:ascii="Arial" w:hAnsi="Arial" w:cs="Arial"/>
          <w:b/>
          <w:sz w:val="23"/>
          <w:szCs w:val="23"/>
        </w:rPr>
        <w:t>Justificativa para não utilização do pregão eletrônico;</w:t>
      </w:r>
    </w:p>
    <w:p w14:paraId="6442C1BF"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IV </w:t>
      </w:r>
      <w:r w:rsidRPr="0042464C">
        <w:rPr>
          <w:rFonts w:ascii="Arial" w:hAnsi="Arial" w:cs="Arial"/>
          <w:b/>
          <w:snapToGrid w:val="0"/>
          <w:sz w:val="23"/>
          <w:szCs w:val="23"/>
        </w:rPr>
        <w:tab/>
        <w:t>Declaração de Habilitação;</w:t>
      </w:r>
    </w:p>
    <w:p w14:paraId="700FB4C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w:t>
      </w:r>
      <w:r w:rsidRPr="0042464C">
        <w:rPr>
          <w:rFonts w:ascii="Arial" w:hAnsi="Arial" w:cs="Arial"/>
          <w:b/>
          <w:snapToGrid w:val="0"/>
          <w:sz w:val="23"/>
          <w:szCs w:val="23"/>
        </w:rPr>
        <w:tab/>
        <w:t>Declaração de Fatos Supervenientes Impeditivos;</w:t>
      </w:r>
    </w:p>
    <w:p w14:paraId="2597CBFB"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 xml:space="preserve">Anexo VI </w:t>
      </w:r>
      <w:r w:rsidRPr="0042464C">
        <w:rPr>
          <w:rFonts w:ascii="Arial" w:hAnsi="Arial" w:cs="Arial"/>
          <w:b/>
          <w:snapToGrid w:val="0"/>
          <w:sz w:val="23"/>
          <w:szCs w:val="23"/>
        </w:rPr>
        <w:tab/>
        <w:t>Declaração nos termos do Inciso XXXIII do artigo 7º da Constituição Federal;</w:t>
      </w:r>
    </w:p>
    <w:p w14:paraId="4B7915F4"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w:t>
      </w:r>
      <w:r w:rsidRPr="0042464C">
        <w:rPr>
          <w:rFonts w:ascii="Arial" w:hAnsi="Arial" w:cs="Arial"/>
          <w:b/>
          <w:snapToGrid w:val="0"/>
          <w:sz w:val="23"/>
          <w:szCs w:val="23"/>
        </w:rPr>
        <w:tab/>
        <w:t>Minuta da Ata de Registro de Preços;</w:t>
      </w:r>
    </w:p>
    <w:p w14:paraId="7F4C0D33" w14:textId="77777777" w:rsidR="00F96894" w:rsidRPr="0042464C"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42464C">
        <w:rPr>
          <w:rFonts w:ascii="Arial" w:hAnsi="Arial" w:cs="Arial"/>
          <w:b/>
          <w:snapToGrid w:val="0"/>
          <w:sz w:val="23"/>
          <w:szCs w:val="23"/>
        </w:rPr>
        <w:t>Anexo VIII</w:t>
      </w:r>
      <w:r w:rsidRPr="0042464C">
        <w:rPr>
          <w:rFonts w:ascii="Arial" w:hAnsi="Arial" w:cs="Arial"/>
          <w:b/>
          <w:snapToGrid w:val="0"/>
          <w:sz w:val="23"/>
          <w:szCs w:val="23"/>
        </w:rPr>
        <w:tab/>
        <w:t>Minuta do Contrato;</w:t>
      </w:r>
    </w:p>
    <w:p w14:paraId="23A35C62" w14:textId="77777777" w:rsidR="00F96894" w:rsidRPr="0042464C" w:rsidRDefault="00F96894" w:rsidP="00F96894">
      <w:pPr>
        <w:numPr>
          <w:ilvl w:val="0"/>
          <w:numId w:val="2"/>
        </w:numPr>
        <w:tabs>
          <w:tab w:val="clear" w:pos="720"/>
        </w:tabs>
        <w:ind w:left="0" w:firstLine="0"/>
        <w:jc w:val="both"/>
        <w:rPr>
          <w:rFonts w:ascii="Arial" w:hAnsi="Arial" w:cs="Arial"/>
          <w:bCs/>
          <w:sz w:val="23"/>
          <w:szCs w:val="23"/>
        </w:rPr>
      </w:pPr>
      <w:r w:rsidRPr="0042464C">
        <w:rPr>
          <w:rFonts w:ascii="Arial" w:hAnsi="Arial" w:cs="Arial"/>
          <w:b/>
          <w:snapToGrid w:val="0"/>
          <w:sz w:val="23"/>
          <w:szCs w:val="23"/>
        </w:rPr>
        <w:t>Anexo IX</w:t>
      </w:r>
      <w:r w:rsidRPr="0042464C">
        <w:rPr>
          <w:rFonts w:ascii="Arial" w:hAnsi="Arial" w:cs="Arial"/>
          <w:b/>
          <w:snapToGrid w:val="0"/>
          <w:sz w:val="23"/>
          <w:szCs w:val="23"/>
        </w:rPr>
        <w:tab/>
      </w:r>
      <w:r w:rsidRPr="0042464C">
        <w:rPr>
          <w:rFonts w:ascii="Arial" w:hAnsi="Arial" w:cs="Arial"/>
          <w:b/>
          <w:bCs/>
          <w:sz w:val="23"/>
          <w:szCs w:val="23"/>
        </w:rPr>
        <w:t>Modelo de Procuração</w:t>
      </w:r>
      <w:r w:rsidRPr="0042464C">
        <w:rPr>
          <w:rFonts w:ascii="Arial" w:hAnsi="Arial" w:cs="Arial"/>
          <w:bCs/>
          <w:sz w:val="23"/>
          <w:szCs w:val="23"/>
        </w:rPr>
        <w:t>;</w:t>
      </w:r>
    </w:p>
    <w:p w14:paraId="22015BAF" w14:textId="188462CF" w:rsidR="007006A7" w:rsidRPr="00C50FA1" w:rsidRDefault="00F96894" w:rsidP="00C50FA1">
      <w:pPr>
        <w:pStyle w:val="Corpodetexto"/>
        <w:numPr>
          <w:ilvl w:val="0"/>
          <w:numId w:val="2"/>
        </w:numPr>
        <w:tabs>
          <w:tab w:val="clear" w:pos="720"/>
        </w:tabs>
        <w:spacing w:after="0"/>
        <w:ind w:left="0" w:firstLine="0"/>
        <w:jc w:val="both"/>
        <w:rPr>
          <w:rFonts w:cs="Arial"/>
          <w:b/>
          <w:sz w:val="23"/>
          <w:szCs w:val="23"/>
        </w:rPr>
      </w:pPr>
      <w:r w:rsidRPr="0042464C">
        <w:rPr>
          <w:rFonts w:cs="Arial"/>
          <w:b/>
          <w:snapToGrid w:val="0"/>
          <w:sz w:val="23"/>
          <w:szCs w:val="23"/>
        </w:rPr>
        <w:t xml:space="preserve">Anexo </w:t>
      </w:r>
      <w:r w:rsidRPr="0042464C">
        <w:rPr>
          <w:rFonts w:cs="Arial"/>
          <w:b/>
          <w:sz w:val="23"/>
          <w:szCs w:val="23"/>
        </w:rPr>
        <w:t>X</w:t>
      </w:r>
      <w:r w:rsidRPr="0042464C">
        <w:rPr>
          <w:rFonts w:cs="Arial"/>
          <w:b/>
          <w:sz w:val="23"/>
          <w:szCs w:val="23"/>
        </w:rPr>
        <w:tab/>
      </w:r>
      <w:r w:rsidRPr="0042464C">
        <w:rPr>
          <w:rFonts w:cs="Arial"/>
          <w:b/>
          <w:snapToGrid w:val="0"/>
          <w:sz w:val="23"/>
          <w:szCs w:val="23"/>
        </w:rPr>
        <w:t>Declaração de Microempreendedor Individual ou Micro Empresa ou Empresa de Pequeno Porte</w:t>
      </w:r>
      <w:r w:rsidRPr="0042464C">
        <w:rPr>
          <w:rFonts w:cs="Arial"/>
          <w:b/>
          <w:sz w:val="23"/>
          <w:szCs w:val="23"/>
        </w:rPr>
        <w:t>.</w:t>
      </w:r>
    </w:p>
    <w:p w14:paraId="51E87BFD" w14:textId="642A0A43" w:rsidR="00A121C9" w:rsidRPr="0042464C" w:rsidRDefault="0027546A" w:rsidP="00A121C9">
      <w:pPr>
        <w:jc w:val="center"/>
        <w:rPr>
          <w:rFonts w:ascii="Arial" w:hAnsi="Arial" w:cs="Arial"/>
          <w:b/>
          <w:bCs/>
        </w:rPr>
      </w:pPr>
      <w:r w:rsidRPr="0042464C">
        <w:rPr>
          <w:rFonts w:ascii="Arial" w:hAnsi="Arial" w:cs="Arial"/>
          <w:b/>
          <w:bCs/>
        </w:rPr>
        <w:lastRenderedPageBreak/>
        <w:t>E</w:t>
      </w:r>
      <w:r w:rsidR="003701DA" w:rsidRPr="0042464C">
        <w:rPr>
          <w:rFonts w:ascii="Arial" w:hAnsi="Arial" w:cs="Arial"/>
          <w:b/>
          <w:bCs/>
        </w:rPr>
        <w:t xml:space="preserve">DITAL DE PREGÃO </w:t>
      </w:r>
      <w:r w:rsidR="00257CFA">
        <w:rPr>
          <w:rFonts w:ascii="Arial" w:hAnsi="Arial" w:cs="Arial"/>
          <w:b/>
          <w:bCs/>
        </w:rPr>
        <w:t>PRESENCIAL Nº 63/2021</w:t>
      </w:r>
    </w:p>
    <w:p w14:paraId="5EE98C86" w14:textId="46535796"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w:t>
      </w:r>
      <w:r w:rsidR="00257CFA">
        <w:rPr>
          <w:rFonts w:ascii="Arial" w:hAnsi="Arial" w:cs="Arial"/>
          <w:b/>
          <w:bCs/>
        </w:rPr>
        <w:t>ADMINISTRATIVO Nº 116/2021</w:t>
      </w:r>
    </w:p>
    <w:p w14:paraId="40C0D4EF" w14:textId="77777777"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0ADAF746" w14:textId="77777777" w:rsidR="000C7836" w:rsidRPr="0042464C" w:rsidRDefault="000C7836" w:rsidP="00487872">
      <w:pPr>
        <w:ind w:left="1416" w:firstLine="708"/>
        <w:rPr>
          <w:rFonts w:ascii="Arial" w:hAnsi="Arial" w:cs="Arial"/>
          <w:b/>
        </w:rPr>
      </w:pPr>
    </w:p>
    <w:p w14:paraId="598D45C4" w14:textId="77777777" w:rsidR="000C7836" w:rsidRPr="0042464C" w:rsidRDefault="000C7836" w:rsidP="00DB5AC1">
      <w:pPr>
        <w:jc w:val="both"/>
        <w:rPr>
          <w:rFonts w:ascii="Arial" w:hAnsi="Arial" w:cs="Arial"/>
        </w:rPr>
      </w:pPr>
    </w:p>
    <w:p w14:paraId="54725CC5" w14:textId="5FE8AC49" w:rsidR="001176A1" w:rsidRDefault="00C50FA1" w:rsidP="00DB5AC1">
      <w:pPr>
        <w:autoSpaceDE w:val="0"/>
        <w:autoSpaceDN w:val="0"/>
        <w:adjustRightInd w:val="0"/>
        <w:jc w:val="both"/>
        <w:rPr>
          <w:rFonts w:ascii="Arial" w:hAnsi="Arial" w:cs="Arial"/>
        </w:rPr>
      </w:pPr>
      <w:r w:rsidRPr="00C50FA1">
        <w:rPr>
          <w:rFonts w:ascii="Arial" w:hAnsi="Arial" w:cs="Arial"/>
          <w:b/>
        </w:rPr>
        <w:t>I - O MUNICÍPIO DE DOURADINA - MS</w:t>
      </w:r>
      <w:r w:rsidRPr="00C50FA1">
        <w:rPr>
          <w:rFonts w:ascii="Arial" w:hAnsi="Arial" w:cs="Arial"/>
        </w:rPr>
        <w:t xml:space="preserve">, por intermédio da </w:t>
      </w:r>
      <w:r w:rsidRPr="005B248D">
        <w:rPr>
          <w:rFonts w:ascii="Arial" w:hAnsi="Arial" w:cs="Arial"/>
        </w:rPr>
        <w:t xml:space="preserve">Pregoeira designada pela Portaria nº 107/2021, de 29 julho de 2021, publicada no Jornal Diário Oficial DIODINA-Diário Oficial do Município de Douradina, que no </w:t>
      </w:r>
      <w:r w:rsidR="005B248D" w:rsidRPr="005B248D">
        <w:rPr>
          <w:rFonts w:ascii="Arial" w:hAnsi="Arial" w:cs="Arial"/>
          <w:b/>
        </w:rPr>
        <w:t>dia 04 de outubro</w:t>
      </w:r>
      <w:r w:rsidR="008C3083" w:rsidRPr="005B248D">
        <w:rPr>
          <w:rFonts w:ascii="Arial" w:hAnsi="Arial" w:cs="Arial"/>
          <w:b/>
        </w:rPr>
        <w:t xml:space="preserve"> de 2021 às 08h00</w:t>
      </w:r>
      <w:r w:rsidRPr="005B248D">
        <w:rPr>
          <w:rFonts w:ascii="Arial" w:hAnsi="Arial" w:cs="Arial"/>
          <w:b/>
        </w:rPr>
        <w:t>min. (horário de Mato Grosso do Sul)</w:t>
      </w:r>
      <w:r w:rsidRPr="005B248D">
        <w:rPr>
          <w:rFonts w:ascii="Arial" w:hAnsi="Arial" w:cs="Arial"/>
        </w:rPr>
        <w:t>, a Rua Domingos da</w:t>
      </w:r>
      <w:r w:rsidRPr="00C50FA1">
        <w:rPr>
          <w:rFonts w:ascii="Arial" w:hAnsi="Arial" w:cs="Arial"/>
        </w:rPr>
        <w:t xml:space="preserve"> Silva, nº. 1250, em Douradina/MS, na sala de licitação da Prefeitura Municipal de Douradina/MS, realizará procedimento licitatório na modalidade </w:t>
      </w:r>
      <w:r w:rsidRPr="00C50FA1">
        <w:rPr>
          <w:rFonts w:ascii="Arial" w:hAnsi="Arial" w:cs="Arial"/>
          <w:b/>
        </w:rPr>
        <w:t>PREGÃO PRESENCIAL</w:t>
      </w:r>
      <w:r w:rsidRPr="00C50FA1">
        <w:rPr>
          <w:rFonts w:ascii="Arial" w:hAnsi="Arial" w:cs="Arial"/>
        </w:rPr>
        <w:t xml:space="preserve">, tipo </w:t>
      </w:r>
      <w:r w:rsidRPr="00C50FA1">
        <w:rPr>
          <w:rFonts w:ascii="Arial" w:hAnsi="Arial" w:cs="Arial"/>
          <w:b/>
        </w:rPr>
        <w:t>“MENOR PREÇO POR ITEM”</w:t>
      </w:r>
      <w:r w:rsidRPr="00C50FA1">
        <w:rPr>
          <w:rFonts w:ascii="Arial" w:hAnsi="Arial" w:cs="Arial"/>
        </w:rPr>
        <w:t>, visando formar o</w:t>
      </w:r>
      <w:r w:rsidRPr="00C50FA1">
        <w:rPr>
          <w:rFonts w:ascii="Arial" w:hAnsi="Arial" w:cs="Arial"/>
          <w:b/>
          <w:u w:val="single"/>
        </w:rPr>
        <w:t xml:space="preserve"> SISTEMA DE REGISTRO DE PREÇOS</w:t>
      </w:r>
      <w:r w:rsidRPr="00C50FA1">
        <w:rPr>
          <w:rFonts w:ascii="Arial" w:hAnsi="Arial" w:cs="Arial"/>
        </w:rPr>
        <w:t xml:space="preserve">, para contratações futuras, autorizado </w:t>
      </w:r>
      <w:r w:rsidRPr="00C50FA1">
        <w:rPr>
          <w:rFonts w:ascii="Arial" w:hAnsi="Arial" w:cs="Arial"/>
          <w:b/>
        </w:rPr>
        <w:t xml:space="preserve">no processo nº. </w:t>
      </w:r>
      <w:r w:rsidR="002B63F4">
        <w:rPr>
          <w:rFonts w:ascii="Arial" w:hAnsi="Arial" w:cs="Arial"/>
          <w:b/>
        </w:rPr>
        <w:t>116</w:t>
      </w:r>
      <w:r w:rsidRPr="00C50FA1">
        <w:rPr>
          <w:rFonts w:ascii="Arial" w:hAnsi="Arial" w:cs="Arial"/>
          <w:b/>
        </w:rPr>
        <w:t>/</w:t>
      </w:r>
      <w:r>
        <w:rPr>
          <w:rFonts w:ascii="Arial" w:hAnsi="Arial" w:cs="Arial"/>
          <w:b/>
        </w:rPr>
        <w:t>2021</w:t>
      </w:r>
      <w:r w:rsidRPr="00C50FA1">
        <w:rPr>
          <w:rFonts w:ascii="Arial" w:hAnsi="Arial" w:cs="Arial"/>
        </w:rPr>
        <w:t>, na forma estabelecida na Lei nº. 8.666/93, Lei nº. 10.520/2002, Lei Complementar n. 123/2006 e alterações, Decreto Municipal nº 05/2018, e demais condições estabelecidas neste edital e seus anexos.</w:t>
      </w:r>
    </w:p>
    <w:p w14:paraId="204E4C9E" w14:textId="77777777" w:rsidR="00C50FA1" w:rsidRPr="0042464C" w:rsidRDefault="00C50F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5C196F27" w14:textId="54D5D4D7" w:rsidR="00DB7E7C" w:rsidRPr="0042464C" w:rsidRDefault="00112CF5" w:rsidP="00DD381C">
      <w:pPr>
        <w:pStyle w:val="TpicoTR"/>
        <w:autoSpaceDE w:val="0"/>
        <w:autoSpaceDN w:val="0"/>
        <w:adjustRightInd w:val="0"/>
        <w:spacing w:line="276" w:lineRule="auto"/>
        <w:jc w:val="both"/>
        <w:rPr>
          <w:rFonts w:cs="Arial"/>
          <w:b w:val="0"/>
        </w:rPr>
      </w:pPr>
      <w:r w:rsidRPr="0042464C">
        <w:rPr>
          <w:rFonts w:cs="Arial"/>
        </w:rPr>
        <w:t>1.1.</w:t>
      </w:r>
      <w:r w:rsidR="00C50FA1" w:rsidRPr="00C50FA1">
        <w:rPr>
          <w:rFonts w:cs="Arial"/>
          <w:szCs w:val="20"/>
        </w:rPr>
        <w:t xml:space="preserve"> </w:t>
      </w:r>
      <w:r w:rsidR="005B248D" w:rsidRPr="005B248D">
        <w:rPr>
          <w:rFonts w:cs="Arial"/>
          <w:b w:val="0"/>
          <w:szCs w:val="24"/>
        </w:rPr>
        <w:t xml:space="preserve">Registro de Preços visando futura e eventual aquisição de equipamentos de informática para uso no Programa de Apoio à Informatização e Qualificação de Dados da Atenção Primária à Saúde (Informatiza APS), perante Microempresas (ME), Empresas de Pequeno Porte (EPP) ou Microempreendedores Individuais (MEI), assim definidos pelo art. 3º e 18-A, §1º, da Lei Complementar 123/2006, e  por </w:t>
      </w:r>
      <w:r w:rsidR="005B248D" w:rsidRPr="005B248D">
        <w:rPr>
          <w:rFonts w:cs="Arial"/>
          <w:szCs w:val="24"/>
        </w:rPr>
        <w:t>AMPLA CONCORRÊNCIA</w:t>
      </w:r>
      <w:r w:rsidR="005B248D" w:rsidRPr="005B248D">
        <w:rPr>
          <w:rFonts w:cs="Arial"/>
          <w:b w:val="0"/>
          <w:szCs w:val="24"/>
        </w:rPr>
        <w:t>, no item que menciona (17972)</w:t>
      </w:r>
      <w:r w:rsidR="005B248D" w:rsidRPr="005B248D">
        <w:rPr>
          <w:rFonts w:cs="Arial"/>
          <w:b w:val="0"/>
          <w:snapToGrid w:val="0"/>
          <w:szCs w:val="24"/>
        </w:rPr>
        <w:t xml:space="preserve"> </w:t>
      </w:r>
      <w:r w:rsidR="005B248D" w:rsidRPr="005B248D">
        <w:rPr>
          <w:rFonts w:cs="Arial"/>
          <w:b w:val="0"/>
          <w:szCs w:val="24"/>
        </w:rPr>
        <w:t>para atender as necessidades das Unidades de Saúde do Município de Douradina-MS, em conformidade com as descrições elencadas nos Anexos integrantes deste edital</w:t>
      </w:r>
      <w:r w:rsidR="005B248D" w:rsidRPr="005B248D">
        <w:rPr>
          <w:rFonts w:cs="Arial"/>
          <w:szCs w:val="24"/>
        </w:rPr>
        <w:t xml:space="preserve"> (Anexo I – Proposta de Preços / Anexo II – Termo de Referência</w:t>
      </w:r>
      <w:r w:rsidR="005B248D">
        <w:rPr>
          <w:rFonts w:cs="Arial"/>
          <w:szCs w:val="24"/>
        </w:rPr>
        <w:t>).</w:t>
      </w:r>
    </w:p>
    <w:p w14:paraId="05C7916A" w14:textId="7E690397" w:rsidR="0001590E" w:rsidRPr="0042464C" w:rsidRDefault="0001590E" w:rsidP="0001590E">
      <w:pPr>
        <w:pStyle w:val="Recuodecorpodetexto"/>
        <w:tabs>
          <w:tab w:val="left" w:pos="214"/>
        </w:tabs>
        <w:ind w:left="0"/>
        <w:jc w:val="both"/>
        <w:rPr>
          <w:rFonts w:ascii="Arial" w:hAnsi="Arial" w:cs="Arial"/>
        </w:rPr>
      </w:pPr>
      <w:r w:rsidRPr="0042464C">
        <w:rPr>
          <w:rFonts w:ascii="Arial" w:hAnsi="Arial" w:cs="Arial"/>
        </w:rPr>
        <w:t>1.2. O Registro de Preços será formalizado por intermédio da Ata de Registro de Preços, na forma do Anexo VII</w:t>
      </w:r>
      <w:r w:rsidR="00F96894" w:rsidRPr="0042464C">
        <w:rPr>
          <w:rFonts w:ascii="Arial" w:hAnsi="Arial" w:cs="Arial"/>
        </w:rPr>
        <w:t>I</w:t>
      </w:r>
      <w:r w:rsidRPr="0042464C">
        <w:rPr>
          <w:rFonts w:ascii="Arial" w:hAnsi="Arial" w:cs="Arial"/>
        </w:rPr>
        <w:t>, nas condições previstas neste edital;</w:t>
      </w:r>
    </w:p>
    <w:p w14:paraId="542233D9" w14:textId="77777777" w:rsidR="0001590E" w:rsidRPr="0042464C" w:rsidRDefault="0001590E" w:rsidP="0001590E">
      <w:pPr>
        <w:autoSpaceDE w:val="0"/>
        <w:autoSpaceDN w:val="0"/>
        <w:adjustRightInd w:val="0"/>
        <w:jc w:val="both"/>
        <w:rPr>
          <w:rFonts w:ascii="Arial" w:hAnsi="Arial" w:cs="Arial"/>
        </w:rPr>
      </w:pP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2AAA2191" w14:textId="4B8ADBB4" w:rsidR="0001590E" w:rsidRPr="0042464C" w:rsidRDefault="0001590E" w:rsidP="0001590E">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para a presente licitação em </w:t>
      </w:r>
      <w:r w:rsidR="00C56680">
        <w:rPr>
          <w:rFonts w:ascii="Arial" w:hAnsi="Arial" w:cs="Arial"/>
          <w:b/>
          <w:lang w:eastAsia="en-US"/>
        </w:rPr>
        <w:t xml:space="preserve">R$ </w:t>
      </w:r>
      <w:r w:rsidR="00C50FA1">
        <w:rPr>
          <w:rFonts w:ascii="Arial" w:hAnsi="Arial" w:cs="Arial"/>
          <w:b/>
          <w:lang w:eastAsia="en-US"/>
        </w:rPr>
        <w:t xml:space="preserve">153.213,33 </w:t>
      </w:r>
      <w:r w:rsidRPr="0042464C">
        <w:rPr>
          <w:rFonts w:ascii="Arial" w:hAnsi="Arial" w:cs="Arial"/>
          <w:b/>
          <w:lang w:eastAsia="en-US"/>
        </w:rPr>
        <w:t>(</w:t>
      </w:r>
      <w:r w:rsidR="00C50FA1">
        <w:rPr>
          <w:rFonts w:ascii="Arial" w:hAnsi="Arial" w:cs="Arial"/>
          <w:b/>
          <w:lang w:eastAsia="en-US"/>
        </w:rPr>
        <w:t>cento e cinquenta e três mil duzentos e treze reais e trinta e três centavos</w:t>
      </w:r>
      <w:r w:rsidRPr="0042464C">
        <w:rPr>
          <w:rFonts w:ascii="Arial" w:hAnsi="Arial" w:cs="Arial"/>
          <w:b/>
          <w:lang w:eastAsia="en-US"/>
        </w:rPr>
        <w:t>).</w:t>
      </w:r>
      <w:r w:rsidRPr="0042464C">
        <w:rPr>
          <w:rFonts w:ascii="Arial" w:hAnsi="Arial" w:cs="Arial"/>
          <w:b/>
          <w:bCs/>
        </w:rPr>
        <w:t xml:space="preserve"> </w:t>
      </w:r>
    </w:p>
    <w:p w14:paraId="59260853" w14:textId="1C473CEE"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1" w:name="_Hlk859036"/>
    </w:p>
    <w:p w14:paraId="478EE09C" w14:textId="77777777" w:rsidR="000D49B8" w:rsidRPr="0042464C" w:rsidRDefault="000D49B8" w:rsidP="000D49B8">
      <w:pPr>
        <w:jc w:val="both"/>
        <w:rPr>
          <w:rFonts w:ascii="Arial" w:hAnsi="Arial" w:cs="Arial"/>
        </w:rPr>
      </w:pPr>
      <w:r w:rsidRPr="0042464C">
        <w:rPr>
          <w:rFonts w:ascii="Arial" w:hAnsi="Arial" w:cs="Arial"/>
        </w:rPr>
        <w:t xml:space="preserve">2.1. </w:t>
      </w:r>
      <w:r w:rsidRPr="0042464C">
        <w:rPr>
          <w:rFonts w:ascii="Arial" w:hAnsi="Arial" w:cs="Arial"/>
          <w:b/>
        </w:rPr>
        <w:t>Poderão participar deste Pregão</w:t>
      </w:r>
      <w:r w:rsidRPr="0042464C">
        <w:rPr>
          <w:rFonts w:ascii="Arial" w:hAnsi="Arial" w:cs="Arial"/>
        </w:rPr>
        <w:t xml:space="preserve"> licitantes que:</w:t>
      </w:r>
    </w:p>
    <w:bookmarkEnd w:id="1"/>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lastRenderedPageBreak/>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2D61EC66" w14:textId="77777777" w:rsidR="000D49B8" w:rsidRPr="0042464C" w:rsidRDefault="000D49B8" w:rsidP="000D49B8">
      <w:pPr>
        <w:jc w:val="both"/>
        <w:rPr>
          <w:rFonts w:ascii="Arial" w:hAnsi="Arial" w:cs="Arial"/>
        </w:rPr>
      </w:pPr>
    </w:p>
    <w:p w14:paraId="1F41CF04" w14:textId="77777777"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w:t>
      </w:r>
      <w:r w:rsidR="000D49B8" w:rsidRPr="00967CC7">
        <w:rPr>
          <w:rFonts w:ascii="Arial" w:hAnsi="Arial" w:cs="Arial"/>
        </w:rPr>
        <w:t xml:space="preserve">declaradas inidôneas para licitar ou contratar com a Administração Pública, ressalvado o disposto no </w:t>
      </w:r>
      <w:r w:rsidR="000D49B8" w:rsidRPr="00967CC7">
        <w:rPr>
          <w:rFonts w:ascii="Arial" w:hAnsi="Arial" w:cs="Arial"/>
          <w:b/>
        </w:rPr>
        <w:t>7.1.3.a.2</w:t>
      </w:r>
      <w:r w:rsidR="000D49B8" w:rsidRPr="00967CC7">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0"/>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.2.2</w:t>
      </w:r>
      <w:r w:rsidRPr="0042464C">
        <w:rPr>
          <w:rFonts w:ascii="Arial" w:hAnsi="Arial" w:cs="Arial"/>
          <w:position w:val="6"/>
        </w:rPr>
        <w:t>.</w:t>
      </w:r>
      <w:r w:rsidR="001176A1" w:rsidRPr="0042464C">
        <w:rPr>
          <w:rFonts w:ascii="Arial" w:hAnsi="Arial" w:cs="Arial"/>
          <w:position w:val="6"/>
        </w:rPr>
        <w:t>Tratando-se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42464C">
        <w:rPr>
          <w:rFonts w:ascii="Arial" w:hAnsi="Arial" w:cs="Arial"/>
          <w:position w:val="6"/>
        </w:rPr>
        <w:lastRenderedPageBreak/>
        <w:t xml:space="preserve">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43523D7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DF6DFB">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197F1F88"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DF6DFB">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3CE95855"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DF6DFB">
        <w:rPr>
          <w:rFonts w:ascii="Arial" w:hAnsi="Arial" w:cs="Arial"/>
        </w:rPr>
        <w:t xml:space="preserve"> </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7CF3B511"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2B63F4">
        <w:rPr>
          <w:rFonts w:ascii="Arial" w:hAnsi="Arial" w:cs="Arial"/>
          <w:b/>
        </w:rPr>
        <w:t>63/2021</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0B06AD2A"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2B63F4">
        <w:rPr>
          <w:rFonts w:ascii="Arial" w:hAnsi="Arial" w:cs="Arial"/>
          <w:b/>
        </w:rPr>
        <w:t>63/2021</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967CC7">
      <w:pPr>
        <w:shd w:val="clear" w:color="auto" w:fill="FFFFFF" w:themeFill="background1"/>
        <w:autoSpaceDE w:val="0"/>
        <w:autoSpaceDN w:val="0"/>
        <w:adjustRightInd w:val="0"/>
        <w:jc w:val="both"/>
        <w:rPr>
          <w:rFonts w:ascii="Arial" w:hAnsi="Arial" w:cs="Arial"/>
        </w:rPr>
      </w:pPr>
      <w:r w:rsidRPr="0042464C">
        <w:rPr>
          <w:rFonts w:ascii="Arial" w:hAnsi="Arial" w:cs="Arial"/>
        </w:rPr>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w:t>
      </w:r>
      <w:r w:rsidR="001176A1" w:rsidRPr="00967CC7">
        <w:rPr>
          <w:rFonts w:ascii="Arial" w:hAnsi="Arial" w:cs="Arial"/>
        </w:rPr>
        <w:t>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lastRenderedPageBreak/>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7B2CED79"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w:t>
      </w:r>
      <w:r w:rsidR="00C76BCA">
        <w:rPr>
          <w:rFonts w:ascii="Arial" w:hAnsi="Arial" w:cs="Arial"/>
        </w:rPr>
        <w:t>la</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C76BCA">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lastRenderedPageBreak/>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uma unidade móvel e portátil de armazenamento de arquivos, que se conecta a um computador ou outro dispositivo via USB</w:t>
      </w:r>
      <w:r w:rsidR="001176A1" w:rsidRPr="0042464C">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77777777" w:rsidR="00315A81" w:rsidRPr="0042464C"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64DCEA32" w14:textId="77777777"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2725F31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lastRenderedPageBreak/>
        <w:t xml:space="preserve">6.2. O </w:t>
      </w:r>
      <w:r w:rsidR="000277F4" w:rsidRPr="0042464C">
        <w:rPr>
          <w:rFonts w:ascii="Arial" w:hAnsi="Arial" w:cs="Arial"/>
        </w:rPr>
        <w:t>Pregoeira</w:t>
      </w:r>
      <w:r w:rsidRPr="0042464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2464C">
        <w:rPr>
          <w:rFonts w:ascii="Arial" w:hAnsi="Arial" w:cs="Arial"/>
          <w:b/>
        </w:rPr>
        <w:t xml:space="preserve">menor preço </w:t>
      </w:r>
      <w:r w:rsidRPr="0042464C">
        <w:rPr>
          <w:rFonts w:ascii="Arial" w:hAnsi="Arial" w:cs="Arial"/>
          <w:b/>
          <w:bCs/>
          <w:snapToGrid w:val="0"/>
        </w:rPr>
        <w:t xml:space="preserve"> por ITEM</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16502F80"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w:t>
      </w:r>
      <w:r w:rsidR="00314B59">
        <w:rPr>
          <w:rFonts w:ascii="Arial" w:hAnsi="Arial" w:cs="Arial"/>
          <w:u w:val="single"/>
        </w:rPr>
        <w:t xml:space="preserve">A </w:t>
      </w:r>
      <w:r w:rsidR="000277F4" w:rsidRPr="0042464C">
        <w:rPr>
          <w:rFonts w:ascii="Arial" w:hAnsi="Arial" w:cs="Arial"/>
          <w:u w:val="single"/>
        </w:rPr>
        <w:t>Pregoeira</w:t>
      </w:r>
      <w:r w:rsidRPr="0042464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7B47BBCE" w:rsidR="006F2D3D" w:rsidRPr="0042464C" w:rsidRDefault="006F2D3D" w:rsidP="006F2D3D">
      <w:pPr>
        <w:jc w:val="both"/>
        <w:rPr>
          <w:rFonts w:ascii="Arial" w:hAnsi="Arial" w:cs="Arial"/>
          <w:b/>
        </w:rPr>
      </w:pPr>
      <w:r w:rsidRPr="0042464C">
        <w:rPr>
          <w:rFonts w:ascii="Arial" w:hAnsi="Arial" w:cs="Arial"/>
        </w:rPr>
        <w:t xml:space="preserve">6.6. </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77777777" w:rsidR="006F2D3D" w:rsidRPr="0042464C" w:rsidRDefault="006F2D3D" w:rsidP="006F2D3D">
      <w:pPr>
        <w:jc w:val="both"/>
        <w:rPr>
          <w:rFonts w:ascii="Arial" w:hAnsi="Arial" w:cs="Arial"/>
        </w:rPr>
      </w:pPr>
      <w:bookmarkStart w:id="2" w:name="_Hlk2321425"/>
      <w:r w:rsidRPr="0042464C">
        <w:rPr>
          <w:rFonts w:ascii="Arial" w:hAnsi="Arial" w:cs="Arial"/>
          <w:bCs/>
        </w:rPr>
        <w:t xml:space="preserve">6.7. </w:t>
      </w:r>
      <w:r w:rsidRPr="0042464C">
        <w:rPr>
          <w:rFonts w:ascii="Arial" w:hAnsi="Arial" w:cs="Arial"/>
        </w:rPr>
        <w:t xml:space="preserve">Não havendo mais interesse das licitantes em apresentar lance verbal, será encerrada a etapa competitiva e ordenadas as ofertas, exclusivamente pelo critério de </w:t>
      </w:r>
      <w:r w:rsidRPr="0042464C">
        <w:rPr>
          <w:rFonts w:ascii="Arial" w:hAnsi="Arial" w:cs="Arial"/>
          <w:b/>
        </w:rPr>
        <w:t>MENOR PREÇO</w:t>
      </w:r>
      <w:r w:rsidRPr="0042464C">
        <w:rPr>
          <w:rFonts w:ascii="Arial" w:hAnsi="Arial" w:cs="Arial"/>
        </w:rPr>
        <w:t xml:space="preserve"> por item.</w:t>
      </w:r>
    </w:p>
    <w:p w14:paraId="3B6B4507" w14:textId="77777777" w:rsidR="006F2D3D" w:rsidRPr="0042464C" w:rsidRDefault="006F2D3D" w:rsidP="006F2D3D">
      <w:pPr>
        <w:widowControl w:val="0"/>
        <w:suppressAutoHyphens/>
        <w:jc w:val="both"/>
        <w:rPr>
          <w:rFonts w:ascii="Arial" w:hAnsi="Arial" w:cs="Arial"/>
        </w:rPr>
      </w:pPr>
    </w:p>
    <w:p w14:paraId="1D43E51A" w14:textId="4339BECA" w:rsidR="006F2D3D" w:rsidRPr="0042464C" w:rsidRDefault="006F2D3D" w:rsidP="006F2D3D">
      <w:pPr>
        <w:widowControl w:val="0"/>
        <w:suppressAutoHyphens/>
        <w:ind w:left="284"/>
        <w:jc w:val="both"/>
        <w:rPr>
          <w:rFonts w:ascii="Arial" w:hAnsi="Arial" w:cs="Arial"/>
        </w:rPr>
      </w:pPr>
      <w:r w:rsidRPr="0042464C">
        <w:rPr>
          <w:rFonts w:ascii="Arial" w:hAnsi="Arial" w:cs="Arial"/>
        </w:rPr>
        <w:lastRenderedPageBreak/>
        <w:t>6.7.1. A desistência em apresentar lance verbal, quando convocada pel</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0CD8E32A"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2"/>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microempresa e empresa de pequeno porte sejam superior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42464C" w:rsidRDefault="006F2D3D" w:rsidP="006F2D3D">
      <w:pPr>
        <w:jc w:val="both"/>
        <w:rPr>
          <w:rFonts w:ascii="Arial" w:hAnsi="Arial" w:cs="Arial"/>
        </w:rPr>
      </w:pPr>
      <w:r w:rsidRPr="0042464C">
        <w:rPr>
          <w:rFonts w:ascii="Arial" w:hAnsi="Arial" w:cs="Arial"/>
        </w:rPr>
        <w:t>6.8.6. Não poderá haver desistência dos lances ofertados, sujeitando-se a licitante desistente às penalidades.</w:t>
      </w:r>
    </w:p>
    <w:p w14:paraId="45929AE4" w14:textId="77777777" w:rsidR="006F2D3D" w:rsidRPr="0042464C" w:rsidRDefault="006F2D3D" w:rsidP="006F2D3D">
      <w:pPr>
        <w:jc w:val="both"/>
        <w:rPr>
          <w:rFonts w:ascii="Arial" w:hAnsi="Arial" w:cs="Arial"/>
        </w:rPr>
      </w:pPr>
    </w:p>
    <w:p w14:paraId="244CFEE9" w14:textId="77777777" w:rsidR="006F2D3D" w:rsidRPr="0042464C" w:rsidRDefault="006F2D3D" w:rsidP="006F2D3D">
      <w:pPr>
        <w:jc w:val="both"/>
        <w:rPr>
          <w:rFonts w:ascii="Arial" w:hAnsi="Arial" w:cs="Arial"/>
          <w:b/>
        </w:rPr>
      </w:pPr>
      <w:r w:rsidRPr="0042464C">
        <w:rPr>
          <w:rFonts w:ascii="Arial" w:hAnsi="Arial" w:cs="Arial"/>
        </w:rPr>
        <w:t xml:space="preserve">6.8.7. Não havendo mais interesse das licitantes em apresentar lance verbal, será encerrada a etapa competitiva e ordenadas as ofertas, exclusivamente pelo critério de </w:t>
      </w:r>
      <w:r w:rsidRPr="0042464C">
        <w:rPr>
          <w:rFonts w:ascii="Arial" w:hAnsi="Arial" w:cs="Arial"/>
          <w:b/>
        </w:rPr>
        <w:t>MENOR PREÇO POR ITEM.</w:t>
      </w:r>
    </w:p>
    <w:p w14:paraId="38DC0191" w14:textId="77777777" w:rsidR="006F2D3D" w:rsidRPr="0042464C" w:rsidRDefault="006F2D3D" w:rsidP="006F2D3D">
      <w:pPr>
        <w:jc w:val="both"/>
        <w:rPr>
          <w:rFonts w:ascii="Arial" w:hAnsi="Arial" w:cs="Arial"/>
        </w:rPr>
      </w:pPr>
    </w:p>
    <w:p w14:paraId="6B34F81B" w14:textId="77777777" w:rsidR="006F2D3D" w:rsidRPr="0042464C" w:rsidRDefault="006F2D3D" w:rsidP="006F2D3D">
      <w:pPr>
        <w:jc w:val="both"/>
        <w:rPr>
          <w:rFonts w:ascii="Arial" w:hAnsi="Arial" w:cs="Arial"/>
        </w:rPr>
      </w:pPr>
      <w:r w:rsidRPr="0042464C">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6.9.1 Quando </w:t>
      </w:r>
      <w:r w:rsidRPr="0042464C">
        <w:rPr>
          <w:rFonts w:ascii="Arial" w:hAnsi="Arial" w:cs="Arial"/>
        </w:rPr>
        <w:t xml:space="preserve">as ofertas apresentadas pelas licitantes </w:t>
      </w:r>
      <w:r w:rsidRPr="0042464C">
        <w:rPr>
          <w:rFonts w:ascii="Arial" w:hAnsi="Arial" w:cs="Arial"/>
          <w:szCs w:val="20"/>
        </w:rPr>
        <w:t xml:space="preserve">Microempresas, Empresas de Pequeno Porte ou Equiparadas sediados no Município </w:t>
      </w:r>
      <w:r w:rsidRPr="0042464C">
        <w:rPr>
          <w:rFonts w:ascii="Arial" w:hAnsi="Arial" w:cs="Arial"/>
        </w:rPr>
        <w:t xml:space="preserve">sejam iguais ou até </w:t>
      </w:r>
      <w:r w:rsidRPr="0042464C">
        <w:rPr>
          <w:rFonts w:ascii="Arial" w:hAnsi="Arial" w:cs="Arial"/>
          <w:b/>
        </w:rPr>
        <w:t>dez por cento superior ao menor preço</w:t>
      </w:r>
      <w:r w:rsidRPr="0042464C">
        <w:rPr>
          <w:rFonts w:ascii="Arial" w:hAnsi="Arial" w:cs="Arial"/>
        </w:rPr>
        <w:t xml:space="preserve">, a licitante </w:t>
      </w:r>
      <w:r w:rsidRPr="0042464C">
        <w:rPr>
          <w:rFonts w:ascii="Arial" w:hAnsi="Arial" w:cs="Arial"/>
          <w:b/>
        </w:rPr>
        <w:t>melhor classificada</w:t>
      </w:r>
      <w:r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 xml:space="preserve">6.9.2 Na hipótese de não contratação da licitante </w:t>
      </w:r>
      <w:r w:rsidRPr="0042464C">
        <w:rPr>
          <w:rFonts w:ascii="Arial" w:hAnsi="Arial" w:cs="Arial"/>
          <w:szCs w:val="20"/>
        </w:rPr>
        <w:t xml:space="preserve">Microempresa, da Empresa de Pequeno Porte ou Equiparado sediado localmente </w:t>
      </w:r>
      <w:r w:rsidRPr="0042464C">
        <w:rPr>
          <w:rFonts w:ascii="Arial" w:hAnsi="Arial" w:cs="Arial"/>
        </w:rPr>
        <w:t xml:space="preserve">melhor classificado, serão convocadas as licitantes </w:t>
      </w:r>
      <w:r w:rsidRPr="0042464C">
        <w:rPr>
          <w:rFonts w:ascii="Arial" w:hAnsi="Arial" w:cs="Arial"/>
          <w:szCs w:val="20"/>
        </w:rPr>
        <w:t xml:space="preserve">Microempresas, Empresas de Pequeno Porte, equiparadas locais </w:t>
      </w:r>
      <w:r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7777777" w:rsidR="006F2D3D" w:rsidRPr="0042464C" w:rsidRDefault="006F2D3D" w:rsidP="006F2D3D">
      <w:pPr>
        <w:widowControl w:val="0"/>
        <w:suppressAutoHyphens/>
        <w:jc w:val="both"/>
        <w:rPr>
          <w:rFonts w:ascii="Arial" w:hAnsi="Arial" w:cs="Arial"/>
        </w:rPr>
      </w:pPr>
      <w:r w:rsidRPr="0042464C">
        <w:rPr>
          <w:rFonts w:ascii="Arial" w:hAnsi="Arial" w:cs="Arial"/>
        </w:rPr>
        <w:t>6.10. Considerada aceitável a proposta de menor valor, será aberto o envelope da documentação habilitatória.</w:t>
      </w:r>
    </w:p>
    <w:p w14:paraId="275C0F69" w14:textId="77777777"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7.1. Para habilitação neste Pregão, ultrapassada a fase de propostas, a licitante, detentora da melhor oferta, deverá comprovar, mediante apresentação no </w:t>
      </w:r>
      <w:r w:rsidRPr="0042464C">
        <w:rPr>
          <w:rFonts w:cs="Arial"/>
          <w:b/>
          <w:szCs w:val="24"/>
        </w:rPr>
        <w:t>ENVELOPE n.º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99022D">
      <w:pPr>
        <w:numPr>
          <w:ilvl w:val="0"/>
          <w:numId w:val="3"/>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5861695F" w14:textId="77777777" w:rsidR="006F2D3D" w:rsidRPr="0042464C" w:rsidRDefault="006F2D3D" w:rsidP="006F2D3D">
      <w:pPr>
        <w:pStyle w:val="Corpodetexto"/>
        <w:spacing w:after="0"/>
        <w:jc w:val="both"/>
        <w:rPr>
          <w:rFonts w:cs="Arial"/>
          <w:szCs w:val="24"/>
        </w:rPr>
      </w:pPr>
    </w:p>
    <w:p w14:paraId="2C14398E" w14:textId="77777777" w:rsidR="006F2D3D" w:rsidRPr="0042464C" w:rsidRDefault="006F2D3D" w:rsidP="006F2D3D">
      <w:pPr>
        <w:pStyle w:val="Corpodetexto"/>
        <w:spacing w:after="0"/>
        <w:jc w:val="both"/>
        <w:rPr>
          <w:rFonts w:cs="Arial"/>
          <w:szCs w:val="24"/>
        </w:rPr>
      </w:pPr>
      <w:r w:rsidRPr="0042464C">
        <w:rPr>
          <w:rFonts w:cs="Arial"/>
          <w:szCs w:val="24"/>
        </w:rPr>
        <w:t xml:space="preserve">a) Prova de inscrição no Cadastro Nacional da Pessoa Jurídica do Ministério da Fazenda </w:t>
      </w:r>
      <w:r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77777777" w:rsidR="006F2D3D" w:rsidRPr="0042464C" w:rsidRDefault="006F2D3D" w:rsidP="006F2D3D">
      <w:pPr>
        <w:pStyle w:val="Corpodetexto"/>
        <w:spacing w:after="0"/>
        <w:jc w:val="both"/>
        <w:rPr>
          <w:rFonts w:cs="Arial"/>
          <w:szCs w:val="24"/>
        </w:rPr>
      </w:pPr>
      <w:r w:rsidRPr="0042464C">
        <w:rPr>
          <w:rFonts w:cs="Arial"/>
          <w:szCs w:val="24"/>
        </w:rPr>
        <w:t xml:space="preserve">b) Certidão Negativa de Débitos relativos a Tributos Federais e à Dívida Ativa da </w:t>
      </w:r>
      <w:r w:rsidRPr="0042464C">
        <w:rPr>
          <w:rFonts w:cs="Arial"/>
          <w:b/>
          <w:szCs w:val="24"/>
        </w:rPr>
        <w:t>União</w:t>
      </w:r>
      <w:r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29E5C852"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c) Prova de regularidade com a Fazenda Pública </w:t>
      </w:r>
      <w:r w:rsidRPr="0042464C">
        <w:rPr>
          <w:rFonts w:cs="Arial"/>
          <w:b/>
          <w:szCs w:val="24"/>
        </w:rPr>
        <w:t>Estadual</w:t>
      </w:r>
      <w:r w:rsidRPr="0042464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42464C" w:rsidRDefault="006F2D3D" w:rsidP="006F2D3D">
      <w:pPr>
        <w:pStyle w:val="Corpodetexto"/>
        <w:spacing w:after="0"/>
        <w:jc w:val="both"/>
        <w:outlineLvl w:val="0"/>
        <w:rPr>
          <w:rFonts w:cs="Arial"/>
          <w:szCs w:val="24"/>
        </w:rPr>
      </w:pPr>
    </w:p>
    <w:p w14:paraId="6DD5F053"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d) Prova de regularidade com a Fazenda Pública </w:t>
      </w:r>
      <w:r w:rsidRPr="0042464C">
        <w:rPr>
          <w:rFonts w:cs="Arial"/>
          <w:b/>
          <w:szCs w:val="24"/>
        </w:rPr>
        <w:t>Municipal</w:t>
      </w:r>
      <w:r w:rsidRPr="0042464C">
        <w:rPr>
          <w:rFonts w:cs="Arial"/>
          <w:szCs w:val="24"/>
        </w:rPr>
        <w:t xml:space="preserve"> (Certidão Negativa de </w:t>
      </w:r>
      <w:r w:rsidRPr="0042464C">
        <w:rPr>
          <w:rFonts w:cs="Arial"/>
          <w:szCs w:val="24"/>
          <w:u w:val="single"/>
        </w:rPr>
        <w:t>Débitos Gerais</w:t>
      </w:r>
      <w:r w:rsidRPr="0042464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77777777" w:rsidR="006F2D3D" w:rsidRPr="0042464C" w:rsidRDefault="006F2D3D" w:rsidP="006F2D3D">
      <w:pPr>
        <w:pStyle w:val="Corpodetexto"/>
        <w:spacing w:after="0"/>
        <w:jc w:val="both"/>
        <w:rPr>
          <w:rFonts w:cs="Arial"/>
          <w:szCs w:val="24"/>
        </w:rPr>
      </w:pPr>
      <w:r w:rsidRPr="0042464C">
        <w:rPr>
          <w:rFonts w:cs="Arial"/>
          <w:szCs w:val="24"/>
        </w:rPr>
        <w:t xml:space="preserve">e) Certificado de Regularidade de Situação CRS, perante o Fundo de Garantia do Tempo de Serviço / </w:t>
      </w:r>
      <w:r w:rsidRPr="0042464C">
        <w:rPr>
          <w:rFonts w:cs="Arial"/>
          <w:b/>
          <w:szCs w:val="24"/>
        </w:rPr>
        <w:t>FGTS</w:t>
      </w:r>
      <w:r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6C3E6A9C" w:rsidR="006F2D3D" w:rsidRPr="0042464C" w:rsidRDefault="006F2D3D" w:rsidP="006F2D3D">
      <w:pPr>
        <w:pStyle w:val="Corpodetexto"/>
        <w:spacing w:after="0"/>
        <w:jc w:val="both"/>
        <w:rPr>
          <w:rFonts w:cs="Arial"/>
          <w:szCs w:val="24"/>
        </w:rPr>
      </w:pPr>
      <w:r w:rsidRPr="0042464C">
        <w:rPr>
          <w:rFonts w:cs="Arial"/>
          <w:szCs w:val="24"/>
        </w:rPr>
        <w:t xml:space="preserve">f) </w:t>
      </w:r>
      <w:r w:rsidRPr="00327D0A">
        <w:rPr>
          <w:rFonts w:cs="Arial"/>
          <w:szCs w:val="24"/>
        </w:rPr>
        <w:t xml:space="preserve">Prova de Inexistência de débitos inadimplidos perante à </w:t>
      </w:r>
      <w:r w:rsidRPr="00327D0A">
        <w:rPr>
          <w:rFonts w:cs="Arial"/>
          <w:b/>
          <w:szCs w:val="24"/>
        </w:rPr>
        <w:t>Justiça do Trabalho</w:t>
      </w:r>
      <w:r w:rsidRPr="00327D0A">
        <w:rPr>
          <w:rFonts w:cs="Arial"/>
          <w:szCs w:val="24"/>
        </w:rPr>
        <w:t>, mediante a apresentação de certidão negativa, nos termos do Título VII – A da Consolidação das Leis do Trabalho, aprovada pelo Decreto Lei n. 5452 de 1º de maio de 1943</w:t>
      </w:r>
      <w:r w:rsidR="00327D0A">
        <w:rPr>
          <w:rFonts w:cs="Arial"/>
          <w:szCs w:val="24"/>
        </w:rPr>
        <w:t>.</w:t>
      </w:r>
    </w:p>
    <w:p w14:paraId="10D4FD52" w14:textId="77777777" w:rsidR="006F2D3D" w:rsidRPr="0042464C" w:rsidRDefault="006F2D3D" w:rsidP="006F2D3D">
      <w:pPr>
        <w:pStyle w:val="Corpodetexto"/>
        <w:spacing w:after="0"/>
        <w:jc w:val="both"/>
        <w:rPr>
          <w:rFonts w:cs="Arial"/>
          <w:szCs w:val="24"/>
        </w:rPr>
      </w:pPr>
    </w:p>
    <w:p w14:paraId="5606E092" w14:textId="77777777" w:rsidR="006F2D3D" w:rsidRPr="0042464C" w:rsidRDefault="006F2D3D" w:rsidP="006F2D3D">
      <w:pPr>
        <w:pStyle w:val="Corpodetexto311"/>
        <w:widowControl w:val="0"/>
        <w:rPr>
          <w:rFonts w:ascii="Arial" w:hAnsi="Arial" w:cs="Arial"/>
          <w:sz w:val="24"/>
          <w:szCs w:val="24"/>
        </w:rPr>
      </w:pPr>
      <w:r w:rsidRPr="0042464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42464C" w:rsidRDefault="006F2D3D" w:rsidP="006F2D3D">
      <w:pPr>
        <w:pStyle w:val="Corpodetexto"/>
        <w:widowControl w:val="0"/>
        <w:jc w:val="both"/>
        <w:rPr>
          <w:rFonts w:cs="Arial"/>
          <w:b/>
          <w:sz w:val="20"/>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99022D">
      <w:pPr>
        <w:pStyle w:val="PargrafodaLista"/>
        <w:numPr>
          <w:ilvl w:val="0"/>
          <w:numId w:val="4"/>
        </w:numPr>
        <w:ind w:left="0" w:firstLine="0"/>
        <w:jc w:val="both"/>
        <w:rPr>
          <w:rFonts w:ascii="Arial" w:hAnsi="Arial" w:cs="Arial"/>
          <w:sz w:val="24"/>
          <w:szCs w:val="24"/>
        </w:rPr>
      </w:pPr>
      <w:bookmarkStart w:id="3"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 Citada certidão deve ser emitida via internet com código de autenticação ou em caso de emissão via cartório distribuidor, deve apresentar cópia autenticada por cartório competente.</w:t>
      </w:r>
    </w:p>
    <w:p w14:paraId="43A17F8D" w14:textId="77777777" w:rsidR="006F2D3D" w:rsidRPr="0042464C" w:rsidRDefault="006F2D3D" w:rsidP="006F2D3D">
      <w:pPr>
        <w:pStyle w:val="Corpodetexto"/>
        <w:widowControl w:val="0"/>
        <w:spacing w:after="200"/>
        <w:ind w:left="567"/>
        <w:jc w:val="both"/>
        <w:rPr>
          <w:rFonts w:cs="Arial"/>
        </w:rPr>
      </w:pPr>
      <w:r w:rsidRPr="0042464C">
        <w:rPr>
          <w:rFonts w:cs="Arial"/>
          <w:szCs w:val="24"/>
        </w:rPr>
        <w:t xml:space="preserve">a.2) Caso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certidão emitida pela instância judicial competente, certificando sua aptidão econômica e financeira para participar do presente procedimento licitatório. (Acórdão TCU n° 8.271/2011 – 2ª Câmara).</w:t>
      </w:r>
    </w:p>
    <w:bookmarkEnd w:id="3"/>
    <w:p w14:paraId="7A5E0874" w14:textId="5D9475CB" w:rsidR="006F2D3D" w:rsidRPr="0042464C" w:rsidRDefault="0077606B" w:rsidP="0077606B">
      <w:pPr>
        <w:pStyle w:val="Recuodecorpodetexto"/>
        <w:spacing w:after="0"/>
        <w:ind w:left="0"/>
        <w:jc w:val="both"/>
        <w:rPr>
          <w:rFonts w:ascii="Arial" w:hAnsi="Arial" w:cs="Arial"/>
          <w:b/>
        </w:rPr>
      </w:pPr>
      <w:r w:rsidRPr="0042464C">
        <w:rPr>
          <w:rFonts w:ascii="Arial" w:hAnsi="Arial" w:cs="Arial"/>
          <w:b/>
        </w:rPr>
        <w:t>7.1.4.</w:t>
      </w:r>
      <w:r w:rsidR="006F2D3D" w:rsidRPr="0042464C">
        <w:rPr>
          <w:rFonts w:ascii="Arial" w:hAnsi="Arial" w:cs="Arial"/>
          <w:b/>
        </w:rPr>
        <w:t xml:space="preserve"> DAS DECLARAÇÕES</w:t>
      </w:r>
    </w:p>
    <w:p w14:paraId="047732BF" w14:textId="77777777" w:rsidR="006F2D3D" w:rsidRPr="0042464C" w:rsidRDefault="006F2D3D" w:rsidP="006F2D3D">
      <w:pPr>
        <w:widowControl w:val="0"/>
        <w:tabs>
          <w:tab w:val="left" w:pos="720"/>
        </w:tabs>
        <w:jc w:val="both"/>
        <w:rPr>
          <w:rFonts w:ascii="Arial" w:hAnsi="Arial" w:cs="Arial"/>
          <w:b/>
        </w:rPr>
      </w:pP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18CCD4E7" w:rsidR="006F2D3D" w:rsidRPr="0042464C" w:rsidRDefault="0077606B" w:rsidP="006F2D3D">
      <w:pPr>
        <w:pStyle w:val="Corpodetexto"/>
        <w:spacing w:after="0"/>
        <w:jc w:val="both"/>
        <w:rPr>
          <w:rFonts w:cs="Arial"/>
          <w:szCs w:val="24"/>
        </w:rPr>
      </w:pPr>
      <w:r w:rsidRPr="0042464C">
        <w:rPr>
          <w:rFonts w:cs="Arial"/>
          <w:szCs w:val="24"/>
        </w:rPr>
        <w:t>7.1.5</w:t>
      </w:r>
      <w:r w:rsidR="006F2D3D" w:rsidRPr="0042464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3F6D2460" w:rsidR="006F2D3D" w:rsidRPr="0042464C" w:rsidRDefault="0077606B" w:rsidP="006F2D3D">
      <w:pPr>
        <w:pStyle w:val="Corpodetexto"/>
        <w:spacing w:after="0"/>
        <w:jc w:val="both"/>
        <w:rPr>
          <w:rFonts w:cs="Arial"/>
          <w:szCs w:val="24"/>
        </w:rPr>
      </w:pPr>
      <w:r w:rsidRPr="0042464C">
        <w:rPr>
          <w:rFonts w:cs="Arial"/>
          <w:szCs w:val="24"/>
        </w:rPr>
        <w:t>7.1.6</w:t>
      </w:r>
      <w:r w:rsidR="006F2D3D" w:rsidRPr="0042464C">
        <w:rPr>
          <w:rFonts w:cs="Arial"/>
          <w:szCs w:val="24"/>
        </w:rPr>
        <w:t xml:space="preserve"> Sob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05E19588" w:rsidR="006F2D3D" w:rsidRPr="0042464C" w:rsidRDefault="0077606B" w:rsidP="006F2D3D">
      <w:pPr>
        <w:pStyle w:val="Corpodetexto"/>
        <w:spacing w:after="0"/>
        <w:jc w:val="both"/>
        <w:rPr>
          <w:rFonts w:cs="Arial"/>
          <w:szCs w:val="24"/>
        </w:rPr>
      </w:pPr>
      <w:r w:rsidRPr="0042464C">
        <w:rPr>
          <w:rFonts w:cs="Arial"/>
          <w:szCs w:val="24"/>
        </w:rPr>
        <w:t>7.1.7</w:t>
      </w:r>
      <w:r w:rsidR="006F2D3D" w:rsidRPr="0042464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2D435E1C"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.1 Os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5527C727"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.2 Serão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2DBF6B2A" w:rsidR="006F2D3D" w:rsidRPr="0042464C" w:rsidRDefault="006F2D3D" w:rsidP="006F2D3D">
      <w:pPr>
        <w:pStyle w:val="Corpodetexto"/>
        <w:spacing w:after="0"/>
        <w:ind w:left="567"/>
        <w:jc w:val="both"/>
        <w:rPr>
          <w:rFonts w:cs="Arial"/>
          <w:szCs w:val="24"/>
        </w:rPr>
      </w:pPr>
      <w:r w:rsidRPr="0042464C">
        <w:rPr>
          <w:rFonts w:cs="Arial"/>
          <w:szCs w:val="24"/>
        </w:rPr>
        <w:t>7</w:t>
      </w:r>
      <w:r w:rsidR="0077606B" w:rsidRPr="0042464C">
        <w:rPr>
          <w:rFonts w:cs="Arial"/>
          <w:szCs w:val="24"/>
        </w:rPr>
        <w:t>.1.7</w:t>
      </w:r>
      <w:r w:rsidRPr="0042464C">
        <w:rPr>
          <w:rFonts w:cs="Arial"/>
          <w:szCs w:val="24"/>
        </w:rPr>
        <w:t>.3 Não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513348C7"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.4</w:t>
      </w:r>
      <w:r w:rsidR="006F2D3D" w:rsidRPr="0042464C">
        <w:rPr>
          <w:rFonts w:cs="Arial"/>
          <w:b/>
          <w:szCs w:val="24"/>
        </w:rPr>
        <w:t xml:space="preserve"> </w:t>
      </w:r>
      <w:r w:rsidR="00967A91" w:rsidRPr="00967A91">
        <w:rPr>
          <w:rFonts w:cs="Arial"/>
          <w:bCs/>
          <w:szCs w:val="24"/>
        </w:rPr>
        <w:t>A</w:t>
      </w:r>
      <w:r w:rsidR="006F2D3D" w:rsidRPr="0042464C">
        <w:rPr>
          <w:rFonts w:cs="Arial"/>
          <w:szCs w:val="24"/>
        </w:rPr>
        <w:t xml:space="preserve"> </w:t>
      </w:r>
      <w:r w:rsidR="000277F4" w:rsidRPr="0042464C">
        <w:rPr>
          <w:rFonts w:cs="Arial"/>
          <w:szCs w:val="24"/>
        </w:rPr>
        <w:t>Pregoeira</w:t>
      </w:r>
      <w:r w:rsidR="006F2D3D" w:rsidRPr="0042464C">
        <w:rPr>
          <w:rFonts w:cs="Arial"/>
          <w:szCs w:val="24"/>
        </w:rPr>
        <w:t xml:space="preserve"> reservar-se </w:t>
      </w:r>
      <w:r w:rsidR="00967A91">
        <w:rPr>
          <w:rFonts w:cs="Arial"/>
          <w:szCs w:val="24"/>
        </w:rPr>
        <w:t>a</w:t>
      </w:r>
      <w:r w:rsidR="006F2D3D" w:rsidRPr="0042464C">
        <w:rPr>
          <w:rFonts w:cs="Arial"/>
          <w:szCs w:val="24"/>
        </w:rPr>
        <w:t>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5FC104E5" w:rsidR="006F2D3D" w:rsidRPr="0042464C" w:rsidRDefault="0077606B" w:rsidP="006F2D3D">
      <w:pPr>
        <w:pStyle w:val="Corpodetexto"/>
        <w:spacing w:after="0"/>
        <w:ind w:left="567"/>
        <w:jc w:val="both"/>
        <w:rPr>
          <w:rFonts w:cs="Arial"/>
          <w:szCs w:val="24"/>
        </w:rPr>
      </w:pPr>
      <w:bookmarkStart w:id="4" w:name="_Hlk1463642"/>
      <w:r w:rsidRPr="0042464C">
        <w:rPr>
          <w:rFonts w:cs="Arial"/>
          <w:szCs w:val="24"/>
        </w:rPr>
        <w:t>7.1.7</w:t>
      </w:r>
      <w:r w:rsidR="006F2D3D" w:rsidRPr="0042464C">
        <w:rPr>
          <w:rFonts w:cs="Arial"/>
          <w:szCs w:val="24"/>
        </w:rPr>
        <w:t xml:space="preserve">.5 </w:t>
      </w:r>
      <w:bookmarkStart w:id="5" w:name="_Hlk353553"/>
      <w:r w:rsidR="006F2D3D" w:rsidRPr="0042464C">
        <w:rPr>
          <w:rFonts w:cs="Arial"/>
          <w:szCs w:val="24"/>
        </w:rPr>
        <w:t xml:space="preserve">Em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5"/>
      <w:r w:rsidR="006F2D3D" w:rsidRPr="0042464C">
        <w:rPr>
          <w:rFonts w:cs="Arial"/>
          <w:szCs w:val="24"/>
        </w:rPr>
        <w:t>.</w:t>
      </w:r>
    </w:p>
    <w:bookmarkEnd w:id="4"/>
    <w:p w14:paraId="745DB8CC" w14:textId="77777777" w:rsidR="006F2D3D" w:rsidRPr="0042464C" w:rsidRDefault="006F2D3D" w:rsidP="006F2D3D">
      <w:pPr>
        <w:pStyle w:val="Corpodetexto"/>
        <w:spacing w:after="0"/>
        <w:jc w:val="both"/>
        <w:rPr>
          <w:rFonts w:cs="Arial"/>
          <w:szCs w:val="24"/>
        </w:rPr>
      </w:pPr>
    </w:p>
    <w:p w14:paraId="4A876FEE" w14:textId="1D2B41C4" w:rsidR="006F2D3D" w:rsidRPr="0042464C" w:rsidRDefault="0077606B" w:rsidP="006F2D3D">
      <w:pPr>
        <w:pStyle w:val="Corpodetexto"/>
        <w:spacing w:after="0"/>
        <w:jc w:val="both"/>
        <w:rPr>
          <w:rFonts w:cs="Arial"/>
          <w:szCs w:val="24"/>
        </w:rPr>
      </w:pPr>
      <w:r w:rsidRPr="0042464C">
        <w:rPr>
          <w:rFonts w:cs="Arial"/>
          <w:szCs w:val="24"/>
        </w:rPr>
        <w:t>7.1.8</w:t>
      </w:r>
      <w:r w:rsidR="006F2D3D" w:rsidRPr="0042464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7F86CEBC" w:rsidR="006F2D3D" w:rsidRPr="0042464C" w:rsidRDefault="0077606B" w:rsidP="006F2D3D">
      <w:pPr>
        <w:pStyle w:val="Corpodetexto"/>
        <w:spacing w:after="0"/>
        <w:jc w:val="both"/>
        <w:rPr>
          <w:rFonts w:cs="Arial"/>
          <w:szCs w:val="24"/>
        </w:rPr>
      </w:pPr>
      <w:r w:rsidRPr="0042464C">
        <w:rPr>
          <w:rFonts w:cs="Arial"/>
          <w:szCs w:val="24"/>
        </w:rPr>
        <w:t>7.1.9</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7784F956" w:rsidR="006F2D3D" w:rsidRPr="0042464C" w:rsidRDefault="0077606B" w:rsidP="006F2D3D">
      <w:pPr>
        <w:pStyle w:val="Corpodetexto"/>
        <w:spacing w:after="0"/>
        <w:ind w:left="567"/>
        <w:jc w:val="both"/>
        <w:rPr>
          <w:rFonts w:cs="Arial"/>
          <w:szCs w:val="24"/>
        </w:rPr>
      </w:pPr>
      <w:r w:rsidRPr="0042464C">
        <w:rPr>
          <w:rFonts w:cs="Arial"/>
          <w:szCs w:val="24"/>
        </w:rPr>
        <w:t>7.1.9</w:t>
      </w:r>
      <w:r w:rsidR="006F2D3D" w:rsidRPr="0042464C">
        <w:rPr>
          <w:rFonts w:cs="Arial"/>
          <w:szCs w:val="24"/>
        </w:rPr>
        <w:t>.1 Serão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38221E6B" w:rsidR="006F2D3D" w:rsidRPr="0042464C" w:rsidRDefault="0077606B" w:rsidP="006F2D3D">
      <w:pPr>
        <w:pStyle w:val="Corpodetexto"/>
        <w:spacing w:after="0"/>
        <w:ind w:left="567"/>
        <w:jc w:val="both"/>
        <w:rPr>
          <w:rFonts w:cs="Arial"/>
          <w:szCs w:val="24"/>
        </w:rPr>
      </w:pPr>
      <w:r w:rsidRPr="0042464C">
        <w:rPr>
          <w:rFonts w:cs="Arial"/>
          <w:szCs w:val="24"/>
        </w:rPr>
        <w:t>7.1.9</w:t>
      </w:r>
      <w:r w:rsidR="006F2D3D" w:rsidRPr="0042464C">
        <w:rPr>
          <w:rFonts w:cs="Arial"/>
          <w:szCs w:val="24"/>
        </w:rPr>
        <w:t>.2 As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4C1187BB" w:rsidR="006F2D3D" w:rsidRPr="0042464C" w:rsidRDefault="006F2D3D" w:rsidP="006F2D3D">
      <w:pPr>
        <w:autoSpaceDE w:val="0"/>
        <w:autoSpaceDN w:val="0"/>
        <w:adjustRightInd w:val="0"/>
        <w:jc w:val="both"/>
        <w:rPr>
          <w:rFonts w:ascii="Arial" w:hAnsi="Arial" w:cs="Arial"/>
        </w:rPr>
      </w:pPr>
      <w:r w:rsidRPr="0042464C">
        <w:rPr>
          <w:rFonts w:ascii="Arial" w:hAnsi="Arial" w:cs="Arial"/>
        </w:rPr>
        <w:t>8.1.5. Deverá protocolizar o pedido no Protocolo da Prefeitura Municipal de</w:t>
      </w:r>
      <w:r w:rsidR="0078044C">
        <w:rPr>
          <w:rFonts w:ascii="Arial" w:hAnsi="Arial" w:cs="Arial"/>
        </w:rPr>
        <w:t xml:space="preserve"> Douradina</w:t>
      </w:r>
      <w:r w:rsidRPr="0042464C">
        <w:rPr>
          <w:rFonts w:ascii="Arial" w:hAnsi="Arial" w:cs="Arial"/>
        </w:rPr>
        <w:t xml:space="preserve"> /MS, das 08:00 às 12:00 horas.</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r w:rsidRPr="0042464C">
        <w:rPr>
          <w:rFonts w:ascii="Arial" w:hAnsi="Arial" w:cs="Arial"/>
        </w:rPr>
        <w:t>a) Não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r w:rsidRPr="0042464C">
        <w:rPr>
          <w:rFonts w:ascii="Arial" w:hAnsi="Arial" w:cs="Arial"/>
        </w:rPr>
        <w:t xml:space="preserve">b) Acolhidas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lastRenderedPageBreak/>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02EF65CD" w:rsidR="006F2D3D" w:rsidRDefault="006F2D3D" w:rsidP="006F2D3D">
      <w:pPr>
        <w:pStyle w:val="Corpodetexto"/>
        <w:spacing w:after="0"/>
        <w:jc w:val="both"/>
        <w:rPr>
          <w:rFonts w:cs="Arial"/>
          <w:szCs w:val="24"/>
        </w:rPr>
      </w:pPr>
    </w:p>
    <w:p w14:paraId="35211827" w14:textId="77777777" w:rsidR="00767B2B" w:rsidRPr="0042464C" w:rsidRDefault="00767B2B"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lastRenderedPageBreak/>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7777777" w:rsidR="006F2D3D" w:rsidRPr="0042464C"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42464C" w:rsidRDefault="006F2D3D" w:rsidP="006F2D3D">
      <w:pPr>
        <w:pStyle w:val="Corpodetexto"/>
        <w:spacing w:after="0"/>
        <w:jc w:val="both"/>
        <w:rPr>
          <w:rFonts w:cs="Arial"/>
          <w:szCs w:val="24"/>
        </w:rPr>
      </w:pPr>
      <w:r w:rsidRPr="0042464C">
        <w:rPr>
          <w:rFonts w:cs="Arial"/>
          <w:szCs w:val="24"/>
        </w:rPr>
        <w:t xml:space="preserve"> </w:t>
      </w:r>
    </w:p>
    <w:p w14:paraId="3B4C0EE2" w14:textId="77777777" w:rsidR="006F2D3D" w:rsidRPr="0042464C" w:rsidRDefault="006F2D3D" w:rsidP="006F2D3D">
      <w:pPr>
        <w:pStyle w:val="Corpodetexto"/>
        <w:spacing w:after="0"/>
        <w:jc w:val="both"/>
        <w:rPr>
          <w:rFonts w:cs="Arial"/>
          <w:szCs w:val="24"/>
        </w:rPr>
      </w:pPr>
      <w:r w:rsidRPr="0042464C">
        <w:rPr>
          <w:rFonts w:cs="Arial"/>
          <w:szCs w:val="24"/>
        </w:rPr>
        <w:t xml:space="preserve">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42464C" w:rsidRDefault="006F2D3D" w:rsidP="006F2D3D">
      <w:pPr>
        <w:pStyle w:val="Corpodetexto"/>
        <w:spacing w:after="0"/>
        <w:jc w:val="both"/>
        <w:rPr>
          <w:rFonts w:cs="Arial"/>
          <w:szCs w:val="24"/>
        </w:rPr>
      </w:pPr>
    </w:p>
    <w:p w14:paraId="038578DC" w14:textId="77777777"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77777777" w:rsidR="006F2D3D" w:rsidRPr="0042464C" w:rsidRDefault="006F2D3D" w:rsidP="006F2D3D">
      <w:pPr>
        <w:pStyle w:val="Corpodetexto"/>
        <w:spacing w:after="0"/>
        <w:jc w:val="both"/>
        <w:rPr>
          <w:rFonts w:cs="Arial"/>
          <w:szCs w:val="24"/>
        </w:rPr>
      </w:pPr>
      <w:r w:rsidRPr="0042464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77777777" w:rsidR="006F2D3D" w:rsidRPr="0042464C" w:rsidRDefault="006F2D3D" w:rsidP="006F2D3D">
      <w:pPr>
        <w:pStyle w:val="Corpodetexto"/>
        <w:spacing w:after="0"/>
        <w:jc w:val="both"/>
        <w:rPr>
          <w:rFonts w:cs="Arial"/>
          <w:szCs w:val="24"/>
        </w:rPr>
      </w:pPr>
      <w:r w:rsidRPr="0042464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105F10A1" w:rsidR="00E34D21" w:rsidRPr="0042464C" w:rsidRDefault="006135DE" w:rsidP="00E34D21">
      <w:pPr>
        <w:pStyle w:val="Corpodetexto"/>
        <w:spacing w:after="0"/>
        <w:jc w:val="both"/>
        <w:rPr>
          <w:rFonts w:cs="Arial"/>
          <w:szCs w:val="24"/>
        </w:rPr>
      </w:pPr>
      <w:r w:rsidRPr="005B248D">
        <w:rPr>
          <w:rFonts w:cs="Arial"/>
          <w:szCs w:val="24"/>
        </w:rPr>
        <w:t>Douradina/</w:t>
      </w:r>
      <w:r w:rsidR="00EF65E5" w:rsidRPr="005B248D">
        <w:rPr>
          <w:rFonts w:cs="Arial"/>
          <w:szCs w:val="24"/>
        </w:rPr>
        <w:t xml:space="preserve">MS, </w:t>
      </w:r>
      <w:r w:rsidR="002B63F4" w:rsidRPr="005B248D">
        <w:rPr>
          <w:rFonts w:cs="Arial"/>
          <w:szCs w:val="24"/>
        </w:rPr>
        <w:t xml:space="preserve">30 </w:t>
      </w:r>
      <w:r w:rsidR="00EF65E5" w:rsidRPr="005B248D">
        <w:rPr>
          <w:rFonts w:cs="Arial"/>
          <w:szCs w:val="24"/>
        </w:rPr>
        <w:t xml:space="preserve">de </w:t>
      </w:r>
      <w:r w:rsidR="002B63F4" w:rsidRPr="005B248D">
        <w:rPr>
          <w:rFonts w:cs="Arial"/>
          <w:szCs w:val="24"/>
        </w:rPr>
        <w:t>julho</w:t>
      </w:r>
      <w:r w:rsidR="00EF65E5" w:rsidRPr="005B248D">
        <w:rPr>
          <w:rFonts w:cs="Arial"/>
          <w:szCs w:val="24"/>
        </w:rPr>
        <w:t xml:space="preserve"> de </w:t>
      </w:r>
      <w:r w:rsidR="002B63F4" w:rsidRPr="005B248D">
        <w:rPr>
          <w:rFonts w:cs="Arial"/>
          <w:szCs w:val="24"/>
        </w:rPr>
        <w:t>2021</w:t>
      </w:r>
      <w:r w:rsidR="00EF65E5" w:rsidRPr="005B248D">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26FA09EB" w:rsidR="00DE3F7A" w:rsidRPr="0042464C" w:rsidRDefault="003C7CF0" w:rsidP="00DE3F7A">
      <w:pPr>
        <w:pStyle w:val="Corpodetexto"/>
        <w:spacing w:after="0"/>
        <w:jc w:val="center"/>
        <w:rPr>
          <w:rFonts w:cs="Arial"/>
          <w:szCs w:val="24"/>
        </w:rPr>
      </w:pPr>
      <w:r w:rsidRPr="0042464C">
        <w:rPr>
          <w:rFonts w:cs="Arial"/>
          <w:szCs w:val="24"/>
        </w:rPr>
        <w:t>Luciana Costa Orejana</w:t>
      </w:r>
    </w:p>
    <w:p w14:paraId="3790518A" w14:textId="504A43A6" w:rsidR="00166CFD" w:rsidRPr="0042464C" w:rsidRDefault="000277F4" w:rsidP="00166CFD">
      <w:pPr>
        <w:pStyle w:val="Corpodetexto"/>
        <w:spacing w:after="0"/>
        <w:jc w:val="center"/>
        <w:rPr>
          <w:rFonts w:cs="Arial"/>
          <w:szCs w:val="24"/>
        </w:rPr>
        <w:sectPr w:rsidR="00166CFD" w:rsidRPr="0042464C" w:rsidSect="00545AB4">
          <w:headerReference w:type="default" r:id="rId8"/>
          <w:pgSz w:w="11906" w:h="16838"/>
          <w:pgMar w:top="1418" w:right="1274" w:bottom="1276" w:left="1134" w:header="709" w:footer="709" w:gutter="0"/>
          <w:cols w:space="708"/>
          <w:docGrid w:linePitch="360"/>
        </w:sectPr>
      </w:pPr>
      <w:r w:rsidRPr="0042464C">
        <w:rPr>
          <w:rFonts w:cs="Arial"/>
          <w:szCs w:val="24"/>
        </w:rPr>
        <w:t>Pregoeira</w:t>
      </w:r>
      <w:r w:rsidR="00DE3F7A" w:rsidRPr="0042464C">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42464C" w:rsidRDefault="00295EDD" w:rsidP="00295EDD">
      <w:pPr>
        <w:ind w:right="-599"/>
        <w:rPr>
          <w:rFonts w:ascii="Arial" w:hAnsi="Arial" w:cs="Arial"/>
          <w:i/>
        </w:rPr>
      </w:pPr>
      <w:r w:rsidRPr="0042464C">
        <w:rPr>
          <w:rFonts w:ascii="Arial" w:hAnsi="Arial" w:cs="Arial"/>
        </w:rPr>
        <w:t>CIDADE:                   ESTADO:</w:t>
      </w:r>
    </w:p>
    <w:p w14:paraId="61FBFE38" w14:textId="780AE43D" w:rsidR="00295EDD" w:rsidRPr="002B63F4" w:rsidRDefault="00295EDD" w:rsidP="00FE62EB">
      <w:pPr>
        <w:ind w:right="-32"/>
        <w:rPr>
          <w:rFonts w:ascii="Arial" w:hAnsi="Arial" w:cs="Arial"/>
          <w:b/>
          <w:i/>
        </w:rPr>
      </w:pP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t xml:space="preserve">TIPO DE LICITAÇÃO: </w:t>
      </w:r>
      <w:r w:rsidRPr="0042464C">
        <w:rPr>
          <w:rFonts w:ascii="Arial" w:hAnsi="Arial" w:cs="Arial"/>
          <w:b/>
        </w:rPr>
        <w:t xml:space="preserve">MENOR </w:t>
      </w:r>
      <w:r w:rsidR="00FE62EB" w:rsidRPr="0042464C">
        <w:rPr>
          <w:rFonts w:ascii="Arial" w:hAnsi="Arial" w:cs="Arial"/>
          <w:b/>
        </w:rPr>
        <w:t>PREÇO APURAÇÃO</w:t>
      </w:r>
      <w:r w:rsidRPr="0042464C">
        <w:rPr>
          <w:rFonts w:ascii="Arial" w:hAnsi="Arial" w:cs="Arial"/>
        </w:rPr>
        <w:t>:</w:t>
      </w:r>
      <w:r w:rsidRPr="0042464C">
        <w:rPr>
          <w:rFonts w:ascii="Arial" w:hAnsi="Arial" w:cs="Arial"/>
          <w:b/>
        </w:rPr>
        <w:t xml:space="preserve"> POR ITEM  </w:t>
      </w:r>
      <w:r w:rsidR="00FE62EB" w:rsidRPr="0042464C">
        <w:rPr>
          <w:rFonts w:ascii="Arial" w:hAnsi="Arial" w:cs="Arial"/>
          <w:b/>
        </w:rPr>
        <w:t xml:space="preserve">  </w:t>
      </w:r>
      <w:r w:rsidRPr="0042464C">
        <w:rPr>
          <w:rFonts w:ascii="Arial" w:hAnsi="Arial" w:cs="Arial"/>
        </w:rPr>
        <w:t xml:space="preserve">MODALIDADE: </w:t>
      </w:r>
      <w:r w:rsidRPr="0042464C">
        <w:rPr>
          <w:rFonts w:ascii="Arial" w:hAnsi="Arial" w:cs="Arial"/>
          <w:b/>
        </w:rPr>
        <w:t xml:space="preserve">PREGÃO PRESENCIAL/SRP    </w:t>
      </w:r>
      <w:r w:rsidRPr="0042464C">
        <w:rPr>
          <w:rFonts w:ascii="Arial" w:hAnsi="Arial" w:cs="Arial"/>
        </w:rPr>
        <w:t>N°:</w:t>
      </w:r>
      <w:r w:rsidR="002B63F4" w:rsidRPr="002B63F4">
        <w:rPr>
          <w:rFonts w:ascii="Arial" w:hAnsi="Arial" w:cs="Arial"/>
          <w:b/>
        </w:rPr>
        <w:t>63/2021</w:t>
      </w:r>
    </w:p>
    <w:p w14:paraId="1B5499C4" w14:textId="799B7456" w:rsidR="00295EDD" w:rsidRPr="0042464C" w:rsidRDefault="00295EDD" w:rsidP="00295EDD">
      <w:pPr>
        <w:ind w:right="-599"/>
        <w:rPr>
          <w:rFonts w:ascii="Arial" w:hAnsi="Arial" w:cs="Arial"/>
          <w:b/>
          <w:i/>
        </w:rPr>
      </w:pPr>
      <w:r w:rsidRPr="0042464C">
        <w:rPr>
          <w:rFonts w:ascii="Arial" w:hAnsi="Arial" w:cs="Arial"/>
        </w:rPr>
        <w:t xml:space="preserve">LOCAL DE ABERTURA: </w:t>
      </w:r>
      <w:r w:rsidRPr="0042464C">
        <w:rPr>
          <w:rFonts w:ascii="Arial" w:hAnsi="Arial" w:cs="Arial"/>
          <w:b/>
        </w:rPr>
        <w:t xml:space="preserve">PREFEITURA DE DOURADINA MS                 </w:t>
      </w:r>
      <w:r w:rsidRPr="0042464C">
        <w:rPr>
          <w:rFonts w:ascii="Arial" w:hAnsi="Arial" w:cs="Arial"/>
        </w:rPr>
        <w:t xml:space="preserve">DATA: </w:t>
      </w:r>
      <w:r w:rsidR="00DE6D07">
        <w:rPr>
          <w:rFonts w:ascii="Arial" w:hAnsi="Arial" w:cs="Arial"/>
          <w:b/>
        </w:rPr>
        <w:t>04/10</w:t>
      </w:r>
      <w:r w:rsidR="002B63F4">
        <w:rPr>
          <w:rFonts w:ascii="Arial" w:hAnsi="Arial" w:cs="Arial"/>
          <w:b/>
        </w:rPr>
        <w:t xml:space="preserve">/2021 </w:t>
      </w:r>
      <w:r w:rsidRPr="0042464C">
        <w:rPr>
          <w:rFonts w:ascii="Arial" w:hAnsi="Arial" w:cs="Arial"/>
        </w:rPr>
        <w:t>HORA:</w:t>
      </w:r>
      <w:r w:rsidR="00C44C73" w:rsidRPr="0042464C">
        <w:rPr>
          <w:rFonts w:ascii="Arial" w:hAnsi="Arial" w:cs="Arial"/>
          <w:b/>
        </w:rPr>
        <w:t xml:space="preserve"> </w:t>
      </w:r>
      <w:r w:rsidR="002B63F4">
        <w:rPr>
          <w:rFonts w:ascii="Arial" w:hAnsi="Arial" w:cs="Arial"/>
          <w:b/>
        </w:rPr>
        <w:t>08</w:t>
      </w:r>
      <w:r w:rsidR="00787256" w:rsidRPr="0042464C">
        <w:rPr>
          <w:rFonts w:ascii="Arial" w:hAnsi="Arial" w:cs="Arial"/>
          <w:b/>
        </w:rPr>
        <w:t>:</w:t>
      </w:r>
      <w:r w:rsidR="002B63F4">
        <w:rPr>
          <w:rFonts w:ascii="Arial" w:hAnsi="Arial" w:cs="Arial"/>
          <w:b/>
        </w:rPr>
        <w:t>00</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571862A2" w14:textId="1B5E4939" w:rsidR="00A15664" w:rsidRPr="0042464C" w:rsidRDefault="00295EDD" w:rsidP="00DD381C">
      <w:pPr>
        <w:pStyle w:val="TpicoTR"/>
        <w:autoSpaceDE w:val="0"/>
        <w:autoSpaceDN w:val="0"/>
        <w:adjustRightInd w:val="0"/>
        <w:spacing w:line="276" w:lineRule="auto"/>
        <w:jc w:val="both"/>
        <w:rPr>
          <w:rFonts w:cs="Arial"/>
        </w:rPr>
      </w:pPr>
      <w:r w:rsidRPr="0042464C">
        <w:rPr>
          <w:rFonts w:cs="Arial"/>
          <w:b w:val="0"/>
        </w:rPr>
        <w:t>OBJETO:</w:t>
      </w:r>
      <w:r w:rsidR="005C7558" w:rsidRPr="005C7558">
        <w:rPr>
          <w:rFonts w:cs="Arial"/>
          <w:szCs w:val="20"/>
        </w:rPr>
        <w:t xml:space="preserve"> </w:t>
      </w:r>
      <w:r w:rsidR="00DE6D07" w:rsidRPr="00DE6D07">
        <w:rPr>
          <w:rFonts w:cs="Arial"/>
          <w:szCs w:val="24"/>
        </w:rPr>
        <w:t>REGISTRO DE PREÇOS VISANDO FUTURA E EVENTUAL AQUISIÇÃO DE EQUIPAMENTOS DE INFORMÁTICA PARA USO NO PROGRAMA DE APOIO À INFORMATIZAÇÃO E QUALIFICAÇÃO DE DADOS DA ATENÇÃO PRIMÁRIA À SAÚDE (INFORMATIZA APS), PERANTE MICROEMPRESAS (ME), EMPRESAS DE PEQUENO PORTE (EPP) OU MICROEMPREENDEDORES INDIVIDUAIS (MEI), ASSIM DEFINIDOS PELO ART. 3º E 18-A, §1º, DA LEI COMPLEMENTAR 123/2006, E  POR AMPLA CONCORRÊNCIA, NO ITEM QUE MENCIONA (17972)</w:t>
      </w:r>
      <w:r w:rsidR="00DE6D07" w:rsidRPr="00DE6D07">
        <w:rPr>
          <w:rFonts w:cs="Arial"/>
          <w:snapToGrid w:val="0"/>
          <w:szCs w:val="24"/>
        </w:rPr>
        <w:t xml:space="preserve"> </w:t>
      </w:r>
      <w:r w:rsidR="00DE6D07" w:rsidRPr="00DE6D07">
        <w:rPr>
          <w:rFonts w:cs="Arial"/>
          <w:szCs w:val="24"/>
        </w:rPr>
        <w:t>PARA ATENDER AS NECESSIDADES DAS UNIDADES DE SAÚDE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FB193D"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FB193D" w:rsidRDefault="009B4F59" w:rsidP="00B66F64">
            <w:pPr>
              <w:pStyle w:val="Ttulo5"/>
              <w:jc w:val="center"/>
              <w:rPr>
                <w:rFonts w:ascii="Arial" w:hAnsi="Arial" w:cs="Arial"/>
                <w:i w:val="0"/>
                <w:sz w:val="20"/>
                <w:szCs w:val="20"/>
              </w:rPr>
            </w:pPr>
            <w:bookmarkStart w:id="6" w:name="_Hlk795253"/>
            <w:r w:rsidRPr="00FB193D">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FB193D" w:rsidRDefault="00E037CA" w:rsidP="00295EDD">
            <w:pPr>
              <w:pStyle w:val="Ttulo5"/>
              <w:jc w:val="center"/>
              <w:rPr>
                <w:rFonts w:ascii="Arial" w:hAnsi="Arial" w:cs="Arial"/>
                <w:b w:val="0"/>
                <w:i w:val="0"/>
                <w:sz w:val="20"/>
                <w:szCs w:val="20"/>
              </w:rPr>
            </w:pPr>
            <w:r w:rsidRPr="00FB193D">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FB193D" w:rsidRDefault="00B66F64" w:rsidP="00E306C2">
            <w:pPr>
              <w:pStyle w:val="Ttulo5"/>
              <w:jc w:val="both"/>
              <w:rPr>
                <w:rFonts w:ascii="Arial" w:hAnsi="Arial" w:cs="Arial"/>
                <w:bCs w:val="0"/>
                <w:i w:val="0"/>
                <w:iCs w:val="0"/>
                <w:sz w:val="20"/>
                <w:szCs w:val="20"/>
              </w:rPr>
            </w:pPr>
            <w:r w:rsidRPr="00FB193D">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FB193D" w:rsidRDefault="00B66F64" w:rsidP="00295EDD">
            <w:pPr>
              <w:autoSpaceDE w:val="0"/>
              <w:autoSpaceDN w:val="0"/>
              <w:adjustRightInd w:val="0"/>
              <w:jc w:val="center"/>
              <w:rPr>
                <w:rFonts w:ascii="Arial" w:hAnsi="Arial" w:cs="Arial"/>
                <w:b/>
                <w:bCs/>
                <w:iCs/>
                <w:sz w:val="20"/>
                <w:szCs w:val="20"/>
              </w:rPr>
            </w:pPr>
            <w:r w:rsidRPr="00FB193D">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FB193D" w:rsidRDefault="00B66F64" w:rsidP="00295EDD">
            <w:pPr>
              <w:autoSpaceDE w:val="0"/>
              <w:autoSpaceDN w:val="0"/>
              <w:adjustRightInd w:val="0"/>
              <w:jc w:val="center"/>
              <w:rPr>
                <w:rFonts w:ascii="Arial" w:hAnsi="Arial" w:cs="Arial"/>
                <w:b/>
                <w:bCs/>
                <w:iCs/>
                <w:sz w:val="20"/>
                <w:szCs w:val="20"/>
              </w:rPr>
            </w:pPr>
            <w:r w:rsidRPr="00FB193D">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FB193D" w:rsidRDefault="00B66F64" w:rsidP="00E306C2">
            <w:pPr>
              <w:autoSpaceDE w:val="0"/>
              <w:autoSpaceDN w:val="0"/>
              <w:adjustRightInd w:val="0"/>
              <w:jc w:val="both"/>
              <w:rPr>
                <w:rFonts w:ascii="Arial" w:hAnsi="Arial" w:cs="Arial"/>
                <w:b/>
                <w:bCs/>
                <w:iCs/>
                <w:sz w:val="20"/>
                <w:szCs w:val="20"/>
              </w:rPr>
            </w:pPr>
            <w:r w:rsidRPr="00FB193D">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FB193D" w:rsidRDefault="00B66F64" w:rsidP="00295EDD">
            <w:pPr>
              <w:pStyle w:val="Ttulo5"/>
              <w:jc w:val="center"/>
              <w:rPr>
                <w:rFonts w:ascii="Arial" w:hAnsi="Arial" w:cs="Arial"/>
                <w:bCs w:val="0"/>
                <w:iCs w:val="0"/>
                <w:sz w:val="20"/>
                <w:szCs w:val="20"/>
                <w:lang w:val="pt-PT"/>
              </w:rPr>
            </w:pPr>
            <w:r w:rsidRPr="00FB193D">
              <w:rPr>
                <w:rFonts w:ascii="Arial" w:hAnsi="Arial" w:cs="Arial"/>
                <w:bCs w:val="0"/>
                <w:i w:val="0"/>
                <w:iCs w:val="0"/>
                <w:sz w:val="20"/>
                <w:szCs w:val="20"/>
                <w:lang w:val="pt-PT"/>
              </w:rPr>
              <w:t>VALORES</w:t>
            </w:r>
          </w:p>
        </w:tc>
      </w:tr>
      <w:tr w:rsidR="00B66F64" w:rsidRPr="00FB193D"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FB193D"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FB193D"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FB193D"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FB193D"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FB193D"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FB193D"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FB193D" w:rsidRDefault="00B66F64" w:rsidP="00295EDD">
            <w:pPr>
              <w:autoSpaceDE w:val="0"/>
              <w:autoSpaceDN w:val="0"/>
              <w:adjustRightInd w:val="0"/>
              <w:jc w:val="center"/>
              <w:rPr>
                <w:rFonts w:ascii="Arial" w:hAnsi="Arial" w:cs="Arial"/>
                <w:b/>
                <w:iCs/>
                <w:sz w:val="20"/>
                <w:szCs w:val="20"/>
                <w:lang w:val="pt-PT"/>
              </w:rPr>
            </w:pPr>
            <w:r w:rsidRPr="00FB193D">
              <w:rPr>
                <w:rFonts w:ascii="Arial" w:hAnsi="Arial" w:cs="Arial"/>
                <w:b/>
                <w:iCs/>
                <w:sz w:val="20"/>
                <w:szCs w:val="20"/>
                <w:lang w:val="pt-PT"/>
              </w:rPr>
              <w:t>UNIT.</w:t>
            </w:r>
          </w:p>
        </w:tc>
        <w:tc>
          <w:tcPr>
            <w:tcW w:w="1275" w:type="dxa"/>
            <w:shd w:val="clear" w:color="auto" w:fill="CCCCCC"/>
            <w:vAlign w:val="center"/>
          </w:tcPr>
          <w:p w14:paraId="6D990F91" w14:textId="77777777" w:rsidR="00B66F64" w:rsidRPr="00FB193D" w:rsidRDefault="00B66F64" w:rsidP="00295EDD">
            <w:pPr>
              <w:jc w:val="center"/>
              <w:rPr>
                <w:rFonts w:ascii="Arial" w:hAnsi="Arial" w:cs="Arial"/>
                <w:b/>
                <w:iCs/>
                <w:sz w:val="20"/>
                <w:szCs w:val="20"/>
                <w:lang w:val="pt-PT"/>
              </w:rPr>
            </w:pPr>
            <w:r w:rsidRPr="00FB193D">
              <w:rPr>
                <w:rFonts w:ascii="Arial" w:hAnsi="Arial" w:cs="Arial"/>
                <w:b/>
                <w:iCs/>
                <w:sz w:val="20"/>
                <w:szCs w:val="20"/>
                <w:lang w:val="pt-PT"/>
              </w:rPr>
              <w:t>TOTAL</w:t>
            </w:r>
          </w:p>
        </w:tc>
      </w:tr>
      <w:tr w:rsidR="005C7558" w:rsidRPr="00FB193D" w14:paraId="217DFAA2" w14:textId="77777777" w:rsidTr="008C3083">
        <w:tblPrEx>
          <w:tblCellMar>
            <w:left w:w="108" w:type="dxa"/>
            <w:right w:w="108" w:type="dxa"/>
          </w:tblCellMar>
        </w:tblPrEx>
        <w:trPr>
          <w:trHeight w:val="505"/>
          <w:jc w:val="center"/>
        </w:trPr>
        <w:tc>
          <w:tcPr>
            <w:tcW w:w="709" w:type="dxa"/>
            <w:vAlign w:val="center"/>
          </w:tcPr>
          <w:p w14:paraId="5849DA7D" w14:textId="0498DF1C" w:rsidR="005C7558" w:rsidRPr="00FB193D" w:rsidRDefault="005C7558" w:rsidP="005C7558">
            <w:pPr>
              <w:autoSpaceDE w:val="0"/>
              <w:autoSpaceDN w:val="0"/>
              <w:adjustRightInd w:val="0"/>
              <w:jc w:val="center"/>
              <w:rPr>
                <w:rFonts w:ascii="Arial" w:hAnsi="Arial" w:cs="Arial"/>
                <w:sz w:val="20"/>
                <w:szCs w:val="20"/>
              </w:rPr>
            </w:pPr>
            <w:r w:rsidRPr="00FB193D">
              <w:rPr>
                <w:rFonts w:ascii="Arial" w:hAnsi="Arial" w:cs="Arial"/>
                <w:sz w:val="20"/>
                <w:szCs w:val="20"/>
              </w:rPr>
              <w:t>1</w:t>
            </w:r>
          </w:p>
        </w:tc>
        <w:tc>
          <w:tcPr>
            <w:tcW w:w="1129" w:type="dxa"/>
            <w:shd w:val="clear" w:color="auto" w:fill="auto"/>
            <w:noWrap/>
            <w:vAlign w:val="center"/>
          </w:tcPr>
          <w:p w14:paraId="244FDD94" w14:textId="7208AB25" w:rsidR="005C7558" w:rsidRPr="00FB193D" w:rsidRDefault="005C7558" w:rsidP="005C7558">
            <w:pPr>
              <w:autoSpaceDE w:val="0"/>
              <w:autoSpaceDN w:val="0"/>
              <w:adjustRightInd w:val="0"/>
              <w:jc w:val="center"/>
              <w:rPr>
                <w:rFonts w:ascii="Arial" w:hAnsi="Arial" w:cs="Arial"/>
                <w:sz w:val="20"/>
                <w:szCs w:val="20"/>
              </w:rPr>
            </w:pPr>
            <w:r w:rsidRPr="00FB193D">
              <w:rPr>
                <w:rFonts w:ascii="Arial" w:hAnsi="Arial" w:cs="Arial"/>
                <w:sz w:val="20"/>
                <w:szCs w:val="20"/>
              </w:rPr>
              <w:t>17972</w:t>
            </w:r>
          </w:p>
        </w:tc>
        <w:tc>
          <w:tcPr>
            <w:tcW w:w="6667" w:type="dxa"/>
            <w:shd w:val="clear" w:color="auto" w:fill="auto"/>
          </w:tcPr>
          <w:p w14:paraId="0A06820F" w14:textId="77777777" w:rsidR="005C7558" w:rsidRPr="00FB193D" w:rsidRDefault="005C7558" w:rsidP="005C7558">
            <w:pPr>
              <w:widowControl w:val="0"/>
              <w:suppressAutoHyphens/>
              <w:spacing w:line="276" w:lineRule="auto"/>
              <w:jc w:val="both"/>
              <w:rPr>
                <w:rFonts w:ascii="Arial" w:hAnsi="Arial" w:cs="Arial"/>
                <w:color w:val="000000"/>
                <w:sz w:val="20"/>
                <w:szCs w:val="20"/>
              </w:rPr>
            </w:pPr>
            <w:r w:rsidRPr="00FB193D">
              <w:rPr>
                <w:rFonts w:ascii="Arial" w:hAnsi="Arial" w:cs="Arial"/>
                <w:b/>
                <w:bCs/>
                <w:color w:val="000000"/>
                <w:sz w:val="20"/>
                <w:szCs w:val="20"/>
              </w:rPr>
              <w:t>MICROCOMPUTADOR DESKTOP</w:t>
            </w:r>
            <w:r w:rsidRPr="00FB193D">
              <w:rPr>
                <w:rFonts w:ascii="Arial" w:hAnsi="Arial" w:cs="Arial"/>
                <w:color w:val="000000"/>
                <w:sz w:val="20"/>
                <w:szCs w:val="20"/>
              </w:rPr>
              <w:t>.</w:t>
            </w:r>
          </w:p>
          <w:p w14:paraId="36B83817" w14:textId="77777777" w:rsidR="005C7558" w:rsidRPr="00FB193D" w:rsidRDefault="005C7558" w:rsidP="005C7558">
            <w:pPr>
              <w:widowControl w:val="0"/>
              <w:suppressAutoHyphens/>
              <w:spacing w:line="276" w:lineRule="auto"/>
              <w:jc w:val="both"/>
              <w:rPr>
                <w:rFonts w:ascii="Arial" w:hAnsi="Arial" w:cs="Arial"/>
                <w:color w:val="000000"/>
                <w:sz w:val="20"/>
                <w:szCs w:val="20"/>
              </w:rPr>
            </w:pPr>
            <w:r w:rsidRPr="00FB193D">
              <w:rPr>
                <w:rFonts w:ascii="Arial" w:hAnsi="Arial" w:cs="Arial"/>
                <w:color w:val="000000"/>
                <w:sz w:val="20"/>
                <w:szCs w:val="20"/>
              </w:rPr>
              <w:t>ESPECIFICAÇÕES MÍNIMAS:</w:t>
            </w:r>
          </w:p>
          <w:p w14:paraId="26F44D62" w14:textId="6779D2DA" w:rsidR="005C7558" w:rsidRPr="00FB193D" w:rsidRDefault="005C7558" w:rsidP="00967CC7">
            <w:pPr>
              <w:spacing w:before="240"/>
              <w:jc w:val="both"/>
              <w:rPr>
                <w:rFonts w:ascii="Arial" w:hAnsi="Arial" w:cs="Arial"/>
                <w:sz w:val="20"/>
                <w:szCs w:val="20"/>
              </w:rPr>
            </w:pPr>
            <w:r w:rsidRPr="00FB193D">
              <w:rPr>
                <w:rFonts w:ascii="Arial" w:hAnsi="Arial" w:cs="Arial"/>
                <w:color w:val="000000"/>
                <w:sz w:val="20"/>
                <w:szCs w:val="20"/>
              </w:rPr>
              <w:t>PROCESSADOR COM FREQUENCIA DE 2,9 GHz (</w:t>
            </w:r>
            <w:r w:rsidRPr="00967CC7">
              <w:rPr>
                <w:rFonts w:ascii="Arial" w:hAnsi="Arial" w:cs="Arial"/>
                <w:color w:val="000000"/>
                <w:sz w:val="20"/>
                <w:szCs w:val="20"/>
              </w:rPr>
              <w:t>MODELOS DE REFERÊNCIA: CORE I5, RYZEN 5 OU SIMILAR</w:t>
            </w:r>
            <w:r w:rsidR="000A57F4" w:rsidRPr="00967CC7">
              <w:rPr>
                <w:rFonts w:ascii="Arial" w:hAnsi="Arial" w:cs="Arial"/>
                <w:color w:val="000000"/>
                <w:sz w:val="20"/>
                <w:szCs w:val="20"/>
              </w:rPr>
              <w:t>-</w:t>
            </w:r>
            <w:r w:rsidR="000A57F4">
              <w:rPr>
                <w:rFonts w:ascii="Arial" w:hAnsi="Arial" w:cs="Arial"/>
                <w:color w:val="000000"/>
                <w:sz w:val="20"/>
                <w:szCs w:val="20"/>
              </w:rPr>
              <w:t xml:space="preserve"> </w:t>
            </w:r>
            <w:r w:rsidR="000A57F4" w:rsidRPr="00967CC7">
              <w:rPr>
                <w:rFonts w:ascii="Arial" w:hAnsi="Arial" w:cs="Arial"/>
                <w:b/>
                <w:bCs/>
                <w:color w:val="000000"/>
                <w:sz w:val="20"/>
                <w:szCs w:val="20"/>
              </w:rPr>
              <w:t xml:space="preserve">DEVENDO SER DISPONIBILIZADA ÚLTIMA GERAÇÃO DISPONÍVEL PARA O MODELO, NO MERCADO NACIONAL, NO MOMENTO DA </w:t>
            </w:r>
            <w:r w:rsidR="000A57F4" w:rsidRPr="00967CC7">
              <w:rPr>
                <w:rFonts w:ascii="Arial" w:hAnsi="Arial" w:cs="Arial"/>
                <w:b/>
                <w:bCs/>
                <w:color w:val="000000"/>
                <w:sz w:val="20"/>
                <w:szCs w:val="20"/>
              </w:rPr>
              <w:lastRenderedPageBreak/>
              <w:t>ASSINATURA CONTRATUA</w:t>
            </w:r>
            <w:r w:rsidR="00967CC7">
              <w:rPr>
                <w:rFonts w:ascii="Arial" w:hAnsi="Arial" w:cs="Arial"/>
                <w:b/>
                <w:bCs/>
                <w:color w:val="000000"/>
                <w:sz w:val="20"/>
                <w:szCs w:val="20"/>
              </w:rPr>
              <w:t>L</w:t>
            </w:r>
            <w:r w:rsidR="00967CC7" w:rsidRPr="00967CC7">
              <w:rPr>
                <w:rFonts w:ascii="Arial" w:hAnsi="Arial" w:cs="Arial"/>
                <w:bCs/>
                <w:color w:val="000000"/>
                <w:sz w:val="20"/>
                <w:szCs w:val="20"/>
              </w:rPr>
              <w:t>);</w:t>
            </w:r>
            <w:r w:rsidRPr="00967CC7">
              <w:rPr>
                <w:rFonts w:ascii="Arial" w:hAnsi="Arial" w:cs="Arial"/>
                <w:color w:val="000000"/>
                <w:sz w:val="20"/>
                <w:szCs w:val="20"/>
              </w:rPr>
              <w:t xml:space="preserve"> MEMÓRIA RAM DE 08 GB (OITO GIGABYTES) TIPO DDR4 1600 MHz OU SUPERIOR</w:t>
            </w:r>
            <w:r w:rsidRPr="00FB193D">
              <w:rPr>
                <w:rFonts w:ascii="Arial" w:hAnsi="Arial" w:cs="Arial"/>
                <w:color w:val="000000"/>
                <w:sz w:val="20"/>
                <w:szCs w:val="20"/>
              </w:rPr>
              <w:t>; DISCO RÍGIDO 1 TB COM VELOCIDADE DE 7.200 RPM; PLACA DE REDE ETHERNET; PLACA DE REDE WIRELESS; PLACA-MÃE COMPATÍVEL COM O PROCESSADOR, NO MINIMO 1 SAÍDA HDMI, TECNOLOGIA UEFI; MONITOR DE VÍDEO 19 POLEGADAS FULL HD, LED, RESOLUÇÃO MINIMA DE 1600X900; TECLADO ABNT E MOUSE USB; SISTEMA OPERACIONAL WINDOWS 10 PRO 64 BITS COM LICENÇA ORIGINAL.</w:t>
            </w:r>
          </w:p>
        </w:tc>
        <w:tc>
          <w:tcPr>
            <w:tcW w:w="1134" w:type="dxa"/>
            <w:shd w:val="clear" w:color="auto" w:fill="auto"/>
            <w:vAlign w:val="center"/>
          </w:tcPr>
          <w:p w14:paraId="0549818C" w14:textId="59A0F271" w:rsidR="005C7558" w:rsidRPr="00FB193D" w:rsidRDefault="005C7558" w:rsidP="005C7558">
            <w:pPr>
              <w:autoSpaceDE w:val="0"/>
              <w:autoSpaceDN w:val="0"/>
              <w:adjustRightInd w:val="0"/>
              <w:jc w:val="center"/>
              <w:rPr>
                <w:rFonts w:ascii="Arial" w:hAnsi="Arial" w:cs="Arial"/>
                <w:sz w:val="20"/>
                <w:szCs w:val="20"/>
              </w:rPr>
            </w:pPr>
            <w:r w:rsidRPr="00FB193D">
              <w:rPr>
                <w:rFonts w:ascii="Arial" w:hAnsi="Arial" w:cs="Arial"/>
                <w:color w:val="000000"/>
                <w:sz w:val="20"/>
                <w:szCs w:val="20"/>
              </w:rPr>
              <w:lastRenderedPageBreak/>
              <w:t>UN</w:t>
            </w:r>
          </w:p>
        </w:tc>
        <w:tc>
          <w:tcPr>
            <w:tcW w:w="993" w:type="dxa"/>
            <w:shd w:val="clear" w:color="auto" w:fill="auto"/>
            <w:noWrap/>
            <w:vAlign w:val="center"/>
          </w:tcPr>
          <w:p w14:paraId="6FFB7C46" w14:textId="2076897A" w:rsidR="005C7558" w:rsidRPr="00FB193D" w:rsidRDefault="005C7558" w:rsidP="005C7558">
            <w:pPr>
              <w:jc w:val="center"/>
              <w:rPr>
                <w:rFonts w:ascii="Arial" w:hAnsi="Arial" w:cs="Arial"/>
                <w:sz w:val="20"/>
                <w:szCs w:val="20"/>
                <w:lang w:eastAsia="en-US"/>
              </w:rPr>
            </w:pPr>
            <w:r w:rsidRPr="00FB193D">
              <w:rPr>
                <w:rFonts w:ascii="Arial" w:hAnsi="Arial" w:cs="Arial"/>
                <w:color w:val="000000"/>
                <w:sz w:val="20"/>
                <w:szCs w:val="20"/>
              </w:rPr>
              <w:t>20</w:t>
            </w:r>
          </w:p>
        </w:tc>
        <w:tc>
          <w:tcPr>
            <w:tcW w:w="992" w:type="dxa"/>
            <w:shd w:val="clear" w:color="auto" w:fill="auto"/>
            <w:vAlign w:val="center"/>
          </w:tcPr>
          <w:p w14:paraId="1DDB6DE9" w14:textId="77777777" w:rsidR="005C7558" w:rsidRPr="00FB193D" w:rsidRDefault="005C7558" w:rsidP="005C7558">
            <w:pPr>
              <w:jc w:val="both"/>
              <w:rPr>
                <w:rFonts w:ascii="Arial" w:hAnsi="Arial" w:cs="Arial"/>
                <w:sz w:val="20"/>
                <w:szCs w:val="20"/>
                <w:lang w:eastAsia="en-US"/>
              </w:rPr>
            </w:pPr>
          </w:p>
        </w:tc>
        <w:tc>
          <w:tcPr>
            <w:tcW w:w="1276" w:type="dxa"/>
            <w:shd w:val="clear" w:color="auto" w:fill="auto"/>
            <w:vAlign w:val="center"/>
          </w:tcPr>
          <w:p w14:paraId="06144D74" w14:textId="77777777" w:rsidR="005C7558" w:rsidRPr="00FB193D" w:rsidRDefault="005C7558" w:rsidP="005C7558">
            <w:pPr>
              <w:jc w:val="center"/>
              <w:rPr>
                <w:rFonts w:ascii="Arial" w:hAnsi="Arial" w:cs="Arial"/>
                <w:sz w:val="20"/>
                <w:szCs w:val="20"/>
                <w:lang w:eastAsia="en-US"/>
              </w:rPr>
            </w:pPr>
          </w:p>
        </w:tc>
        <w:tc>
          <w:tcPr>
            <w:tcW w:w="1275" w:type="dxa"/>
            <w:shd w:val="clear" w:color="auto" w:fill="auto"/>
            <w:vAlign w:val="center"/>
          </w:tcPr>
          <w:p w14:paraId="53EC0B65" w14:textId="77777777" w:rsidR="005C7558" w:rsidRPr="00FB193D" w:rsidRDefault="005C7558" w:rsidP="005C7558">
            <w:pPr>
              <w:jc w:val="center"/>
              <w:rPr>
                <w:rFonts w:ascii="Arial" w:hAnsi="Arial" w:cs="Arial"/>
                <w:sz w:val="20"/>
                <w:szCs w:val="20"/>
                <w:lang w:eastAsia="en-US"/>
              </w:rPr>
            </w:pPr>
          </w:p>
        </w:tc>
      </w:tr>
      <w:tr w:rsidR="005C7558" w:rsidRPr="00FB193D" w14:paraId="2FB17C55" w14:textId="77777777" w:rsidTr="008C3083">
        <w:tblPrEx>
          <w:tblCellMar>
            <w:left w:w="108" w:type="dxa"/>
            <w:right w:w="108" w:type="dxa"/>
          </w:tblCellMar>
        </w:tblPrEx>
        <w:trPr>
          <w:trHeight w:val="505"/>
          <w:jc w:val="center"/>
        </w:trPr>
        <w:tc>
          <w:tcPr>
            <w:tcW w:w="709" w:type="dxa"/>
            <w:vAlign w:val="center"/>
          </w:tcPr>
          <w:p w14:paraId="7641859D" w14:textId="1C105AE1" w:rsidR="005C7558" w:rsidRPr="00FB193D" w:rsidRDefault="005C7558" w:rsidP="005C7558">
            <w:pPr>
              <w:autoSpaceDE w:val="0"/>
              <w:autoSpaceDN w:val="0"/>
              <w:adjustRightInd w:val="0"/>
              <w:jc w:val="center"/>
              <w:rPr>
                <w:rFonts w:ascii="Arial" w:hAnsi="Arial" w:cs="Arial"/>
                <w:sz w:val="20"/>
                <w:szCs w:val="20"/>
              </w:rPr>
            </w:pPr>
            <w:r w:rsidRPr="00FB193D">
              <w:rPr>
                <w:rFonts w:ascii="Arial" w:hAnsi="Arial" w:cs="Arial"/>
                <w:sz w:val="20"/>
                <w:szCs w:val="20"/>
              </w:rPr>
              <w:t>2</w:t>
            </w:r>
          </w:p>
        </w:tc>
        <w:tc>
          <w:tcPr>
            <w:tcW w:w="1129" w:type="dxa"/>
            <w:shd w:val="clear" w:color="auto" w:fill="auto"/>
            <w:noWrap/>
            <w:vAlign w:val="center"/>
          </w:tcPr>
          <w:p w14:paraId="4AAFCFB2" w14:textId="34A7465A" w:rsidR="005C7558" w:rsidRPr="00FB193D" w:rsidRDefault="005C7558" w:rsidP="005C7558">
            <w:pPr>
              <w:autoSpaceDE w:val="0"/>
              <w:autoSpaceDN w:val="0"/>
              <w:adjustRightInd w:val="0"/>
              <w:jc w:val="center"/>
              <w:rPr>
                <w:rFonts w:ascii="Arial" w:hAnsi="Arial" w:cs="Arial"/>
                <w:sz w:val="20"/>
                <w:szCs w:val="20"/>
              </w:rPr>
            </w:pPr>
            <w:r w:rsidRPr="00FB193D">
              <w:rPr>
                <w:rFonts w:ascii="Arial" w:hAnsi="Arial" w:cs="Arial"/>
                <w:sz w:val="20"/>
                <w:szCs w:val="20"/>
              </w:rPr>
              <w:t>17973</w:t>
            </w:r>
          </w:p>
        </w:tc>
        <w:tc>
          <w:tcPr>
            <w:tcW w:w="6667" w:type="dxa"/>
            <w:shd w:val="clear" w:color="auto" w:fill="auto"/>
          </w:tcPr>
          <w:p w14:paraId="55BFBCA6" w14:textId="645A773C" w:rsidR="005C7558" w:rsidRPr="00FB193D" w:rsidRDefault="005C7558" w:rsidP="005C7558">
            <w:pPr>
              <w:widowControl w:val="0"/>
              <w:suppressAutoHyphens/>
              <w:spacing w:line="276" w:lineRule="auto"/>
              <w:jc w:val="both"/>
              <w:rPr>
                <w:rFonts w:ascii="Arial" w:hAnsi="Arial" w:cs="Arial"/>
                <w:b/>
                <w:bCs/>
                <w:color w:val="000000"/>
                <w:sz w:val="20"/>
                <w:szCs w:val="20"/>
              </w:rPr>
            </w:pPr>
            <w:r w:rsidRPr="00FB193D">
              <w:rPr>
                <w:rFonts w:ascii="Arial" w:hAnsi="Arial" w:cs="Arial"/>
                <w:b/>
                <w:bCs/>
                <w:sz w:val="20"/>
                <w:szCs w:val="20"/>
              </w:rPr>
              <w:t>IMPRESSORA MULTIFUNCIONAL, LASER MONOCROMATICA</w:t>
            </w:r>
            <w:r w:rsidRPr="00FB193D">
              <w:rPr>
                <w:rFonts w:ascii="Arial" w:hAnsi="Arial" w:cs="Arial"/>
                <w:sz w:val="20"/>
                <w:szCs w:val="20"/>
              </w:rPr>
              <w:t>, RESOLUCAO DE IMPRESSÃO MINIMA 1.200X1.200 DPI; FUNÇÕES IMPRIMIR, COPIAR E DIGITALIZAR; FUNÇÃO IMPRESSÃO FRENTE E VERSO AUTOMATICA (DUPLEX); CONECTIVIDAE USB, ETHERNET E WIRELESS; INCLUSO TODOS OS COMPONENTES E ACESSORIOS NECESSÁRIOS PARA O PLENO FUNCIONAMENTO DO EQUIPAMENTO.</w:t>
            </w:r>
          </w:p>
        </w:tc>
        <w:tc>
          <w:tcPr>
            <w:tcW w:w="1134" w:type="dxa"/>
            <w:shd w:val="clear" w:color="auto" w:fill="auto"/>
            <w:vAlign w:val="center"/>
          </w:tcPr>
          <w:p w14:paraId="37B5161B" w14:textId="7D9D2BCF" w:rsidR="005C7558" w:rsidRPr="00FB193D" w:rsidRDefault="005C7558" w:rsidP="005C7558">
            <w:pPr>
              <w:autoSpaceDE w:val="0"/>
              <w:autoSpaceDN w:val="0"/>
              <w:adjustRightInd w:val="0"/>
              <w:jc w:val="center"/>
              <w:rPr>
                <w:rFonts w:ascii="Arial" w:hAnsi="Arial" w:cs="Arial"/>
                <w:color w:val="000000"/>
                <w:sz w:val="20"/>
                <w:szCs w:val="20"/>
              </w:rPr>
            </w:pPr>
            <w:r w:rsidRPr="00FB193D">
              <w:rPr>
                <w:rFonts w:ascii="Arial" w:hAnsi="Arial" w:cs="Arial"/>
                <w:color w:val="000000"/>
                <w:sz w:val="20"/>
                <w:szCs w:val="20"/>
              </w:rPr>
              <w:t>UN</w:t>
            </w:r>
          </w:p>
        </w:tc>
        <w:tc>
          <w:tcPr>
            <w:tcW w:w="993" w:type="dxa"/>
            <w:shd w:val="clear" w:color="auto" w:fill="auto"/>
            <w:noWrap/>
            <w:vAlign w:val="center"/>
          </w:tcPr>
          <w:p w14:paraId="391DCF91" w14:textId="11A69D70" w:rsidR="005C7558" w:rsidRPr="00FB193D" w:rsidRDefault="005C7558" w:rsidP="005C7558">
            <w:pPr>
              <w:jc w:val="center"/>
              <w:rPr>
                <w:rFonts w:ascii="Arial" w:hAnsi="Arial" w:cs="Arial"/>
                <w:color w:val="000000"/>
                <w:sz w:val="20"/>
                <w:szCs w:val="20"/>
              </w:rPr>
            </w:pPr>
            <w:r w:rsidRPr="00FB193D">
              <w:rPr>
                <w:rFonts w:ascii="Arial" w:hAnsi="Arial" w:cs="Arial"/>
                <w:sz w:val="20"/>
                <w:szCs w:val="20"/>
              </w:rPr>
              <w:t>20</w:t>
            </w:r>
          </w:p>
        </w:tc>
        <w:tc>
          <w:tcPr>
            <w:tcW w:w="992" w:type="dxa"/>
            <w:shd w:val="clear" w:color="auto" w:fill="auto"/>
            <w:vAlign w:val="center"/>
          </w:tcPr>
          <w:p w14:paraId="47B0CBA3" w14:textId="77777777" w:rsidR="005C7558" w:rsidRPr="00FB193D" w:rsidRDefault="005C7558" w:rsidP="005C7558">
            <w:pPr>
              <w:jc w:val="both"/>
              <w:rPr>
                <w:rFonts w:ascii="Arial" w:hAnsi="Arial" w:cs="Arial"/>
                <w:sz w:val="20"/>
                <w:szCs w:val="20"/>
                <w:lang w:eastAsia="en-US"/>
              </w:rPr>
            </w:pPr>
          </w:p>
        </w:tc>
        <w:tc>
          <w:tcPr>
            <w:tcW w:w="1276" w:type="dxa"/>
            <w:shd w:val="clear" w:color="auto" w:fill="auto"/>
            <w:vAlign w:val="center"/>
          </w:tcPr>
          <w:p w14:paraId="6480FD83" w14:textId="77777777" w:rsidR="005C7558" w:rsidRPr="00FB193D" w:rsidRDefault="005C7558" w:rsidP="005C7558">
            <w:pPr>
              <w:jc w:val="center"/>
              <w:rPr>
                <w:rFonts w:ascii="Arial" w:hAnsi="Arial" w:cs="Arial"/>
                <w:sz w:val="20"/>
                <w:szCs w:val="20"/>
                <w:lang w:eastAsia="en-US"/>
              </w:rPr>
            </w:pPr>
          </w:p>
        </w:tc>
        <w:tc>
          <w:tcPr>
            <w:tcW w:w="1275" w:type="dxa"/>
            <w:shd w:val="clear" w:color="auto" w:fill="auto"/>
            <w:vAlign w:val="center"/>
          </w:tcPr>
          <w:p w14:paraId="438A6780" w14:textId="77777777" w:rsidR="005C7558" w:rsidRPr="00FB193D" w:rsidRDefault="005C7558" w:rsidP="005C7558">
            <w:pPr>
              <w:jc w:val="center"/>
              <w:rPr>
                <w:rFonts w:ascii="Arial" w:hAnsi="Arial" w:cs="Arial"/>
                <w:sz w:val="20"/>
                <w:szCs w:val="20"/>
                <w:lang w:eastAsia="en-US"/>
              </w:rPr>
            </w:pPr>
          </w:p>
        </w:tc>
      </w:tr>
      <w:tr w:rsidR="005C7558" w:rsidRPr="00FB193D"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1BA82194" w:rsidR="005C7558" w:rsidRPr="00FB193D" w:rsidRDefault="005C7558" w:rsidP="005C7558">
            <w:pPr>
              <w:jc w:val="center"/>
              <w:rPr>
                <w:rFonts w:ascii="Arial" w:hAnsi="Arial" w:cs="Arial"/>
                <w:b/>
                <w:sz w:val="20"/>
                <w:szCs w:val="20"/>
                <w:lang w:eastAsia="en-US"/>
              </w:rPr>
            </w:pPr>
            <w:r w:rsidRPr="00FB193D">
              <w:rPr>
                <w:rFonts w:ascii="Arial" w:hAnsi="Arial" w:cs="Arial"/>
                <w:b/>
                <w:sz w:val="20"/>
                <w:szCs w:val="20"/>
                <w:lang w:eastAsia="en-US"/>
              </w:rPr>
              <w:t>Valor total: 153.213,33 (cento e cinquenta e três mil duzentos e treze reais e trinta e três centavos).</w:t>
            </w:r>
          </w:p>
        </w:tc>
      </w:tr>
      <w:bookmarkEnd w:id="6"/>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040FAED1" w14:textId="00AEF3D4" w:rsidR="00415CCB" w:rsidRPr="0042464C" w:rsidRDefault="00AC45AB" w:rsidP="005C7558">
      <w:pPr>
        <w:pStyle w:val="TpicoTR"/>
        <w:spacing w:line="276" w:lineRule="auto"/>
        <w:jc w:val="center"/>
        <w:rPr>
          <w:rFonts w:cs="Arial"/>
        </w:rPr>
      </w:pPr>
      <w:r w:rsidRPr="0042464C">
        <w:rPr>
          <w:rFonts w:cs="Arial"/>
        </w:rPr>
        <w:t>TERMO DE REFERÊNCIA</w:t>
      </w:r>
    </w:p>
    <w:p w14:paraId="77B0C70A" w14:textId="77777777" w:rsidR="005C7558" w:rsidRPr="00AD62E5" w:rsidRDefault="005C7558" w:rsidP="005C7558">
      <w:pPr>
        <w:pStyle w:val="Nivel1"/>
        <w:shd w:val="clear" w:color="auto" w:fill="D9D9D9" w:themeFill="background1" w:themeFillShade="D9"/>
        <w:rPr>
          <w:sz w:val="22"/>
          <w:szCs w:val="22"/>
        </w:rPr>
      </w:pPr>
      <w:r w:rsidRPr="00AD62E5">
        <w:rPr>
          <w:sz w:val="22"/>
          <w:szCs w:val="22"/>
        </w:rPr>
        <w:t>DO OBJETO</w:t>
      </w:r>
    </w:p>
    <w:p w14:paraId="53D0C969" w14:textId="77777777" w:rsidR="005C7558" w:rsidRPr="00AD62E5" w:rsidRDefault="005C7558" w:rsidP="0099022D">
      <w:pPr>
        <w:numPr>
          <w:ilvl w:val="1"/>
          <w:numId w:val="5"/>
        </w:numPr>
        <w:spacing w:before="120" w:after="120" w:line="276" w:lineRule="auto"/>
        <w:ind w:firstLine="0"/>
        <w:jc w:val="both"/>
        <w:rPr>
          <w:rFonts w:ascii="Arial" w:hAnsi="Arial" w:cs="Arial"/>
          <w:b/>
          <w:sz w:val="20"/>
          <w:szCs w:val="20"/>
        </w:rPr>
      </w:pPr>
      <w:r w:rsidRPr="00AD62E5">
        <w:rPr>
          <w:rFonts w:ascii="Arial" w:hAnsi="Arial" w:cs="Arial"/>
          <w:sz w:val="20"/>
          <w:szCs w:val="20"/>
        </w:rPr>
        <w:t>Registro de Preços visando futura e eventual aquisição de equipamentos de informática para uso no Programa de Apoio à Informatização e Qualificação de Dados da Atenção Primária à Saúde (Informatiza APS) para atender as necessidades das Unidades de Saúde do Município de Douradina-MS, conforme especificações e quantidade estabelecidas abaixo:</w:t>
      </w: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224"/>
        <w:gridCol w:w="977"/>
        <w:gridCol w:w="938"/>
        <w:gridCol w:w="1290"/>
        <w:gridCol w:w="1301"/>
      </w:tblGrid>
      <w:tr w:rsidR="005C7558" w:rsidRPr="005C7558" w14:paraId="6EFFD6D9" w14:textId="77777777" w:rsidTr="008C3083">
        <w:trPr>
          <w:trHeight w:val="478"/>
        </w:trPr>
        <w:tc>
          <w:tcPr>
            <w:tcW w:w="337" w:type="pct"/>
            <w:vAlign w:val="center"/>
          </w:tcPr>
          <w:p w14:paraId="0BCBA7E0" w14:textId="77777777" w:rsidR="005C7558" w:rsidRPr="005C7558" w:rsidRDefault="005C7558" w:rsidP="008C3083">
            <w:pPr>
              <w:widowControl w:val="0"/>
              <w:suppressAutoHyphens/>
              <w:jc w:val="center"/>
              <w:rPr>
                <w:rFonts w:ascii="Arial" w:hAnsi="Arial" w:cs="Arial"/>
                <w:b/>
                <w:bCs/>
                <w:color w:val="000000"/>
                <w:sz w:val="14"/>
                <w:szCs w:val="14"/>
              </w:rPr>
            </w:pPr>
            <w:r w:rsidRPr="005C7558">
              <w:rPr>
                <w:rFonts w:ascii="Arial" w:hAnsi="Arial" w:cs="Arial"/>
                <w:b/>
                <w:bCs/>
                <w:color w:val="000000"/>
                <w:sz w:val="14"/>
                <w:szCs w:val="14"/>
              </w:rPr>
              <w:t>ITEM</w:t>
            </w:r>
          </w:p>
          <w:p w14:paraId="1EF3F0FA" w14:textId="77777777" w:rsidR="005C7558" w:rsidRPr="005C7558" w:rsidRDefault="005C7558" w:rsidP="008C3083">
            <w:pPr>
              <w:widowControl w:val="0"/>
              <w:suppressAutoHyphens/>
              <w:jc w:val="center"/>
              <w:rPr>
                <w:rFonts w:ascii="Arial" w:hAnsi="Arial" w:cs="Arial"/>
                <w:b/>
                <w:color w:val="000000"/>
                <w:sz w:val="14"/>
                <w:szCs w:val="14"/>
              </w:rPr>
            </w:pPr>
          </w:p>
        </w:tc>
        <w:tc>
          <w:tcPr>
            <w:tcW w:w="2256" w:type="pct"/>
            <w:vAlign w:val="center"/>
          </w:tcPr>
          <w:p w14:paraId="0F706DEE" w14:textId="77777777" w:rsidR="005C7558" w:rsidRPr="005C7558" w:rsidRDefault="005C7558" w:rsidP="008C3083">
            <w:pPr>
              <w:widowControl w:val="0"/>
              <w:suppressAutoHyphens/>
              <w:jc w:val="center"/>
              <w:rPr>
                <w:rFonts w:ascii="Arial" w:hAnsi="Arial" w:cs="Arial"/>
                <w:color w:val="000000"/>
                <w:sz w:val="14"/>
                <w:szCs w:val="14"/>
              </w:rPr>
            </w:pPr>
            <w:r w:rsidRPr="005C7558">
              <w:rPr>
                <w:rFonts w:ascii="Arial" w:hAnsi="Arial" w:cs="Arial"/>
                <w:b/>
                <w:bCs/>
                <w:color w:val="000000"/>
                <w:sz w:val="14"/>
                <w:szCs w:val="14"/>
              </w:rPr>
              <w:t>ESPECIFICAÇÃO</w:t>
            </w:r>
          </w:p>
        </w:tc>
        <w:tc>
          <w:tcPr>
            <w:tcW w:w="522" w:type="pct"/>
            <w:vAlign w:val="center"/>
          </w:tcPr>
          <w:p w14:paraId="67360565" w14:textId="77777777" w:rsidR="005C7558" w:rsidRPr="005C7558" w:rsidRDefault="005C7558" w:rsidP="008C3083">
            <w:pPr>
              <w:widowControl w:val="0"/>
              <w:suppressAutoHyphens/>
              <w:jc w:val="center"/>
              <w:rPr>
                <w:rFonts w:ascii="Arial" w:hAnsi="Arial" w:cs="Arial"/>
                <w:color w:val="000000"/>
                <w:sz w:val="14"/>
                <w:szCs w:val="14"/>
              </w:rPr>
            </w:pPr>
            <w:r w:rsidRPr="005C7558">
              <w:rPr>
                <w:rFonts w:ascii="Arial" w:hAnsi="Arial" w:cs="Arial"/>
                <w:b/>
                <w:bCs/>
                <w:color w:val="000000"/>
                <w:sz w:val="14"/>
                <w:szCs w:val="14"/>
              </w:rPr>
              <w:t>UNIDADE DE MEDIDA</w:t>
            </w:r>
          </w:p>
        </w:tc>
        <w:tc>
          <w:tcPr>
            <w:tcW w:w="501" w:type="pct"/>
            <w:vAlign w:val="center"/>
          </w:tcPr>
          <w:p w14:paraId="1E79EDE7" w14:textId="77777777" w:rsidR="005C7558" w:rsidRPr="005C7558" w:rsidRDefault="005C7558" w:rsidP="008C3083">
            <w:pPr>
              <w:widowControl w:val="0"/>
              <w:suppressAutoHyphens/>
              <w:jc w:val="center"/>
              <w:rPr>
                <w:rFonts w:ascii="Arial" w:hAnsi="Arial" w:cs="Arial"/>
                <w:b/>
                <w:bCs/>
                <w:color w:val="000000"/>
                <w:sz w:val="14"/>
                <w:szCs w:val="14"/>
              </w:rPr>
            </w:pPr>
            <w:r w:rsidRPr="005C7558">
              <w:rPr>
                <w:rFonts w:ascii="Arial" w:hAnsi="Arial" w:cs="Arial"/>
                <w:b/>
                <w:bCs/>
                <w:color w:val="000000"/>
                <w:sz w:val="14"/>
                <w:szCs w:val="14"/>
              </w:rPr>
              <w:t>QTDE</w:t>
            </w:r>
          </w:p>
        </w:tc>
        <w:tc>
          <w:tcPr>
            <w:tcW w:w="689" w:type="pct"/>
            <w:vAlign w:val="center"/>
          </w:tcPr>
          <w:p w14:paraId="46A87436" w14:textId="77777777" w:rsidR="005C7558" w:rsidRPr="005C7558" w:rsidRDefault="005C7558" w:rsidP="008C3083">
            <w:pPr>
              <w:widowControl w:val="0"/>
              <w:suppressAutoHyphens/>
              <w:jc w:val="center"/>
              <w:rPr>
                <w:rFonts w:ascii="Arial" w:hAnsi="Arial" w:cs="Arial"/>
                <w:b/>
                <w:bCs/>
                <w:color w:val="000000"/>
                <w:sz w:val="14"/>
                <w:szCs w:val="14"/>
              </w:rPr>
            </w:pPr>
            <w:r w:rsidRPr="005C7558">
              <w:rPr>
                <w:rFonts w:ascii="Arial" w:hAnsi="Arial" w:cs="Arial"/>
                <w:b/>
                <w:bCs/>
                <w:color w:val="000000"/>
                <w:sz w:val="14"/>
                <w:szCs w:val="14"/>
              </w:rPr>
              <w:t>VALOR UNITÁRIO DE REFERÊNCIA</w:t>
            </w:r>
          </w:p>
        </w:tc>
        <w:tc>
          <w:tcPr>
            <w:tcW w:w="695" w:type="pct"/>
            <w:vAlign w:val="center"/>
          </w:tcPr>
          <w:p w14:paraId="477F056C" w14:textId="77777777" w:rsidR="005C7558" w:rsidRPr="005C7558" w:rsidRDefault="005C7558" w:rsidP="008C3083">
            <w:pPr>
              <w:widowControl w:val="0"/>
              <w:suppressAutoHyphens/>
              <w:jc w:val="center"/>
              <w:rPr>
                <w:rFonts w:ascii="Arial" w:hAnsi="Arial" w:cs="Arial"/>
                <w:b/>
                <w:bCs/>
                <w:color w:val="000000"/>
                <w:sz w:val="14"/>
                <w:szCs w:val="14"/>
              </w:rPr>
            </w:pPr>
            <w:r w:rsidRPr="005C7558">
              <w:rPr>
                <w:rFonts w:ascii="Arial" w:hAnsi="Arial" w:cs="Arial"/>
                <w:b/>
                <w:bCs/>
                <w:color w:val="000000"/>
                <w:sz w:val="14"/>
                <w:szCs w:val="14"/>
              </w:rPr>
              <w:t>VALOR TOTAL</w:t>
            </w:r>
          </w:p>
        </w:tc>
      </w:tr>
      <w:tr w:rsidR="005C7558" w:rsidRPr="005C7558" w14:paraId="4F29C99D" w14:textId="77777777" w:rsidTr="00AD62E5">
        <w:trPr>
          <w:trHeight w:val="4018"/>
        </w:trPr>
        <w:tc>
          <w:tcPr>
            <w:tcW w:w="337" w:type="pct"/>
            <w:vAlign w:val="center"/>
          </w:tcPr>
          <w:p w14:paraId="67E24222" w14:textId="77777777" w:rsidR="005C7558" w:rsidRPr="00AD62E5" w:rsidRDefault="005C7558" w:rsidP="008C3083">
            <w:pPr>
              <w:widowControl w:val="0"/>
              <w:suppressAutoHyphens/>
              <w:spacing w:line="276" w:lineRule="auto"/>
              <w:jc w:val="center"/>
              <w:rPr>
                <w:rFonts w:ascii="Arial" w:hAnsi="Arial" w:cs="Arial"/>
                <w:color w:val="000000"/>
                <w:sz w:val="18"/>
                <w:szCs w:val="18"/>
              </w:rPr>
            </w:pPr>
            <w:r w:rsidRPr="00AD62E5">
              <w:rPr>
                <w:rFonts w:ascii="Arial" w:hAnsi="Arial" w:cs="Arial"/>
                <w:color w:val="000000"/>
                <w:sz w:val="18"/>
                <w:szCs w:val="18"/>
              </w:rPr>
              <w:t>1</w:t>
            </w:r>
          </w:p>
        </w:tc>
        <w:tc>
          <w:tcPr>
            <w:tcW w:w="2256" w:type="pct"/>
          </w:tcPr>
          <w:p w14:paraId="6E100391" w14:textId="77777777" w:rsidR="005C7558" w:rsidRPr="00AD62E5" w:rsidRDefault="005C7558" w:rsidP="008C3083">
            <w:pPr>
              <w:widowControl w:val="0"/>
              <w:suppressAutoHyphens/>
              <w:spacing w:line="276" w:lineRule="auto"/>
              <w:jc w:val="both"/>
              <w:rPr>
                <w:rFonts w:ascii="Arial" w:hAnsi="Arial" w:cs="Arial"/>
                <w:color w:val="000000"/>
                <w:sz w:val="18"/>
                <w:szCs w:val="18"/>
              </w:rPr>
            </w:pPr>
            <w:r w:rsidRPr="00AD62E5">
              <w:rPr>
                <w:rFonts w:ascii="Arial" w:hAnsi="Arial" w:cs="Arial"/>
                <w:bCs/>
                <w:color w:val="000000"/>
                <w:sz w:val="18"/>
                <w:szCs w:val="18"/>
              </w:rPr>
              <w:t>MICROCOMPUTADOR DESKTOP</w:t>
            </w:r>
            <w:r w:rsidRPr="00AD62E5">
              <w:rPr>
                <w:rFonts w:ascii="Arial" w:hAnsi="Arial" w:cs="Arial"/>
                <w:color w:val="000000"/>
                <w:sz w:val="18"/>
                <w:szCs w:val="18"/>
              </w:rPr>
              <w:t>.</w:t>
            </w:r>
          </w:p>
          <w:p w14:paraId="7765BD1F" w14:textId="77777777" w:rsidR="005C7558" w:rsidRPr="00AD62E5" w:rsidRDefault="005C7558" w:rsidP="008C3083">
            <w:pPr>
              <w:widowControl w:val="0"/>
              <w:suppressAutoHyphens/>
              <w:spacing w:line="276" w:lineRule="auto"/>
              <w:jc w:val="both"/>
              <w:rPr>
                <w:rFonts w:ascii="Arial" w:hAnsi="Arial" w:cs="Arial"/>
                <w:color w:val="000000"/>
                <w:sz w:val="18"/>
                <w:szCs w:val="18"/>
              </w:rPr>
            </w:pPr>
            <w:r w:rsidRPr="00AD62E5">
              <w:rPr>
                <w:rFonts w:ascii="Arial" w:hAnsi="Arial" w:cs="Arial"/>
                <w:color w:val="000000"/>
                <w:sz w:val="18"/>
                <w:szCs w:val="18"/>
              </w:rPr>
              <w:t>ESPECIFICAÇÕES MÍNIMAS:</w:t>
            </w:r>
          </w:p>
          <w:p w14:paraId="15153A63" w14:textId="2CEE56AE" w:rsidR="005C7558" w:rsidRPr="00AD62E5" w:rsidRDefault="005C7558" w:rsidP="008C3083">
            <w:pPr>
              <w:widowControl w:val="0"/>
              <w:suppressAutoHyphens/>
              <w:spacing w:line="276" w:lineRule="auto"/>
              <w:jc w:val="both"/>
              <w:rPr>
                <w:rFonts w:ascii="Arial" w:hAnsi="Arial" w:cs="Arial"/>
                <w:color w:val="000000"/>
                <w:sz w:val="18"/>
                <w:szCs w:val="18"/>
              </w:rPr>
            </w:pPr>
            <w:r w:rsidRPr="00AD62E5">
              <w:rPr>
                <w:rFonts w:ascii="Arial" w:hAnsi="Arial" w:cs="Arial"/>
                <w:color w:val="000000"/>
                <w:sz w:val="18"/>
                <w:szCs w:val="18"/>
              </w:rPr>
              <w:t xml:space="preserve">PROCESSADOR COM FREQUENCIA DE 2,9 GHz </w:t>
            </w:r>
            <w:r w:rsidRPr="00967CC7">
              <w:rPr>
                <w:rFonts w:ascii="Arial" w:hAnsi="Arial" w:cs="Arial"/>
                <w:color w:val="000000"/>
                <w:sz w:val="18"/>
                <w:szCs w:val="18"/>
              </w:rPr>
              <w:t>(MODELOS DE REFERÊNCIA: CORE I5, RYZEN 5 OU SIMILAR</w:t>
            </w:r>
            <w:r w:rsidR="000A57F4" w:rsidRPr="00967CC7">
              <w:rPr>
                <w:rFonts w:ascii="Arial" w:hAnsi="Arial" w:cs="Arial"/>
                <w:color w:val="000000"/>
                <w:sz w:val="18"/>
                <w:szCs w:val="18"/>
              </w:rPr>
              <w:t xml:space="preserve">- </w:t>
            </w:r>
            <w:r w:rsidR="000A57F4" w:rsidRPr="00967CC7">
              <w:rPr>
                <w:rFonts w:ascii="Arial" w:hAnsi="Arial" w:cs="Arial"/>
                <w:b/>
                <w:bCs/>
                <w:color w:val="000000"/>
                <w:sz w:val="18"/>
                <w:szCs w:val="18"/>
              </w:rPr>
              <w:t>DEVENDO SER DISPONIBILIZADA ÚLTIMA GERAÇÃO DISPONÍVEL PARA O MODELO, NO MERCADO NACIONAL, NO MOMENTO DA ASSINATURA CONTRATUAL</w:t>
            </w:r>
            <w:r w:rsidRPr="00967CC7">
              <w:rPr>
                <w:rFonts w:ascii="Arial" w:hAnsi="Arial" w:cs="Arial"/>
                <w:color w:val="000000"/>
                <w:sz w:val="18"/>
                <w:szCs w:val="18"/>
              </w:rPr>
              <w:t>); MEMÓRIA</w:t>
            </w:r>
            <w:r w:rsidRPr="00AD62E5">
              <w:rPr>
                <w:rFonts w:ascii="Arial" w:hAnsi="Arial" w:cs="Arial"/>
                <w:color w:val="000000"/>
                <w:sz w:val="18"/>
                <w:szCs w:val="18"/>
              </w:rPr>
              <w:t xml:space="preserve"> RAM DE 08 GB (OITO GIGABYTES) TIPO DDR4 1600 MHz OU SUPERIOR; DISCO RÍGIDO 1 TB COM VELOCIDADE DE 7.200 RPM; PLACA DE REDE ETHERNET; PLACA DE REDE WIRELESS; PLACA-MÃE COMPATÍVEL COM O PROCESSADOR, NO MINIMO 1 SAÍDA HDMI, TECNOLOGIA UEFI; MONITOR DE VÍDEO 19 POLEGADAS FULL HD, LED, RESOLUÇÃO MINIMA DE 1600X900; TECLADO ABNT E MOUSE USB; SISTEMA OPERACIONAL WINDOWS 10 PRO 64 BITS COM LICENÇA ORIGINAL.</w:t>
            </w:r>
          </w:p>
        </w:tc>
        <w:tc>
          <w:tcPr>
            <w:tcW w:w="522" w:type="pct"/>
            <w:vAlign w:val="center"/>
          </w:tcPr>
          <w:p w14:paraId="6A6D9FA2" w14:textId="77777777" w:rsidR="005C7558" w:rsidRPr="00AD62E5" w:rsidRDefault="005C7558" w:rsidP="008C3083">
            <w:pPr>
              <w:widowControl w:val="0"/>
              <w:suppressAutoHyphens/>
              <w:spacing w:line="276" w:lineRule="auto"/>
              <w:jc w:val="center"/>
              <w:rPr>
                <w:rFonts w:ascii="Arial" w:hAnsi="Arial" w:cs="Arial"/>
                <w:color w:val="000000"/>
                <w:sz w:val="18"/>
                <w:szCs w:val="18"/>
              </w:rPr>
            </w:pPr>
            <w:r w:rsidRPr="00AD62E5">
              <w:rPr>
                <w:rFonts w:ascii="Arial" w:hAnsi="Arial" w:cs="Arial"/>
                <w:color w:val="000000"/>
                <w:sz w:val="18"/>
                <w:szCs w:val="18"/>
              </w:rPr>
              <w:t>UN</w:t>
            </w:r>
          </w:p>
        </w:tc>
        <w:tc>
          <w:tcPr>
            <w:tcW w:w="501" w:type="pct"/>
            <w:vAlign w:val="center"/>
          </w:tcPr>
          <w:p w14:paraId="0A92087C" w14:textId="77777777" w:rsidR="005C7558" w:rsidRPr="00AD62E5" w:rsidRDefault="005C7558" w:rsidP="008C3083">
            <w:pPr>
              <w:widowControl w:val="0"/>
              <w:suppressAutoHyphens/>
              <w:spacing w:line="276" w:lineRule="auto"/>
              <w:jc w:val="center"/>
              <w:rPr>
                <w:rFonts w:ascii="Arial" w:hAnsi="Arial" w:cs="Arial"/>
                <w:color w:val="000000"/>
                <w:sz w:val="18"/>
                <w:szCs w:val="18"/>
              </w:rPr>
            </w:pPr>
            <w:r w:rsidRPr="00AD62E5">
              <w:rPr>
                <w:rFonts w:ascii="Arial" w:hAnsi="Arial" w:cs="Arial"/>
                <w:color w:val="000000"/>
                <w:sz w:val="18"/>
                <w:szCs w:val="18"/>
              </w:rPr>
              <w:t>20</w:t>
            </w:r>
          </w:p>
        </w:tc>
        <w:tc>
          <w:tcPr>
            <w:tcW w:w="689" w:type="pct"/>
            <w:vAlign w:val="center"/>
          </w:tcPr>
          <w:p w14:paraId="1F5C2F7A" w14:textId="781E653D" w:rsidR="005C7558" w:rsidRPr="00AD62E5" w:rsidRDefault="005C7558" w:rsidP="008C3083">
            <w:pPr>
              <w:widowControl w:val="0"/>
              <w:suppressAutoHyphens/>
              <w:spacing w:line="276" w:lineRule="auto"/>
              <w:jc w:val="center"/>
              <w:rPr>
                <w:rFonts w:ascii="Arial" w:hAnsi="Arial" w:cs="Arial"/>
                <w:color w:val="000000"/>
                <w:sz w:val="18"/>
                <w:szCs w:val="18"/>
              </w:rPr>
            </w:pPr>
          </w:p>
        </w:tc>
        <w:tc>
          <w:tcPr>
            <w:tcW w:w="695" w:type="pct"/>
            <w:vAlign w:val="center"/>
          </w:tcPr>
          <w:p w14:paraId="2E96182A" w14:textId="4D6A0A6A" w:rsidR="005C7558" w:rsidRPr="00AD62E5" w:rsidRDefault="005C7558" w:rsidP="008C3083">
            <w:pPr>
              <w:widowControl w:val="0"/>
              <w:suppressAutoHyphens/>
              <w:spacing w:line="276" w:lineRule="auto"/>
              <w:jc w:val="center"/>
              <w:rPr>
                <w:rFonts w:ascii="Arial" w:hAnsi="Arial" w:cs="Arial"/>
                <w:color w:val="000000"/>
                <w:sz w:val="18"/>
                <w:szCs w:val="18"/>
              </w:rPr>
            </w:pPr>
          </w:p>
        </w:tc>
      </w:tr>
      <w:tr w:rsidR="005C7558" w:rsidRPr="005C7558" w14:paraId="152E6787" w14:textId="77777777" w:rsidTr="00AD62E5">
        <w:trPr>
          <w:trHeight w:val="2517"/>
        </w:trPr>
        <w:tc>
          <w:tcPr>
            <w:tcW w:w="337" w:type="pct"/>
            <w:vAlign w:val="center"/>
          </w:tcPr>
          <w:p w14:paraId="11287B62" w14:textId="77777777" w:rsidR="005C7558" w:rsidRPr="00AD62E5" w:rsidRDefault="005C7558" w:rsidP="008C3083">
            <w:pPr>
              <w:widowControl w:val="0"/>
              <w:suppressAutoHyphens/>
              <w:spacing w:line="276" w:lineRule="auto"/>
              <w:jc w:val="center"/>
              <w:rPr>
                <w:rFonts w:ascii="Arial" w:hAnsi="Arial" w:cs="Arial"/>
                <w:color w:val="000000"/>
                <w:sz w:val="18"/>
                <w:szCs w:val="18"/>
              </w:rPr>
            </w:pPr>
            <w:r w:rsidRPr="00AD62E5">
              <w:rPr>
                <w:rFonts w:ascii="Arial" w:hAnsi="Arial" w:cs="Arial"/>
                <w:color w:val="000000"/>
                <w:sz w:val="18"/>
                <w:szCs w:val="18"/>
              </w:rPr>
              <w:t>2</w:t>
            </w:r>
          </w:p>
        </w:tc>
        <w:tc>
          <w:tcPr>
            <w:tcW w:w="2256" w:type="pct"/>
          </w:tcPr>
          <w:p w14:paraId="59120EEE" w14:textId="77777777" w:rsidR="005C7558" w:rsidRPr="00AD62E5" w:rsidRDefault="005C7558" w:rsidP="008C3083">
            <w:pPr>
              <w:widowControl w:val="0"/>
              <w:suppressAutoHyphens/>
              <w:spacing w:line="276" w:lineRule="auto"/>
              <w:jc w:val="both"/>
              <w:rPr>
                <w:rFonts w:ascii="Arial" w:hAnsi="Arial" w:cs="Arial"/>
                <w:color w:val="000000"/>
                <w:sz w:val="18"/>
                <w:szCs w:val="18"/>
              </w:rPr>
            </w:pPr>
            <w:r w:rsidRPr="00AD62E5">
              <w:rPr>
                <w:rFonts w:ascii="Arial" w:hAnsi="Arial" w:cs="Arial"/>
                <w:bCs/>
                <w:sz w:val="18"/>
                <w:szCs w:val="18"/>
              </w:rPr>
              <w:t>IMPRESSORA MULTIFUNCIONAL, LASER MONOCROMATICA</w:t>
            </w:r>
            <w:r w:rsidRPr="00AD62E5">
              <w:rPr>
                <w:rFonts w:ascii="Arial" w:hAnsi="Arial" w:cs="Arial"/>
                <w:sz w:val="18"/>
                <w:szCs w:val="18"/>
              </w:rPr>
              <w:t>, RESOLUCAO DE IMPRESSÃO MINIMA 1.200X1.200 DPI; FUNÇÕES IMPRIMIR, COPIAR E DIGITALIZAR; FUNÇÃO IMPRESSÃO FRENTE E VERSO AUTOMATICA (DUPLEX); CONECTIVIDAE USB, ETHERNET E WIRELESS; INCLUSO TODOS OS COMPONENTES E ACESSORIOS NECESSÁRIOS PARA O PLENO FUNCIONAMENTO DO EQUIPAMENTO.</w:t>
            </w:r>
          </w:p>
        </w:tc>
        <w:tc>
          <w:tcPr>
            <w:tcW w:w="522" w:type="pct"/>
            <w:vAlign w:val="center"/>
          </w:tcPr>
          <w:p w14:paraId="24D3A05F" w14:textId="77777777" w:rsidR="005C7558" w:rsidRPr="00AD62E5" w:rsidRDefault="005C7558" w:rsidP="008C3083">
            <w:pPr>
              <w:widowControl w:val="0"/>
              <w:suppressAutoHyphens/>
              <w:spacing w:line="276" w:lineRule="auto"/>
              <w:jc w:val="center"/>
              <w:rPr>
                <w:rFonts w:ascii="Arial" w:hAnsi="Arial" w:cs="Arial"/>
                <w:color w:val="000000"/>
                <w:sz w:val="18"/>
                <w:szCs w:val="18"/>
              </w:rPr>
            </w:pPr>
            <w:r w:rsidRPr="00AD62E5">
              <w:rPr>
                <w:rFonts w:ascii="Arial" w:hAnsi="Arial" w:cs="Arial"/>
                <w:color w:val="000000"/>
                <w:sz w:val="18"/>
                <w:szCs w:val="18"/>
              </w:rPr>
              <w:t>UN</w:t>
            </w:r>
          </w:p>
        </w:tc>
        <w:tc>
          <w:tcPr>
            <w:tcW w:w="501" w:type="pct"/>
            <w:vAlign w:val="center"/>
          </w:tcPr>
          <w:p w14:paraId="65BC232B" w14:textId="77777777" w:rsidR="005C7558" w:rsidRPr="00AD62E5" w:rsidRDefault="005C7558" w:rsidP="008C3083">
            <w:pPr>
              <w:widowControl w:val="0"/>
              <w:suppressAutoHyphens/>
              <w:spacing w:line="276" w:lineRule="auto"/>
              <w:jc w:val="center"/>
              <w:rPr>
                <w:rFonts w:ascii="Arial" w:hAnsi="Arial" w:cs="Arial"/>
                <w:color w:val="000000"/>
                <w:sz w:val="18"/>
                <w:szCs w:val="18"/>
              </w:rPr>
            </w:pPr>
            <w:r w:rsidRPr="00AD62E5">
              <w:rPr>
                <w:rFonts w:ascii="Arial" w:hAnsi="Arial" w:cs="Arial"/>
                <w:sz w:val="18"/>
                <w:szCs w:val="18"/>
              </w:rPr>
              <w:t>20</w:t>
            </w:r>
          </w:p>
        </w:tc>
        <w:tc>
          <w:tcPr>
            <w:tcW w:w="689" w:type="pct"/>
            <w:vAlign w:val="center"/>
          </w:tcPr>
          <w:p w14:paraId="7D9E0D79" w14:textId="540963D8" w:rsidR="005C7558" w:rsidRPr="00AD62E5" w:rsidRDefault="005C7558" w:rsidP="008C3083">
            <w:pPr>
              <w:widowControl w:val="0"/>
              <w:suppressAutoHyphens/>
              <w:spacing w:line="276" w:lineRule="auto"/>
              <w:jc w:val="center"/>
              <w:rPr>
                <w:rFonts w:ascii="Arial" w:hAnsi="Arial" w:cs="Arial"/>
                <w:sz w:val="18"/>
                <w:szCs w:val="18"/>
              </w:rPr>
            </w:pPr>
          </w:p>
        </w:tc>
        <w:tc>
          <w:tcPr>
            <w:tcW w:w="695" w:type="pct"/>
            <w:vAlign w:val="center"/>
          </w:tcPr>
          <w:p w14:paraId="3377C787" w14:textId="411EC21B" w:rsidR="005C7558" w:rsidRPr="00AD62E5" w:rsidRDefault="005C7558" w:rsidP="008C3083">
            <w:pPr>
              <w:widowControl w:val="0"/>
              <w:suppressAutoHyphens/>
              <w:spacing w:line="276" w:lineRule="auto"/>
              <w:jc w:val="center"/>
              <w:rPr>
                <w:rFonts w:ascii="Arial" w:hAnsi="Arial" w:cs="Arial"/>
                <w:sz w:val="18"/>
                <w:szCs w:val="18"/>
              </w:rPr>
            </w:pPr>
          </w:p>
        </w:tc>
      </w:tr>
    </w:tbl>
    <w:p w14:paraId="30466595" w14:textId="4CC4DE0D" w:rsidR="005C7558" w:rsidRPr="00DE6D07" w:rsidRDefault="00DE6D07" w:rsidP="0099022D">
      <w:pPr>
        <w:pStyle w:val="PargrafodaLista"/>
        <w:numPr>
          <w:ilvl w:val="1"/>
          <w:numId w:val="5"/>
        </w:numPr>
        <w:suppressAutoHyphens w:val="0"/>
        <w:spacing w:before="120" w:after="120" w:line="276" w:lineRule="auto"/>
        <w:ind w:firstLine="0"/>
        <w:contextualSpacing w:val="0"/>
        <w:jc w:val="both"/>
        <w:rPr>
          <w:rFonts w:ascii="Arial" w:hAnsi="Arial" w:cs="Arial"/>
          <w:b/>
          <w:i/>
          <w:iCs/>
        </w:rPr>
      </w:pPr>
      <w:r w:rsidRPr="00DE6D07">
        <w:rPr>
          <w:rFonts w:ascii="Arial" w:hAnsi="Arial" w:cs="Arial"/>
          <w:szCs w:val="24"/>
        </w:rPr>
        <w:t>O prazo de validade da Ata de Registro de Preços será de 12 (doze) meses, conforme o inciso III do § 3º, do art. 15, da Lei nº 8.666, de 1993</w:t>
      </w:r>
      <w:r w:rsidR="00967CC7" w:rsidRPr="00DE6D07">
        <w:rPr>
          <w:rFonts w:ascii="Arial" w:hAnsi="Arial" w:cs="Arial"/>
          <w:bCs/>
        </w:rPr>
        <w:t>.</w:t>
      </w:r>
    </w:p>
    <w:p w14:paraId="17B3E02B" w14:textId="77777777" w:rsidR="005C7558" w:rsidRPr="005C7558" w:rsidRDefault="005C7558" w:rsidP="0099022D">
      <w:pPr>
        <w:pStyle w:val="PargrafodaLista"/>
        <w:numPr>
          <w:ilvl w:val="1"/>
          <w:numId w:val="5"/>
        </w:numPr>
        <w:suppressAutoHyphens w:val="0"/>
        <w:spacing w:before="120" w:after="120" w:line="276" w:lineRule="auto"/>
        <w:ind w:firstLine="0"/>
        <w:contextualSpacing w:val="0"/>
        <w:jc w:val="both"/>
        <w:rPr>
          <w:rFonts w:ascii="Arial" w:hAnsi="Arial" w:cs="Arial"/>
          <w:b/>
          <w:i/>
          <w:iCs/>
        </w:rPr>
      </w:pPr>
      <w:r w:rsidRPr="005C7558">
        <w:rPr>
          <w:rFonts w:ascii="Arial" w:hAnsi="Arial" w:cs="Arial"/>
        </w:rPr>
        <w:t>Os equipamentos deverão seguir as especificações mínimas detalhadas abaixo:</w:t>
      </w:r>
    </w:p>
    <w:p w14:paraId="6AAB9FB2" w14:textId="77777777" w:rsidR="005C7558" w:rsidRPr="00AD62E5" w:rsidRDefault="005C7558" w:rsidP="005C7558">
      <w:pPr>
        <w:spacing w:before="100" w:beforeAutospacing="1" w:after="100" w:afterAutospacing="1"/>
        <w:jc w:val="both"/>
        <w:rPr>
          <w:rFonts w:ascii="Arial" w:hAnsi="Arial" w:cs="Arial"/>
          <w:b/>
          <w:bCs/>
          <w:sz w:val="22"/>
          <w:szCs w:val="20"/>
        </w:rPr>
      </w:pPr>
      <w:r w:rsidRPr="00AD62E5">
        <w:rPr>
          <w:rFonts w:ascii="Arial" w:hAnsi="Arial" w:cs="Arial"/>
          <w:b/>
          <w:bCs/>
          <w:sz w:val="22"/>
          <w:szCs w:val="20"/>
        </w:rPr>
        <w:t>ITEM 1 – MICROCOMPUTADOR DESKTOP</w:t>
      </w:r>
    </w:p>
    <w:p w14:paraId="551A53D8" w14:textId="7EA8F73E" w:rsid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PROCESSADOR</w:t>
      </w:r>
      <w:r w:rsidRPr="005C7558">
        <w:rPr>
          <w:rFonts w:ascii="Arial" w:hAnsi="Arial" w:cs="Arial"/>
        </w:rPr>
        <w:br/>
        <w:t>i.</w:t>
      </w:r>
      <w:r w:rsidRPr="005C7558">
        <w:rPr>
          <w:rFonts w:ascii="Arial" w:hAnsi="Arial" w:cs="Arial"/>
        </w:rPr>
        <w:tab/>
        <w:t>Possuir arquitetura 64 bits, compatível com instruções x86-64 ou EMT64;</w:t>
      </w:r>
      <w:r w:rsidRPr="005C7558">
        <w:rPr>
          <w:rFonts w:ascii="Arial" w:hAnsi="Arial" w:cs="Arial"/>
        </w:rPr>
        <w:br/>
      </w:r>
      <w:r w:rsidRPr="005C7558">
        <w:rPr>
          <w:rFonts w:ascii="Arial" w:hAnsi="Arial" w:cs="Arial"/>
        </w:rPr>
        <w:lastRenderedPageBreak/>
        <w:t>ii.    Possuir clock real mínimo de 2,9 GHz (dois vírgula nove Gigahertz) por núcleo, sendo no mínimo dois núcleos físicos;</w:t>
      </w:r>
    </w:p>
    <w:p w14:paraId="33220640" w14:textId="08FD8CCC" w:rsidR="000A57F4" w:rsidRPr="00CF7119" w:rsidRDefault="000A57F4" w:rsidP="000A57F4">
      <w:pPr>
        <w:pStyle w:val="PargrafodaLista"/>
        <w:suppressAutoHyphens w:val="0"/>
        <w:spacing w:before="240" w:after="100" w:afterAutospacing="1"/>
        <w:ind w:left="284"/>
        <w:contextualSpacing w:val="0"/>
        <w:jc w:val="both"/>
        <w:rPr>
          <w:rFonts w:ascii="Arial" w:hAnsi="Arial" w:cs="Arial"/>
        </w:rPr>
      </w:pPr>
      <w:r w:rsidRPr="00CF7119">
        <w:rPr>
          <w:rFonts w:ascii="Arial" w:hAnsi="Arial" w:cs="Arial"/>
        </w:rPr>
        <w:t>iii. Processo de fabricação em vigor por pelo menos 90 (noventa) dias após a publicação do edital (processadores descontinuados não serão aceitos);</w:t>
      </w:r>
    </w:p>
    <w:p w14:paraId="0222A9E1" w14:textId="7B39323E" w:rsidR="000A57F4" w:rsidRPr="00CF7119" w:rsidRDefault="000A57F4" w:rsidP="000A57F4">
      <w:pPr>
        <w:pStyle w:val="PargrafodaLista"/>
        <w:spacing w:before="240" w:after="100" w:afterAutospacing="1"/>
        <w:ind w:left="284"/>
        <w:jc w:val="both"/>
        <w:rPr>
          <w:rFonts w:ascii="Arial" w:hAnsi="Arial" w:cs="Arial"/>
        </w:rPr>
      </w:pPr>
      <w:r w:rsidRPr="00CF7119">
        <w:rPr>
          <w:rFonts w:ascii="Arial" w:hAnsi="Arial" w:cs="Arial"/>
        </w:rPr>
        <w:t>iv. Possuir, no mínimo, memória cache de 9MB (nove megabytes);</w:t>
      </w:r>
    </w:p>
    <w:p w14:paraId="5C4970AE" w14:textId="77777777" w:rsidR="000A57F4" w:rsidRPr="00CF7119" w:rsidRDefault="000A57F4" w:rsidP="000A57F4">
      <w:pPr>
        <w:pStyle w:val="PargrafodaLista"/>
        <w:spacing w:before="240" w:after="100" w:afterAutospacing="1"/>
        <w:ind w:left="284"/>
        <w:jc w:val="both"/>
        <w:rPr>
          <w:rFonts w:ascii="Arial" w:hAnsi="Arial" w:cs="Arial"/>
        </w:rPr>
      </w:pPr>
    </w:p>
    <w:p w14:paraId="06DBDAC8" w14:textId="0F1C7F6D" w:rsidR="000A57F4" w:rsidRPr="00CF7119" w:rsidRDefault="000A57F4" w:rsidP="000A57F4">
      <w:pPr>
        <w:pStyle w:val="PargrafodaLista"/>
        <w:spacing w:before="240" w:after="100" w:afterAutospacing="1"/>
        <w:ind w:left="284"/>
        <w:jc w:val="both"/>
        <w:rPr>
          <w:rFonts w:ascii="Arial" w:hAnsi="Arial" w:cs="Arial"/>
        </w:rPr>
      </w:pPr>
      <w:r w:rsidRPr="00CF7119">
        <w:rPr>
          <w:rFonts w:ascii="Arial" w:hAnsi="Arial" w:cs="Arial"/>
        </w:rPr>
        <w:t>v. Disponibilizar última geração disponível para o modelo, no mercado nacional, no momento da</w:t>
      </w:r>
    </w:p>
    <w:p w14:paraId="3B64ED6C" w14:textId="53513F08" w:rsidR="000A57F4" w:rsidRPr="00CF7119" w:rsidRDefault="000A57F4" w:rsidP="000A57F4">
      <w:pPr>
        <w:pStyle w:val="PargrafodaLista"/>
        <w:spacing w:before="240" w:after="100" w:afterAutospacing="1"/>
        <w:ind w:left="284"/>
        <w:jc w:val="both"/>
        <w:rPr>
          <w:rFonts w:ascii="Arial" w:hAnsi="Arial" w:cs="Arial"/>
        </w:rPr>
      </w:pPr>
      <w:r w:rsidRPr="00CF7119">
        <w:rPr>
          <w:rFonts w:ascii="Arial" w:hAnsi="Arial" w:cs="Arial"/>
        </w:rPr>
        <w:t>assinatura contratual;</w:t>
      </w:r>
    </w:p>
    <w:p w14:paraId="6EEBE5DA" w14:textId="77777777" w:rsidR="000A57F4" w:rsidRPr="00CF7119" w:rsidRDefault="000A57F4" w:rsidP="000A57F4">
      <w:pPr>
        <w:pStyle w:val="PargrafodaLista"/>
        <w:spacing w:before="240" w:after="100" w:afterAutospacing="1"/>
        <w:ind w:left="284"/>
        <w:jc w:val="both"/>
        <w:rPr>
          <w:rFonts w:ascii="Arial" w:hAnsi="Arial" w:cs="Arial"/>
        </w:rPr>
      </w:pPr>
    </w:p>
    <w:p w14:paraId="29F50CA3" w14:textId="77B280F5" w:rsidR="000A57F4" w:rsidRPr="00CF7119" w:rsidRDefault="000A57F4" w:rsidP="000A57F4">
      <w:pPr>
        <w:pStyle w:val="PargrafodaLista"/>
        <w:spacing w:before="240" w:after="100" w:afterAutospacing="1"/>
        <w:ind w:left="284"/>
        <w:jc w:val="both"/>
        <w:rPr>
          <w:rFonts w:ascii="Arial" w:hAnsi="Arial" w:cs="Arial"/>
        </w:rPr>
      </w:pPr>
      <w:r w:rsidRPr="00CF7119">
        <w:rPr>
          <w:rFonts w:ascii="Arial" w:hAnsi="Arial" w:cs="Arial"/>
        </w:rPr>
        <w:t>vi.  O modelo de processador deverá atingir índice de, no mínimo, 12.000 pontos para o desempenho,</w:t>
      </w:r>
    </w:p>
    <w:p w14:paraId="020F27BC" w14:textId="3D37671F" w:rsidR="000A57F4" w:rsidRPr="000A57F4" w:rsidRDefault="000A57F4" w:rsidP="000A57F4">
      <w:pPr>
        <w:pStyle w:val="PargrafodaLista"/>
        <w:spacing w:before="240" w:after="100" w:afterAutospacing="1"/>
        <w:ind w:left="284"/>
        <w:jc w:val="both"/>
        <w:rPr>
          <w:rFonts w:ascii="Arial" w:hAnsi="Arial" w:cs="Arial"/>
        </w:rPr>
      </w:pPr>
      <w:r w:rsidRPr="00CF7119">
        <w:rPr>
          <w:rFonts w:ascii="Arial" w:hAnsi="Arial" w:cs="Arial"/>
        </w:rPr>
        <w:t>tendo como referência a base de dados Passmark CPU Mark disponível no site http://www.cpubenchmark.net/cpu_list.php;</w:t>
      </w:r>
    </w:p>
    <w:p w14:paraId="117BDDAA" w14:textId="77777777" w:rsidR="000A57F4" w:rsidRPr="005C7558" w:rsidRDefault="000A57F4" w:rsidP="000A57F4">
      <w:pPr>
        <w:pStyle w:val="PargrafodaLista"/>
        <w:spacing w:before="240" w:after="100" w:afterAutospacing="1"/>
        <w:ind w:left="284"/>
        <w:rPr>
          <w:rFonts w:ascii="Arial" w:hAnsi="Arial" w:cs="Arial"/>
        </w:rPr>
      </w:pPr>
    </w:p>
    <w:p w14:paraId="6E0F59B0"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MEMÓRIA</w:t>
      </w:r>
      <w:r w:rsidRPr="005C7558">
        <w:rPr>
          <w:rFonts w:ascii="Arial" w:hAnsi="Arial" w:cs="Arial"/>
        </w:rPr>
        <w:br/>
        <w:t>i.    Memória RAM de 08 (OITO) Gigabytes, do tipo SDRAM DDR4 1600 MHz ou superior.</w:t>
      </w:r>
    </w:p>
    <w:p w14:paraId="5DF09512"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CONTROLADOR ETHERNET (REDE CABEADA)</w:t>
      </w:r>
      <w:r w:rsidRPr="005C7558">
        <w:rPr>
          <w:rFonts w:ascii="Arial" w:hAnsi="Arial" w:cs="Arial"/>
        </w:rPr>
        <w:br/>
        <w:t>i.    Possuir controladora de Rede, com velocidade de 10/100/1000 Mbits/s, padrões Ethernet, Fast-Ethernet e Gigabit Ethernet, autosense, full-duplex, plug-and-play, Intel PXE (Preboot eXecution Environment), RSS (Receive Side Scaling), totalmente configurável por software, com conector padrão RJ-45.</w:t>
      </w:r>
    </w:p>
    <w:p w14:paraId="7193AF2C"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CONTROLADOR DE REDE WIRELESS</w:t>
      </w:r>
      <w:r w:rsidRPr="005C7558">
        <w:rPr>
          <w:rFonts w:ascii="Arial" w:hAnsi="Arial" w:cs="Arial"/>
        </w:rPr>
        <w:br/>
        <w:t>i.    IEEE 802.11 b/g/n ou mais avançada;</w:t>
      </w:r>
      <w:r w:rsidRPr="005C7558">
        <w:rPr>
          <w:rFonts w:ascii="Arial" w:hAnsi="Arial" w:cs="Arial"/>
        </w:rPr>
        <w:br/>
        <w:t>ii.    Criptografia de dados WPA/WPA2;</w:t>
      </w:r>
    </w:p>
    <w:p w14:paraId="49B430CE"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TECLADO</w:t>
      </w:r>
      <w:r w:rsidRPr="005C7558">
        <w:rPr>
          <w:rFonts w:ascii="Arial" w:hAnsi="Arial" w:cs="Arial"/>
        </w:rPr>
        <w:br/>
        <w:t>i.    Teclado com conexão USB, atendendo aos padrões das normas ABNT.</w:t>
      </w:r>
    </w:p>
    <w:p w14:paraId="20C13890"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MOUSE</w:t>
      </w:r>
      <w:r w:rsidRPr="005C7558">
        <w:rPr>
          <w:rFonts w:ascii="Arial" w:hAnsi="Arial" w:cs="Arial"/>
        </w:rPr>
        <w:br/>
        <w:t>i.    Mouse ótico com conexão USB, de no mínimo dois botões e dispositivo de rolagem de tela (scroll), devendo possuir resolução mínima por hardware de 800 DPI.</w:t>
      </w:r>
    </w:p>
    <w:p w14:paraId="2FA3AB1B"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FONTE</w:t>
      </w:r>
      <w:r w:rsidRPr="005C7558">
        <w:rPr>
          <w:rFonts w:ascii="Arial" w:hAnsi="Arial" w:cs="Arial"/>
        </w:rPr>
        <w:br/>
        <w:t>i.    A fonte deve ser bivolt automática com PFC Ativo e potência real fornecida completamente compatível com a demandada pelo computador fornecido, não necessitando o uso de estabilizador de voltagem ou  transformador.</w:t>
      </w:r>
    </w:p>
    <w:p w14:paraId="34E7E687"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MONITOR DE VÍDEO</w:t>
      </w:r>
      <w:r w:rsidRPr="005C7558">
        <w:rPr>
          <w:rFonts w:ascii="Arial" w:hAnsi="Arial" w:cs="Arial"/>
        </w:rPr>
        <w:br/>
        <w:t>i.    Possuir área visível de no mínimo 19 (dezenove) polegadas;</w:t>
      </w:r>
      <w:r w:rsidRPr="005C7558">
        <w:rPr>
          <w:rFonts w:ascii="Arial" w:hAnsi="Arial" w:cs="Arial"/>
        </w:rPr>
        <w:br/>
        <w:t>ii.    Possuir taxa de proporção panorâmica (widescreen) 16:9;</w:t>
      </w:r>
      <w:r w:rsidRPr="005C7558">
        <w:rPr>
          <w:rFonts w:ascii="Arial" w:hAnsi="Arial" w:cs="Arial"/>
        </w:rPr>
        <w:br/>
        <w:t>iii.    Possuir iluminação do tipo LED (Light-emitting diodes) com brilho igual ou superior a 100 cd/m2;</w:t>
      </w:r>
      <w:r w:rsidRPr="005C7558">
        <w:rPr>
          <w:rFonts w:ascii="Arial" w:hAnsi="Arial" w:cs="Arial"/>
        </w:rPr>
        <w:br/>
        <w:t>iv.    Possuir tela antirreflexo;</w:t>
      </w:r>
      <w:r w:rsidRPr="005C7558">
        <w:rPr>
          <w:rFonts w:ascii="Arial" w:hAnsi="Arial" w:cs="Arial"/>
        </w:rPr>
        <w:br/>
        <w:t>v.    Possuir suporte à resolução de 1600 x 900 ou superior;</w:t>
      </w:r>
      <w:r w:rsidRPr="005C7558">
        <w:rPr>
          <w:rFonts w:ascii="Arial" w:hAnsi="Arial" w:cs="Arial"/>
        </w:rPr>
        <w:br/>
        <w:t>vi.    Possuir entrada de vídeo analógico ou digital compatível com o computador fornecido, e cabo para conexão entre os mesmos;</w:t>
      </w:r>
      <w:r w:rsidRPr="005C7558">
        <w:rPr>
          <w:rFonts w:ascii="Arial" w:hAnsi="Arial" w:cs="Arial"/>
        </w:rPr>
        <w:br/>
        <w:t>vii.    Possuir fonte de alimentação automática 110/220 VAC;</w:t>
      </w:r>
    </w:p>
    <w:p w14:paraId="3F8399F7"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PROGRAMAS E DRIVERS</w:t>
      </w:r>
      <w:r w:rsidRPr="005C7558">
        <w:rPr>
          <w:rFonts w:ascii="Arial" w:hAnsi="Arial" w:cs="Arial"/>
        </w:rPr>
        <w:br/>
        <w:t>i.    Será obrigatória a apresentação de todos os “drivers” e programas necessários ao funcionamento dos componentes dos equipamentos, acompanhados de mídia original do fabricante e instruções de instalação.</w:t>
      </w:r>
    </w:p>
    <w:p w14:paraId="36B6792A"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SISTEMA OPERACIONAL</w:t>
      </w:r>
      <w:r w:rsidRPr="005C7558">
        <w:rPr>
          <w:rFonts w:ascii="Arial" w:hAnsi="Arial" w:cs="Arial"/>
        </w:rPr>
        <w:br/>
        <w:t>i.    Windows 10 Pro 64 bits com licença original</w:t>
      </w:r>
      <w:r w:rsidRPr="005C7558">
        <w:rPr>
          <w:rFonts w:ascii="Arial" w:hAnsi="Arial" w:cs="Arial"/>
        </w:rPr>
        <w:br/>
        <w:t xml:space="preserve">ii.    Todos os componentes de hardware e software, “drivers” e programas devem ser compatíveis </w:t>
      </w:r>
      <w:r w:rsidRPr="005C7558">
        <w:rPr>
          <w:rFonts w:ascii="Arial" w:hAnsi="Arial" w:cs="Arial"/>
        </w:rPr>
        <w:lastRenderedPageBreak/>
        <w:t>entre si e com os sistemas operacionais necessários para rodar a solução ofertada;</w:t>
      </w:r>
      <w:r w:rsidRPr="005C7558">
        <w:rPr>
          <w:rFonts w:ascii="Arial" w:hAnsi="Arial" w:cs="Arial"/>
        </w:rPr>
        <w:br/>
        <w:t>iii.    O Sistema Operacional deve estar pré-instalado, bem como todos os drivers de adaptadores internos necessário para seu funcionamento; </w:t>
      </w:r>
    </w:p>
    <w:p w14:paraId="11531155"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PLACA-MÃE</w:t>
      </w:r>
      <w:r w:rsidRPr="005C7558">
        <w:rPr>
          <w:rFonts w:ascii="Arial" w:hAnsi="Arial" w:cs="Arial"/>
        </w:rPr>
        <w:br/>
        <w:t>i.    O chipset deve ser da mesma marca do fabricante do processador, com suporte ao barramento de comunicação com o processador de;</w:t>
      </w:r>
      <w:r w:rsidRPr="005C7558">
        <w:rPr>
          <w:rFonts w:ascii="Arial" w:hAnsi="Arial" w:cs="Arial"/>
        </w:rPr>
        <w:br/>
        <w:t>ii.    Possuir no mínimo 2 (dois) slots de memória DDR4;</w:t>
      </w:r>
      <w:r w:rsidRPr="005C7558">
        <w:rPr>
          <w:rFonts w:ascii="Arial" w:hAnsi="Arial" w:cs="Arial"/>
        </w:rPr>
        <w:br/>
        <w:t>iii.    Possuir tecnologia UEFI.</w:t>
      </w:r>
    </w:p>
    <w:p w14:paraId="3ACCB1E3"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DISCO RÍGIDO</w:t>
      </w:r>
      <w:r w:rsidRPr="005C7558">
        <w:rPr>
          <w:rFonts w:ascii="Arial" w:hAnsi="Arial" w:cs="Arial"/>
        </w:rPr>
        <w:br/>
        <w:t>i.    HD padrão SATA com capacidade de armazenamento de 1 TB (tera-byte);</w:t>
      </w:r>
      <w:r w:rsidRPr="005C7558">
        <w:rPr>
          <w:rFonts w:ascii="Arial" w:hAnsi="Arial" w:cs="Arial"/>
        </w:rPr>
        <w:br/>
        <w:t>ii.    Velocidade de rotação de 7.200 RPM.</w:t>
      </w:r>
    </w:p>
    <w:p w14:paraId="59D11A4B" w14:textId="77777777" w:rsidR="005C7558" w:rsidRPr="005C7558" w:rsidRDefault="005C7558" w:rsidP="0099022D">
      <w:pPr>
        <w:pStyle w:val="PargrafodaLista"/>
        <w:numPr>
          <w:ilvl w:val="0"/>
          <w:numId w:val="6"/>
        </w:numPr>
        <w:suppressAutoHyphens w:val="0"/>
        <w:spacing w:before="240" w:after="100" w:afterAutospacing="1"/>
        <w:ind w:left="284" w:hanging="284"/>
        <w:contextualSpacing w:val="0"/>
        <w:rPr>
          <w:rFonts w:ascii="Arial" w:hAnsi="Arial" w:cs="Arial"/>
        </w:rPr>
      </w:pPr>
      <w:r w:rsidRPr="005C7558">
        <w:rPr>
          <w:rFonts w:ascii="Arial" w:hAnsi="Arial" w:cs="Arial"/>
        </w:rPr>
        <w:t>OUTROS REQUISITOS</w:t>
      </w:r>
      <w:r w:rsidRPr="005C7558">
        <w:rPr>
          <w:rFonts w:ascii="Arial" w:hAnsi="Arial" w:cs="Arial"/>
        </w:rPr>
        <w:br/>
        <w:t>i.    Todos os componentes do produto deverão ser novos, sem uso, reforma ou recondicionamento.</w:t>
      </w:r>
      <w:r w:rsidRPr="005C7558">
        <w:rPr>
          <w:rFonts w:ascii="Arial" w:hAnsi="Arial" w:cs="Arial"/>
        </w:rPr>
        <w:br/>
        <w:t>ii.    Todos os equipamentos ofertados (gabinete, teclado, mouse e monitor) devem possuir gradações neutras das cores preta ou cinza, e manter o mesmo padrão de cor.</w:t>
      </w:r>
      <w:r w:rsidRPr="005C7558">
        <w:rPr>
          <w:rFonts w:ascii="Arial" w:hAnsi="Arial" w:cs="Arial"/>
        </w:rPr>
        <w:br/>
        <w:t>iii.    Todos os cabos e conectores necessários ao funcionamento dos equipamentos deverão ser fornecidos.</w:t>
      </w:r>
      <w:r w:rsidRPr="005C7558">
        <w:rPr>
          <w:rFonts w:ascii="Arial" w:hAnsi="Arial" w:cs="Arial"/>
        </w:rPr>
        <w:br/>
        <w:t>iv.    Cabos de conexão à rede elétrica deverão seguir o padrão NBR 14136.</w:t>
      </w:r>
    </w:p>
    <w:p w14:paraId="45EA9E5D" w14:textId="77777777" w:rsidR="005C7558" w:rsidRPr="005C7558" w:rsidRDefault="005C7558" w:rsidP="005C7558">
      <w:pPr>
        <w:spacing w:before="100" w:beforeAutospacing="1" w:after="100" w:afterAutospacing="1"/>
        <w:rPr>
          <w:rFonts w:ascii="Arial" w:hAnsi="Arial" w:cs="Arial"/>
          <w:b/>
          <w:bCs/>
          <w:szCs w:val="20"/>
        </w:rPr>
      </w:pPr>
      <w:r w:rsidRPr="00AD62E5">
        <w:rPr>
          <w:rFonts w:ascii="Arial" w:hAnsi="Arial" w:cs="Arial"/>
          <w:b/>
          <w:bCs/>
          <w:sz w:val="22"/>
          <w:szCs w:val="20"/>
        </w:rPr>
        <w:t>ITEM 2 – IMPRESSORA MULTIFUNCIONAL</w:t>
      </w:r>
    </w:p>
    <w:p w14:paraId="54CA3DEF" w14:textId="77777777" w:rsidR="005C7558" w:rsidRPr="00AD62E5" w:rsidRDefault="005C7558" w:rsidP="005C7558">
      <w:pPr>
        <w:spacing w:before="100" w:beforeAutospacing="1" w:after="100" w:afterAutospacing="1" w:line="276" w:lineRule="auto"/>
        <w:rPr>
          <w:rFonts w:ascii="Arial" w:hAnsi="Arial" w:cs="Arial"/>
          <w:sz w:val="20"/>
          <w:szCs w:val="20"/>
        </w:rPr>
      </w:pPr>
      <w:r w:rsidRPr="00AD62E5">
        <w:rPr>
          <w:rFonts w:ascii="Arial" w:hAnsi="Arial" w:cs="Arial"/>
          <w:sz w:val="20"/>
          <w:szCs w:val="20"/>
        </w:rPr>
        <w:t>a.    Impressora monocromática;</w:t>
      </w:r>
      <w:r w:rsidRPr="00AD62E5">
        <w:rPr>
          <w:rFonts w:ascii="Arial" w:hAnsi="Arial" w:cs="Arial"/>
          <w:sz w:val="20"/>
          <w:szCs w:val="20"/>
        </w:rPr>
        <w:br/>
        <w:t>b.    Tecnologia de impressão: Laser;</w:t>
      </w:r>
      <w:r w:rsidRPr="00AD62E5">
        <w:rPr>
          <w:rFonts w:ascii="Arial" w:hAnsi="Arial" w:cs="Arial"/>
          <w:sz w:val="20"/>
          <w:szCs w:val="20"/>
        </w:rPr>
        <w:br/>
        <w:t>c.    Características da Impressora:</w:t>
      </w:r>
      <w:r w:rsidRPr="00AD62E5">
        <w:rPr>
          <w:rFonts w:ascii="Arial" w:hAnsi="Arial" w:cs="Arial"/>
          <w:sz w:val="20"/>
          <w:szCs w:val="20"/>
        </w:rPr>
        <w:br/>
        <w:t>d.    Resolução mínima de impressão: 1200x1200 dpi;</w:t>
      </w:r>
      <w:r w:rsidRPr="00AD62E5">
        <w:rPr>
          <w:rFonts w:ascii="Arial" w:hAnsi="Arial" w:cs="Arial"/>
          <w:sz w:val="20"/>
          <w:szCs w:val="20"/>
        </w:rPr>
        <w:br/>
        <w:t>e.    Modos de impressão: pelo menos rascunho, normal e alta qualidade;</w:t>
      </w:r>
      <w:r w:rsidRPr="00AD62E5">
        <w:rPr>
          <w:rFonts w:ascii="Arial" w:hAnsi="Arial" w:cs="Arial"/>
          <w:sz w:val="20"/>
          <w:szCs w:val="20"/>
        </w:rPr>
        <w:br/>
        <w:t xml:space="preserve">f.    Funções </w:t>
      </w:r>
      <w:r w:rsidRPr="00AD62E5">
        <w:rPr>
          <w:rFonts w:ascii="Arial" w:hAnsi="Arial" w:cs="Arial"/>
          <w:i/>
          <w:iCs/>
          <w:sz w:val="20"/>
          <w:szCs w:val="20"/>
        </w:rPr>
        <w:t>imprimir, copiar e digitalizar</w:t>
      </w:r>
      <w:r w:rsidRPr="00AD62E5">
        <w:rPr>
          <w:rFonts w:ascii="Arial" w:hAnsi="Arial" w:cs="Arial"/>
          <w:sz w:val="20"/>
          <w:szCs w:val="20"/>
        </w:rPr>
        <w:t>;</w:t>
      </w:r>
      <w:r w:rsidRPr="00AD62E5">
        <w:rPr>
          <w:rFonts w:ascii="Arial" w:hAnsi="Arial" w:cs="Arial"/>
          <w:sz w:val="20"/>
          <w:szCs w:val="20"/>
        </w:rPr>
        <w:br/>
        <w:t>g.   Tamanho de papéis suportados: pelo menos A4, carta e ofício;</w:t>
      </w:r>
      <w:r w:rsidRPr="00AD62E5">
        <w:rPr>
          <w:rFonts w:ascii="Arial" w:hAnsi="Arial" w:cs="Arial"/>
          <w:sz w:val="20"/>
          <w:szCs w:val="20"/>
        </w:rPr>
        <w:br/>
        <w:t xml:space="preserve">h.    Função de impressão em </w:t>
      </w:r>
      <w:r w:rsidRPr="00AD62E5">
        <w:rPr>
          <w:rFonts w:ascii="Arial" w:hAnsi="Arial" w:cs="Arial"/>
          <w:i/>
          <w:iCs/>
          <w:sz w:val="20"/>
          <w:szCs w:val="20"/>
        </w:rPr>
        <w:t>frente e verso automático</w:t>
      </w:r>
      <w:r w:rsidRPr="00AD62E5">
        <w:rPr>
          <w:rFonts w:ascii="Arial" w:hAnsi="Arial" w:cs="Arial"/>
          <w:sz w:val="20"/>
          <w:szCs w:val="20"/>
        </w:rPr>
        <w:t>;</w:t>
      </w:r>
      <w:r w:rsidRPr="00AD62E5">
        <w:rPr>
          <w:rFonts w:ascii="Arial" w:hAnsi="Arial" w:cs="Arial"/>
          <w:sz w:val="20"/>
          <w:szCs w:val="20"/>
        </w:rPr>
        <w:br/>
        <w:t>i.    Permitir o compartilhamento da impressora em rede (no mínimo por porta Ethernet e Wireless) e conexão direta por USB. Todos os cabos necessários ao adequado funcionamento do equipamento pela interface escolhida pela CONTRATANTE deverão ser fornecidos.</w:t>
      </w:r>
      <w:r w:rsidRPr="00AD62E5">
        <w:rPr>
          <w:rFonts w:ascii="Arial" w:hAnsi="Arial" w:cs="Arial"/>
          <w:sz w:val="20"/>
          <w:szCs w:val="20"/>
        </w:rPr>
        <w:br/>
        <w:t>j.    Bandeja de alimentação automática, na horizontal, com capacidade global de acondicionamento para, no mínimo, 100 (cem) folhas.</w:t>
      </w:r>
      <w:r w:rsidRPr="00AD62E5">
        <w:rPr>
          <w:rFonts w:ascii="Arial" w:hAnsi="Arial" w:cs="Arial"/>
          <w:sz w:val="20"/>
          <w:szCs w:val="20"/>
        </w:rPr>
        <w:br/>
        <w:t xml:space="preserve">k.    Conectividade através de porta </w:t>
      </w:r>
      <w:r w:rsidRPr="00AD62E5">
        <w:rPr>
          <w:rFonts w:ascii="Arial" w:hAnsi="Arial" w:cs="Arial"/>
          <w:i/>
          <w:iCs/>
          <w:sz w:val="20"/>
          <w:szCs w:val="20"/>
        </w:rPr>
        <w:t>USB, Ethernet e Wi-Fi</w:t>
      </w:r>
      <w:r w:rsidRPr="00AD62E5">
        <w:rPr>
          <w:rFonts w:ascii="Arial" w:hAnsi="Arial" w:cs="Arial"/>
          <w:sz w:val="20"/>
          <w:szCs w:val="20"/>
        </w:rPr>
        <w:t xml:space="preserve"> (rede sem fio). </w:t>
      </w:r>
      <w:r w:rsidRPr="00AD62E5">
        <w:rPr>
          <w:rFonts w:ascii="Arial" w:hAnsi="Arial" w:cs="Arial"/>
          <w:sz w:val="20"/>
          <w:szCs w:val="20"/>
        </w:rPr>
        <w:br/>
        <w:t>l.    Tensão de Entrada: 110v à 50/60 Hz.</w:t>
      </w:r>
      <w:r w:rsidRPr="00AD62E5">
        <w:rPr>
          <w:rFonts w:ascii="Arial" w:hAnsi="Arial" w:cs="Arial"/>
          <w:sz w:val="20"/>
          <w:szCs w:val="20"/>
        </w:rPr>
        <w:br/>
        <w:t>m.    Incluso cartucho de toner preto, cabos e manuais necessários à perfeita instalação e operação do aparelho.</w:t>
      </w:r>
    </w:p>
    <w:p w14:paraId="6DB6E618" w14:textId="77777777" w:rsidR="005C7558" w:rsidRPr="00AD62E5" w:rsidRDefault="005C7558" w:rsidP="005C7558">
      <w:pPr>
        <w:pStyle w:val="Nivel1"/>
        <w:shd w:val="clear" w:color="auto" w:fill="D9D9D9" w:themeFill="background1" w:themeFillShade="D9"/>
        <w:rPr>
          <w:sz w:val="22"/>
          <w:szCs w:val="20"/>
        </w:rPr>
      </w:pPr>
      <w:r w:rsidRPr="00AD62E5">
        <w:rPr>
          <w:sz w:val="22"/>
          <w:szCs w:val="20"/>
        </w:rPr>
        <w:t>JUSTIFICATIVA E OBJETIVO DA CONTRATAÇÃO</w:t>
      </w:r>
    </w:p>
    <w:p w14:paraId="1CA6129E" w14:textId="77777777" w:rsidR="005C7558" w:rsidRPr="00AD62E5" w:rsidRDefault="005C7558" w:rsidP="0099022D">
      <w:pPr>
        <w:numPr>
          <w:ilvl w:val="1"/>
          <w:numId w:val="5"/>
        </w:numPr>
        <w:autoSpaceDE w:val="0"/>
        <w:spacing w:before="120" w:after="120" w:line="276" w:lineRule="auto"/>
        <w:ind w:firstLine="0"/>
        <w:jc w:val="both"/>
        <w:rPr>
          <w:rFonts w:ascii="Arial" w:hAnsi="Arial" w:cs="Arial"/>
          <w:sz w:val="20"/>
          <w:szCs w:val="20"/>
        </w:rPr>
      </w:pPr>
      <w:r w:rsidRPr="00AD62E5">
        <w:rPr>
          <w:rFonts w:ascii="Arial" w:hAnsi="Arial" w:cs="Arial"/>
          <w:sz w:val="20"/>
          <w:szCs w:val="20"/>
        </w:rPr>
        <w:t>A informatização tem trazido importantes melhorias na gestão de qualquer organização moderna. Na área da saúde há dois campos distintos nos quais isso se aplica diretamente: na gestão, a informatização provê um conjunto grande e acurado de dados que podem ser transformados em conhecimento útil para a tomada de decisão; e na clínica, a aglutinação de informações dos pacientes por meio de prontuário eletrônicos promove uma maior agilidade no atendimento ao mesmo tempo em que garante maior segurança no cuidado prestado, tanto ao profissional quanto ao paciente.</w:t>
      </w:r>
    </w:p>
    <w:p w14:paraId="2A250075" w14:textId="77777777" w:rsidR="005C7558" w:rsidRPr="00AD62E5" w:rsidRDefault="005C7558" w:rsidP="0099022D">
      <w:pPr>
        <w:numPr>
          <w:ilvl w:val="1"/>
          <w:numId w:val="5"/>
        </w:numPr>
        <w:autoSpaceDE w:val="0"/>
        <w:spacing w:before="120" w:after="120" w:line="276" w:lineRule="auto"/>
        <w:ind w:firstLine="0"/>
        <w:jc w:val="both"/>
        <w:rPr>
          <w:rFonts w:ascii="Arial" w:hAnsi="Arial" w:cs="Arial"/>
          <w:sz w:val="20"/>
          <w:szCs w:val="20"/>
        </w:rPr>
      </w:pPr>
      <w:r w:rsidRPr="00AD62E5">
        <w:rPr>
          <w:rFonts w:ascii="Arial" w:hAnsi="Arial" w:cs="Arial"/>
          <w:sz w:val="20"/>
          <w:szCs w:val="20"/>
        </w:rPr>
        <w:t xml:space="preserve">A informatização da atenção primária agrega uma melhor continuidade do cuidado do usuário, organização do processo de trabalho e compartilhamento das informações pelos diferentes tipos de </w:t>
      </w:r>
      <w:r w:rsidRPr="00AD62E5">
        <w:rPr>
          <w:rFonts w:ascii="Arial" w:hAnsi="Arial" w:cs="Arial"/>
          <w:sz w:val="20"/>
          <w:szCs w:val="20"/>
        </w:rPr>
        <w:lastRenderedPageBreak/>
        <w:t>profissionais que integram este ambiente. Além disso, possibilitam que processos avaliativos mais qualificados, rápidos e eficientes ocorram, promovendo melhor qualidade do serviço ao usuário.</w:t>
      </w:r>
    </w:p>
    <w:p w14:paraId="688F3FCD" w14:textId="24BE50C9" w:rsidR="005C7558" w:rsidRPr="002B37D9" w:rsidRDefault="005C7558" w:rsidP="0099022D">
      <w:pPr>
        <w:numPr>
          <w:ilvl w:val="1"/>
          <w:numId w:val="5"/>
        </w:numPr>
        <w:autoSpaceDE w:val="0"/>
        <w:spacing w:before="120" w:after="120" w:line="276" w:lineRule="auto"/>
        <w:ind w:firstLine="0"/>
        <w:jc w:val="both"/>
        <w:rPr>
          <w:rFonts w:ascii="Arial" w:hAnsi="Arial" w:cs="Arial"/>
          <w:color w:val="FF0000"/>
          <w:sz w:val="20"/>
          <w:szCs w:val="20"/>
        </w:rPr>
      </w:pPr>
      <w:r w:rsidRPr="00AD62E5">
        <w:rPr>
          <w:rFonts w:ascii="Arial" w:hAnsi="Arial" w:cs="Arial"/>
          <w:sz w:val="20"/>
          <w:szCs w:val="20"/>
        </w:rPr>
        <w:t xml:space="preserve">O Programa Informatiza APS, instituído por meio da Portaria nº 2.983, de 11 de novembro de 2019, tem como objetivo apoiar o processo de informatização das unidades de Atenção Primária à Saúde (APS), assim como promover a qualificação dos dados, subsidiando a gestão dos serviços de saúde e o aperfeiçoamento da assistência médica e multiprofissional. De acordo com </w:t>
      </w:r>
      <w:r w:rsidRPr="002B37D9">
        <w:rPr>
          <w:rFonts w:ascii="Arial" w:hAnsi="Arial" w:cs="Arial"/>
          <w:sz w:val="20"/>
          <w:szCs w:val="20"/>
        </w:rPr>
        <w:t>esta Portaria, cabe à Secretaria de Saúde do Município "implantar e aperfeiçoar sistema de prontuário eletrônico</w:t>
      </w:r>
      <w:r w:rsidR="000A3980">
        <w:rPr>
          <w:rFonts w:ascii="Arial" w:hAnsi="Arial" w:cs="Arial"/>
          <w:sz w:val="20"/>
          <w:szCs w:val="20"/>
        </w:rPr>
        <w:t xml:space="preserve"> </w:t>
      </w:r>
      <w:r w:rsidRPr="002B37D9">
        <w:rPr>
          <w:rFonts w:ascii="Arial" w:hAnsi="Arial" w:cs="Arial"/>
          <w:sz w:val="20"/>
          <w:szCs w:val="20"/>
        </w:rPr>
        <w:t>[...] assim como realizar os processos licitatórios e as contratações relativas à informatização necessárias para o adequado envio dos dados da Atenção Primária à Saúde ao Ministério da Saúde [...]".</w:t>
      </w:r>
    </w:p>
    <w:p w14:paraId="5A8F7742" w14:textId="77777777" w:rsidR="005C7558" w:rsidRPr="002B37D9" w:rsidRDefault="005C7558" w:rsidP="0099022D">
      <w:pPr>
        <w:numPr>
          <w:ilvl w:val="1"/>
          <w:numId w:val="5"/>
        </w:numPr>
        <w:autoSpaceDE w:val="0"/>
        <w:spacing w:before="120" w:after="120" w:line="276" w:lineRule="auto"/>
        <w:ind w:firstLine="0"/>
        <w:jc w:val="both"/>
        <w:rPr>
          <w:rFonts w:ascii="Arial" w:hAnsi="Arial" w:cs="Arial"/>
          <w:color w:val="FF0000"/>
          <w:sz w:val="20"/>
          <w:szCs w:val="20"/>
        </w:rPr>
      </w:pPr>
      <w:r w:rsidRPr="002B37D9">
        <w:rPr>
          <w:rFonts w:ascii="Arial" w:hAnsi="Arial" w:cs="Arial"/>
          <w:sz w:val="20"/>
          <w:szCs w:val="20"/>
        </w:rPr>
        <w:t>Importante ressaltar que o município de Douradina-MS já realizou a adesão ao Programa Informatiza APS, a qual foi homologada pela Portaria MS nº 3.589 de 19 de dezembro de 2019, estando apto a receber os incentivos de custeio mensal conforme estabelecido pelo Programa.</w:t>
      </w:r>
    </w:p>
    <w:p w14:paraId="4CDF0C5F" w14:textId="77777777" w:rsidR="005C7558" w:rsidRPr="002B37D9" w:rsidRDefault="005C7558" w:rsidP="0099022D">
      <w:pPr>
        <w:numPr>
          <w:ilvl w:val="1"/>
          <w:numId w:val="5"/>
        </w:numPr>
        <w:autoSpaceDE w:val="0"/>
        <w:spacing w:before="120" w:after="120" w:line="276" w:lineRule="auto"/>
        <w:ind w:firstLine="0"/>
        <w:jc w:val="both"/>
        <w:rPr>
          <w:rFonts w:ascii="Arial" w:hAnsi="Arial" w:cs="Arial"/>
          <w:color w:val="FF0000"/>
          <w:sz w:val="20"/>
          <w:szCs w:val="20"/>
        </w:rPr>
      </w:pPr>
      <w:r w:rsidRPr="002B37D9">
        <w:rPr>
          <w:rFonts w:ascii="Arial" w:hAnsi="Arial" w:cs="Arial"/>
          <w:sz w:val="20"/>
          <w:szCs w:val="20"/>
        </w:rPr>
        <w:t>Dito isso, a aquisição dos equipamentos se justifica pelas melhorias que serão propiciadas tanto no aspecto da gestão do serviço de maneira mais macro, como a verificação de ambientes mais ou menos produtivos e adequados às evidências científicas, promovendo ações para melhoria de eficiência e qualidade, incluindo os ganhos nos processos clínicos promovidos pela melhor organização dos dados dos usuários e acompanhamento das pessoas e suas enfermidades.</w:t>
      </w:r>
    </w:p>
    <w:p w14:paraId="23EA79D8" w14:textId="77777777" w:rsidR="005C7558" w:rsidRPr="002B37D9" w:rsidRDefault="005C7558" w:rsidP="005C7558">
      <w:pPr>
        <w:pStyle w:val="Nivel1"/>
        <w:shd w:val="clear" w:color="auto" w:fill="D9D9D9" w:themeFill="background1" w:themeFillShade="D9"/>
        <w:rPr>
          <w:sz w:val="22"/>
          <w:szCs w:val="20"/>
        </w:rPr>
      </w:pPr>
      <w:r w:rsidRPr="002B37D9">
        <w:rPr>
          <w:sz w:val="22"/>
          <w:szCs w:val="20"/>
        </w:rPr>
        <w:t>DESCRIÇÃO DA SOLUÇÃO:</w:t>
      </w:r>
    </w:p>
    <w:p w14:paraId="75512B6E" w14:textId="77777777" w:rsidR="005C7558" w:rsidRPr="002B37D9" w:rsidRDefault="005C7558" w:rsidP="0099022D">
      <w:pPr>
        <w:pStyle w:val="PargrafodaLista"/>
        <w:numPr>
          <w:ilvl w:val="1"/>
          <w:numId w:val="5"/>
        </w:numPr>
        <w:suppressAutoHyphens w:val="0"/>
        <w:spacing w:before="120" w:after="120" w:line="276" w:lineRule="auto"/>
        <w:ind w:firstLine="0"/>
        <w:contextualSpacing w:val="0"/>
        <w:jc w:val="both"/>
        <w:rPr>
          <w:rFonts w:ascii="Arial" w:hAnsi="Arial" w:cs="Arial"/>
        </w:rPr>
      </w:pPr>
      <w:r w:rsidRPr="002B37D9">
        <w:rPr>
          <w:rFonts w:ascii="Arial" w:hAnsi="Arial" w:cs="Arial"/>
          <w:bCs/>
          <w:color w:val="000000"/>
        </w:rPr>
        <w:t>A descrição da solução como um todo contempla a aquisição de computadores e impressoras para o Programa Informatiza APS, através de Pregão na forma Eletrônica no Sistema de Registro de Preços.</w:t>
      </w:r>
    </w:p>
    <w:p w14:paraId="45FC249B" w14:textId="77777777" w:rsidR="005C7558" w:rsidRPr="002B37D9" w:rsidRDefault="005C7558" w:rsidP="005C7558">
      <w:pPr>
        <w:pStyle w:val="Nivel1"/>
        <w:shd w:val="clear" w:color="auto" w:fill="D9D9D9" w:themeFill="background1" w:themeFillShade="D9"/>
        <w:rPr>
          <w:sz w:val="22"/>
          <w:szCs w:val="20"/>
        </w:rPr>
      </w:pPr>
      <w:r w:rsidRPr="002B37D9">
        <w:rPr>
          <w:sz w:val="22"/>
          <w:szCs w:val="20"/>
        </w:rPr>
        <w:t>CLASSIFICAÇÃO DOS BENS COMUNS</w:t>
      </w:r>
    </w:p>
    <w:p w14:paraId="75151BB5"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 xml:space="preserve">Os bens, objeto da presente contratação, caracterizam-se como de </w:t>
      </w:r>
      <w:r w:rsidRPr="002B37D9">
        <w:rPr>
          <w:rStyle w:val="highlight"/>
          <w:rFonts w:ascii="Arial" w:hAnsi="Arial" w:cs="Arial"/>
          <w:sz w:val="20"/>
          <w:szCs w:val="20"/>
        </w:rPr>
        <w:t>natureza comum</w:t>
      </w:r>
      <w:r w:rsidRPr="002B37D9">
        <w:rPr>
          <w:rFonts w:ascii="Arial" w:hAnsi="Arial" w:cs="Arial"/>
          <w:sz w:val="20"/>
          <w:szCs w:val="20"/>
        </w:rPr>
        <w:t xml:space="preserve">, tendo em vista que são geralmente oferecidos por diversos fornecedores e facilmente comparáveis entre si, de modo a permitir a decisão de compra com base no menor preço, por meio de especificações usuais praticadas no mercado.  </w:t>
      </w:r>
    </w:p>
    <w:p w14:paraId="45D4E0F2" w14:textId="77777777" w:rsidR="005C7558" w:rsidRPr="002B37D9" w:rsidRDefault="005C7558" w:rsidP="005C7558">
      <w:pPr>
        <w:pStyle w:val="Nivel1"/>
        <w:shd w:val="clear" w:color="auto" w:fill="D9D9D9" w:themeFill="background1" w:themeFillShade="D9"/>
        <w:rPr>
          <w:sz w:val="20"/>
          <w:szCs w:val="20"/>
        </w:rPr>
      </w:pPr>
      <w:r w:rsidRPr="002B37D9">
        <w:rPr>
          <w:sz w:val="22"/>
          <w:szCs w:val="20"/>
        </w:rPr>
        <w:t>ENTREGA E CRITÉRIOS DE ACEITAÇÃO DO OBJETO</w:t>
      </w:r>
      <w:r w:rsidRPr="002B37D9">
        <w:rPr>
          <w:sz w:val="20"/>
          <w:szCs w:val="20"/>
        </w:rPr>
        <w:t>.</w:t>
      </w:r>
    </w:p>
    <w:p w14:paraId="12C676DD"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 xml:space="preserve">Os bens objeto desta licitação serão entregues, de forma parcelada, na </w:t>
      </w:r>
      <w:r w:rsidRPr="002B37D9">
        <w:rPr>
          <w:rFonts w:ascii="Arial" w:hAnsi="Arial" w:cs="Arial"/>
          <w:b/>
          <w:bCs/>
          <w:sz w:val="20"/>
          <w:szCs w:val="20"/>
        </w:rPr>
        <w:t>Secretaria Municipal de Saúde, situada na Rua Domingos da Silva, nº 1179, Centro, CEP: 79880-000, no município de Douradina-MS</w:t>
      </w:r>
      <w:r w:rsidRPr="002B37D9">
        <w:rPr>
          <w:rFonts w:ascii="Arial" w:hAnsi="Arial" w:cs="Arial"/>
          <w:sz w:val="20"/>
          <w:szCs w:val="20"/>
        </w:rPr>
        <w:t xml:space="preserve">, no prazo máximo de </w:t>
      </w:r>
      <w:r w:rsidRPr="002B37D9">
        <w:rPr>
          <w:rFonts w:ascii="Arial" w:hAnsi="Arial" w:cs="Arial"/>
          <w:b/>
          <w:bCs/>
          <w:sz w:val="20"/>
          <w:szCs w:val="20"/>
        </w:rPr>
        <w:t>30 (trinta) dias</w:t>
      </w:r>
      <w:r w:rsidRPr="002B37D9">
        <w:rPr>
          <w:rFonts w:ascii="Arial" w:hAnsi="Arial" w:cs="Arial"/>
          <w:sz w:val="20"/>
          <w:szCs w:val="20"/>
        </w:rPr>
        <w:t xml:space="preserve"> corridos após a retirada/recebimento da nota de empenho.</w:t>
      </w:r>
    </w:p>
    <w:p w14:paraId="62CAB2AE" w14:textId="77777777" w:rsidR="005C7558" w:rsidRPr="002B37D9" w:rsidRDefault="005C7558" w:rsidP="0099022D">
      <w:pPr>
        <w:numPr>
          <w:ilvl w:val="1"/>
          <w:numId w:val="5"/>
        </w:numPr>
        <w:spacing w:before="120" w:after="120" w:line="276" w:lineRule="auto"/>
        <w:ind w:firstLine="0"/>
        <w:jc w:val="both"/>
        <w:rPr>
          <w:rFonts w:ascii="Arial" w:hAnsi="Arial" w:cs="Arial"/>
          <w:b/>
          <w:bCs/>
          <w:i/>
          <w:iCs/>
          <w:sz w:val="20"/>
          <w:szCs w:val="20"/>
        </w:rPr>
      </w:pPr>
      <w:r w:rsidRPr="002B37D9">
        <w:rPr>
          <w:rFonts w:ascii="Arial" w:hAnsi="Arial" w:cs="Arial"/>
          <w:color w:val="000000"/>
          <w:sz w:val="20"/>
          <w:szCs w:val="20"/>
        </w:rPr>
        <w:t xml:space="preserve">O prazo de entrega dos bens é </w:t>
      </w:r>
      <w:r w:rsidRPr="002B37D9">
        <w:rPr>
          <w:rFonts w:ascii="Arial" w:hAnsi="Arial" w:cs="Arial"/>
          <w:sz w:val="20"/>
          <w:szCs w:val="20"/>
        </w:rPr>
        <w:t xml:space="preserve">de </w:t>
      </w:r>
      <w:r w:rsidRPr="002B37D9">
        <w:rPr>
          <w:rFonts w:ascii="Arial" w:hAnsi="Arial" w:cs="Arial"/>
          <w:b/>
          <w:bCs/>
          <w:sz w:val="20"/>
          <w:szCs w:val="20"/>
        </w:rPr>
        <w:t>30 (trinta)</w:t>
      </w:r>
      <w:r w:rsidRPr="002B37D9">
        <w:rPr>
          <w:rFonts w:ascii="Arial" w:hAnsi="Arial" w:cs="Arial"/>
          <w:sz w:val="20"/>
          <w:szCs w:val="20"/>
        </w:rPr>
        <w:t xml:space="preserve"> </w:t>
      </w:r>
      <w:r w:rsidRPr="002B37D9">
        <w:rPr>
          <w:rFonts w:ascii="Arial" w:hAnsi="Arial" w:cs="Arial"/>
          <w:color w:val="000000"/>
          <w:sz w:val="20"/>
          <w:szCs w:val="20"/>
        </w:rPr>
        <w:t xml:space="preserve">dias, contados do(a) retirada/recebimento da nota de empenho, em remessa parcelada, de acordo com as necessidades da secretaria. </w:t>
      </w:r>
    </w:p>
    <w:p w14:paraId="1535B879" w14:textId="77777777" w:rsidR="005C7558" w:rsidRPr="002B37D9" w:rsidRDefault="005C7558" w:rsidP="0099022D">
      <w:pPr>
        <w:numPr>
          <w:ilvl w:val="1"/>
          <w:numId w:val="5"/>
        </w:numPr>
        <w:spacing w:before="120" w:after="120" w:line="276" w:lineRule="auto"/>
        <w:ind w:firstLine="0"/>
        <w:jc w:val="both"/>
        <w:rPr>
          <w:rFonts w:ascii="Arial" w:hAnsi="Arial" w:cs="Arial"/>
          <w:b/>
          <w:bCs/>
          <w:color w:val="000000"/>
          <w:sz w:val="20"/>
          <w:szCs w:val="20"/>
        </w:rPr>
      </w:pPr>
      <w:r w:rsidRPr="002B37D9">
        <w:rPr>
          <w:rFonts w:ascii="Arial" w:hAnsi="Arial" w:cs="Arial"/>
          <w:color w:val="000000"/>
          <w:sz w:val="20"/>
          <w:szCs w:val="20"/>
        </w:rPr>
        <w:t xml:space="preserve">Os bens serão recebidos provisoriamente no prazo de 15 (quinze) dias, pelo(a) responsável pelo acompanhamento e fiscalização do contrato, para efeito de posterior verificação de sua conformidade com as especificações constantes neste Termo de Referência e na proposta. </w:t>
      </w:r>
    </w:p>
    <w:p w14:paraId="48F2A5B7" w14:textId="77777777" w:rsidR="005C7558" w:rsidRPr="002B37D9" w:rsidRDefault="005C7558" w:rsidP="0099022D">
      <w:pPr>
        <w:numPr>
          <w:ilvl w:val="1"/>
          <w:numId w:val="5"/>
        </w:numPr>
        <w:spacing w:before="120" w:after="120" w:line="276" w:lineRule="auto"/>
        <w:ind w:firstLine="0"/>
        <w:jc w:val="both"/>
        <w:rPr>
          <w:rFonts w:ascii="Arial" w:hAnsi="Arial" w:cs="Arial"/>
          <w:bCs/>
          <w:color w:val="000000"/>
          <w:sz w:val="20"/>
          <w:szCs w:val="20"/>
        </w:rPr>
      </w:pPr>
      <w:r w:rsidRPr="002B37D9">
        <w:rPr>
          <w:rFonts w:ascii="Arial" w:hAnsi="Arial" w:cs="Arial"/>
          <w:bCs/>
          <w:color w:val="000000"/>
          <w:sz w:val="20"/>
          <w:szCs w:val="20"/>
        </w:rPr>
        <w:t xml:space="preserve">Os bens poderão ser rejeitados, no todo ou em parte, quando em desacordo com as especificações constantes neste Termo de Referência e na proposta, devendo ser substituídos no prazo de </w:t>
      </w:r>
      <w:r w:rsidRPr="002B37D9">
        <w:rPr>
          <w:rFonts w:ascii="Arial" w:hAnsi="Arial" w:cs="Arial"/>
          <w:color w:val="000000"/>
          <w:sz w:val="20"/>
          <w:szCs w:val="20"/>
        </w:rPr>
        <w:t xml:space="preserve">15 (quinze) </w:t>
      </w:r>
      <w:r w:rsidRPr="002B37D9">
        <w:rPr>
          <w:rFonts w:ascii="Arial" w:hAnsi="Arial" w:cs="Arial"/>
          <w:bCs/>
          <w:color w:val="000000"/>
          <w:sz w:val="20"/>
          <w:szCs w:val="20"/>
        </w:rPr>
        <w:t>dias, a contar da notificação da contratada, às suas custas, sem prejuízo da aplicação das penalidades.</w:t>
      </w:r>
    </w:p>
    <w:p w14:paraId="1FCC3A52" w14:textId="77777777" w:rsidR="005C7558" w:rsidRPr="002B37D9" w:rsidRDefault="005C7558" w:rsidP="0099022D">
      <w:pPr>
        <w:numPr>
          <w:ilvl w:val="1"/>
          <w:numId w:val="5"/>
        </w:numPr>
        <w:spacing w:before="120" w:after="120" w:line="276" w:lineRule="auto"/>
        <w:ind w:firstLine="0"/>
        <w:jc w:val="both"/>
        <w:rPr>
          <w:rFonts w:ascii="Arial" w:hAnsi="Arial" w:cs="Arial"/>
          <w:bCs/>
          <w:color w:val="000000"/>
          <w:sz w:val="20"/>
          <w:szCs w:val="20"/>
        </w:rPr>
      </w:pPr>
      <w:r w:rsidRPr="002B37D9">
        <w:rPr>
          <w:rFonts w:ascii="Arial" w:hAnsi="Arial" w:cs="Arial"/>
          <w:color w:val="000000"/>
          <w:sz w:val="20"/>
          <w:szCs w:val="20"/>
        </w:rPr>
        <w:t>Os bens serão recebidos definitivamente no prazo de 15 (quinze) dias, contados do recebimento provisório, após a verificação da qualidade e quantidade do material e consequente aceitação mediante termo circunstanciado.</w:t>
      </w:r>
    </w:p>
    <w:p w14:paraId="78E61149" w14:textId="77777777" w:rsidR="005C7558" w:rsidRPr="002B37D9" w:rsidRDefault="005C7558" w:rsidP="0099022D">
      <w:pPr>
        <w:numPr>
          <w:ilvl w:val="2"/>
          <w:numId w:val="5"/>
        </w:numPr>
        <w:spacing w:before="120" w:after="120" w:line="276" w:lineRule="auto"/>
        <w:ind w:left="0" w:firstLine="0"/>
        <w:jc w:val="both"/>
        <w:rPr>
          <w:rFonts w:ascii="Arial" w:hAnsi="Arial" w:cs="Arial"/>
          <w:b/>
          <w:bCs/>
          <w:color w:val="000000"/>
          <w:sz w:val="20"/>
          <w:szCs w:val="20"/>
        </w:rPr>
      </w:pPr>
      <w:r w:rsidRPr="002B37D9">
        <w:rPr>
          <w:rFonts w:ascii="Arial" w:hAnsi="Arial" w:cs="Arial"/>
          <w:color w:val="000000"/>
          <w:sz w:val="20"/>
          <w:szCs w:val="20"/>
          <w:lang w:eastAsia="en-US"/>
        </w:rPr>
        <w:lastRenderedPageBreak/>
        <w:t>Na hipótese de a verificação a que se refere o subitem anterior não ser procedida dentro do prazo fixado, reputar-se-á como realizada, consumando-se o recebimento definitivo no dia do esgotamento do prazo.</w:t>
      </w:r>
    </w:p>
    <w:p w14:paraId="2D3211E2" w14:textId="77777777" w:rsidR="005C7558" w:rsidRPr="002B37D9" w:rsidRDefault="005C7558" w:rsidP="0099022D">
      <w:pPr>
        <w:numPr>
          <w:ilvl w:val="1"/>
          <w:numId w:val="5"/>
        </w:numPr>
        <w:spacing w:before="120" w:after="120" w:line="276" w:lineRule="auto"/>
        <w:ind w:firstLine="0"/>
        <w:jc w:val="both"/>
        <w:rPr>
          <w:rFonts w:ascii="Arial" w:hAnsi="Arial" w:cs="Arial"/>
          <w:color w:val="000000"/>
          <w:sz w:val="20"/>
          <w:szCs w:val="20"/>
        </w:rPr>
      </w:pPr>
      <w:r w:rsidRPr="002B37D9">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14:paraId="74E4E862" w14:textId="77777777" w:rsidR="005C7558" w:rsidRPr="002B37D9" w:rsidRDefault="005C7558" w:rsidP="005C7558">
      <w:pPr>
        <w:pStyle w:val="Nivel1"/>
        <w:shd w:val="clear" w:color="auto" w:fill="D9D9D9" w:themeFill="background1" w:themeFillShade="D9"/>
        <w:rPr>
          <w:sz w:val="22"/>
          <w:szCs w:val="20"/>
        </w:rPr>
      </w:pPr>
      <w:r w:rsidRPr="002B37D9">
        <w:rPr>
          <w:sz w:val="22"/>
          <w:szCs w:val="20"/>
          <w:lang w:eastAsia="en-US"/>
        </w:rPr>
        <w:t>OBRIGAÇÕES DA CONTRATANTE</w:t>
      </w:r>
    </w:p>
    <w:p w14:paraId="0CB3FD47" w14:textId="77777777" w:rsidR="005C7558" w:rsidRPr="002B37D9" w:rsidRDefault="005C7558" w:rsidP="0099022D">
      <w:pPr>
        <w:numPr>
          <w:ilvl w:val="1"/>
          <w:numId w:val="5"/>
        </w:numPr>
        <w:spacing w:before="120" w:after="120" w:line="276" w:lineRule="auto"/>
        <w:ind w:firstLine="0"/>
        <w:jc w:val="both"/>
        <w:rPr>
          <w:rFonts w:ascii="Arial" w:hAnsi="Arial" w:cs="Arial"/>
          <w:b/>
          <w:color w:val="000000"/>
          <w:sz w:val="20"/>
          <w:szCs w:val="20"/>
        </w:rPr>
      </w:pPr>
      <w:r w:rsidRPr="002B37D9">
        <w:rPr>
          <w:rFonts w:ascii="Arial" w:hAnsi="Arial" w:cs="Arial"/>
          <w:sz w:val="20"/>
          <w:szCs w:val="20"/>
        </w:rPr>
        <w:t>São obrigações da Contratante:</w:t>
      </w:r>
    </w:p>
    <w:p w14:paraId="70084210" w14:textId="77777777" w:rsidR="005C7558" w:rsidRPr="002B37D9" w:rsidRDefault="005C7558" w:rsidP="0099022D">
      <w:pPr>
        <w:numPr>
          <w:ilvl w:val="2"/>
          <w:numId w:val="5"/>
        </w:numPr>
        <w:spacing w:before="120" w:after="120" w:line="276" w:lineRule="auto"/>
        <w:ind w:left="709" w:firstLine="0"/>
        <w:jc w:val="both"/>
        <w:rPr>
          <w:rFonts w:ascii="Arial" w:hAnsi="Arial" w:cs="Arial"/>
          <w:b/>
          <w:color w:val="000000"/>
          <w:sz w:val="20"/>
          <w:szCs w:val="20"/>
        </w:rPr>
      </w:pPr>
      <w:r w:rsidRPr="002B37D9">
        <w:rPr>
          <w:rFonts w:ascii="Arial" w:hAnsi="Arial" w:cs="Arial"/>
          <w:sz w:val="20"/>
          <w:szCs w:val="20"/>
        </w:rPr>
        <w:t>receber o objeto no prazo e condições estabelecidas no Edital e seus anexos;</w:t>
      </w:r>
    </w:p>
    <w:p w14:paraId="07DB65A3" w14:textId="77777777" w:rsidR="005C7558" w:rsidRPr="002B37D9" w:rsidRDefault="005C7558" w:rsidP="0099022D">
      <w:pPr>
        <w:numPr>
          <w:ilvl w:val="2"/>
          <w:numId w:val="5"/>
        </w:numPr>
        <w:spacing w:before="120" w:after="120" w:line="276" w:lineRule="auto"/>
        <w:ind w:left="709" w:firstLine="0"/>
        <w:jc w:val="both"/>
        <w:rPr>
          <w:rFonts w:ascii="Arial" w:hAnsi="Arial" w:cs="Arial"/>
          <w:b/>
          <w:color w:val="000000"/>
          <w:sz w:val="20"/>
          <w:szCs w:val="20"/>
        </w:rPr>
      </w:pPr>
      <w:r w:rsidRPr="002B37D9">
        <w:rPr>
          <w:rFonts w:ascii="Arial" w:hAnsi="Arial" w:cs="Arial"/>
          <w:sz w:val="20"/>
          <w:szCs w:val="20"/>
          <w:lang w:eastAsia="en-US"/>
        </w:rPr>
        <w:t>verificar minuciosamente, no prazo fixado, a conformidade dos bens recebidos provisoriamente com as especificações constantes do Edital e da proposta, para fins de aceitação e recebimento definitivo;</w:t>
      </w:r>
    </w:p>
    <w:p w14:paraId="06D6E194" w14:textId="77777777" w:rsidR="005C7558" w:rsidRPr="002B37D9" w:rsidRDefault="005C7558" w:rsidP="0099022D">
      <w:pPr>
        <w:numPr>
          <w:ilvl w:val="2"/>
          <w:numId w:val="5"/>
        </w:numPr>
        <w:spacing w:before="120" w:after="120" w:line="276" w:lineRule="auto"/>
        <w:ind w:left="709" w:firstLine="0"/>
        <w:jc w:val="both"/>
        <w:rPr>
          <w:rFonts w:ascii="Arial" w:hAnsi="Arial" w:cs="Arial"/>
          <w:b/>
          <w:color w:val="000000"/>
          <w:sz w:val="20"/>
          <w:szCs w:val="20"/>
        </w:rPr>
      </w:pPr>
      <w:r w:rsidRPr="002B37D9">
        <w:rPr>
          <w:rFonts w:ascii="Arial" w:hAnsi="Arial" w:cs="Arial"/>
          <w:sz w:val="20"/>
          <w:szCs w:val="20"/>
        </w:rPr>
        <w:t>comunicar à Contratada, por escrito, sobre imperfeições, falhas ou irregularidades verificadas no objeto fornecido, para que seja substituído, reparado ou corrigido;</w:t>
      </w:r>
    </w:p>
    <w:p w14:paraId="7C98A98D" w14:textId="77777777" w:rsidR="005C7558" w:rsidRPr="002B37D9" w:rsidRDefault="005C7558" w:rsidP="0099022D">
      <w:pPr>
        <w:numPr>
          <w:ilvl w:val="2"/>
          <w:numId w:val="5"/>
        </w:numPr>
        <w:spacing w:before="120" w:after="120" w:line="276" w:lineRule="auto"/>
        <w:ind w:left="709" w:firstLine="0"/>
        <w:jc w:val="both"/>
        <w:rPr>
          <w:rFonts w:ascii="Arial" w:hAnsi="Arial" w:cs="Arial"/>
          <w:b/>
          <w:color w:val="000000"/>
          <w:sz w:val="20"/>
          <w:szCs w:val="20"/>
        </w:rPr>
      </w:pPr>
      <w:r w:rsidRPr="002B37D9">
        <w:rPr>
          <w:rFonts w:ascii="Arial" w:hAnsi="Arial" w:cs="Arial"/>
          <w:sz w:val="20"/>
          <w:szCs w:val="20"/>
          <w:lang w:eastAsia="en-US"/>
        </w:rPr>
        <w:t>acompanhar e fiscalizar o cumprimento das obrigações da Contratada, através de comissão/servidor especialmente designado;</w:t>
      </w:r>
    </w:p>
    <w:p w14:paraId="07AD8EAC" w14:textId="77777777" w:rsidR="005C7558" w:rsidRPr="002B37D9" w:rsidRDefault="005C7558" w:rsidP="0099022D">
      <w:pPr>
        <w:numPr>
          <w:ilvl w:val="2"/>
          <w:numId w:val="5"/>
        </w:numPr>
        <w:spacing w:before="120" w:after="120" w:line="276" w:lineRule="auto"/>
        <w:ind w:left="709" w:firstLine="0"/>
        <w:jc w:val="both"/>
        <w:rPr>
          <w:rFonts w:ascii="Arial" w:hAnsi="Arial" w:cs="Arial"/>
          <w:b/>
          <w:color w:val="000000"/>
          <w:sz w:val="20"/>
          <w:szCs w:val="20"/>
        </w:rPr>
      </w:pPr>
      <w:r w:rsidRPr="002B37D9">
        <w:rPr>
          <w:rFonts w:ascii="Arial" w:hAnsi="Arial" w:cs="Arial"/>
          <w:sz w:val="20"/>
          <w:szCs w:val="20"/>
        </w:rPr>
        <w:t>efetuar o pagamento à Contratada</w:t>
      </w:r>
      <w:r w:rsidRPr="002B37D9">
        <w:rPr>
          <w:rFonts w:ascii="Arial" w:hAnsi="Arial" w:cs="Arial"/>
          <w:b/>
          <w:sz w:val="20"/>
          <w:szCs w:val="20"/>
        </w:rPr>
        <w:t xml:space="preserve"> </w:t>
      </w:r>
      <w:r w:rsidRPr="002B37D9">
        <w:rPr>
          <w:rFonts w:ascii="Arial" w:hAnsi="Arial" w:cs="Arial"/>
          <w:sz w:val="20"/>
          <w:szCs w:val="20"/>
        </w:rPr>
        <w:t>no valor correspondente ao fornecimento do objeto, no prazo e forma estabelecidos no Edital e seus anexos;</w:t>
      </w:r>
    </w:p>
    <w:p w14:paraId="2847071F" w14:textId="77777777" w:rsidR="005C7558" w:rsidRPr="002B37D9" w:rsidRDefault="005C7558" w:rsidP="0099022D">
      <w:pPr>
        <w:numPr>
          <w:ilvl w:val="1"/>
          <w:numId w:val="5"/>
        </w:numPr>
        <w:spacing w:before="120" w:after="120" w:line="276" w:lineRule="auto"/>
        <w:ind w:firstLine="0"/>
        <w:jc w:val="both"/>
        <w:rPr>
          <w:rFonts w:ascii="Arial" w:hAnsi="Arial" w:cs="Arial"/>
          <w:b/>
          <w:color w:val="000000"/>
          <w:sz w:val="20"/>
          <w:szCs w:val="20"/>
        </w:rPr>
      </w:pPr>
      <w:r w:rsidRPr="002B37D9">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7E8F14D" w14:textId="77777777" w:rsidR="005C7558" w:rsidRPr="002B37D9" w:rsidRDefault="005C7558" w:rsidP="005C7558">
      <w:pPr>
        <w:pStyle w:val="Nivel1"/>
        <w:shd w:val="clear" w:color="auto" w:fill="D9D9D9" w:themeFill="background1" w:themeFillShade="D9"/>
        <w:rPr>
          <w:sz w:val="22"/>
          <w:szCs w:val="20"/>
        </w:rPr>
      </w:pPr>
      <w:r w:rsidRPr="002B37D9">
        <w:rPr>
          <w:sz w:val="22"/>
          <w:szCs w:val="20"/>
        </w:rPr>
        <w:t>OBRIGAÇÕES DA CONTRATADA</w:t>
      </w:r>
    </w:p>
    <w:p w14:paraId="4E7DE3EC"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A Detentora da Ata deve cumprir todas as obrigações constantes no Edital, seus anexos e sua proposta, assumindo como exclusivamente seus os riscos e as despesas decorrentes da boa e perfeita execução do objeto e, ainda:</w:t>
      </w:r>
    </w:p>
    <w:p w14:paraId="4E9DC37A"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5610AFF"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bookmarkStart w:id="7" w:name="_Hlk48232967"/>
      <w:r w:rsidRPr="002B37D9">
        <w:rPr>
          <w:rFonts w:ascii="Arial" w:hAnsi="Arial" w:cs="Arial"/>
          <w:sz w:val="20"/>
          <w:szCs w:val="20"/>
        </w:rPr>
        <w:t>O objeto deve estar acompanhado do manual do usuário, com uma versão em português e da relação da rede de assistência técnica autorizada;</w:t>
      </w:r>
      <w:bookmarkEnd w:id="7"/>
    </w:p>
    <w:p w14:paraId="46EF8CC9"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responsabilizar-se pelos vícios e danos decorrentes do objeto, de acordo com os artigos 12, 13 e 17 a 27, do Código de Defesa do Consumidor (Lei nº 8.078, de 1990);</w:t>
      </w:r>
    </w:p>
    <w:p w14:paraId="6EF8E50A"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substituir, reparar ou corrigir, às suas expensas, no prazo fixado neste Termo de Referência, o objeto com avarias ou defeitos;</w:t>
      </w:r>
    </w:p>
    <w:p w14:paraId="5D77B1A8"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comunicar à Contratante, no prazo máximo de 24 (vinte e quatro) horas que antecede a data da entrega, os motivos que impossibilitem o cumprimento do prazo previsto, com a devida comprovação;</w:t>
      </w:r>
    </w:p>
    <w:p w14:paraId="53E77224"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manter, durante toda a execução do contrato, em compatibilidade com as obrigações assumidas, todas as condições de habilitação e qualificação exigidas na licitação.</w:t>
      </w:r>
    </w:p>
    <w:p w14:paraId="7112AF6F" w14:textId="77777777" w:rsidR="005C7558" w:rsidRPr="002B37D9" w:rsidRDefault="005C7558" w:rsidP="005C7558">
      <w:pPr>
        <w:pStyle w:val="Nivel1"/>
        <w:shd w:val="clear" w:color="auto" w:fill="D9D9D9" w:themeFill="background1" w:themeFillShade="D9"/>
        <w:rPr>
          <w:sz w:val="22"/>
          <w:szCs w:val="20"/>
          <w:lang w:eastAsia="en-US"/>
        </w:rPr>
      </w:pPr>
      <w:r w:rsidRPr="002B37D9">
        <w:rPr>
          <w:sz w:val="22"/>
          <w:szCs w:val="20"/>
          <w:lang w:eastAsia="en-US"/>
        </w:rPr>
        <w:lastRenderedPageBreak/>
        <w:t xml:space="preserve">DO CONTROLE </w:t>
      </w:r>
      <w:r w:rsidRPr="002B37D9">
        <w:rPr>
          <w:color w:val="auto"/>
          <w:sz w:val="22"/>
          <w:szCs w:val="20"/>
          <w:lang w:eastAsia="en-US"/>
        </w:rPr>
        <w:t xml:space="preserve">E FISCALIZAÇÃO DA </w:t>
      </w:r>
      <w:r w:rsidRPr="002B37D9">
        <w:rPr>
          <w:sz w:val="22"/>
          <w:szCs w:val="20"/>
          <w:lang w:eastAsia="en-US"/>
        </w:rPr>
        <w:t>EXECUÇÃO</w:t>
      </w:r>
    </w:p>
    <w:p w14:paraId="74E125CA" w14:textId="77777777" w:rsidR="005C7558" w:rsidRPr="002B37D9" w:rsidRDefault="005C7558" w:rsidP="0099022D">
      <w:pPr>
        <w:numPr>
          <w:ilvl w:val="1"/>
          <w:numId w:val="5"/>
        </w:numPr>
        <w:spacing w:before="120" w:after="120" w:line="276" w:lineRule="auto"/>
        <w:ind w:firstLine="0"/>
        <w:jc w:val="both"/>
        <w:rPr>
          <w:rFonts w:ascii="Arial" w:hAnsi="Arial" w:cs="Arial"/>
          <w:bCs/>
          <w:color w:val="000000"/>
          <w:sz w:val="20"/>
          <w:szCs w:val="20"/>
        </w:rPr>
      </w:pPr>
      <w:r w:rsidRPr="002B37D9">
        <w:rPr>
          <w:rFonts w:ascii="Arial" w:hAnsi="Arial" w:cs="Arial"/>
          <w:color w:val="000000"/>
          <w:sz w:val="20"/>
          <w:szCs w:val="20"/>
        </w:rPr>
        <w:t>Fica designado como fiscal do contrato o Sr. Eduardo Pereira Mendonça, matrícula 1488.</w:t>
      </w:r>
    </w:p>
    <w:p w14:paraId="7C73A8F2" w14:textId="77777777" w:rsidR="005C7558" w:rsidRPr="002B37D9" w:rsidRDefault="005C7558" w:rsidP="0099022D">
      <w:pPr>
        <w:numPr>
          <w:ilvl w:val="1"/>
          <w:numId w:val="5"/>
        </w:numPr>
        <w:spacing w:before="120" w:after="120" w:line="276" w:lineRule="auto"/>
        <w:ind w:firstLine="0"/>
        <w:jc w:val="both"/>
        <w:rPr>
          <w:rFonts w:ascii="Arial" w:hAnsi="Arial" w:cs="Arial"/>
          <w:color w:val="000000"/>
          <w:sz w:val="20"/>
          <w:szCs w:val="20"/>
          <w:lang w:eastAsia="en-US"/>
        </w:rPr>
      </w:pPr>
      <w:r w:rsidRPr="002B37D9">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C2541C6" w14:textId="77777777" w:rsidR="005C7558" w:rsidRPr="002B37D9" w:rsidRDefault="005C7558" w:rsidP="0099022D">
      <w:pPr>
        <w:numPr>
          <w:ilvl w:val="1"/>
          <w:numId w:val="5"/>
        </w:numPr>
        <w:spacing w:before="120" w:after="120" w:line="276" w:lineRule="auto"/>
        <w:ind w:firstLine="0"/>
        <w:jc w:val="both"/>
        <w:rPr>
          <w:rFonts w:ascii="Arial" w:hAnsi="Arial" w:cs="Arial"/>
          <w:color w:val="000000"/>
          <w:sz w:val="20"/>
          <w:szCs w:val="20"/>
        </w:rPr>
      </w:pPr>
      <w:r w:rsidRPr="002B37D9">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C593E7E" w14:textId="77777777" w:rsidR="005C7558" w:rsidRPr="002B37D9" w:rsidRDefault="005C7558" w:rsidP="005C7558">
      <w:pPr>
        <w:pStyle w:val="Nivel1"/>
        <w:shd w:val="clear" w:color="auto" w:fill="D9D9D9" w:themeFill="background1" w:themeFillShade="D9"/>
        <w:rPr>
          <w:sz w:val="22"/>
          <w:szCs w:val="20"/>
        </w:rPr>
      </w:pPr>
      <w:r w:rsidRPr="002B37D9">
        <w:rPr>
          <w:sz w:val="22"/>
          <w:szCs w:val="20"/>
        </w:rPr>
        <w:t>DO PAGAMENTO</w:t>
      </w:r>
    </w:p>
    <w:p w14:paraId="46BF4176" w14:textId="77777777" w:rsidR="005C7558" w:rsidRPr="002B37D9" w:rsidRDefault="005C7558" w:rsidP="0099022D">
      <w:pPr>
        <w:pStyle w:val="PargrafodaLista"/>
        <w:numPr>
          <w:ilvl w:val="1"/>
          <w:numId w:val="5"/>
        </w:numPr>
        <w:suppressAutoHyphens w:val="0"/>
        <w:spacing w:after="360"/>
        <w:jc w:val="both"/>
        <w:rPr>
          <w:rFonts w:ascii="Arial" w:hAnsi="Arial" w:cs="Arial"/>
        </w:rPr>
      </w:pPr>
      <w:r w:rsidRPr="002B37D9">
        <w:rPr>
          <w:rFonts w:ascii="Arial" w:hAnsi="Arial" w:cs="Arial"/>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23F35F8" w14:textId="77777777" w:rsidR="005C7558" w:rsidRPr="002B37D9" w:rsidRDefault="005C7558" w:rsidP="0099022D">
      <w:pPr>
        <w:pStyle w:val="PargrafodaLista"/>
        <w:numPr>
          <w:ilvl w:val="2"/>
          <w:numId w:val="5"/>
        </w:numPr>
        <w:suppressAutoHyphens w:val="0"/>
        <w:spacing w:after="360"/>
        <w:jc w:val="both"/>
        <w:rPr>
          <w:rFonts w:ascii="Arial" w:hAnsi="Arial" w:cs="Arial"/>
        </w:rPr>
      </w:pPr>
      <w:r w:rsidRPr="002B37D9">
        <w:rPr>
          <w:rFonts w:ascii="Arial" w:hAnsi="Arial" w:cs="Arial"/>
        </w:rPr>
        <w:t>Prova de Regularidade com a Fazenda Federal e a Seguridade Social – CND (INSS), mediante a Certidão Conjunta Negativa ou Positiva, com efeitos de negativa, de Débitos Relativos aos Tributos Federais e à Dívida Ativa da União;</w:t>
      </w:r>
    </w:p>
    <w:p w14:paraId="3E06265D" w14:textId="77777777" w:rsidR="005C7558" w:rsidRPr="002B37D9" w:rsidRDefault="005C7558" w:rsidP="0099022D">
      <w:pPr>
        <w:pStyle w:val="PargrafodaLista"/>
        <w:numPr>
          <w:ilvl w:val="2"/>
          <w:numId w:val="5"/>
        </w:numPr>
        <w:suppressAutoHyphens w:val="0"/>
        <w:spacing w:after="360"/>
        <w:jc w:val="both"/>
        <w:rPr>
          <w:rFonts w:ascii="Arial" w:hAnsi="Arial" w:cs="Arial"/>
        </w:rPr>
      </w:pPr>
      <w:r w:rsidRPr="002B37D9">
        <w:rPr>
          <w:rFonts w:ascii="Arial" w:hAnsi="Arial" w:cs="Arial"/>
        </w:rPr>
        <w:t>Prova de regularidade com a Fazenda Estadual (Certidão Negativa de Débitos, ou Positiva com efeito de Negativa de Tributos Estaduais), emitido pelo órgão competente, da localidade de domicilio ou sede da empresa do proponente, na forma da Lei;</w:t>
      </w:r>
    </w:p>
    <w:p w14:paraId="0CFA8B44" w14:textId="77777777" w:rsidR="005C7558" w:rsidRPr="002B37D9" w:rsidRDefault="005C7558" w:rsidP="0099022D">
      <w:pPr>
        <w:pStyle w:val="PargrafodaLista"/>
        <w:numPr>
          <w:ilvl w:val="2"/>
          <w:numId w:val="5"/>
        </w:numPr>
        <w:suppressAutoHyphens w:val="0"/>
        <w:spacing w:after="360"/>
        <w:jc w:val="both"/>
        <w:rPr>
          <w:rFonts w:ascii="Arial" w:hAnsi="Arial" w:cs="Arial"/>
        </w:rPr>
      </w:pPr>
      <w:r w:rsidRPr="002B37D9">
        <w:rPr>
          <w:rFonts w:ascii="Arial" w:hAnsi="Arial" w:cs="Arial"/>
        </w:rPr>
        <w:t>Prova de regularidade com a Fazenda Municipal (Certidão Negativa de Débitos, ou Positiva com efeito de Negativa de Tributos Municipais), emitido pelo órgão competente, da localidade de domicilio ou sede da empresa do proponente, na forma da Lei;</w:t>
      </w:r>
    </w:p>
    <w:p w14:paraId="02BD5C24" w14:textId="77777777" w:rsidR="005C7558" w:rsidRPr="002B37D9" w:rsidRDefault="005C7558" w:rsidP="0099022D">
      <w:pPr>
        <w:pStyle w:val="PargrafodaLista"/>
        <w:numPr>
          <w:ilvl w:val="2"/>
          <w:numId w:val="5"/>
        </w:numPr>
        <w:suppressAutoHyphens w:val="0"/>
        <w:spacing w:after="360"/>
        <w:jc w:val="both"/>
        <w:rPr>
          <w:rFonts w:ascii="Arial" w:hAnsi="Arial" w:cs="Arial"/>
        </w:rPr>
      </w:pPr>
      <w:r w:rsidRPr="002B37D9">
        <w:rPr>
          <w:rFonts w:ascii="Arial" w:hAnsi="Arial" w:cs="Arial"/>
        </w:rPr>
        <w:t>Prova de Regularidade relativa ao Fundo de Garantia por Tempo de Serviço (FGTS), mediante Certificado de Regularidade do FGTS;</w:t>
      </w:r>
    </w:p>
    <w:p w14:paraId="3584798A" w14:textId="77777777" w:rsidR="005C7558" w:rsidRPr="002B37D9" w:rsidRDefault="005C7558" w:rsidP="0099022D">
      <w:pPr>
        <w:pStyle w:val="PargrafodaLista"/>
        <w:numPr>
          <w:ilvl w:val="2"/>
          <w:numId w:val="5"/>
        </w:numPr>
        <w:suppressAutoHyphens w:val="0"/>
        <w:spacing w:after="360"/>
        <w:jc w:val="both"/>
        <w:rPr>
          <w:rFonts w:ascii="Arial" w:hAnsi="Arial" w:cs="Arial"/>
        </w:rPr>
      </w:pPr>
      <w:r w:rsidRPr="002B37D9">
        <w:rPr>
          <w:rFonts w:ascii="Arial" w:hAnsi="Arial" w:cs="Arial"/>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6378046" w14:textId="77777777" w:rsidR="005C7558" w:rsidRPr="002B37D9" w:rsidRDefault="005C7558" w:rsidP="005C7558">
      <w:pPr>
        <w:pStyle w:val="Nivel1"/>
        <w:shd w:val="clear" w:color="auto" w:fill="D9D9D9" w:themeFill="background1" w:themeFillShade="D9"/>
        <w:ind w:left="0" w:firstLine="0"/>
        <w:rPr>
          <w:sz w:val="22"/>
          <w:szCs w:val="20"/>
        </w:rPr>
      </w:pPr>
      <w:r w:rsidRPr="002B37D9">
        <w:rPr>
          <w:sz w:val="22"/>
          <w:szCs w:val="20"/>
        </w:rPr>
        <w:t xml:space="preserve">DO REAJUSTE </w:t>
      </w:r>
    </w:p>
    <w:p w14:paraId="0A40BF72" w14:textId="77777777" w:rsidR="005C7558" w:rsidRPr="002B37D9" w:rsidRDefault="005C7558" w:rsidP="0099022D">
      <w:pPr>
        <w:pStyle w:val="PargrafodaLista"/>
        <w:numPr>
          <w:ilvl w:val="1"/>
          <w:numId w:val="5"/>
        </w:numPr>
        <w:suppressAutoHyphens w:val="0"/>
        <w:spacing w:before="120" w:after="120" w:line="276" w:lineRule="auto"/>
        <w:ind w:firstLine="0"/>
        <w:contextualSpacing w:val="0"/>
        <w:jc w:val="both"/>
        <w:rPr>
          <w:rFonts w:ascii="Arial" w:hAnsi="Arial" w:cs="Arial"/>
          <w:color w:val="000000"/>
        </w:rPr>
      </w:pPr>
      <w:r w:rsidRPr="002B37D9">
        <w:rPr>
          <w:rFonts w:ascii="Arial" w:hAnsi="Arial" w:cs="Arial"/>
          <w:color w:val="000000"/>
        </w:rPr>
        <w:t>Os preços são fixos e irreajustáveis no prazo de um ano contado da data limite para a apresentação das propostas.</w:t>
      </w:r>
    </w:p>
    <w:p w14:paraId="70FD2CDC" w14:textId="77777777" w:rsidR="005C7558" w:rsidRPr="002B37D9" w:rsidRDefault="005C7558" w:rsidP="005C7558">
      <w:pPr>
        <w:pStyle w:val="Nivel1"/>
        <w:shd w:val="clear" w:color="auto" w:fill="D9D9D9" w:themeFill="background1" w:themeFillShade="D9"/>
        <w:ind w:left="357" w:hanging="357"/>
        <w:rPr>
          <w:sz w:val="22"/>
          <w:szCs w:val="20"/>
        </w:rPr>
      </w:pPr>
      <w:r w:rsidRPr="002B37D9">
        <w:rPr>
          <w:sz w:val="22"/>
          <w:szCs w:val="20"/>
        </w:rPr>
        <w:t>DAS SANÇÕES ADMINISTRATIVAS</w:t>
      </w:r>
    </w:p>
    <w:p w14:paraId="3BAEF9D2"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Comete infração administrativa nos termos da Lei nº 10.520, de 2002, a Detentora da Ata que:</w:t>
      </w:r>
    </w:p>
    <w:p w14:paraId="42B2B78B"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inexecutar total ou parcialmente qualquer das obrigações assumidas em decorrência da contratação;</w:t>
      </w:r>
    </w:p>
    <w:p w14:paraId="5D38298F"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ensejar o retardamento da execução do objeto;</w:t>
      </w:r>
    </w:p>
    <w:p w14:paraId="4E9F3987"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falhar ou fraudar na execução do contrato;</w:t>
      </w:r>
    </w:p>
    <w:p w14:paraId="4D6EBD12"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comportar-se de modo inidôneo;</w:t>
      </w:r>
    </w:p>
    <w:p w14:paraId="2C582AE4"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cometer fraude fiscal;</w:t>
      </w:r>
    </w:p>
    <w:p w14:paraId="4D722E04" w14:textId="77777777" w:rsidR="005C7558" w:rsidRPr="002B37D9" w:rsidRDefault="005C7558" w:rsidP="0099022D">
      <w:pPr>
        <w:pStyle w:val="PargrafodaLista"/>
        <w:numPr>
          <w:ilvl w:val="1"/>
          <w:numId w:val="5"/>
        </w:numPr>
        <w:suppressAutoHyphens w:val="0"/>
        <w:spacing w:before="120" w:after="120" w:line="276" w:lineRule="auto"/>
        <w:ind w:right="-30" w:firstLine="0"/>
        <w:jc w:val="both"/>
        <w:rPr>
          <w:rFonts w:ascii="Arial" w:hAnsi="Arial" w:cs="Arial"/>
        </w:rPr>
      </w:pPr>
      <w:r w:rsidRPr="002B37D9">
        <w:rPr>
          <w:rFonts w:ascii="Arial" w:hAnsi="Arial" w:cs="Arial"/>
        </w:rPr>
        <w:lastRenderedPageBreak/>
        <w:t xml:space="preserve">Pela inexecução </w:t>
      </w:r>
      <w:r w:rsidRPr="002B37D9">
        <w:rPr>
          <w:rFonts w:ascii="Arial" w:hAnsi="Arial" w:cs="Arial"/>
          <w:u w:val="single"/>
        </w:rPr>
        <w:t>total ou parcial</w:t>
      </w:r>
      <w:r w:rsidRPr="002B37D9">
        <w:rPr>
          <w:rFonts w:ascii="Arial" w:hAnsi="Arial" w:cs="Arial"/>
        </w:rPr>
        <w:t xml:space="preserve"> do objeto deste contrato, a Administração pode aplicar à DETENTORA DA ATA as seguintes sanções:</w:t>
      </w:r>
    </w:p>
    <w:p w14:paraId="305C2A58" w14:textId="70B9539A"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Advertência, por faltas leves, assim entendidas aquelas que não acarretem prejuízos significativos para a Contratante;</w:t>
      </w:r>
    </w:p>
    <w:p w14:paraId="5AD1321B"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multa moratória de 1% (um por cento) por dia de atraso injustificado sobre o valor da parcela inadimplida, até o limite de 30 (trinta) dias;</w:t>
      </w:r>
    </w:p>
    <w:p w14:paraId="267C223B"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multa compensatória de 10% (dez por cento) sobre o valor total do contrato, no caso de inexecução total do objeto;</w:t>
      </w:r>
    </w:p>
    <w:p w14:paraId="033A04E8"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em caso de inexecução parcial, a multa compensatória, no mesmo percentual do subitem acima, será aplicada de forma proporcional à obrigação inadimplida;</w:t>
      </w:r>
    </w:p>
    <w:p w14:paraId="63DAF918" w14:textId="77777777" w:rsidR="005C7558" w:rsidRPr="002B37D9" w:rsidRDefault="005C7558" w:rsidP="0099022D">
      <w:pPr>
        <w:numPr>
          <w:ilvl w:val="2"/>
          <w:numId w:val="5"/>
        </w:numPr>
        <w:spacing w:before="120" w:after="120" w:line="276" w:lineRule="auto"/>
        <w:ind w:left="709" w:firstLine="0"/>
        <w:jc w:val="both"/>
        <w:rPr>
          <w:rFonts w:ascii="Arial" w:hAnsi="Arial" w:cs="Arial"/>
          <w:b/>
          <w:color w:val="7030A0"/>
          <w:sz w:val="20"/>
          <w:szCs w:val="20"/>
          <w:u w:val="single"/>
        </w:rPr>
      </w:pPr>
      <w:r w:rsidRPr="002B37D9">
        <w:rPr>
          <w:rFonts w:ascii="Arial" w:hAnsi="Arial" w:cs="Arial"/>
          <w:sz w:val="20"/>
          <w:szCs w:val="20"/>
        </w:rPr>
        <w:t xml:space="preserve">suspensão de licitar e impedimento de contratar com o órgão, entidade ou unidade administrativa pela qual a Administração Pública opera e atua concretamente, pelo prazo de até dois anos; </w:t>
      </w:r>
    </w:p>
    <w:p w14:paraId="6292EC21"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impedimento de licitar e contratar com órgãos e entidades da União com o consequente descredenciamento no Cadastro Municipal pelo prazo de até cinco anos;</w:t>
      </w:r>
    </w:p>
    <w:p w14:paraId="397999BC" w14:textId="77777777" w:rsidR="005C7558" w:rsidRPr="002B37D9" w:rsidRDefault="005C7558" w:rsidP="0099022D">
      <w:pPr>
        <w:pStyle w:val="PargrafodaLista1"/>
        <w:numPr>
          <w:ilvl w:val="3"/>
          <w:numId w:val="5"/>
        </w:numPr>
        <w:spacing w:before="120" w:after="120" w:line="276" w:lineRule="auto"/>
        <w:ind w:left="1418" w:right="-30" w:firstLine="0"/>
        <w:jc w:val="both"/>
        <w:rPr>
          <w:rFonts w:ascii="Arial" w:hAnsi="Arial" w:cs="Arial"/>
          <w:sz w:val="20"/>
          <w:szCs w:val="20"/>
        </w:rPr>
      </w:pPr>
      <w:r w:rsidRPr="002B37D9">
        <w:rPr>
          <w:rFonts w:ascii="Arial" w:hAnsi="Arial" w:cs="Arial"/>
          <w:sz w:val="20"/>
          <w:szCs w:val="20"/>
        </w:rPr>
        <w:t>A Sanção de impedimento de licitar e contratar prevista neste subitem também é aplicável em quaisquer das hipóteses previstas como infração administrativa no subitem 12.1 deste Termo de Referência.</w:t>
      </w:r>
    </w:p>
    <w:p w14:paraId="090BA2C8"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Detentora da Ata ressarcir a Contratante pelos prejuízos causados;</w:t>
      </w:r>
    </w:p>
    <w:p w14:paraId="1E709233"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t>As sanções previstas nos subitens 12.2.1, 12.2.5, 12.2.6 e 12.2.7 poderão ser aplicadas à DETENTORA DA ATA juntamente com as de multa, descontando-a dos pagamentos a serem efetuados.</w:t>
      </w:r>
    </w:p>
    <w:p w14:paraId="5FA56333"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Também ficam sujeitas às penalidades do art. 87, III e IV da Lei nº 8.666, de 1993, as empresas ou profissionais que:</w:t>
      </w:r>
    </w:p>
    <w:p w14:paraId="66DB8FF7"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tenham sofrido condenação definitiva por praticar, por meio dolosos, fraude fiscal no recolhimento de quaisquer tributos;</w:t>
      </w:r>
    </w:p>
    <w:p w14:paraId="102EDAEA" w14:textId="77777777" w:rsidR="005C7558" w:rsidRPr="002B37D9" w:rsidRDefault="005C7558" w:rsidP="0099022D">
      <w:pPr>
        <w:numPr>
          <w:ilvl w:val="2"/>
          <w:numId w:val="5"/>
        </w:numPr>
        <w:spacing w:before="120" w:after="120" w:line="276" w:lineRule="auto"/>
        <w:ind w:left="709" w:firstLine="0"/>
        <w:jc w:val="both"/>
        <w:rPr>
          <w:rFonts w:ascii="Arial" w:hAnsi="Arial" w:cs="Arial"/>
          <w:sz w:val="20"/>
          <w:szCs w:val="20"/>
        </w:rPr>
      </w:pPr>
      <w:r w:rsidRPr="002B37D9">
        <w:rPr>
          <w:rFonts w:ascii="Arial" w:hAnsi="Arial" w:cs="Arial"/>
          <w:sz w:val="20"/>
          <w:szCs w:val="20"/>
        </w:rPr>
        <w:t>tenham praticado atos ilícitos visando a frustrar os objetivos da licitação;</w:t>
      </w:r>
    </w:p>
    <w:p w14:paraId="7090F0DC" w14:textId="77777777" w:rsidR="005C7558" w:rsidRPr="002B37D9" w:rsidRDefault="005C7558" w:rsidP="0099022D">
      <w:pPr>
        <w:numPr>
          <w:ilvl w:val="2"/>
          <w:numId w:val="5"/>
        </w:numPr>
        <w:spacing w:before="240" w:after="120" w:line="276" w:lineRule="auto"/>
        <w:ind w:left="709" w:right="-17" w:firstLine="0"/>
        <w:jc w:val="both"/>
        <w:rPr>
          <w:rFonts w:ascii="Arial" w:hAnsi="Arial" w:cs="Arial"/>
          <w:sz w:val="20"/>
          <w:szCs w:val="20"/>
        </w:rPr>
      </w:pPr>
      <w:r w:rsidRPr="002B37D9">
        <w:rPr>
          <w:rFonts w:ascii="Arial" w:hAnsi="Arial" w:cs="Arial"/>
          <w:sz w:val="20"/>
          <w:szCs w:val="20"/>
        </w:rPr>
        <w:t>demonstrem não possuir idoneidade para contratar com a Administração em virtude de atos ilícitos praticados.</w:t>
      </w:r>
    </w:p>
    <w:p w14:paraId="03752E6C"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A aplicação de qualquer das penalidades previstas realizar-se-á em processo administrativo que assegurará o contraditório e a ampla defesa à Detentora da Ata, observando-se o procedimento previsto na Lei nº 8.666, de 1993, e subsidiariamente a Lei nº 9.784, de 1999.</w:t>
      </w:r>
    </w:p>
    <w:p w14:paraId="41829A82"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A6E4CAF" w14:textId="77777777" w:rsidR="005C7558" w:rsidRPr="002B37D9" w:rsidRDefault="005C7558" w:rsidP="0099022D">
      <w:pPr>
        <w:numPr>
          <w:ilvl w:val="2"/>
          <w:numId w:val="5"/>
        </w:numPr>
        <w:spacing w:before="120" w:after="120" w:line="276" w:lineRule="auto"/>
        <w:ind w:left="709" w:right="-30" w:firstLine="0"/>
        <w:jc w:val="both"/>
        <w:rPr>
          <w:rFonts w:ascii="Arial" w:hAnsi="Arial" w:cs="Arial"/>
          <w:sz w:val="20"/>
          <w:szCs w:val="20"/>
        </w:rPr>
      </w:pPr>
      <w:r w:rsidRPr="002B37D9">
        <w:rPr>
          <w:rFonts w:ascii="Arial" w:hAnsi="Arial" w:cs="Arial"/>
          <w:sz w:val="20"/>
          <w:szCs w:val="20"/>
        </w:rPr>
        <w:t>Caso a Contratante determine, a multa deverá ser recolhida no prazo máximo de 15 (quinze) dias, a contar da data do recebimento da comunicação enviada pela autoridade competente.</w:t>
      </w:r>
    </w:p>
    <w:p w14:paraId="0480BF27"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5A31EC05"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48386624"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6B34341"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627D5BB" w14:textId="77777777" w:rsidR="005C7558" w:rsidRPr="002B37D9" w:rsidRDefault="005C7558" w:rsidP="0099022D">
      <w:pPr>
        <w:numPr>
          <w:ilvl w:val="1"/>
          <w:numId w:val="5"/>
        </w:numPr>
        <w:spacing w:before="120" w:after="120" w:line="276" w:lineRule="auto"/>
        <w:ind w:right="-30" w:firstLine="0"/>
        <w:jc w:val="both"/>
        <w:rPr>
          <w:rFonts w:ascii="Arial" w:hAnsi="Arial" w:cs="Arial"/>
          <w:sz w:val="20"/>
          <w:szCs w:val="20"/>
        </w:rPr>
      </w:pPr>
      <w:r w:rsidRPr="002B37D9">
        <w:rPr>
          <w:rFonts w:ascii="Arial"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13F147E" w14:textId="77777777" w:rsidR="005C7558" w:rsidRPr="002B37D9" w:rsidRDefault="005C7558" w:rsidP="0099022D">
      <w:pPr>
        <w:numPr>
          <w:ilvl w:val="1"/>
          <w:numId w:val="5"/>
        </w:numPr>
        <w:spacing w:before="120" w:after="120" w:line="276" w:lineRule="auto"/>
        <w:ind w:firstLine="0"/>
        <w:jc w:val="both"/>
        <w:rPr>
          <w:rFonts w:ascii="Arial" w:hAnsi="Arial" w:cs="Arial"/>
          <w:sz w:val="20"/>
          <w:szCs w:val="20"/>
        </w:rPr>
      </w:pPr>
      <w:r w:rsidRPr="002B37D9">
        <w:rPr>
          <w:rFonts w:ascii="Arial" w:hAnsi="Arial" w:cs="Arial"/>
          <w:sz w:val="20"/>
          <w:szCs w:val="20"/>
        </w:rPr>
        <w:t>As penalidades serão obrigatoriamente registradas no Cadastro Municipal.</w:t>
      </w:r>
    </w:p>
    <w:p w14:paraId="3C01EA09" w14:textId="77777777" w:rsidR="005C7558" w:rsidRPr="002B37D9" w:rsidRDefault="005C7558" w:rsidP="005C7558">
      <w:pPr>
        <w:spacing w:before="120" w:after="120" w:line="276" w:lineRule="auto"/>
        <w:ind w:left="425"/>
        <w:jc w:val="both"/>
        <w:rPr>
          <w:rFonts w:ascii="Arial" w:hAnsi="Arial" w:cs="Arial"/>
          <w:sz w:val="20"/>
          <w:szCs w:val="20"/>
        </w:rPr>
      </w:pPr>
    </w:p>
    <w:p w14:paraId="307C20F4" w14:textId="24A9E456" w:rsidR="005C7558" w:rsidRPr="002B37D9" w:rsidRDefault="005C7558" w:rsidP="005C7558">
      <w:pPr>
        <w:spacing w:after="360"/>
        <w:rPr>
          <w:rFonts w:ascii="Arial" w:hAnsi="Arial" w:cs="Arial"/>
          <w:sz w:val="20"/>
          <w:szCs w:val="20"/>
        </w:rPr>
      </w:pPr>
      <w:r w:rsidRPr="002B37D9">
        <w:rPr>
          <w:rFonts w:ascii="Arial" w:hAnsi="Arial" w:cs="Arial"/>
          <w:sz w:val="20"/>
          <w:szCs w:val="20"/>
        </w:rPr>
        <w:t>Município de Douradina</w:t>
      </w:r>
      <w:r w:rsidR="00AD62E5" w:rsidRPr="002B37D9">
        <w:rPr>
          <w:rFonts w:ascii="Arial" w:hAnsi="Arial" w:cs="Arial"/>
          <w:sz w:val="20"/>
          <w:szCs w:val="20"/>
        </w:rPr>
        <w:t xml:space="preserve"> </w:t>
      </w:r>
      <w:r w:rsidRPr="002B37D9">
        <w:rPr>
          <w:rFonts w:ascii="Arial" w:hAnsi="Arial" w:cs="Arial"/>
          <w:sz w:val="20"/>
          <w:szCs w:val="20"/>
        </w:rPr>
        <w:t>-</w:t>
      </w:r>
      <w:r w:rsidR="00AD62E5" w:rsidRPr="002B37D9">
        <w:rPr>
          <w:rFonts w:ascii="Arial" w:hAnsi="Arial" w:cs="Arial"/>
          <w:sz w:val="20"/>
          <w:szCs w:val="20"/>
        </w:rPr>
        <w:t xml:space="preserve"> </w:t>
      </w:r>
      <w:r w:rsidRPr="002B37D9">
        <w:rPr>
          <w:rFonts w:ascii="Arial" w:hAnsi="Arial" w:cs="Arial"/>
          <w:sz w:val="20"/>
          <w:szCs w:val="20"/>
        </w:rPr>
        <w:t>MS, 23 de julho de 2021.</w:t>
      </w:r>
    </w:p>
    <w:p w14:paraId="250907A2" w14:textId="77777777" w:rsidR="005C7558" w:rsidRPr="002B37D9" w:rsidRDefault="005C7558" w:rsidP="005C7558">
      <w:pPr>
        <w:spacing w:after="360"/>
        <w:rPr>
          <w:rFonts w:ascii="Arial" w:hAnsi="Arial" w:cs="Arial"/>
          <w:sz w:val="20"/>
          <w:szCs w:val="20"/>
        </w:rPr>
      </w:pPr>
    </w:p>
    <w:p w14:paraId="6676A745" w14:textId="77777777" w:rsidR="005C7558" w:rsidRPr="002B37D9" w:rsidRDefault="005C7558" w:rsidP="005C7558">
      <w:pPr>
        <w:ind w:left="360"/>
        <w:jc w:val="center"/>
        <w:rPr>
          <w:rFonts w:ascii="Arial" w:hAnsi="Arial" w:cs="Arial"/>
          <w:b/>
          <w:bCs/>
          <w:sz w:val="20"/>
          <w:szCs w:val="20"/>
        </w:rPr>
      </w:pPr>
      <w:r w:rsidRPr="002B37D9">
        <w:rPr>
          <w:rFonts w:ascii="Arial" w:hAnsi="Arial" w:cs="Arial"/>
          <w:b/>
          <w:bCs/>
          <w:sz w:val="20"/>
          <w:szCs w:val="20"/>
        </w:rPr>
        <w:t>ÂNGELA CRISTINA MARQUE ROSA</w:t>
      </w:r>
    </w:p>
    <w:p w14:paraId="70FBDE9A" w14:textId="77777777" w:rsidR="005C7558" w:rsidRPr="002B37D9" w:rsidRDefault="005C7558" w:rsidP="005C7558">
      <w:pPr>
        <w:ind w:left="360"/>
        <w:jc w:val="center"/>
        <w:rPr>
          <w:rFonts w:ascii="Arial" w:hAnsi="Arial" w:cs="Arial"/>
          <w:sz w:val="20"/>
          <w:szCs w:val="20"/>
        </w:rPr>
      </w:pPr>
      <w:r w:rsidRPr="002B37D9">
        <w:rPr>
          <w:rFonts w:ascii="Arial" w:hAnsi="Arial" w:cs="Arial"/>
          <w:b/>
          <w:bCs/>
          <w:sz w:val="20"/>
          <w:szCs w:val="20"/>
        </w:rPr>
        <w:t>Secretária Municipal de Saúde</w:t>
      </w:r>
      <w:r w:rsidRPr="002B37D9">
        <w:rPr>
          <w:rFonts w:ascii="Arial" w:hAnsi="Arial" w:cs="Arial"/>
          <w:sz w:val="20"/>
          <w:szCs w:val="20"/>
        </w:rPr>
        <w:t xml:space="preserve"> </w:t>
      </w:r>
    </w:p>
    <w:p w14:paraId="187571E7" w14:textId="77777777" w:rsidR="00415CCB" w:rsidRPr="002B37D9" w:rsidRDefault="00415CCB" w:rsidP="00556C47">
      <w:pPr>
        <w:pStyle w:val="Ttulo"/>
        <w:tabs>
          <w:tab w:val="left" w:pos="3261"/>
          <w:tab w:val="center" w:pos="3969"/>
        </w:tabs>
        <w:rPr>
          <w:rFonts w:cs="Arial"/>
          <w:sz w:val="20"/>
          <w:szCs w:val="20"/>
        </w:rPr>
      </w:pPr>
    </w:p>
    <w:p w14:paraId="7898A392" w14:textId="77777777" w:rsidR="009C0BE1" w:rsidRPr="002B37D9" w:rsidRDefault="009C0BE1">
      <w:pPr>
        <w:rPr>
          <w:rFonts w:ascii="Arial" w:hAnsi="Arial" w:cs="Arial"/>
          <w:b/>
          <w:bCs/>
          <w:sz w:val="20"/>
          <w:szCs w:val="20"/>
        </w:rPr>
      </w:pPr>
      <w:r w:rsidRPr="002B37D9">
        <w:rPr>
          <w:rFonts w:ascii="Arial" w:hAnsi="Arial" w:cs="Arial"/>
          <w:sz w:val="20"/>
          <w:szCs w:val="20"/>
        </w:rPr>
        <w:br w:type="page"/>
      </w:r>
    </w:p>
    <w:p w14:paraId="1345708A" w14:textId="77777777" w:rsidR="00F96894" w:rsidRPr="0042464C" w:rsidRDefault="00F96894" w:rsidP="00F96894">
      <w:pPr>
        <w:pStyle w:val="Ttulo"/>
        <w:tabs>
          <w:tab w:val="left" w:pos="3261"/>
          <w:tab w:val="center" w:pos="3969"/>
        </w:tabs>
        <w:rPr>
          <w:rFonts w:cs="Arial"/>
        </w:rPr>
      </w:pPr>
      <w:r w:rsidRPr="0042464C">
        <w:rPr>
          <w:rFonts w:cs="Arial"/>
        </w:rPr>
        <w:lastRenderedPageBreak/>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A sustentabilidade aqui deve ser vislumbrada a partir de três vetores: ambientais, sociais e econômicos. As licitações sustentáveis possuem como principal vantagem a promoção do desenvolvimento alinhado ao meio ambiente, bem como o consumo consciente de recursos e incentivo à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t xml:space="preserve">Resta, portanto, demonstrada nesta justificativa a inviabilidade de utilização do pregão eletrônico no município de Douradina, tanto pela falta de suporte técnico necessário para </w:t>
      </w:r>
      <w:r w:rsidRPr="0042464C">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61A22BBF" w14:textId="03E063AD" w:rsidR="00F96894" w:rsidRPr="0042464C" w:rsidRDefault="008F5801" w:rsidP="00F96894">
      <w:pPr>
        <w:autoSpaceDE w:val="0"/>
        <w:autoSpaceDN w:val="0"/>
        <w:adjustRightInd w:val="0"/>
        <w:jc w:val="both"/>
        <w:rPr>
          <w:rFonts w:ascii="Arial" w:hAnsi="Arial" w:cs="Arial"/>
        </w:rPr>
      </w:pPr>
      <w:r>
        <w:rPr>
          <w:rFonts w:ascii="Arial" w:hAnsi="Arial" w:cs="Arial"/>
        </w:rPr>
        <w:t xml:space="preserve">Douradina – MS, </w:t>
      </w:r>
      <w:r w:rsidR="002B37D9">
        <w:rPr>
          <w:rFonts w:ascii="Arial" w:hAnsi="Arial" w:cs="Arial"/>
        </w:rPr>
        <w:t>2</w:t>
      </w:r>
      <w:r>
        <w:rPr>
          <w:rFonts w:ascii="Arial" w:hAnsi="Arial" w:cs="Arial"/>
        </w:rPr>
        <w:t>3</w:t>
      </w:r>
      <w:r w:rsidR="00F96894" w:rsidRPr="0042464C">
        <w:rPr>
          <w:rFonts w:ascii="Arial" w:hAnsi="Arial" w:cs="Arial"/>
        </w:rPr>
        <w:t xml:space="preserve"> de </w:t>
      </w:r>
      <w:r w:rsidR="00210735">
        <w:rPr>
          <w:rFonts w:ascii="Arial" w:hAnsi="Arial" w:cs="Arial"/>
        </w:rPr>
        <w:t>julho</w:t>
      </w:r>
      <w:r w:rsidR="00F96894" w:rsidRPr="0042464C">
        <w:rPr>
          <w:rFonts w:ascii="Arial" w:hAnsi="Arial" w:cs="Arial"/>
        </w:rPr>
        <w:t xml:space="preserve"> de 2021.</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0E7034D2" w:rsidR="00F96894" w:rsidRPr="0042464C" w:rsidRDefault="00F96894" w:rsidP="00F96894">
      <w:pPr>
        <w:pStyle w:val="Corpodetexto"/>
        <w:spacing w:after="0"/>
        <w:jc w:val="center"/>
        <w:rPr>
          <w:rFonts w:cs="Arial"/>
          <w:b/>
          <w:szCs w:val="24"/>
        </w:rPr>
      </w:pPr>
      <w:r w:rsidRPr="0042464C">
        <w:rPr>
          <w:rFonts w:cs="Arial"/>
          <w:b/>
          <w:szCs w:val="24"/>
        </w:rPr>
        <w:t>LUCIANA COSTA OREJANA</w:t>
      </w:r>
    </w:p>
    <w:p w14:paraId="2A15B8F7" w14:textId="77777777" w:rsidR="00F96894" w:rsidRPr="0042464C" w:rsidRDefault="00F96894" w:rsidP="00F96894">
      <w:pPr>
        <w:pStyle w:val="Ttulo"/>
        <w:tabs>
          <w:tab w:val="left" w:pos="3261"/>
          <w:tab w:val="center" w:pos="3969"/>
        </w:tabs>
        <w:rPr>
          <w:rFonts w:cs="Arial"/>
          <w:b w:val="0"/>
        </w:rPr>
      </w:pPr>
      <w:r w:rsidRPr="0042464C">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lastRenderedPageBreak/>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16421159"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2B63F4">
        <w:rPr>
          <w:rFonts w:cs="Arial"/>
          <w:bCs w:val="0"/>
        </w:rPr>
        <w:t xml:space="preserve"> </w:t>
      </w:r>
      <w:r w:rsidR="002B63F4">
        <w:rPr>
          <w:rFonts w:cs="Arial"/>
        </w:rPr>
        <w:t>63/2021</w:t>
      </w:r>
      <w:r w:rsidRPr="0042464C">
        <w:rPr>
          <w:rFonts w:cs="Arial"/>
          <w:b w:val="0"/>
          <w:bCs w:val="0"/>
        </w:rPr>
        <w:t xml:space="preserve">, autorizado pelo </w:t>
      </w:r>
      <w:r w:rsidR="00257CFA">
        <w:rPr>
          <w:rFonts w:cs="Arial"/>
          <w:bCs w:val="0"/>
        </w:rPr>
        <w:t>PROCESSO ADMINISTRATIVO Nº 116/2021</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7B80EB6D"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2B63F4">
        <w:rPr>
          <w:rFonts w:ascii="Arial" w:hAnsi="Arial" w:cs="Arial"/>
          <w:b/>
        </w:rPr>
        <w:t>63/2021</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0FC80425" w:rsidR="001176A1" w:rsidRPr="0042464C" w:rsidRDefault="00AA340E" w:rsidP="00DB5AC1">
      <w:pPr>
        <w:jc w:val="both"/>
        <w:rPr>
          <w:rFonts w:ascii="Arial" w:hAnsi="Arial" w:cs="Arial"/>
          <w:b/>
        </w:rPr>
      </w:pPr>
      <w:r w:rsidRPr="0042464C">
        <w:rPr>
          <w:rFonts w:ascii="Arial" w:hAnsi="Arial" w:cs="Arial"/>
          <w:b/>
        </w:rPr>
        <w:t>Pregão Presencial n.</w:t>
      </w:r>
      <w:r w:rsidR="002B63F4">
        <w:rPr>
          <w:rFonts w:ascii="Arial" w:hAnsi="Arial" w:cs="Arial"/>
          <w:b/>
        </w:rPr>
        <w:t>63/2021</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Ressalva: emprega menor, a partir de quatorze anos, na condição de aprendiz (  ).</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6560A053"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Pr="0042464C">
        <w:rPr>
          <w:rFonts w:ascii="Arial" w:hAnsi="Arial" w:cs="Arial"/>
          <w:b/>
          <w:bCs/>
        </w:rPr>
        <w:t xml:space="preserve"> ____/</w:t>
      </w:r>
      <w:r w:rsidR="00F7065A" w:rsidRPr="0042464C">
        <w:rPr>
          <w:rFonts w:ascii="Arial" w:hAnsi="Arial" w:cs="Arial"/>
          <w:b/>
          <w:bCs/>
        </w:rPr>
        <w:t>2021</w:t>
      </w:r>
    </w:p>
    <w:p w14:paraId="5D8E9203" w14:textId="56E3049D"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2B63F4">
        <w:rPr>
          <w:rFonts w:ascii="Arial" w:hAnsi="Arial" w:cs="Arial"/>
          <w:b/>
          <w:bCs/>
        </w:rPr>
        <w:t>63/2021</w:t>
      </w:r>
    </w:p>
    <w:p w14:paraId="4184714E" w14:textId="70C4F04E"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2B63F4">
        <w:rPr>
          <w:rFonts w:ascii="Arial" w:hAnsi="Arial" w:cs="Arial"/>
          <w:b/>
          <w:bCs/>
        </w:rPr>
        <w:t>116/2021</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393FF004"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________ de dois mil e vinte</w:t>
      </w:r>
      <w:r w:rsidR="00F7065A" w:rsidRPr="0042464C">
        <w:rPr>
          <w:rFonts w:ascii="Arial" w:hAnsi="Arial" w:cs="Arial"/>
        </w:rPr>
        <w:t xml:space="preserve"> um</w:t>
      </w:r>
      <w:r w:rsidRPr="0042464C">
        <w:rPr>
          <w:rFonts w:ascii="Arial" w:hAnsi="Arial" w:cs="Arial"/>
        </w:rPr>
        <w:t xml:space="preserve"> (___</w:t>
      </w:r>
      <w:r w:rsidR="00FB193D" w:rsidRPr="0042464C">
        <w:rPr>
          <w:rFonts w:ascii="Arial" w:hAnsi="Arial" w:cs="Arial"/>
        </w:rPr>
        <w:t>_. _</w:t>
      </w:r>
      <w:r w:rsidRPr="0042464C">
        <w:rPr>
          <w:rFonts w:ascii="Arial" w:hAnsi="Arial" w:cs="Arial"/>
        </w:rPr>
        <w:t>___.</w:t>
      </w:r>
      <w:r w:rsidR="00F7065A" w:rsidRPr="0042464C">
        <w:rPr>
          <w:rFonts w:ascii="Arial" w:hAnsi="Arial" w:cs="Arial"/>
        </w:rPr>
        <w:t>2021</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em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42464C">
        <w:rPr>
          <w:rFonts w:ascii="Arial" w:hAnsi="Arial" w:cs="Arial"/>
        </w:rPr>
        <w:t xml:space="preserve"> licitatório n° </w:t>
      </w:r>
      <w:r w:rsidR="002B63F4">
        <w:rPr>
          <w:rFonts w:ascii="Arial" w:hAnsi="Arial" w:cs="Arial"/>
        </w:rPr>
        <w:t>116/2021</w:t>
      </w:r>
      <w:r w:rsidR="00AA340E" w:rsidRPr="0042464C">
        <w:rPr>
          <w:rFonts w:ascii="Arial" w:hAnsi="Arial" w:cs="Arial"/>
        </w:rPr>
        <w:t xml:space="preserve">, Pregão Presencial n. </w:t>
      </w:r>
      <w:r w:rsidR="002B63F4">
        <w:rPr>
          <w:rFonts w:ascii="Arial" w:hAnsi="Arial" w:cs="Arial"/>
        </w:rPr>
        <w:t xml:space="preserve">63/2021 </w:t>
      </w:r>
      <w:r w:rsidRPr="0042464C">
        <w:rPr>
          <w:rFonts w:ascii="Arial" w:hAnsi="Arial" w:cs="Arial"/>
        </w:rPr>
        <w:t xml:space="preserve">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600EE5F7" w:rsidR="00D32D35" w:rsidRPr="0042464C" w:rsidRDefault="004E3C92" w:rsidP="00B537EA">
      <w:pPr>
        <w:pStyle w:val="TpicoTR"/>
        <w:autoSpaceDE w:val="0"/>
        <w:autoSpaceDN w:val="0"/>
        <w:adjustRightInd w:val="0"/>
        <w:spacing w:line="276" w:lineRule="auto"/>
        <w:jc w:val="both"/>
        <w:rPr>
          <w:rFonts w:cs="Arial"/>
          <w:b w:val="0"/>
        </w:rPr>
      </w:pPr>
      <w:r w:rsidRPr="0042464C">
        <w:rPr>
          <w:rFonts w:cs="Arial"/>
          <w:b w:val="0"/>
        </w:rPr>
        <w:t xml:space="preserve">1.1. </w:t>
      </w:r>
      <w:r w:rsidR="00D32D35" w:rsidRPr="0042464C">
        <w:rPr>
          <w:rFonts w:cs="Arial"/>
          <w:b w:val="0"/>
        </w:rPr>
        <w:t>O p</w:t>
      </w:r>
      <w:r w:rsidR="00F86B3C" w:rsidRPr="0042464C">
        <w:rPr>
          <w:rFonts w:cs="Arial"/>
          <w:b w:val="0"/>
        </w:rPr>
        <w:t>resente termo tem por objetivo</w:t>
      </w:r>
      <w:r w:rsidR="002B37D9" w:rsidRPr="002B37D9">
        <w:rPr>
          <w:rFonts w:cs="Arial"/>
          <w:szCs w:val="20"/>
        </w:rPr>
        <w:t xml:space="preserve"> </w:t>
      </w:r>
      <w:r w:rsidR="00DE6D07">
        <w:rPr>
          <w:rFonts w:cs="Arial"/>
          <w:b w:val="0"/>
          <w:szCs w:val="24"/>
        </w:rPr>
        <w:t>R</w:t>
      </w:r>
      <w:r w:rsidR="00DE6D07" w:rsidRPr="005B248D">
        <w:rPr>
          <w:rFonts w:cs="Arial"/>
          <w:b w:val="0"/>
          <w:szCs w:val="24"/>
        </w:rPr>
        <w:t xml:space="preserve">egistro de Preços visando futura e eventual aquisição de equipamentos de informática para uso no Programa de Apoio à Informatização e Qualificação de Dados da Atenção Primária à Saúde (Informatiza APS), perante Microempresas (ME), Empresas de Pequeno Porte (EPP) ou Microempreendedores Individuais (MEI), assim definidos pelo art. 3º e 18-A, §1º, da Lei Complementar 123/2006, e  por </w:t>
      </w:r>
      <w:r w:rsidR="00DE6D07" w:rsidRPr="005B248D">
        <w:rPr>
          <w:rFonts w:cs="Arial"/>
          <w:szCs w:val="24"/>
        </w:rPr>
        <w:t>AMPLA CONCORRÊNCIA</w:t>
      </w:r>
      <w:r w:rsidR="00DE6D07" w:rsidRPr="005B248D">
        <w:rPr>
          <w:rFonts w:cs="Arial"/>
          <w:b w:val="0"/>
          <w:szCs w:val="24"/>
        </w:rPr>
        <w:t>, no item que menciona (17972)</w:t>
      </w:r>
      <w:r w:rsidR="00DE6D07" w:rsidRPr="005B248D">
        <w:rPr>
          <w:rFonts w:cs="Arial"/>
          <w:b w:val="0"/>
          <w:snapToGrid w:val="0"/>
          <w:szCs w:val="24"/>
        </w:rPr>
        <w:t xml:space="preserve"> </w:t>
      </w:r>
      <w:r w:rsidR="00DE6D07" w:rsidRPr="005B248D">
        <w:rPr>
          <w:rFonts w:cs="Arial"/>
          <w:b w:val="0"/>
          <w:szCs w:val="24"/>
        </w:rPr>
        <w:t>para atender as necessidades das Unidades de Saúde do Município de Douradina-MS, em conformidade com as descrições elencadas nos Anexos integrantes deste edital</w:t>
      </w:r>
      <w:r w:rsidR="00DE6D07" w:rsidRPr="005B248D">
        <w:rPr>
          <w:rFonts w:cs="Arial"/>
          <w:szCs w:val="24"/>
        </w:rPr>
        <w:t xml:space="preserve"> (Anexo I – Proposta de Preços / Anexo II – Termo de Referência</w:t>
      </w:r>
      <w:r w:rsidR="00DE6D07">
        <w:rPr>
          <w:rFonts w:cs="Arial"/>
          <w:szCs w:val="24"/>
        </w:rPr>
        <w:t>)</w:t>
      </w:r>
      <w:r w:rsidR="00D32D35" w:rsidRPr="0042464C">
        <w:rPr>
          <w:rFonts w:cs="Arial"/>
          <w:b w:val="0"/>
        </w:rPr>
        <w:t>, 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2B63F4">
        <w:rPr>
          <w:rFonts w:cs="Arial"/>
          <w:b w:val="0"/>
        </w:rPr>
        <w:t xml:space="preserve">63/2021 </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 xml:space="preserve">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w:t>
      </w:r>
      <w:r w:rsidR="001176A1" w:rsidRPr="0042464C">
        <w:rPr>
          <w:rFonts w:ascii="Arial" w:hAnsi="Arial" w:cs="Arial"/>
          <w:color w:val="000000"/>
        </w:rPr>
        <w:lastRenderedPageBreak/>
        <w:t>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3.2. Caberá à(s)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75542DA8"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s, objeto do Pregão Presencial nº</w:t>
      </w:r>
      <w:r w:rsidR="002B63F4">
        <w:rPr>
          <w:rFonts w:cs="Arial"/>
          <w:szCs w:val="24"/>
        </w:rPr>
        <w:t xml:space="preserve"> 63/2021</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lastRenderedPageBreak/>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8809BC">
      <w:pPr>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BB339E0"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8F5801">
        <w:rPr>
          <w:rFonts w:ascii="Arial" w:hAnsi="Arial" w:cs="Arial"/>
        </w:rPr>
        <w:t>2</w:t>
      </w:r>
      <w:r w:rsidR="00373586" w:rsidRPr="0042464C">
        <w:rPr>
          <w:rFonts w:ascii="Arial" w:hAnsi="Arial" w:cs="Arial"/>
        </w:rPr>
        <w:t>4</w:t>
      </w:r>
      <w:r w:rsidR="00AA340E" w:rsidRPr="0042464C">
        <w:rPr>
          <w:rFonts w:ascii="Arial" w:hAnsi="Arial" w:cs="Arial"/>
        </w:rPr>
        <w:t xml:space="preserve"> (</w:t>
      </w:r>
      <w:r w:rsidR="008F5801">
        <w:rPr>
          <w:rFonts w:ascii="Arial" w:hAnsi="Arial" w:cs="Arial"/>
        </w:rPr>
        <w:t xml:space="preserve">vinte 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5.3. Caso a(s)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Compete ao Fornecedor(a):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lastRenderedPageBreak/>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62AFC596"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r w:rsidR="002B37D9">
        <w:rPr>
          <w:rFonts w:ascii="Arial" w:hAnsi="Arial" w:cs="Arial"/>
        </w:rPr>
        <w:t>S</w:t>
      </w:r>
      <w:r w:rsidRPr="0042464C">
        <w:rPr>
          <w:rFonts w:ascii="Arial" w:hAnsi="Arial" w:cs="Arial"/>
        </w:rPr>
        <w:t xml:space="preserve">uspensão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lastRenderedPageBreak/>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por 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 xml:space="preserve">.1. As despesas decorrentes da contratação da presente licitação, correrão a cargo da Usuária da Ata de Registro de Preços, cujos Programas de Trabalho e Elementos de Despesas constarão nas respectivas notas de empenho, contrato ou documento </w:t>
      </w:r>
      <w:r w:rsidRPr="0042464C">
        <w:rPr>
          <w:rFonts w:ascii="Arial" w:hAnsi="Arial" w:cs="Arial"/>
        </w:rPr>
        <w:lastRenderedPageBreak/>
        <w:t>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s casos omissos aplicar-se-ão as demais disposições constantes da Lei n.º</w:t>
      </w:r>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1379FF69" w:rsidR="001176A1" w:rsidRPr="0042464C" w:rsidRDefault="002B63F4" w:rsidP="00DB5AC1">
      <w:pPr>
        <w:autoSpaceDE w:val="0"/>
        <w:autoSpaceDN w:val="0"/>
        <w:adjustRightInd w:val="0"/>
        <w:jc w:val="both"/>
        <w:rPr>
          <w:rFonts w:ascii="Arial" w:hAnsi="Arial" w:cs="Arial"/>
        </w:rPr>
      </w:pPr>
      <w:r w:rsidRPr="002B63F4">
        <w:rPr>
          <w:rFonts w:ascii="Arial" w:hAnsi="Arial" w:cs="Arial"/>
          <w:b/>
        </w:rPr>
        <w:t>xxxxxxxxxxx</w:t>
      </w:r>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r w:rsidRPr="0042464C">
        <w:rPr>
          <w:rFonts w:ascii="Arial" w:hAnsi="Arial" w:cs="Arial"/>
          <w:b/>
        </w:rPr>
        <w:t>xxxxxxxxxxxxxxx</w:t>
      </w:r>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10F3D435" w14:textId="4C8EC26F" w:rsidR="001176A1" w:rsidRDefault="001176A1" w:rsidP="002B37D9">
      <w:pPr>
        <w:autoSpaceDE w:val="0"/>
        <w:autoSpaceDN w:val="0"/>
        <w:adjustRightInd w:val="0"/>
        <w:jc w:val="center"/>
        <w:rPr>
          <w:rFonts w:ascii="Arial" w:hAnsi="Arial" w:cs="Arial"/>
          <w:b/>
          <w:bCs/>
        </w:rPr>
      </w:pPr>
      <w:r w:rsidRPr="0042464C">
        <w:rPr>
          <w:rFonts w:ascii="Arial" w:hAnsi="Arial" w:cs="Arial"/>
          <w:b/>
          <w:bCs/>
        </w:rPr>
        <w:t>MINUTA DO CONTRATO</w:t>
      </w:r>
    </w:p>
    <w:p w14:paraId="1BC5EE60" w14:textId="77777777" w:rsidR="002B37D9" w:rsidRPr="0042464C" w:rsidRDefault="002B37D9" w:rsidP="002B37D9">
      <w:pPr>
        <w:autoSpaceDE w:val="0"/>
        <w:autoSpaceDN w:val="0"/>
        <w:adjustRightInd w:val="0"/>
        <w:jc w:val="center"/>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2294074A"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alidade de Pregão, sob o nº</w:t>
      </w:r>
      <w:r w:rsidR="002B63F4">
        <w:rPr>
          <w:rFonts w:cs="Arial"/>
          <w:szCs w:val="24"/>
        </w:rPr>
        <w:t xml:space="preserve"> 63/2021</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xml:space="preserve">- DO </w:t>
      </w:r>
      <w:bookmarkStart w:id="8" w:name="_GoBack"/>
      <w:bookmarkEnd w:id="8"/>
      <w:r w:rsidR="001176A1" w:rsidRPr="0042464C">
        <w:rPr>
          <w:rFonts w:ascii="Arial" w:hAnsi="Arial" w:cs="Arial" w:hint="default"/>
          <w:b/>
          <w:sz w:val="24"/>
          <w:szCs w:val="24"/>
        </w:rPr>
        <w:t>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2E3BEA2" w:rsidR="00084B4D" w:rsidRPr="0042464C" w:rsidRDefault="00D30ED7" w:rsidP="004C6D53">
      <w:pPr>
        <w:widowControl w:val="0"/>
        <w:jc w:val="both"/>
        <w:rPr>
          <w:rFonts w:ascii="Arial" w:hAnsi="Arial" w:cs="Arial"/>
        </w:rPr>
      </w:pPr>
      <w:r w:rsidRPr="0042464C">
        <w:rPr>
          <w:rFonts w:ascii="Arial" w:hAnsi="Arial" w:cs="Arial"/>
          <w:bCs/>
        </w:rPr>
        <w:t>2.1.</w:t>
      </w:r>
      <w:r w:rsidR="006829F5" w:rsidRPr="0042464C">
        <w:rPr>
          <w:rFonts w:ascii="Arial" w:hAnsi="Arial" w:cs="Arial"/>
        </w:rPr>
        <w:t xml:space="preserve"> </w:t>
      </w:r>
      <w:r w:rsidR="00380B2D" w:rsidRPr="008E6AA9">
        <w:rPr>
          <w:rFonts w:ascii="Arial" w:hAnsi="Arial" w:cs="Arial"/>
        </w:rPr>
        <w:t>C</w:t>
      </w:r>
      <w:r w:rsidR="00B537EA" w:rsidRPr="008E6AA9">
        <w:rPr>
          <w:rFonts w:ascii="Arial" w:hAnsi="Arial" w:cs="Arial"/>
        </w:rPr>
        <w:t>ontratação</w:t>
      </w:r>
      <w:r w:rsidR="00380B2D" w:rsidRPr="008E6AA9">
        <w:rPr>
          <w:rFonts w:ascii="Arial" w:hAnsi="Arial" w:cs="Arial"/>
        </w:rPr>
        <w:t xml:space="preserve"> de empresa para</w:t>
      </w:r>
      <w:r w:rsidR="002B37D9" w:rsidRPr="002B37D9">
        <w:rPr>
          <w:rFonts w:cs="Arial"/>
          <w:szCs w:val="20"/>
        </w:rPr>
        <w:t xml:space="preserve"> </w:t>
      </w:r>
      <w:r w:rsidR="00DE6D07" w:rsidRPr="00DE6D07">
        <w:rPr>
          <w:rFonts w:ascii="Arial" w:hAnsi="Arial" w:cs="Arial"/>
        </w:rPr>
        <w:t>Registro de Preços visando futura e eventual aquisição de equipamentos de informática para uso no Programa de Apoio à Informatização e Qualificação de Dados da Atenção Primária à Saúde (Informatiza APS), perante Microempresas (ME), Empresas de Pequeno Porte (EPP) ou Microempreendedores Individuais (MEI), assim definidos pelo art. 3º e 18-A, §1º, da Lei Complementar 123/2006, e  por AMPLA CONCORRÊNCIA, no item que menciona (17972)</w:t>
      </w:r>
      <w:r w:rsidR="00DE6D07" w:rsidRPr="00DE6D07">
        <w:rPr>
          <w:rFonts w:ascii="Arial" w:hAnsi="Arial" w:cs="Arial"/>
          <w:snapToGrid w:val="0"/>
        </w:rPr>
        <w:t xml:space="preserve"> </w:t>
      </w:r>
      <w:r w:rsidR="00DE6D07" w:rsidRPr="00DE6D07">
        <w:rPr>
          <w:rFonts w:ascii="Arial" w:hAnsi="Arial" w:cs="Arial"/>
        </w:rPr>
        <w:t xml:space="preserve">para atender as necessidades das Unidades de Saúde do Município de Douradina-MS, em conformidade com as descrições elencadas nos Anexos integrantes deste edital </w:t>
      </w:r>
      <w:r w:rsidR="00DE6D07" w:rsidRPr="005B248D">
        <w:rPr>
          <w:rFonts w:ascii="Arial" w:hAnsi="Arial" w:cs="Arial"/>
        </w:rPr>
        <w:t>(</w:t>
      </w:r>
      <w:r w:rsidR="00DE6D07" w:rsidRPr="005B248D">
        <w:rPr>
          <w:rFonts w:ascii="Arial" w:hAnsi="Arial" w:cs="Arial"/>
          <w:b/>
        </w:rPr>
        <w:t>Anexo I – Proposta de Preços / Anexo II – Termo de Referência</w:t>
      </w:r>
      <w:r w:rsidR="00DE6D07">
        <w:rPr>
          <w:rFonts w:cs="Arial"/>
        </w:rPr>
        <w:t>)</w:t>
      </w:r>
      <w:r w:rsidR="004D2805" w:rsidRPr="008E6AA9">
        <w:rPr>
          <w:rFonts w:ascii="Arial" w:hAnsi="Arial" w:cs="Arial"/>
        </w:rPr>
        <w:t>,</w:t>
      </w:r>
      <w:r w:rsidR="00084B4D" w:rsidRPr="008E6AA9">
        <w:rPr>
          <w:rFonts w:ascii="Arial" w:hAnsi="Arial" w:cs="Arial"/>
        </w:rPr>
        <w:t xml:space="preserve"> parte integrante deste Processo</w:t>
      </w:r>
      <w:r w:rsidR="00084B4D" w:rsidRPr="0042464C">
        <w:rPr>
          <w:rFonts w:ascii="Arial" w:hAnsi="Arial" w:cs="Arial"/>
        </w:rPr>
        <w:t xml:space="preserve">, que faz parte do </w:t>
      </w:r>
      <w:r w:rsidR="00084B4D" w:rsidRPr="0042464C">
        <w:rPr>
          <w:rFonts w:ascii="Arial" w:hAnsi="Arial" w:cs="Arial"/>
          <w:u w:val="single"/>
        </w:rPr>
        <w:t xml:space="preserve">Sistema de Registro de Preços </w:t>
      </w:r>
      <w:r w:rsidR="00084B4D" w:rsidRPr="0042464C">
        <w:rPr>
          <w:rFonts w:ascii="Arial" w:hAnsi="Arial" w:cs="Arial"/>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6E396EF2" w14:textId="79BAD138" w:rsidR="00823461" w:rsidRDefault="00F07BBA" w:rsidP="002B37D9">
      <w:pPr>
        <w:jc w:val="both"/>
        <w:rPr>
          <w:rFonts w:ascii="Arial" w:hAnsi="Arial" w:cs="Arial"/>
        </w:rPr>
      </w:pPr>
      <w:r w:rsidRPr="0042464C">
        <w:rPr>
          <w:rFonts w:ascii="Arial" w:hAnsi="Arial" w:cs="Arial"/>
        </w:rPr>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0EF94556" w14:textId="77777777" w:rsidR="002B37D9" w:rsidRPr="0042464C" w:rsidRDefault="002B37D9" w:rsidP="002B37D9">
      <w:pPr>
        <w:jc w:val="both"/>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49B6D3F6"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605473">
        <w:rPr>
          <w:rFonts w:ascii="Arial" w:hAnsi="Arial" w:cs="Arial"/>
        </w:rPr>
        <w:t>2</w:t>
      </w:r>
      <w:r w:rsidR="00373586" w:rsidRPr="0042464C">
        <w:rPr>
          <w:rFonts w:ascii="Arial" w:hAnsi="Arial" w:cs="Arial"/>
        </w:rPr>
        <w:t>4</w:t>
      </w:r>
      <w:r w:rsidR="00DE3F7A" w:rsidRPr="0042464C">
        <w:rPr>
          <w:rFonts w:ascii="Arial" w:hAnsi="Arial" w:cs="Arial"/>
        </w:rPr>
        <w:t xml:space="preserve"> (</w:t>
      </w:r>
      <w:r w:rsidR="00605473">
        <w:rPr>
          <w:rFonts w:ascii="Arial" w:hAnsi="Arial" w:cs="Arial"/>
        </w:rPr>
        <w:t xml:space="preserve">vinte 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49481BDE"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O valor global deste Contrato é de R$</w:t>
      </w:r>
      <w:r w:rsidR="002B37D9">
        <w:rPr>
          <w:rFonts w:ascii="Arial" w:hAnsi="Arial" w:cs="Arial"/>
        </w:rPr>
        <w:t xml:space="preserve">        </w:t>
      </w:r>
      <w:r w:rsidR="00D705A7" w:rsidRPr="0042464C">
        <w:rPr>
          <w:rFonts w:ascii="Arial" w:hAnsi="Arial" w:cs="Arial"/>
        </w:rPr>
        <w:t>(</w:t>
      </w:r>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lastRenderedPageBreak/>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r w:rsidRPr="0042464C">
        <w:rPr>
          <w:rFonts w:cs="Arial"/>
          <w:b w:val="0"/>
        </w:rPr>
        <w:t>8.1 Entregar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r w:rsidRPr="0042464C">
        <w:rPr>
          <w:rFonts w:cs="Arial"/>
          <w:b w:val="0"/>
        </w:rPr>
        <w:t xml:space="preserve">8.2 Trocar ou repor, às suas expensas, dentro de 48 (quarenta e oito) horas (prorrogáveis a critério da administração), os objetos que vierem a ser recusados por não se </w:t>
      </w:r>
      <w:r w:rsidRPr="0042464C">
        <w:rPr>
          <w:rFonts w:cs="Arial"/>
          <w:b w:val="0"/>
        </w:rPr>
        <w:lastRenderedPageBreak/>
        <w:t>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r w:rsidRPr="0042464C">
        <w:rPr>
          <w:rFonts w:cs="Arial"/>
          <w:b w:val="0"/>
        </w:rPr>
        <w:t>8.3 Responsabilizar-se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r w:rsidRPr="0042464C">
        <w:rPr>
          <w:rFonts w:cs="Arial"/>
          <w:b w:val="0"/>
        </w:rPr>
        <w:t xml:space="preserve">8.4 </w:t>
      </w:r>
      <w:r w:rsidR="00653FFB" w:rsidRPr="0042464C">
        <w:rPr>
          <w:rFonts w:cs="Arial"/>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r w:rsidRPr="0042464C">
        <w:rPr>
          <w:rFonts w:cs="Arial"/>
          <w:b w:val="0"/>
        </w:rPr>
        <w:t xml:space="preserve">8.6 </w:t>
      </w:r>
      <w:r w:rsidR="00653FFB" w:rsidRPr="0042464C">
        <w:rPr>
          <w:rFonts w:cs="Arial"/>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r w:rsidRPr="0042464C">
        <w:rPr>
          <w:rFonts w:cs="Arial"/>
          <w:b w:val="0"/>
        </w:rPr>
        <w:t xml:space="preserve">9.1 </w:t>
      </w:r>
      <w:r w:rsidR="00653FFB" w:rsidRPr="0042464C">
        <w:rPr>
          <w:rFonts w:cs="Arial"/>
          <w:b w:val="0"/>
        </w:rPr>
        <w:t>Exercer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r w:rsidRPr="0042464C">
        <w:rPr>
          <w:rFonts w:cs="Arial"/>
          <w:b w:val="0"/>
        </w:rPr>
        <w:t xml:space="preserve">9.3 </w:t>
      </w:r>
      <w:r w:rsidR="00653FFB" w:rsidRPr="0042464C">
        <w:rPr>
          <w:rFonts w:cs="Arial"/>
          <w:b w:val="0"/>
        </w:rPr>
        <w:t>Notificar,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r w:rsidRPr="0042464C">
        <w:rPr>
          <w:rFonts w:cs="Arial"/>
          <w:b w:val="0"/>
        </w:rPr>
        <w:t xml:space="preserve">9.4 </w:t>
      </w:r>
      <w:r w:rsidR="00653FFB" w:rsidRPr="0042464C">
        <w:rPr>
          <w:rFonts w:cs="Arial"/>
          <w:b w:val="0"/>
        </w:rPr>
        <w:t>Manter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r w:rsidRPr="0042464C">
        <w:rPr>
          <w:rFonts w:cs="Arial"/>
          <w:b w:val="0"/>
        </w:rPr>
        <w:t xml:space="preserve">9.5 </w:t>
      </w:r>
      <w:r w:rsidR="00653FFB" w:rsidRPr="0042464C">
        <w:rPr>
          <w:rFonts w:cs="Arial"/>
          <w:b w:val="0"/>
        </w:rPr>
        <w:t>Efetuar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6E61E5EB"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lastRenderedPageBreak/>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3CBE5325"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11.4</w:t>
      </w:r>
      <w:r w:rsidR="006C4BEB" w:rsidRPr="0042464C">
        <w:rPr>
          <w:rFonts w:ascii="Arial" w:hAnsi="Arial" w:cs="Arial"/>
          <w:sz w:val="24"/>
          <w:szCs w:val="24"/>
        </w:rPr>
        <w:t>.</w:t>
      </w:r>
      <w:r w:rsidR="002B37D9">
        <w:rPr>
          <w:rFonts w:ascii="Arial" w:hAnsi="Arial" w:cs="Arial"/>
          <w:sz w:val="24"/>
          <w:szCs w:val="24"/>
        </w:rPr>
        <w:t xml:space="preserve"> </w:t>
      </w:r>
      <w:r w:rsidRPr="0042464C">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t>XXXXX/MS</w:t>
      </w:r>
      <w:r w:rsidR="001176A1" w:rsidRPr="0042464C">
        <w:rPr>
          <w:rFonts w:ascii="Arial" w:hAnsi="Arial" w:cs="Arial"/>
        </w:rPr>
        <w:t xml:space="preserve">, ___ de ____________ de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r w:rsidR="00D705A7" w:rsidRPr="0042464C">
        <w:rPr>
          <w:rFonts w:ascii="Arial" w:hAnsi="Arial" w:cs="Arial"/>
          <w:b/>
        </w:rPr>
        <w:t>Contratada</w:t>
      </w:r>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2298B8F6"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2B63F4">
        <w:rPr>
          <w:rFonts w:ascii="Arial" w:hAnsi="Arial" w:cs="Arial"/>
          <w:b/>
          <w:bCs/>
          <w:snapToGrid w:val="0"/>
        </w:rPr>
        <w:t xml:space="preserve">63/2021 </w:t>
      </w:r>
      <w:r w:rsidRPr="0042464C">
        <w:rPr>
          <w:rFonts w:ascii="Arial" w:hAnsi="Arial" w:cs="Arial"/>
          <w:bCs/>
          <w:snapToGrid w:val="0"/>
        </w:rPr>
        <w:t xml:space="preserve">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4D011047"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de ............................ de </w:t>
      </w:r>
      <w:r w:rsidR="00F7065A" w:rsidRPr="0042464C">
        <w:rPr>
          <w:rFonts w:ascii="Arial" w:hAnsi="Arial" w:cs="Arial"/>
        </w:rPr>
        <w:t>2021</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r w:rsidRPr="0042464C">
        <w:rPr>
          <w:rFonts w:ascii="Arial" w:hAnsi="Arial" w:cs="Arial"/>
        </w:rPr>
        <w:t>(  ) MICROEMPREENDEDOR INDIVIDUAL;</w:t>
      </w:r>
    </w:p>
    <w:p w14:paraId="22649FC8" w14:textId="77777777" w:rsidR="001176A1" w:rsidRPr="0042464C" w:rsidRDefault="001176A1" w:rsidP="00DB5AC1">
      <w:pPr>
        <w:jc w:val="both"/>
        <w:rPr>
          <w:rFonts w:ascii="Arial" w:hAnsi="Arial" w:cs="Arial"/>
        </w:rPr>
      </w:pPr>
      <w:r w:rsidRPr="0042464C">
        <w:rPr>
          <w:rFonts w:ascii="Arial" w:hAnsi="Arial" w:cs="Arial"/>
        </w:rPr>
        <w:t>(  ) MICROEMPRESA;</w:t>
      </w:r>
    </w:p>
    <w:p w14:paraId="09528B02" w14:textId="77777777" w:rsidR="001176A1" w:rsidRPr="0042464C" w:rsidRDefault="001176A1" w:rsidP="00DB5AC1">
      <w:pPr>
        <w:jc w:val="both"/>
        <w:rPr>
          <w:rFonts w:ascii="Arial" w:hAnsi="Arial" w:cs="Arial"/>
        </w:rPr>
      </w:pPr>
      <w:r w:rsidRPr="0042464C">
        <w:rPr>
          <w:rFonts w:ascii="Arial" w:hAnsi="Arial" w:cs="Arial"/>
        </w:rPr>
        <w:t xml:space="preserve">(  )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1DF5309F" w:rsidR="001176A1" w:rsidRPr="0042464C" w:rsidRDefault="001176A1" w:rsidP="00DB5AC1">
      <w:pPr>
        <w:jc w:val="both"/>
        <w:rPr>
          <w:rFonts w:ascii="Arial" w:hAnsi="Arial" w:cs="Arial"/>
        </w:rPr>
      </w:pPr>
      <w:r w:rsidRPr="0042464C">
        <w:rPr>
          <w:rFonts w:ascii="Arial" w:hAnsi="Arial" w:cs="Arial"/>
        </w:rPr>
        <w:t xml:space="preserve">(localidade)_______, de ____________de </w:t>
      </w:r>
      <w:r w:rsidR="00F7065A" w:rsidRPr="0042464C">
        <w:rPr>
          <w:rFonts w:ascii="Arial" w:hAnsi="Arial" w:cs="Arial"/>
        </w:rPr>
        <w:t>2021</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CD99" w16cex:dateUtc="2021-09-03T20:36:00Z"/>
  <w16cex:commentExtensible w16cex:durableId="24E31848" w16cex:dateUtc="2021-09-08T15:08:00Z"/>
  <w16cex:commentExtensible w16cex:durableId="24E3187F" w16cex:dateUtc="2021-09-08T15:08:00Z"/>
  <w16cex:commentExtensible w16cex:durableId="24E318A0" w16cex:dateUtc="2021-09-08T15:10:00Z"/>
  <w16cex:commentExtensible w16cex:durableId="24E31953" w16cex:dateUtc="2021-09-0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969A29" w16cid:durableId="24DCCD99"/>
  <w16cid:commentId w16cid:paraId="00BAD921" w16cid:durableId="24E31848"/>
  <w16cid:commentId w16cid:paraId="4E802F78" w16cid:durableId="24E3187F"/>
  <w16cid:commentId w16cid:paraId="06462320" w16cid:durableId="24E318A0"/>
  <w16cid:commentId w16cid:paraId="1C33860E" w16cid:durableId="24E319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B15E" w14:textId="77777777" w:rsidR="00DE0A1C" w:rsidRDefault="00DE0A1C">
      <w:r>
        <w:separator/>
      </w:r>
    </w:p>
  </w:endnote>
  <w:endnote w:type="continuationSeparator" w:id="0">
    <w:p w14:paraId="3FC84B68" w14:textId="77777777" w:rsidR="00DE0A1C" w:rsidRDefault="00D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6525" w14:textId="77777777" w:rsidR="00DE0A1C" w:rsidRDefault="00DE0A1C">
      <w:r>
        <w:separator/>
      </w:r>
    </w:p>
  </w:footnote>
  <w:footnote w:type="continuationSeparator" w:id="0">
    <w:p w14:paraId="4662FD35" w14:textId="77777777" w:rsidR="00DE0A1C" w:rsidRDefault="00DE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967CC7" w:rsidRPr="00133AE4" w:rsidRDefault="00967CC7"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967CC7" w:rsidRPr="00133AE4" w:rsidRDefault="00967CC7" w:rsidP="004A3B2F">
    <w:pPr>
      <w:tabs>
        <w:tab w:val="left" w:pos="567"/>
      </w:tabs>
      <w:jc w:val="center"/>
      <w:rPr>
        <w:i/>
        <w:sz w:val="28"/>
        <w:u w:val="single"/>
      </w:rPr>
    </w:pPr>
    <w:r w:rsidRPr="00133AE4">
      <w:rPr>
        <w:b/>
        <w:sz w:val="28"/>
      </w:rPr>
      <w:t>PREFEITURA MUNICIPAL DE DOURADINA</w:t>
    </w:r>
  </w:p>
  <w:p w14:paraId="6F3D7E81" w14:textId="77777777" w:rsidR="00967CC7" w:rsidRPr="00133AE4" w:rsidRDefault="00967CC7" w:rsidP="004A3B2F">
    <w:pPr>
      <w:jc w:val="center"/>
      <w:rPr>
        <w:i/>
        <w:sz w:val="28"/>
      </w:rPr>
    </w:pPr>
    <w:r w:rsidRPr="00133AE4">
      <w:rPr>
        <w:sz w:val="28"/>
      </w:rPr>
      <w:t>Secretaria Municipal de Administração</w:t>
    </w:r>
  </w:p>
  <w:p w14:paraId="252AFEE5" w14:textId="77777777" w:rsidR="00967CC7" w:rsidRDefault="00967CC7"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1D5C100D"/>
    <w:multiLevelType w:val="multilevel"/>
    <w:tmpl w:val="20326C8A"/>
    <w:lvl w:ilvl="0">
      <w:start w:val="1"/>
      <w:numFmt w:val="decimal"/>
      <w:pStyle w:val="Nivel1"/>
      <w:lvlText w:val="%1."/>
      <w:lvlJc w:val="left"/>
      <w:pPr>
        <w:ind w:left="709" w:hanging="709"/>
      </w:pPr>
      <w:rPr>
        <w:rFonts w:hint="default"/>
        <w:b/>
        <w:color w:val="auto"/>
      </w:rPr>
    </w:lvl>
    <w:lvl w:ilvl="1">
      <w:start w:val="1"/>
      <w:numFmt w:val="decimal"/>
      <w:lvlText w:val="%1.%2."/>
      <w:lvlJc w:val="left"/>
      <w:pPr>
        <w:ind w:left="0" w:firstLine="397"/>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94652BF"/>
    <w:multiLevelType w:val="hybridMultilevel"/>
    <w:tmpl w:val="3BF8EF2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7"/>
  </w:num>
  <w:num w:numId="4">
    <w:abstractNumId w:val="6"/>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1E22"/>
    <w:rsid w:val="00032ECF"/>
    <w:rsid w:val="00035EC4"/>
    <w:rsid w:val="000432A5"/>
    <w:rsid w:val="0004423D"/>
    <w:rsid w:val="00044736"/>
    <w:rsid w:val="00045DD3"/>
    <w:rsid w:val="000500A5"/>
    <w:rsid w:val="00050BF0"/>
    <w:rsid w:val="00053A77"/>
    <w:rsid w:val="00053DF6"/>
    <w:rsid w:val="00054B41"/>
    <w:rsid w:val="00054F16"/>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A3980"/>
    <w:rsid w:val="000A57F4"/>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92301"/>
    <w:rsid w:val="001A147D"/>
    <w:rsid w:val="001A2C83"/>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57CFA"/>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7D9"/>
    <w:rsid w:val="002B494D"/>
    <w:rsid w:val="002B63F4"/>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4B59"/>
    <w:rsid w:val="00315A81"/>
    <w:rsid w:val="00317192"/>
    <w:rsid w:val="00322A32"/>
    <w:rsid w:val="00323525"/>
    <w:rsid w:val="00326A6E"/>
    <w:rsid w:val="00327D0A"/>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35FC"/>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0B5E"/>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2464C"/>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6D53"/>
    <w:rsid w:val="004C767A"/>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248D"/>
    <w:rsid w:val="005B4B55"/>
    <w:rsid w:val="005B5CD5"/>
    <w:rsid w:val="005C4A3A"/>
    <w:rsid w:val="005C5B32"/>
    <w:rsid w:val="005C7558"/>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47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67B2B"/>
    <w:rsid w:val="00771481"/>
    <w:rsid w:val="00772679"/>
    <w:rsid w:val="0077606B"/>
    <w:rsid w:val="00780353"/>
    <w:rsid w:val="0078044C"/>
    <w:rsid w:val="00783C6A"/>
    <w:rsid w:val="00784F0C"/>
    <w:rsid w:val="00786CC9"/>
    <w:rsid w:val="00787256"/>
    <w:rsid w:val="0079004E"/>
    <w:rsid w:val="00791902"/>
    <w:rsid w:val="00792444"/>
    <w:rsid w:val="007925DC"/>
    <w:rsid w:val="00794CB9"/>
    <w:rsid w:val="0079643B"/>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000F"/>
    <w:rsid w:val="007D2073"/>
    <w:rsid w:val="007E5039"/>
    <w:rsid w:val="007E70BB"/>
    <w:rsid w:val="007E7519"/>
    <w:rsid w:val="007F3FBD"/>
    <w:rsid w:val="007F5CE5"/>
    <w:rsid w:val="007F6344"/>
    <w:rsid w:val="007F65F9"/>
    <w:rsid w:val="007F6625"/>
    <w:rsid w:val="008001AE"/>
    <w:rsid w:val="00801BB3"/>
    <w:rsid w:val="0080341B"/>
    <w:rsid w:val="00803A30"/>
    <w:rsid w:val="008045A0"/>
    <w:rsid w:val="008058B7"/>
    <w:rsid w:val="00807A40"/>
    <w:rsid w:val="00810A55"/>
    <w:rsid w:val="00812540"/>
    <w:rsid w:val="0081778B"/>
    <w:rsid w:val="00823461"/>
    <w:rsid w:val="00826E9A"/>
    <w:rsid w:val="00827BF1"/>
    <w:rsid w:val="0083686A"/>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09BC"/>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3083"/>
    <w:rsid w:val="008C689E"/>
    <w:rsid w:val="008C7AA9"/>
    <w:rsid w:val="008C7DFA"/>
    <w:rsid w:val="008D305B"/>
    <w:rsid w:val="008D7E4C"/>
    <w:rsid w:val="008E41A7"/>
    <w:rsid w:val="008E5701"/>
    <w:rsid w:val="008E6AA9"/>
    <w:rsid w:val="008F24EC"/>
    <w:rsid w:val="008F293B"/>
    <w:rsid w:val="008F3AF3"/>
    <w:rsid w:val="008F5801"/>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471E5"/>
    <w:rsid w:val="009567C1"/>
    <w:rsid w:val="00957294"/>
    <w:rsid w:val="009573BA"/>
    <w:rsid w:val="009600BF"/>
    <w:rsid w:val="009623E1"/>
    <w:rsid w:val="0096430D"/>
    <w:rsid w:val="0096560F"/>
    <w:rsid w:val="00967A91"/>
    <w:rsid w:val="00967CC7"/>
    <w:rsid w:val="009734FF"/>
    <w:rsid w:val="009801C4"/>
    <w:rsid w:val="00980797"/>
    <w:rsid w:val="0098139B"/>
    <w:rsid w:val="00981701"/>
    <w:rsid w:val="00986723"/>
    <w:rsid w:val="00986A62"/>
    <w:rsid w:val="00986BDF"/>
    <w:rsid w:val="0099022D"/>
    <w:rsid w:val="0099377B"/>
    <w:rsid w:val="00993C27"/>
    <w:rsid w:val="009A0984"/>
    <w:rsid w:val="009A1CBF"/>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62E5"/>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1B6A"/>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0FA1"/>
    <w:rsid w:val="00C56680"/>
    <w:rsid w:val="00C576DC"/>
    <w:rsid w:val="00C60E50"/>
    <w:rsid w:val="00C62A8D"/>
    <w:rsid w:val="00C643A2"/>
    <w:rsid w:val="00C652BE"/>
    <w:rsid w:val="00C6749B"/>
    <w:rsid w:val="00C72131"/>
    <w:rsid w:val="00C7298A"/>
    <w:rsid w:val="00C76BCA"/>
    <w:rsid w:val="00C828D6"/>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119"/>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90E9B"/>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0A1C"/>
    <w:rsid w:val="00DE2231"/>
    <w:rsid w:val="00DE3124"/>
    <w:rsid w:val="00DE3E6A"/>
    <w:rsid w:val="00DE3F7A"/>
    <w:rsid w:val="00DE642C"/>
    <w:rsid w:val="00DE6D07"/>
    <w:rsid w:val="00DF1738"/>
    <w:rsid w:val="00DF497B"/>
    <w:rsid w:val="00DF4AB3"/>
    <w:rsid w:val="00DF6DFB"/>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193D"/>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ivel1">
    <w:name w:val="Nivel1"/>
    <w:basedOn w:val="Ttulo1"/>
    <w:next w:val="Normal"/>
    <w:link w:val="Nivel1Char"/>
    <w:qFormat/>
    <w:rsid w:val="005C7558"/>
    <w:pPr>
      <w:keepLines/>
      <w:numPr>
        <w:numId w:val="5"/>
      </w:numPr>
      <w:spacing w:before="480" w:after="120" w:line="276" w:lineRule="auto"/>
      <w:jc w:val="both"/>
    </w:pPr>
    <w:rPr>
      <w:rFonts w:ascii="Arial" w:eastAsiaTheme="majorEastAsia" w:hAnsi="Arial" w:cs="Arial"/>
      <w:bCs w:val="0"/>
      <w:color w:val="000000"/>
    </w:rPr>
  </w:style>
  <w:style w:type="character" w:customStyle="1" w:styleId="Nivel1Char">
    <w:name w:val="Nivel1 Char"/>
    <w:basedOn w:val="Ttulo1Char"/>
    <w:link w:val="Nivel1"/>
    <w:rsid w:val="005C7558"/>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C7558"/>
    <w:pPr>
      <w:ind w:left="720"/>
    </w:pPr>
    <w:rPr>
      <w:rFonts w:ascii="Ecofont_Spranq_eco_Sans" w:hAnsi="Ecofont_Spranq_eco_Sans" w:cs="Ecofont_Spranq_eco_Sans"/>
    </w:rPr>
  </w:style>
  <w:style w:type="character" w:customStyle="1" w:styleId="highlight">
    <w:name w:val="highlight"/>
    <w:basedOn w:val="Fontepargpadro"/>
    <w:rsid w:val="005C7558"/>
  </w:style>
  <w:style w:type="character" w:customStyle="1" w:styleId="UnresolvedMention">
    <w:name w:val="Unresolved Mention"/>
    <w:basedOn w:val="Fontepargpadro"/>
    <w:uiPriority w:val="99"/>
    <w:semiHidden/>
    <w:unhideWhenUsed/>
    <w:rsid w:val="000A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B06E6-32C5-41CA-8743-004262DC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17516</Words>
  <Characters>94590</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2021-09-16T12:47:00Z</cp:lastPrinted>
  <dcterms:created xsi:type="dcterms:W3CDTF">2021-09-16T12:48:00Z</dcterms:created>
  <dcterms:modified xsi:type="dcterms:W3CDTF">2021-09-16T12:48:00Z</dcterms:modified>
</cp:coreProperties>
</file>