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B82AFA">
      <w:pPr>
        <w:jc w:val="both"/>
        <w:rPr>
          <w:rFonts w:ascii="Arial" w:hAnsi="Arial" w:cs="Arial"/>
          <w:i w:val="0"/>
          <w:szCs w:val="24"/>
        </w:rPr>
      </w:pPr>
    </w:p>
    <w:p w14:paraId="77D0900C" w14:textId="2EFB4E8A"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5E512A">
        <w:rPr>
          <w:rFonts w:ascii="Arial" w:hAnsi="Arial" w:cs="Arial"/>
          <w:b/>
          <w:bCs/>
          <w:i w:val="0"/>
          <w:szCs w:val="24"/>
        </w:rPr>
        <w:t>87/2019</w:t>
      </w:r>
    </w:p>
    <w:p w14:paraId="199C6056" w14:textId="1D5A192E"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5E512A">
        <w:rPr>
          <w:rFonts w:ascii="Arial" w:hAnsi="Arial" w:cs="Arial"/>
          <w:b/>
          <w:bCs/>
          <w:i w:val="0"/>
          <w:szCs w:val="24"/>
        </w:rPr>
        <w:t>51/2019</w:t>
      </w:r>
      <w:r w:rsidRPr="00023292">
        <w:rPr>
          <w:rFonts w:ascii="Arial" w:hAnsi="Arial" w:cs="Arial"/>
          <w:b/>
          <w:bCs/>
          <w:i w:val="0"/>
          <w:szCs w:val="24"/>
        </w:rPr>
        <w:br/>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13B51C6D"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Portaria nº </w:t>
      </w:r>
      <w:r w:rsidR="00692A01">
        <w:rPr>
          <w:rFonts w:ascii="Arial" w:hAnsi="Arial" w:cs="Arial"/>
          <w:i w:val="0"/>
        </w:rPr>
        <w:t>29</w:t>
      </w:r>
      <w:r w:rsidRPr="00023292">
        <w:rPr>
          <w:rFonts w:ascii="Arial" w:hAnsi="Arial" w:cs="Arial"/>
          <w:i w:val="0"/>
        </w:rPr>
        <w:t>, de 20 de fevereiro de 201</w:t>
      </w:r>
      <w:r w:rsidR="00692A01">
        <w:rPr>
          <w:rFonts w:ascii="Arial" w:hAnsi="Arial" w:cs="Arial"/>
          <w:i w:val="0"/>
        </w:rPr>
        <w:t>9</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5E512A">
        <w:rPr>
          <w:rFonts w:ascii="Arial" w:hAnsi="Arial" w:cs="Arial"/>
          <w:b/>
          <w:bCs/>
          <w:i w:val="0"/>
          <w:szCs w:val="24"/>
        </w:rPr>
        <w:t>51/2019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7F315E">
        <w:rPr>
          <w:rFonts w:ascii="Arial" w:hAnsi="Arial" w:cs="Arial"/>
          <w:b/>
          <w:bCs/>
          <w:i w:val="0"/>
          <w:szCs w:val="24"/>
        </w:rPr>
        <w:t>LOTE</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1B7CFA87" w14:textId="19EF1CAF" w:rsidR="00772E50" w:rsidRPr="00023292" w:rsidRDefault="00772E50" w:rsidP="00B82AFA">
      <w:pPr>
        <w:jc w:val="both"/>
        <w:rPr>
          <w:rFonts w:ascii="Arial" w:hAnsi="Arial" w:cs="Arial"/>
          <w:i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C</w:t>
      </w:r>
      <w:r w:rsidRPr="00023292">
        <w:rPr>
          <w:rFonts w:ascii="Arial" w:hAnsi="Arial" w:cs="Arial"/>
          <w:i w:val="0"/>
          <w:snapToGrid w:val="0"/>
          <w:szCs w:val="24"/>
        </w:rPr>
        <w:t>ontratação de empresa para</w:t>
      </w:r>
      <w:r w:rsidR="00FB356D" w:rsidRPr="00023292">
        <w:rPr>
          <w:rFonts w:ascii="Arial" w:hAnsi="Arial" w:cs="Arial"/>
          <w:i w:val="0"/>
          <w:snapToGrid w:val="0"/>
          <w:szCs w:val="24"/>
        </w:rPr>
        <w:t xml:space="preserve"> </w:t>
      </w:r>
      <w:r w:rsidR="007F315E">
        <w:rPr>
          <w:rFonts w:ascii="Arial" w:hAnsi="Arial" w:cs="Arial"/>
          <w:i w:val="0"/>
          <w:snapToGrid w:val="0"/>
          <w:szCs w:val="24"/>
        </w:rPr>
        <w:t xml:space="preserve">prestação de serviço na realização de exames de </w:t>
      </w:r>
      <w:r w:rsidR="007F315E">
        <w:rPr>
          <w:rFonts w:ascii="Arial" w:hAnsi="Arial" w:cs="Arial"/>
          <w:b/>
          <w:bCs/>
          <w:i w:val="0"/>
          <w:snapToGrid w:val="0"/>
          <w:szCs w:val="24"/>
        </w:rPr>
        <w:t>R</w:t>
      </w:r>
      <w:r w:rsidR="007F315E" w:rsidRPr="007F315E">
        <w:rPr>
          <w:rFonts w:ascii="Arial" w:hAnsi="Arial" w:cs="Arial"/>
          <w:b/>
          <w:bCs/>
          <w:i w:val="0"/>
          <w:snapToGrid w:val="0"/>
          <w:szCs w:val="24"/>
        </w:rPr>
        <w:t xml:space="preserve">aio </w:t>
      </w:r>
      <w:r w:rsidR="007F315E">
        <w:rPr>
          <w:rFonts w:ascii="Arial" w:hAnsi="Arial" w:cs="Arial"/>
          <w:b/>
          <w:bCs/>
          <w:i w:val="0"/>
          <w:snapToGrid w:val="0"/>
          <w:szCs w:val="24"/>
        </w:rPr>
        <w:t>X</w:t>
      </w:r>
      <w:r w:rsidR="007F315E" w:rsidRPr="007F315E">
        <w:rPr>
          <w:rFonts w:ascii="Arial" w:hAnsi="Arial" w:cs="Arial"/>
          <w:b/>
          <w:bCs/>
          <w:i w:val="0"/>
          <w:snapToGrid w:val="0"/>
          <w:szCs w:val="24"/>
        </w:rPr>
        <w:t xml:space="preserve"> e </w:t>
      </w:r>
      <w:r w:rsidR="007F315E">
        <w:rPr>
          <w:rFonts w:ascii="Arial" w:hAnsi="Arial" w:cs="Arial"/>
          <w:b/>
          <w:bCs/>
          <w:i w:val="0"/>
          <w:snapToGrid w:val="0"/>
          <w:szCs w:val="24"/>
        </w:rPr>
        <w:t>U</w:t>
      </w:r>
      <w:r w:rsidR="007F315E" w:rsidRPr="007F315E">
        <w:rPr>
          <w:rFonts w:ascii="Arial" w:hAnsi="Arial" w:cs="Arial"/>
          <w:b/>
          <w:bCs/>
          <w:i w:val="0"/>
          <w:snapToGrid w:val="0"/>
          <w:szCs w:val="24"/>
        </w:rPr>
        <w:t>ltrassonografia</w:t>
      </w:r>
      <w:r w:rsidR="007F315E">
        <w:rPr>
          <w:rFonts w:ascii="Arial" w:hAnsi="Arial" w:cs="Arial"/>
          <w:i w:val="0"/>
          <w:snapToGrid w:val="0"/>
          <w:szCs w:val="24"/>
        </w:rPr>
        <w:t>,</w:t>
      </w:r>
      <w:r w:rsidRPr="00023292">
        <w:rPr>
          <w:rFonts w:ascii="Arial" w:hAnsi="Arial" w:cs="Arial"/>
          <w:i w:val="0"/>
          <w:snapToGrid w:val="0"/>
          <w:szCs w:val="24"/>
        </w:rPr>
        <w:t xml:space="preserve"> em atenção </w:t>
      </w:r>
      <w:r w:rsidR="00FB356D" w:rsidRPr="00023292">
        <w:rPr>
          <w:rFonts w:ascii="Arial" w:hAnsi="Arial" w:cs="Arial"/>
          <w:i w:val="0"/>
          <w:snapToGrid w:val="0"/>
          <w:szCs w:val="24"/>
        </w:rPr>
        <w:t>à</w:t>
      </w:r>
      <w:r w:rsidRPr="00023292">
        <w:rPr>
          <w:rFonts w:ascii="Arial" w:hAnsi="Arial" w:cs="Arial"/>
          <w:i w:val="0"/>
          <w:snapToGrid w:val="0"/>
          <w:szCs w:val="24"/>
        </w:rPr>
        <w:t xml:space="preserve"> Secretaria Municipal de </w:t>
      </w:r>
      <w:r w:rsidR="007F315E">
        <w:rPr>
          <w:rFonts w:ascii="Arial" w:hAnsi="Arial" w:cs="Arial"/>
          <w:i w:val="0"/>
          <w:snapToGrid w:val="0"/>
          <w:szCs w:val="24"/>
        </w:rPr>
        <w:t>Saúde</w:t>
      </w:r>
      <w:r w:rsidR="002A6C8B">
        <w:rPr>
          <w:rFonts w:ascii="Arial" w:hAnsi="Arial" w:cs="Arial"/>
          <w:i w:val="0"/>
          <w:snapToGrid w:val="0"/>
          <w:szCs w:val="24"/>
        </w:rPr>
        <w:t xml:space="preserve"> </w:t>
      </w:r>
      <w:r w:rsidRPr="00023292">
        <w:rPr>
          <w:rFonts w:ascii="Arial" w:hAnsi="Arial" w:cs="Arial"/>
          <w:i w:val="0"/>
          <w:snapToGrid w:val="0"/>
          <w:szCs w:val="24"/>
        </w:rPr>
        <w:t>de Douradina/MS</w:t>
      </w:r>
      <w:r w:rsidRPr="00023292">
        <w:rPr>
          <w:rFonts w:ascii="Arial" w:hAnsi="Arial" w:cs="Arial"/>
          <w:i w:val="0"/>
          <w:szCs w:val="24"/>
        </w:rPr>
        <w:t xml:space="preserve">, conforme </w:t>
      </w:r>
      <w:r w:rsidR="00FB356D" w:rsidRPr="00023292">
        <w:rPr>
          <w:rFonts w:ascii="Arial" w:hAnsi="Arial" w:cs="Arial"/>
          <w:i w:val="0"/>
          <w:szCs w:val="24"/>
        </w:rPr>
        <w:t xml:space="preserve">especificações constantes no Modelo de </w:t>
      </w:r>
      <w:r w:rsidRPr="007F315E">
        <w:rPr>
          <w:rFonts w:ascii="Arial" w:hAnsi="Arial" w:cs="Arial"/>
          <w:b/>
          <w:bCs/>
          <w:i w:val="0"/>
          <w:szCs w:val="24"/>
        </w:rPr>
        <w:t>Proposta de Preço</w:t>
      </w:r>
      <w:r w:rsidRPr="00023292">
        <w:rPr>
          <w:rFonts w:ascii="Arial" w:hAnsi="Arial" w:cs="Arial"/>
          <w:i w:val="0"/>
          <w:szCs w:val="24"/>
        </w:rPr>
        <w:t xml:space="preserve"> </w:t>
      </w:r>
      <w:r w:rsidRPr="007F315E">
        <w:rPr>
          <w:rFonts w:ascii="Arial" w:hAnsi="Arial" w:cs="Arial"/>
          <w:b/>
          <w:bCs/>
          <w:i w:val="0"/>
          <w:szCs w:val="24"/>
        </w:rPr>
        <w:t xml:space="preserve">- ANEXO I e </w:t>
      </w:r>
      <w:r w:rsidR="00FB356D" w:rsidRPr="007F315E">
        <w:rPr>
          <w:rFonts w:ascii="Arial" w:hAnsi="Arial" w:cs="Arial"/>
          <w:b/>
          <w:bCs/>
          <w:i w:val="0"/>
          <w:szCs w:val="24"/>
        </w:rPr>
        <w:t>T</w:t>
      </w:r>
      <w:r w:rsidRPr="007F315E">
        <w:rPr>
          <w:rFonts w:ascii="Arial" w:hAnsi="Arial" w:cs="Arial"/>
          <w:b/>
          <w:bCs/>
          <w:i w:val="0"/>
          <w:szCs w:val="24"/>
        </w:rPr>
        <w:t xml:space="preserve">ermo de </w:t>
      </w:r>
      <w:r w:rsidR="00FB356D" w:rsidRPr="007F315E">
        <w:rPr>
          <w:rFonts w:ascii="Arial" w:hAnsi="Arial" w:cs="Arial"/>
          <w:b/>
          <w:bCs/>
          <w:i w:val="0"/>
          <w:szCs w:val="24"/>
        </w:rPr>
        <w:t>R</w:t>
      </w:r>
      <w:r w:rsidRPr="007F315E">
        <w:rPr>
          <w:rFonts w:ascii="Arial" w:hAnsi="Arial" w:cs="Arial"/>
          <w:b/>
          <w:bCs/>
          <w:i w:val="0"/>
          <w:szCs w:val="24"/>
        </w:rPr>
        <w:t xml:space="preserve">eferência </w:t>
      </w:r>
      <w:r w:rsidR="00FB356D" w:rsidRPr="007F315E">
        <w:rPr>
          <w:rFonts w:ascii="Arial" w:hAnsi="Arial" w:cs="Arial"/>
          <w:b/>
          <w:bCs/>
          <w:i w:val="0"/>
          <w:szCs w:val="24"/>
        </w:rPr>
        <w:t xml:space="preserve">- </w:t>
      </w:r>
      <w:r w:rsidRPr="007F315E">
        <w:rPr>
          <w:rFonts w:ascii="Arial" w:hAnsi="Arial" w:cs="Arial"/>
          <w:b/>
          <w:bCs/>
          <w:i w:val="0"/>
          <w:szCs w:val="24"/>
        </w:rPr>
        <w:t>ANEXO II</w:t>
      </w:r>
      <w:r w:rsidR="00FB356D" w:rsidRPr="00023292">
        <w:rPr>
          <w:rFonts w:ascii="Arial" w:hAnsi="Arial" w:cs="Arial"/>
          <w:i w:val="0"/>
          <w:szCs w:val="24"/>
        </w:rPr>
        <w:t>,</w:t>
      </w:r>
      <w:r w:rsidRPr="00023292">
        <w:rPr>
          <w:rFonts w:ascii="Arial" w:hAnsi="Arial" w:cs="Arial"/>
          <w:i w:val="0"/>
          <w:szCs w:val="24"/>
        </w:rPr>
        <w:t xml:space="preserve"> do Edital.</w:t>
      </w:r>
    </w:p>
    <w:p w14:paraId="24A3C192" w14:textId="77777777"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0F965E5F"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w:t>
      </w:r>
      <w:r w:rsidRPr="007F315E">
        <w:rPr>
          <w:rFonts w:ascii="Arial" w:hAnsi="Arial" w:cs="Arial"/>
          <w:i w:val="0"/>
          <w:szCs w:val="24"/>
        </w:rPr>
        <w:t xml:space="preserve">processamento do presente Pregão acontecerá na </w:t>
      </w:r>
      <w:r w:rsidRPr="007F315E">
        <w:rPr>
          <w:rFonts w:ascii="Arial" w:hAnsi="Arial" w:cs="Arial"/>
          <w:b/>
          <w:i w:val="0"/>
          <w:szCs w:val="24"/>
        </w:rPr>
        <w:t>sala de licitação</w:t>
      </w:r>
      <w:r w:rsidRPr="007F315E">
        <w:rPr>
          <w:rFonts w:ascii="Arial" w:hAnsi="Arial" w:cs="Arial"/>
          <w:i w:val="0"/>
          <w:szCs w:val="24"/>
        </w:rPr>
        <w:t xml:space="preserve"> da Prefeitura Municipal de DOURADINA/MS, à Rua Domingos da Silva n.º 1250 – Centro no dia </w:t>
      </w:r>
      <w:r w:rsidR="00F12FB5">
        <w:rPr>
          <w:rFonts w:ascii="Arial" w:hAnsi="Arial" w:cs="Arial"/>
          <w:b/>
          <w:i w:val="0"/>
          <w:szCs w:val="24"/>
        </w:rPr>
        <w:t>27</w:t>
      </w:r>
      <w:r w:rsidR="005E512A">
        <w:rPr>
          <w:rFonts w:ascii="Arial" w:hAnsi="Arial" w:cs="Arial"/>
          <w:b/>
          <w:i w:val="0"/>
          <w:szCs w:val="24"/>
        </w:rPr>
        <w:t xml:space="preserve"> </w:t>
      </w:r>
      <w:r w:rsidRPr="007F315E">
        <w:rPr>
          <w:rFonts w:ascii="Arial" w:hAnsi="Arial" w:cs="Arial"/>
          <w:b/>
          <w:i w:val="0"/>
          <w:szCs w:val="24"/>
        </w:rPr>
        <w:t xml:space="preserve">de </w:t>
      </w:r>
      <w:r w:rsidR="005F7793">
        <w:rPr>
          <w:rFonts w:ascii="Arial" w:hAnsi="Arial" w:cs="Arial"/>
          <w:b/>
          <w:i w:val="0"/>
          <w:szCs w:val="24"/>
        </w:rPr>
        <w:t>agosto</w:t>
      </w:r>
      <w:r w:rsidR="005F7793" w:rsidRPr="007F315E">
        <w:rPr>
          <w:rFonts w:ascii="Arial" w:hAnsi="Arial" w:cs="Arial"/>
          <w:b/>
          <w:i w:val="0"/>
          <w:szCs w:val="24"/>
        </w:rPr>
        <w:t xml:space="preserve"> </w:t>
      </w:r>
      <w:r w:rsidRPr="007F315E">
        <w:rPr>
          <w:rFonts w:ascii="Arial" w:hAnsi="Arial" w:cs="Arial"/>
          <w:b/>
          <w:i w:val="0"/>
          <w:szCs w:val="24"/>
        </w:rPr>
        <w:t xml:space="preserve">de 2019 às </w:t>
      </w:r>
      <w:r w:rsidR="005E512A">
        <w:rPr>
          <w:rFonts w:ascii="Arial" w:hAnsi="Arial" w:cs="Arial"/>
          <w:b/>
          <w:i w:val="0"/>
          <w:szCs w:val="24"/>
        </w:rPr>
        <w:t>08</w:t>
      </w:r>
      <w:r w:rsidR="00FB356D" w:rsidRPr="007F315E">
        <w:rPr>
          <w:rFonts w:ascii="Arial" w:hAnsi="Arial" w:cs="Arial"/>
          <w:b/>
          <w:i w:val="0"/>
          <w:szCs w:val="24"/>
        </w:rPr>
        <w:t>h</w:t>
      </w:r>
      <w:r w:rsidR="005E512A">
        <w:rPr>
          <w:rFonts w:ascii="Arial" w:hAnsi="Arial" w:cs="Arial"/>
          <w:b/>
          <w:i w:val="0"/>
          <w:szCs w:val="24"/>
        </w:rPr>
        <w:t>00</w:t>
      </w:r>
      <w:r w:rsidR="00FB356D" w:rsidRPr="007F315E">
        <w:rPr>
          <w:rFonts w:ascii="Arial" w:hAnsi="Arial" w:cs="Arial"/>
          <w:b/>
          <w:i w:val="0"/>
          <w:szCs w:val="24"/>
        </w:rPr>
        <w:t>m</w:t>
      </w:r>
      <w:r w:rsidRPr="007F315E">
        <w:rPr>
          <w:rFonts w:ascii="Arial" w:hAnsi="Arial" w:cs="Arial"/>
          <w:b/>
          <w:i w:val="0"/>
          <w:szCs w:val="24"/>
        </w:rPr>
        <w:t xml:space="preserve">, </w:t>
      </w:r>
      <w:r w:rsidRPr="007F315E">
        <w:rPr>
          <w:rFonts w:ascii="Arial" w:hAnsi="Arial" w:cs="Arial"/>
          <w:i w:val="0"/>
          <w:szCs w:val="24"/>
        </w:rPr>
        <w:t xml:space="preserve">na cidade de </w:t>
      </w:r>
      <w:r w:rsidR="00FB356D" w:rsidRPr="007F315E">
        <w:rPr>
          <w:rFonts w:ascii="Arial" w:hAnsi="Arial" w:cs="Arial"/>
          <w:i w:val="0"/>
          <w:szCs w:val="24"/>
        </w:rPr>
        <w:t>Douradina</w:t>
      </w:r>
      <w:r w:rsidRPr="007F315E">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lastRenderedPageBreak/>
        <w:t xml:space="preserve">2.1 </w:t>
      </w:r>
      <w:r w:rsidRPr="00023292">
        <w:rPr>
          <w:rFonts w:ascii="Arial" w:hAnsi="Arial" w:cs="Arial"/>
          <w:b/>
          <w:i w:val="0"/>
        </w:rPr>
        <w:t>Poderão participar deste Pregão</w:t>
      </w:r>
      <w:r w:rsidRPr="00023292">
        <w:rPr>
          <w:rFonts w:ascii="Arial" w:hAnsi="Arial" w:cs="Arial"/>
          <w:i w:val="0"/>
        </w:rPr>
        <w:t xml:space="preserve"> </w:t>
      </w:r>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0144000C" w:rsidR="00772E50" w:rsidRPr="002A6C8B" w:rsidRDefault="00772E50" w:rsidP="00794A42">
      <w:pPr>
        <w:ind w:left="567"/>
        <w:jc w:val="both"/>
        <w:rPr>
          <w:rFonts w:ascii="Arial" w:hAnsi="Arial" w:cs="Arial"/>
          <w:i w:val="0"/>
        </w:rPr>
      </w:pPr>
      <w:r w:rsidRPr="002A6C8B">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2A6C8B" w:rsidRDefault="00794A42" w:rsidP="00794A42">
      <w:pPr>
        <w:ind w:left="567"/>
        <w:jc w:val="both"/>
        <w:rPr>
          <w:rFonts w:ascii="Arial" w:hAnsi="Arial" w:cs="Arial"/>
          <w:i w:val="0"/>
        </w:rPr>
      </w:pPr>
    </w:p>
    <w:p w14:paraId="46A16C1D" w14:textId="6108E23A" w:rsidR="00794A42" w:rsidRPr="002A6C8B" w:rsidRDefault="00794A42" w:rsidP="00794A42">
      <w:pPr>
        <w:ind w:left="1418"/>
        <w:jc w:val="both"/>
        <w:rPr>
          <w:rFonts w:ascii="Arial" w:hAnsi="Arial" w:cs="Arial"/>
          <w:i w:val="0"/>
        </w:rPr>
      </w:pPr>
      <w:r w:rsidRPr="002A6C8B">
        <w:rPr>
          <w:rFonts w:ascii="Arial" w:hAnsi="Arial" w:cs="Arial"/>
          <w:i w:val="0"/>
          <w:color w:val="000000"/>
          <w:szCs w:val="24"/>
        </w:rPr>
        <w:t xml:space="preserve">2.2.3.1 No caso de </w:t>
      </w:r>
      <w:r w:rsidRPr="002A6C8B">
        <w:rPr>
          <w:rFonts w:ascii="Arial" w:hAnsi="Arial" w:cs="Arial"/>
          <w:b/>
          <w:i w:val="0"/>
          <w:color w:val="000000"/>
          <w:szCs w:val="24"/>
        </w:rPr>
        <w:t>recuperação judicial</w:t>
      </w:r>
      <w:r w:rsidRPr="002A6C8B">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2A6C8B">
        <w:rPr>
          <w:rFonts w:ascii="Arial" w:hAnsi="Arial" w:cs="Arial"/>
          <w:i w:val="0"/>
        </w:rPr>
        <w:t>.</w:t>
      </w:r>
    </w:p>
    <w:p w14:paraId="0D791024" w14:textId="77777777" w:rsidR="00772E50" w:rsidRPr="002A6C8B" w:rsidRDefault="00772E50"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2A6C8B">
        <w:rPr>
          <w:rFonts w:ascii="Arial" w:hAnsi="Arial" w:cs="Arial"/>
          <w:i w:val="0"/>
        </w:rPr>
        <w:t>2.2.4. Empresa declarada inidônea para licitar ou contratar com a Administração Pública, enquanto perdurarem os motivos da punição</w:t>
      </w:r>
      <w:r w:rsidRPr="00023292">
        <w:rPr>
          <w:rFonts w:ascii="Arial" w:hAnsi="Arial" w:cs="Arial"/>
          <w:i w:val="0"/>
        </w:rPr>
        <w:t>;</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07825671"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N.º </w:t>
      </w:r>
      <w:r w:rsidR="005E512A">
        <w:rPr>
          <w:rFonts w:ascii="Arial" w:hAnsi="Arial" w:cs="Arial"/>
          <w:b/>
          <w:i w:val="0"/>
          <w:szCs w:val="24"/>
        </w:rPr>
        <w:t>51/2019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7A4465">
        <w:rPr>
          <w:rFonts w:ascii="Arial" w:hAnsi="Arial" w:cs="Arial"/>
          <w:b/>
          <w:i w:val="0"/>
          <w:szCs w:val="24"/>
        </w:rPr>
        <w:t>27</w:t>
      </w:r>
      <w:bookmarkStart w:id="1" w:name="_GoBack"/>
      <w:bookmarkEnd w:id="1"/>
      <w:r w:rsidR="005E512A">
        <w:rPr>
          <w:rFonts w:ascii="Arial" w:hAnsi="Arial" w:cs="Arial"/>
          <w:b/>
          <w:i w:val="0"/>
          <w:szCs w:val="24"/>
        </w:rPr>
        <w:t xml:space="preserve"> de </w:t>
      </w:r>
      <w:r w:rsidR="005F7793">
        <w:rPr>
          <w:rFonts w:ascii="Arial" w:hAnsi="Arial" w:cs="Arial"/>
          <w:b/>
          <w:i w:val="0"/>
          <w:szCs w:val="24"/>
        </w:rPr>
        <w:t>agosto</w:t>
      </w:r>
      <w:r w:rsidR="005F7793" w:rsidRPr="00023292">
        <w:rPr>
          <w:rFonts w:ascii="Arial" w:hAnsi="Arial" w:cs="Arial"/>
          <w:b/>
          <w:i w:val="0"/>
          <w:szCs w:val="24"/>
        </w:rPr>
        <w:t xml:space="preserve"> </w:t>
      </w:r>
      <w:r w:rsidRPr="00023292">
        <w:rPr>
          <w:rFonts w:ascii="Arial" w:hAnsi="Arial" w:cs="Arial"/>
          <w:b/>
          <w:i w:val="0"/>
          <w:szCs w:val="24"/>
        </w:rPr>
        <w:t xml:space="preserve">de 2019, a partir das </w:t>
      </w:r>
      <w:r w:rsidR="005E512A">
        <w:rPr>
          <w:rFonts w:ascii="Arial" w:hAnsi="Arial" w:cs="Arial"/>
          <w:b/>
          <w:i w:val="0"/>
          <w:szCs w:val="24"/>
        </w:rPr>
        <w:t>08</w:t>
      </w:r>
      <w:r w:rsidRPr="00023292">
        <w:rPr>
          <w:rFonts w:ascii="Arial" w:hAnsi="Arial" w:cs="Arial"/>
          <w:b/>
          <w:i w:val="0"/>
          <w:szCs w:val="24"/>
        </w:rPr>
        <w:t>h</w:t>
      </w:r>
      <w:r w:rsidR="005E512A">
        <w:rPr>
          <w:rFonts w:ascii="Arial" w:hAnsi="Arial" w:cs="Arial"/>
          <w:b/>
          <w:i w:val="0"/>
          <w:szCs w:val="24"/>
        </w:rPr>
        <w:t>00m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particular de procuração (modelo ANEXO III)</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2A6C8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w:t>
      </w:r>
      <w:r w:rsidRPr="002A6C8B">
        <w:rPr>
          <w:rFonts w:ascii="Arial" w:hAnsi="Arial" w:cs="Arial"/>
          <w:i w:val="0"/>
          <w:szCs w:val="24"/>
        </w:rPr>
        <w:t>HABILITAÇÃO”</w:t>
      </w:r>
      <w:r w:rsidR="00841107" w:rsidRPr="002A6C8B">
        <w:rPr>
          <w:rFonts w:ascii="Arial" w:hAnsi="Arial" w:cs="Arial"/>
          <w:i w:val="0"/>
          <w:szCs w:val="24"/>
        </w:rPr>
        <w:t>;</w:t>
      </w:r>
    </w:p>
    <w:p w14:paraId="43B6943A" w14:textId="4E6141B9" w:rsidR="00841107" w:rsidRPr="002A6C8B" w:rsidRDefault="00841107" w:rsidP="00841107">
      <w:pPr>
        <w:autoSpaceDE w:val="0"/>
        <w:autoSpaceDN w:val="0"/>
        <w:adjustRightInd w:val="0"/>
        <w:ind w:left="567"/>
        <w:jc w:val="both"/>
        <w:rPr>
          <w:rFonts w:ascii="Arial" w:hAnsi="Arial" w:cs="Arial"/>
          <w:i w:val="0"/>
          <w:szCs w:val="24"/>
        </w:rPr>
      </w:pPr>
    </w:p>
    <w:p w14:paraId="53EBBA0F" w14:textId="482C47B7" w:rsidR="00841107" w:rsidRPr="002A6C8B" w:rsidRDefault="00841107" w:rsidP="00841107">
      <w:pPr>
        <w:autoSpaceDE w:val="0"/>
        <w:autoSpaceDN w:val="0"/>
        <w:adjustRightInd w:val="0"/>
        <w:jc w:val="both"/>
        <w:rPr>
          <w:rFonts w:ascii="Arial" w:hAnsi="Arial" w:cs="Arial"/>
          <w:i w:val="0"/>
          <w:color w:val="000000"/>
          <w:szCs w:val="24"/>
        </w:rPr>
      </w:pPr>
      <w:bookmarkStart w:id="2" w:name="_Hlk353553"/>
      <w:r w:rsidRPr="002A6C8B">
        <w:rPr>
          <w:rFonts w:ascii="Arial" w:hAnsi="Arial" w:cs="Arial"/>
          <w:b/>
          <w:i w:val="0"/>
          <w:szCs w:val="24"/>
        </w:rPr>
        <w:t xml:space="preserve">3.5. </w:t>
      </w:r>
      <w:r w:rsidRPr="002A6C8B">
        <w:rPr>
          <w:rFonts w:ascii="Arial" w:hAnsi="Arial" w:cs="Arial"/>
          <w:i w:val="0"/>
          <w:szCs w:val="24"/>
        </w:rPr>
        <w:t xml:space="preserve">Em conformidade com o art. 3º, I, da Lei nº 13.726, de 8 de outubro de 2018, será dispensado o reconhecimento de firma se for possível confrontar a assinatura com aquela </w:t>
      </w:r>
      <w:r w:rsidRPr="002A6C8B">
        <w:rPr>
          <w:rFonts w:ascii="Arial" w:hAnsi="Arial" w:cs="Arial"/>
          <w:i w:val="0"/>
          <w:szCs w:val="24"/>
        </w:rPr>
        <w:lastRenderedPageBreak/>
        <w:t>constante do documento de identidade do signatário, ou assinar o documento diante do Pregoeiro ou Equipe de apoio</w:t>
      </w:r>
      <w:bookmarkEnd w:id="2"/>
      <w:r w:rsidRPr="002A6C8B">
        <w:rPr>
          <w:rFonts w:ascii="Arial" w:hAnsi="Arial" w:cs="Arial"/>
          <w:i w:val="0"/>
          <w:szCs w:val="24"/>
        </w:rPr>
        <w:t>;</w:t>
      </w:r>
    </w:p>
    <w:p w14:paraId="04232915" w14:textId="77777777" w:rsidR="00841107" w:rsidRPr="002A6C8B"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2A6C8B">
        <w:rPr>
          <w:rFonts w:ascii="Arial" w:hAnsi="Arial" w:cs="Arial"/>
          <w:b/>
          <w:i w:val="0"/>
          <w:color w:val="000000"/>
          <w:szCs w:val="24"/>
        </w:rPr>
        <w:t>3.</w:t>
      </w:r>
      <w:r w:rsidR="00841107" w:rsidRPr="002A6C8B">
        <w:rPr>
          <w:rFonts w:ascii="Arial" w:hAnsi="Arial" w:cs="Arial"/>
          <w:b/>
          <w:i w:val="0"/>
          <w:color w:val="000000"/>
          <w:szCs w:val="24"/>
        </w:rPr>
        <w:t>6</w:t>
      </w:r>
      <w:r w:rsidRPr="002A6C8B">
        <w:rPr>
          <w:rFonts w:ascii="Arial" w:hAnsi="Arial" w:cs="Arial"/>
          <w:b/>
          <w:i w:val="0"/>
          <w:color w:val="000000"/>
          <w:szCs w:val="24"/>
        </w:rPr>
        <w:t>.</w:t>
      </w:r>
      <w:r w:rsidR="00841107" w:rsidRPr="002A6C8B">
        <w:rPr>
          <w:rFonts w:ascii="Arial" w:hAnsi="Arial" w:cs="Arial"/>
          <w:b/>
          <w:i w:val="0"/>
          <w:color w:val="000000"/>
          <w:szCs w:val="24"/>
        </w:rPr>
        <w:t xml:space="preserve"> </w:t>
      </w:r>
      <w:r w:rsidRPr="002A6C8B">
        <w:rPr>
          <w:rFonts w:ascii="Arial" w:hAnsi="Arial" w:cs="Arial"/>
          <w:i w:val="0"/>
          <w:color w:val="000000"/>
          <w:szCs w:val="24"/>
        </w:rPr>
        <w:t>As Microempresas e as Empresas de Pequeno Porte, nos termos do art. 72 da Lei Complementar n</w:t>
      </w:r>
      <w:r w:rsidRPr="002A6C8B">
        <w:rPr>
          <w:rFonts w:ascii="Arial" w:hAnsi="Arial" w:cs="Arial"/>
          <w:i w:val="0"/>
          <w:color w:val="000000"/>
          <w:szCs w:val="24"/>
        </w:rPr>
        <w:sym w:font="Symbol" w:char="00B0"/>
      </w:r>
      <w:r w:rsidRPr="002A6C8B">
        <w:rPr>
          <w:rFonts w:ascii="Arial" w:hAnsi="Arial" w:cs="Arial"/>
          <w:i w:val="0"/>
          <w:color w:val="000000"/>
          <w:szCs w:val="24"/>
        </w:rPr>
        <w:t xml:space="preserve"> 123/06 deverão</w:t>
      </w:r>
      <w:r w:rsidR="0097570C" w:rsidRPr="002A6C8B">
        <w:rPr>
          <w:rFonts w:ascii="Arial" w:hAnsi="Arial" w:cs="Arial"/>
          <w:i w:val="0"/>
          <w:color w:val="000000"/>
          <w:szCs w:val="24"/>
        </w:rPr>
        <w:t>,</w:t>
      </w:r>
      <w:r w:rsidRPr="002A6C8B">
        <w:rPr>
          <w:rFonts w:ascii="Arial" w:hAnsi="Arial" w:cs="Arial"/>
          <w:i w:val="0"/>
          <w:color w:val="000000"/>
          <w:szCs w:val="24"/>
        </w:rPr>
        <w:t xml:space="preserve"> </w:t>
      </w:r>
      <w:r w:rsidR="00AB11BE" w:rsidRPr="002A6C8B">
        <w:rPr>
          <w:rFonts w:ascii="Arial" w:hAnsi="Arial" w:cs="Arial"/>
          <w:i w:val="0"/>
          <w:color w:val="000000"/>
          <w:szCs w:val="24"/>
        </w:rPr>
        <w:t xml:space="preserve">para fins de </w:t>
      </w:r>
      <w:r w:rsidRPr="002A6C8B">
        <w:rPr>
          <w:rFonts w:ascii="Arial" w:hAnsi="Arial" w:cs="Arial"/>
          <w:i w:val="0"/>
          <w:color w:val="000000"/>
          <w:szCs w:val="24"/>
        </w:rPr>
        <w:t>credencia</w:t>
      </w:r>
      <w:r w:rsidR="00AB11BE" w:rsidRPr="002A6C8B">
        <w:rPr>
          <w:rFonts w:ascii="Arial" w:hAnsi="Arial" w:cs="Arial"/>
          <w:i w:val="0"/>
          <w:color w:val="000000"/>
          <w:szCs w:val="24"/>
        </w:rPr>
        <w:t>mento</w:t>
      </w:r>
      <w:r w:rsidR="0097570C" w:rsidRPr="002A6C8B">
        <w:rPr>
          <w:rFonts w:ascii="Arial" w:hAnsi="Arial" w:cs="Arial"/>
          <w:i w:val="0"/>
          <w:color w:val="000000"/>
          <w:szCs w:val="24"/>
        </w:rPr>
        <w:t>,</w:t>
      </w:r>
      <w:r w:rsidRPr="002A6C8B">
        <w:rPr>
          <w:rFonts w:ascii="Arial" w:hAnsi="Arial" w:cs="Arial"/>
          <w:i w:val="0"/>
          <w:color w:val="000000"/>
          <w:szCs w:val="24"/>
        </w:rPr>
        <w:t xml:space="preserve"> apresentar a </w:t>
      </w:r>
      <w:r w:rsidRPr="002A6C8B">
        <w:rPr>
          <w:rFonts w:ascii="Arial" w:hAnsi="Arial" w:cs="Arial"/>
          <w:i w:val="0"/>
          <w:iCs/>
          <w:color w:val="000000"/>
          <w:szCs w:val="24"/>
        </w:rPr>
        <w:t>CERTIDÃO SIMPLIFICADA, expedida pela Junta Comercial ou a DECLARAÇÃO DE ENQUADRAMENTO validada pela Junta Comercial</w:t>
      </w:r>
      <w:r w:rsidRPr="00023292">
        <w:rPr>
          <w:rFonts w:ascii="Arial" w:hAnsi="Arial" w:cs="Arial"/>
          <w:i w:val="0"/>
          <w:iCs/>
          <w:color w:val="000000"/>
          <w:szCs w:val="24"/>
        </w:rPr>
        <w:t xml:space="preserve">,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023292" w:rsidRDefault="00772E50" w:rsidP="00B82AFA">
      <w:pPr>
        <w:jc w:val="both"/>
        <w:rPr>
          <w:rFonts w:ascii="Arial" w:hAnsi="Arial" w:cs="Arial"/>
          <w:i w:val="0"/>
          <w:szCs w:val="24"/>
        </w:rPr>
      </w:pPr>
      <w:r w:rsidRPr="00023292">
        <w:rPr>
          <w:rFonts w:ascii="Arial" w:hAnsi="Arial" w:cs="Arial"/>
          <w:b/>
          <w:bCs/>
          <w:i w:val="0"/>
          <w:szCs w:val="24"/>
        </w:rPr>
        <w:t>4.</w:t>
      </w:r>
      <w:r w:rsidR="00AB11BE" w:rsidRPr="00023292">
        <w:rPr>
          <w:rFonts w:ascii="Arial" w:hAnsi="Arial" w:cs="Arial"/>
          <w:b/>
          <w:bCs/>
          <w:i w:val="0"/>
          <w:szCs w:val="24"/>
        </w:rPr>
        <w:t xml:space="preserve"> </w:t>
      </w:r>
      <w:r w:rsidRPr="0002329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w:t>
      </w:r>
      <w:r w:rsidRPr="00023292">
        <w:rPr>
          <w:rFonts w:ascii="Arial" w:hAnsi="Arial" w:cs="Arial"/>
          <w:b/>
          <w:bCs/>
          <w:i w:val="0"/>
          <w:szCs w:val="24"/>
        </w:rPr>
        <w:lastRenderedPageBreak/>
        <w:t xml:space="preserve">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4BDD9285"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5E512A">
        <w:rPr>
          <w:rFonts w:ascii="Arial" w:hAnsi="Arial" w:cs="Arial"/>
          <w:b/>
          <w:bCs/>
          <w:i w:val="0"/>
          <w:szCs w:val="24"/>
        </w:rPr>
        <w:t>51/2019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7777777" w:rsidR="00772E50" w:rsidRPr="00023292" w:rsidRDefault="00772E50" w:rsidP="00B82AFA">
      <w:pPr>
        <w:pStyle w:val="Textoembloco"/>
        <w:ind w:left="0" w:right="0" w:firstLine="0"/>
        <w:rPr>
          <w:sz w:val="24"/>
          <w:szCs w:val="24"/>
        </w:rPr>
      </w:pPr>
      <w:r w:rsidRPr="00023292">
        <w:rPr>
          <w:b/>
          <w:sz w:val="24"/>
          <w:szCs w:val="24"/>
        </w:rPr>
        <w:t>5.7</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ex: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6844B080"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5E512A">
        <w:rPr>
          <w:rFonts w:ascii="Arial" w:hAnsi="Arial" w:cs="Arial"/>
          <w:b/>
          <w:bCs/>
          <w:i w:val="0"/>
          <w:szCs w:val="24"/>
        </w:rPr>
        <w:t>51/2019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lastRenderedPageBreak/>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22A14EDC" w14:textId="77777777" w:rsidR="002A6C8B" w:rsidRPr="00EE0B07" w:rsidRDefault="002A6C8B" w:rsidP="002A6C8B">
      <w:pPr>
        <w:pStyle w:val="Recuodecorpodetexto2"/>
        <w:widowControl w:val="0"/>
        <w:spacing w:after="0" w:line="240" w:lineRule="auto"/>
        <w:ind w:left="0"/>
        <w:jc w:val="both"/>
        <w:rPr>
          <w:rFonts w:ascii="Arial" w:hAnsi="Arial" w:cs="Arial"/>
          <w:bCs/>
          <w:i w:val="0"/>
          <w:szCs w:val="24"/>
          <w:u w:val="single"/>
        </w:rPr>
      </w:pPr>
      <w:r w:rsidRPr="00EE0B07">
        <w:rPr>
          <w:rFonts w:ascii="Arial" w:hAnsi="Arial" w:cs="Arial"/>
          <w:b/>
          <w:bCs/>
          <w:i w:val="0"/>
          <w:szCs w:val="24"/>
          <w:u w:val="single"/>
        </w:rPr>
        <w:t>Obs.:</w:t>
      </w:r>
      <w:r w:rsidRPr="00EE0B07">
        <w:rPr>
          <w:rFonts w:ascii="Arial" w:hAnsi="Arial" w:cs="Arial"/>
          <w:bCs/>
          <w:i w:val="0"/>
          <w:szCs w:val="24"/>
          <w:u w:val="single"/>
        </w:rPr>
        <w:t xml:space="preserve"> Os documentos relacionados ao </w:t>
      </w:r>
      <w:r w:rsidRPr="00EE0B07">
        <w:rPr>
          <w:rFonts w:ascii="Arial" w:hAnsi="Arial" w:cs="Arial"/>
          <w:b/>
          <w:i w:val="0"/>
          <w:szCs w:val="24"/>
          <w:u w:val="single"/>
        </w:rPr>
        <w:t>item 6.2</w:t>
      </w:r>
      <w:r w:rsidRPr="00EE0B07">
        <w:rPr>
          <w:rFonts w:ascii="Arial" w:hAnsi="Arial" w:cs="Arial"/>
          <w:bCs/>
          <w:i w:val="0"/>
          <w:szCs w:val="24"/>
          <w:u w:val="single"/>
        </w:rPr>
        <w:t xml:space="preserve"> não precisarão constar do Envelope “Documentos de Habilitação", se tiverem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2987B763" w14:textId="08383077" w:rsidR="00772E50" w:rsidRPr="002A6C8B" w:rsidRDefault="00E55B8D" w:rsidP="002A6C8B">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1CCD19F5" w14:textId="3D9F2CC1" w:rsidR="00191DA5"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Documentação relativa à qualificação técnica</w:t>
      </w:r>
      <w:r w:rsidR="00191DA5">
        <w:rPr>
          <w:rFonts w:ascii="Arial" w:hAnsi="Arial" w:cs="Arial"/>
          <w:bCs/>
          <w:sz w:val="24"/>
          <w:u w:val="none"/>
        </w:rPr>
        <w:t>:</w:t>
      </w:r>
    </w:p>
    <w:p w14:paraId="1E84B5F7" w14:textId="77777777" w:rsidR="00D8458B" w:rsidRDefault="00D8458B" w:rsidP="00B82AFA">
      <w:pPr>
        <w:pStyle w:val="Corpodetexto31"/>
        <w:rPr>
          <w:rFonts w:ascii="Arial" w:hAnsi="Arial" w:cs="Arial"/>
          <w:bCs/>
          <w:sz w:val="24"/>
          <w:u w:val="none"/>
        </w:rPr>
      </w:pPr>
    </w:p>
    <w:p w14:paraId="1A7EC4B8" w14:textId="2DE961FC" w:rsidR="00D8458B" w:rsidRDefault="00D8458B" w:rsidP="00D8458B">
      <w:pPr>
        <w:pStyle w:val="PargrafodaLista"/>
        <w:numPr>
          <w:ilvl w:val="0"/>
          <w:numId w:val="31"/>
        </w:numPr>
        <w:autoSpaceDE w:val="0"/>
        <w:autoSpaceDN w:val="0"/>
        <w:adjustRightInd w:val="0"/>
        <w:jc w:val="both"/>
        <w:rPr>
          <w:rFonts w:ascii="Arial" w:hAnsi="Arial" w:cs="Arial"/>
          <w:i w:val="0"/>
          <w:szCs w:val="24"/>
        </w:rPr>
      </w:pPr>
      <w:r w:rsidRPr="00D8458B">
        <w:rPr>
          <w:rFonts w:ascii="Arial" w:hAnsi="Arial" w:cs="Arial"/>
          <w:b/>
          <w:bCs/>
          <w:i w:val="0"/>
          <w:szCs w:val="24"/>
        </w:rPr>
        <w:t>Alvará Sanitário</w:t>
      </w:r>
      <w:r w:rsidRPr="00D8458B">
        <w:rPr>
          <w:rFonts w:ascii="Arial" w:hAnsi="Arial" w:cs="Arial"/>
          <w:i w:val="0"/>
          <w:szCs w:val="24"/>
        </w:rPr>
        <w:t>, expedido pela unidade competente, da esfera Estadual ou Municipal, da sede da Empresa licitante, compatível com o objeto licitado;</w:t>
      </w:r>
    </w:p>
    <w:p w14:paraId="6D60DAFC" w14:textId="77777777" w:rsidR="00D8458B" w:rsidRDefault="00D8458B" w:rsidP="00D8458B">
      <w:pPr>
        <w:pStyle w:val="PargrafodaLista"/>
        <w:autoSpaceDE w:val="0"/>
        <w:autoSpaceDN w:val="0"/>
        <w:adjustRightInd w:val="0"/>
        <w:jc w:val="both"/>
        <w:rPr>
          <w:rFonts w:ascii="Arial" w:hAnsi="Arial" w:cs="Arial"/>
          <w:i w:val="0"/>
          <w:szCs w:val="24"/>
        </w:rPr>
      </w:pPr>
    </w:p>
    <w:p w14:paraId="17D290FF" w14:textId="092B6AE2" w:rsidR="00D8458B" w:rsidRPr="00D8458B" w:rsidRDefault="00D8458B" w:rsidP="00D8458B">
      <w:pPr>
        <w:pStyle w:val="PargrafodaLista"/>
        <w:numPr>
          <w:ilvl w:val="0"/>
          <w:numId w:val="31"/>
        </w:numPr>
        <w:autoSpaceDE w:val="0"/>
        <w:autoSpaceDN w:val="0"/>
        <w:adjustRightInd w:val="0"/>
        <w:jc w:val="both"/>
        <w:rPr>
          <w:rFonts w:ascii="Arial" w:hAnsi="Arial" w:cs="Arial"/>
          <w:i w:val="0"/>
          <w:szCs w:val="24"/>
        </w:rPr>
      </w:pPr>
      <w:r w:rsidRPr="00D8458B">
        <w:rPr>
          <w:rFonts w:ascii="Arial" w:hAnsi="Arial" w:cs="Arial"/>
          <w:b/>
          <w:i w:val="0"/>
          <w:szCs w:val="24"/>
        </w:rPr>
        <w:t xml:space="preserve"> Alvará de Localização e Funcionamento;</w:t>
      </w:r>
    </w:p>
    <w:p w14:paraId="3BB7FD42" w14:textId="77777777" w:rsidR="00D8458B" w:rsidRPr="00D8458B" w:rsidRDefault="00D8458B" w:rsidP="00D8458B">
      <w:pPr>
        <w:pStyle w:val="PargrafodaLista"/>
        <w:rPr>
          <w:rFonts w:ascii="Arial" w:hAnsi="Arial" w:cs="Arial"/>
          <w:i w:val="0"/>
          <w:szCs w:val="24"/>
        </w:rPr>
      </w:pPr>
    </w:p>
    <w:p w14:paraId="02C56A17" w14:textId="77777777" w:rsidR="00D8458B" w:rsidRPr="00023292" w:rsidRDefault="00D8458B" w:rsidP="00D8458B">
      <w:pPr>
        <w:pStyle w:val="Corpodetexto31"/>
        <w:rPr>
          <w:rFonts w:ascii="Arial" w:hAnsi="Arial" w:cs="Arial"/>
          <w:bCs/>
          <w:sz w:val="24"/>
          <w:u w:val="none"/>
        </w:rPr>
      </w:pPr>
      <w:r w:rsidRPr="00023292">
        <w:rPr>
          <w:rFonts w:ascii="Arial" w:hAnsi="Arial" w:cs="Arial"/>
          <w:bCs/>
          <w:sz w:val="24"/>
          <w:u w:val="none"/>
        </w:rPr>
        <w:t>6.</w:t>
      </w:r>
      <w:r>
        <w:rPr>
          <w:rFonts w:ascii="Arial" w:hAnsi="Arial" w:cs="Arial"/>
          <w:bCs/>
          <w:sz w:val="24"/>
          <w:u w:val="none"/>
        </w:rPr>
        <w:t>6</w:t>
      </w:r>
      <w:r w:rsidRPr="00023292">
        <w:rPr>
          <w:rFonts w:ascii="Arial" w:hAnsi="Arial" w:cs="Arial"/>
          <w:bCs/>
          <w:sz w:val="24"/>
          <w:u w:val="none"/>
        </w:rPr>
        <w:t xml:space="preserve">. </w:t>
      </w:r>
      <w:r>
        <w:rPr>
          <w:rFonts w:ascii="Arial" w:hAnsi="Arial" w:cs="Arial"/>
          <w:bCs/>
          <w:sz w:val="24"/>
          <w:u w:val="none"/>
        </w:rPr>
        <w:t>Declarações:</w:t>
      </w:r>
    </w:p>
    <w:p w14:paraId="0C10240F" w14:textId="77777777" w:rsidR="00772E50" w:rsidRPr="00023292" w:rsidRDefault="00772E50" w:rsidP="00B82AFA">
      <w:pPr>
        <w:jc w:val="both"/>
        <w:rPr>
          <w:rFonts w:ascii="Arial" w:hAnsi="Arial" w:cs="Arial"/>
          <w:b/>
          <w:bCs/>
          <w:i w:val="0"/>
          <w:szCs w:val="24"/>
        </w:rPr>
      </w:pPr>
    </w:p>
    <w:p w14:paraId="6243F8C3" w14:textId="77777777" w:rsidR="00772E50" w:rsidRPr="00023292" w:rsidRDefault="00772E50" w:rsidP="00B82AFA">
      <w:pPr>
        <w:pStyle w:val="Corpodetexto31"/>
        <w:numPr>
          <w:ilvl w:val="0"/>
          <w:numId w:val="23"/>
        </w:numPr>
        <w:rPr>
          <w:rFonts w:ascii="Arial" w:hAnsi="Arial" w:cs="Arial"/>
          <w:b w:val="0"/>
          <w:sz w:val="24"/>
          <w:u w:val="none"/>
        </w:rPr>
      </w:pPr>
      <w:r w:rsidRPr="00023292">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023292" w:rsidRDefault="00772E50" w:rsidP="00B82AFA">
      <w:pPr>
        <w:pStyle w:val="Corpodetexto31"/>
        <w:rPr>
          <w:rFonts w:ascii="Arial" w:hAnsi="Arial" w:cs="Arial"/>
          <w:b w:val="0"/>
          <w:sz w:val="24"/>
          <w:u w:val="none"/>
        </w:rPr>
      </w:pPr>
    </w:p>
    <w:p w14:paraId="1831C8A0" w14:textId="77777777" w:rsidR="00772E50" w:rsidRPr="00023292" w:rsidRDefault="00772E50" w:rsidP="00B82AFA">
      <w:pPr>
        <w:pStyle w:val="Corpodetexto31"/>
        <w:numPr>
          <w:ilvl w:val="0"/>
          <w:numId w:val="23"/>
        </w:numPr>
        <w:rPr>
          <w:rFonts w:ascii="Arial" w:hAnsi="Arial" w:cs="Arial"/>
          <w:b w:val="0"/>
          <w:sz w:val="24"/>
          <w:u w:val="none"/>
        </w:rPr>
      </w:pPr>
      <w:r w:rsidRPr="00023292">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023292" w:rsidRDefault="00772E50" w:rsidP="00B82AFA">
      <w:pPr>
        <w:pStyle w:val="PargrafodaLista"/>
        <w:jc w:val="both"/>
        <w:rPr>
          <w:rFonts w:ascii="Arial" w:hAnsi="Arial" w:cs="Arial"/>
          <w:i w:val="0"/>
          <w:szCs w:val="24"/>
        </w:rPr>
      </w:pPr>
    </w:p>
    <w:p w14:paraId="60085072" w14:textId="36132F99" w:rsidR="00772E50" w:rsidRPr="002B792D" w:rsidRDefault="00772E50" w:rsidP="00B82AFA">
      <w:pPr>
        <w:pStyle w:val="Corpodetexto31"/>
        <w:numPr>
          <w:ilvl w:val="0"/>
          <w:numId w:val="23"/>
        </w:numPr>
        <w:tabs>
          <w:tab w:val="left" w:pos="9072"/>
        </w:tabs>
        <w:rPr>
          <w:rFonts w:ascii="Arial" w:hAnsi="Arial" w:cs="Arial"/>
          <w:b w:val="0"/>
          <w:sz w:val="24"/>
          <w:u w:val="none"/>
        </w:rPr>
      </w:pPr>
      <w:r w:rsidRPr="00D8458B">
        <w:rPr>
          <w:rFonts w:ascii="Arial" w:hAnsi="Arial" w:cs="Arial"/>
          <w:b w:val="0"/>
          <w:sz w:val="24"/>
          <w:u w:val="none"/>
        </w:rPr>
        <w:t>Declaração da proponente de que executar</w:t>
      </w:r>
      <w:r w:rsidR="00B74758" w:rsidRPr="00D8458B">
        <w:rPr>
          <w:rFonts w:ascii="Arial" w:hAnsi="Arial" w:cs="Arial"/>
          <w:b w:val="0"/>
          <w:sz w:val="24"/>
          <w:u w:val="none"/>
        </w:rPr>
        <w:t>á</w:t>
      </w:r>
      <w:r w:rsidRPr="00D8458B">
        <w:rPr>
          <w:rFonts w:ascii="Arial" w:hAnsi="Arial" w:cs="Arial"/>
          <w:b w:val="0"/>
          <w:sz w:val="24"/>
          <w:u w:val="none"/>
        </w:rPr>
        <w:t xml:space="preserve"> os serviços</w:t>
      </w:r>
      <w:r w:rsidR="00B74758" w:rsidRPr="00D8458B">
        <w:rPr>
          <w:rFonts w:ascii="Arial" w:hAnsi="Arial" w:cs="Arial"/>
          <w:b w:val="0"/>
          <w:sz w:val="24"/>
          <w:u w:val="none"/>
        </w:rPr>
        <w:t>,</w:t>
      </w:r>
      <w:r w:rsidRPr="00D8458B">
        <w:rPr>
          <w:rFonts w:ascii="Arial" w:hAnsi="Arial" w:cs="Arial"/>
          <w:b w:val="0"/>
          <w:sz w:val="24"/>
          <w:u w:val="none"/>
        </w:rPr>
        <w:t xml:space="preserve"> conforme </w:t>
      </w:r>
      <w:r w:rsidR="00B74758" w:rsidRPr="00D8458B">
        <w:rPr>
          <w:rFonts w:ascii="Arial" w:hAnsi="Arial" w:cs="Arial"/>
          <w:b w:val="0"/>
          <w:sz w:val="24"/>
          <w:u w:val="none"/>
        </w:rPr>
        <w:t>T</w:t>
      </w:r>
      <w:r w:rsidRPr="00D8458B">
        <w:rPr>
          <w:rFonts w:ascii="Arial" w:hAnsi="Arial" w:cs="Arial"/>
          <w:b w:val="0"/>
          <w:sz w:val="24"/>
          <w:u w:val="none"/>
        </w:rPr>
        <w:t xml:space="preserve">ermo de </w:t>
      </w:r>
      <w:r w:rsidR="00B74758" w:rsidRPr="00D8458B">
        <w:rPr>
          <w:rFonts w:ascii="Arial" w:hAnsi="Arial" w:cs="Arial"/>
          <w:b w:val="0"/>
          <w:sz w:val="24"/>
          <w:u w:val="none"/>
        </w:rPr>
        <w:t>R</w:t>
      </w:r>
      <w:r w:rsidRPr="00D8458B">
        <w:rPr>
          <w:rFonts w:ascii="Arial" w:hAnsi="Arial" w:cs="Arial"/>
          <w:b w:val="0"/>
          <w:sz w:val="24"/>
          <w:u w:val="none"/>
        </w:rPr>
        <w:t xml:space="preserve">eferência </w:t>
      </w:r>
      <w:r w:rsidR="00B74758" w:rsidRPr="00D8458B">
        <w:rPr>
          <w:rFonts w:ascii="Arial" w:hAnsi="Arial" w:cs="Arial"/>
          <w:b w:val="0"/>
          <w:sz w:val="24"/>
          <w:u w:val="none"/>
        </w:rPr>
        <w:t>(Anexo II)</w:t>
      </w:r>
      <w:r w:rsidRPr="00D8458B">
        <w:rPr>
          <w:rFonts w:ascii="Arial" w:hAnsi="Arial" w:cs="Arial"/>
          <w:b w:val="0"/>
          <w:sz w:val="24"/>
          <w:u w:val="none"/>
        </w:rPr>
        <w:t xml:space="preserve"> </w:t>
      </w:r>
      <w:r w:rsidRPr="002B792D">
        <w:rPr>
          <w:rFonts w:ascii="Arial" w:hAnsi="Arial" w:cs="Arial"/>
          <w:b w:val="0"/>
          <w:sz w:val="24"/>
          <w:u w:val="none"/>
        </w:rPr>
        <w:t xml:space="preserve">e mediante ordem de execução emitida pela Secretaria Municipal de </w:t>
      </w:r>
      <w:r w:rsidR="00D8458B" w:rsidRPr="002B792D">
        <w:rPr>
          <w:rFonts w:ascii="Arial" w:hAnsi="Arial" w:cs="Arial"/>
          <w:b w:val="0"/>
          <w:sz w:val="24"/>
          <w:u w:val="none"/>
        </w:rPr>
        <w:t>Saúde</w:t>
      </w:r>
      <w:r w:rsidRPr="002B792D">
        <w:rPr>
          <w:rFonts w:ascii="Arial" w:hAnsi="Arial" w:cs="Arial"/>
          <w:b w:val="0"/>
          <w:sz w:val="24"/>
          <w:u w:val="none"/>
        </w:rPr>
        <w:t>, elencando os profissionais qualificados para prestação de serviços.</w:t>
      </w:r>
    </w:p>
    <w:p w14:paraId="4AB43517" w14:textId="77777777" w:rsidR="00191DA5" w:rsidRPr="002B792D" w:rsidRDefault="00191DA5" w:rsidP="00191DA5">
      <w:pPr>
        <w:pStyle w:val="PargrafodaLista"/>
        <w:rPr>
          <w:rFonts w:ascii="Arial" w:hAnsi="Arial" w:cs="Arial"/>
          <w:b/>
        </w:rPr>
      </w:pPr>
    </w:p>
    <w:p w14:paraId="7E657D9B" w14:textId="77777777" w:rsidR="00191DA5" w:rsidRPr="002B792D" w:rsidRDefault="00191DA5" w:rsidP="00191DA5">
      <w:pPr>
        <w:pStyle w:val="PargrafodaLista"/>
        <w:numPr>
          <w:ilvl w:val="0"/>
          <w:numId w:val="23"/>
        </w:numPr>
        <w:rPr>
          <w:rFonts w:ascii="Arial" w:hAnsi="Arial" w:cs="Arial"/>
          <w:i w:val="0"/>
          <w:iCs/>
          <w:szCs w:val="24"/>
        </w:rPr>
      </w:pPr>
      <w:r w:rsidRPr="002B792D">
        <w:rPr>
          <w:rFonts w:ascii="Arial" w:hAnsi="Arial" w:cs="Arial"/>
          <w:i w:val="0"/>
          <w:iCs/>
          <w:szCs w:val="24"/>
        </w:rPr>
        <w:t>Comprovação de capacidade de desempenho anterior satisfatório, de atividade igual ou assemelhada ao objeto da licitação, feita através de atestado fornecido por pessoa jurídica de direito público ou privado.</w:t>
      </w:r>
    </w:p>
    <w:p w14:paraId="6EF867D4" w14:textId="77777777" w:rsidR="00191DA5" w:rsidRPr="002B792D" w:rsidRDefault="00191DA5" w:rsidP="00191DA5">
      <w:pPr>
        <w:pStyle w:val="Corpodetexto31"/>
        <w:tabs>
          <w:tab w:val="left" w:pos="9072"/>
        </w:tabs>
        <w:ind w:left="720"/>
        <w:rPr>
          <w:rFonts w:ascii="Arial" w:hAnsi="Arial" w:cs="Arial"/>
          <w:b w:val="0"/>
          <w:sz w:val="24"/>
          <w:u w:val="none"/>
        </w:rPr>
      </w:pPr>
    </w:p>
    <w:p w14:paraId="7E479187" w14:textId="77777777" w:rsidR="00B74758" w:rsidRPr="00023292" w:rsidRDefault="00B74758" w:rsidP="00B82AFA">
      <w:pPr>
        <w:pStyle w:val="Corpodetexto"/>
        <w:tabs>
          <w:tab w:val="left" w:pos="9072"/>
        </w:tabs>
        <w:spacing w:after="0"/>
        <w:ind w:left="0" w:right="0"/>
        <w:jc w:val="both"/>
        <w:rPr>
          <w:rFonts w:ascii="Arial" w:hAnsi="Arial" w:cs="Arial"/>
          <w:b/>
          <w:i w:val="0"/>
          <w:szCs w:val="24"/>
        </w:rPr>
      </w:pPr>
    </w:p>
    <w:p w14:paraId="20E76833" w14:textId="1D75E39F"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D8458B">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6F0EC7D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D8458B">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443BCC61"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D8458B">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70C299C1"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D8458B">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C153DD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D8458B">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71C778FB"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191DA5">
        <w:rPr>
          <w:rFonts w:ascii="Arial" w:hAnsi="Arial" w:cs="Arial"/>
          <w:b/>
          <w:bCs/>
          <w:i w:val="0"/>
          <w:szCs w:val="24"/>
        </w:rPr>
        <w:t>LOTE</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xml:space="preserve">. No caso de equivalência dos valores apresentados pelas licitantes, Microempresas, Empresas de Pequeno Porte e Microempreendedores </w:t>
      </w:r>
      <w:r w:rsidRPr="00023292">
        <w:rPr>
          <w:rFonts w:ascii="Arial" w:hAnsi="Arial" w:cs="Arial"/>
          <w:i w:val="0"/>
          <w:szCs w:val="24"/>
        </w:rPr>
        <w:lastRenderedPageBreak/>
        <w:t>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w:t>
      </w:r>
      <w:r w:rsidRPr="00023292">
        <w:rPr>
          <w:rFonts w:ascii="Arial" w:hAnsi="Arial" w:cs="Arial"/>
          <w:i w:val="0"/>
          <w:szCs w:val="24"/>
        </w:rPr>
        <w:lastRenderedPageBreak/>
        <w:t>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da licitante vencedora não assinar o termo contratual, ou não retirar a Nota de Empenho ou documento equivalente, reservar-se-á ao Município de Douradina-MS o </w:t>
      </w:r>
      <w:r w:rsidRPr="00023292">
        <w:rPr>
          <w:rFonts w:ascii="Arial" w:hAnsi="Arial" w:cs="Arial"/>
          <w:i w:val="0"/>
          <w:szCs w:val="24"/>
        </w:rPr>
        <w:lastRenderedPageBreak/>
        <w:t>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49B6E0D9" w14:textId="2FB9F184" w:rsidR="00C21323" w:rsidRDefault="00191DA5" w:rsidP="00C21323">
      <w:pPr>
        <w:jc w:val="both"/>
        <w:rPr>
          <w:rFonts w:ascii="Arial" w:hAnsi="Arial" w:cs="Arial"/>
          <w:b/>
          <w:bCs/>
          <w:i w:val="0"/>
          <w:szCs w:val="24"/>
        </w:rPr>
      </w:pPr>
      <w:r>
        <w:rPr>
          <w:rFonts w:ascii="Arial" w:hAnsi="Arial" w:cs="Arial"/>
          <w:b/>
          <w:bCs/>
          <w:i w:val="0"/>
          <w:szCs w:val="24"/>
        </w:rPr>
        <w:t xml:space="preserve">03 FUNDO MUNICIPAL DE SAÚDE </w:t>
      </w:r>
    </w:p>
    <w:p w14:paraId="3B72522F" w14:textId="77777777" w:rsidR="00191DA5" w:rsidRDefault="00191DA5" w:rsidP="00191DA5">
      <w:pPr>
        <w:jc w:val="both"/>
        <w:rPr>
          <w:rFonts w:ascii="Arial" w:hAnsi="Arial" w:cs="Arial"/>
          <w:b/>
          <w:bCs/>
          <w:i w:val="0"/>
          <w:szCs w:val="24"/>
        </w:rPr>
      </w:pPr>
      <w:r>
        <w:rPr>
          <w:rFonts w:ascii="Arial" w:hAnsi="Arial" w:cs="Arial"/>
          <w:b/>
          <w:bCs/>
          <w:i w:val="0"/>
          <w:szCs w:val="24"/>
        </w:rPr>
        <w:t>03.010 FUNDO MUNICIPAL DE SAÚDE</w:t>
      </w:r>
    </w:p>
    <w:p w14:paraId="70005B23" w14:textId="77777777" w:rsidR="00191DA5" w:rsidRPr="00191DA5" w:rsidRDefault="00191DA5" w:rsidP="00191DA5">
      <w:pPr>
        <w:jc w:val="both"/>
        <w:rPr>
          <w:rFonts w:ascii="Arial" w:hAnsi="Arial" w:cs="Arial"/>
          <w:i w:val="0"/>
          <w:szCs w:val="24"/>
        </w:rPr>
      </w:pPr>
      <w:r w:rsidRPr="00191DA5">
        <w:rPr>
          <w:rFonts w:ascii="Arial" w:hAnsi="Arial" w:cs="Arial"/>
          <w:i w:val="0"/>
          <w:szCs w:val="24"/>
        </w:rPr>
        <w:t>10 SAÚDE</w:t>
      </w:r>
    </w:p>
    <w:p w14:paraId="12BD9606" w14:textId="77777777" w:rsidR="00191DA5" w:rsidRPr="00191DA5" w:rsidRDefault="00191DA5" w:rsidP="00191DA5">
      <w:pPr>
        <w:jc w:val="both"/>
        <w:rPr>
          <w:rFonts w:ascii="Arial" w:hAnsi="Arial" w:cs="Arial"/>
          <w:i w:val="0"/>
          <w:szCs w:val="24"/>
        </w:rPr>
      </w:pPr>
      <w:r w:rsidRPr="00191DA5">
        <w:rPr>
          <w:rFonts w:ascii="Arial" w:hAnsi="Arial" w:cs="Arial"/>
          <w:i w:val="0"/>
          <w:szCs w:val="24"/>
        </w:rPr>
        <w:t xml:space="preserve">10.301 ATENÇÃO BASICA </w:t>
      </w:r>
    </w:p>
    <w:p w14:paraId="5B52E4E0" w14:textId="3188C5EF" w:rsidR="00191DA5" w:rsidRDefault="00191DA5" w:rsidP="00191DA5">
      <w:pPr>
        <w:jc w:val="both"/>
        <w:rPr>
          <w:rFonts w:ascii="Arial" w:hAnsi="Arial" w:cs="Arial"/>
          <w:i w:val="0"/>
          <w:szCs w:val="24"/>
        </w:rPr>
      </w:pPr>
      <w:r w:rsidRPr="00191DA5">
        <w:rPr>
          <w:rFonts w:ascii="Arial" w:hAnsi="Arial" w:cs="Arial"/>
          <w:i w:val="0"/>
          <w:szCs w:val="24"/>
        </w:rPr>
        <w:t xml:space="preserve">10.301.0020 REDE DE ATENÇÃO A SAÚDE </w:t>
      </w:r>
    </w:p>
    <w:p w14:paraId="671E2F00" w14:textId="6AB9B24E" w:rsidR="00191DA5" w:rsidRDefault="00191DA5" w:rsidP="00191DA5">
      <w:pPr>
        <w:jc w:val="both"/>
        <w:rPr>
          <w:rFonts w:ascii="Arial" w:hAnsi="Arial" w:cs="Arial"/>
          <w:b/>
          <w:bCs/>
          <w:i w:val="0"/>
          <w:szCs w:val="24"/>
        </w:rPr>
      </w:pPr>
      <w:r w:rsidRPr="00191DA5">
        <w:rPr>
          <w:rFonts w:ascii="Arial" w:hAnsi="Arial" w:cs="Arial"/>
          <w:b/>
          <w:bCs/>
          <w:i w:val="0"/>
          <w:szCs w:val="24"/>
        </w:rPr>
        <w:t>10.302.0020 BLOCO DE ATENÇÃO MAC AMBULATÓRIO HOSPITALAR</w:t>
      </w:r>
    </w:p>
    <w:p w14:paraId="70FA42C9" w14:textId="5112F44B" w:rsidR="00C20EAE" w:rsidRPr="00C20EAE" w:rsidRDefault="00C20EAE" w:rsidP="00191DA5">
      <w:pPr>
        <w:jc w:val="both"/>
        <w:rPr>
          <w:rFonts w:ascii="Arial" w:hAnsi="Arial" w:cs="Arial"/>
          <w:i w:val="0"/>
          <w:szCs w:val="24"/>
        </w:rPr>
      </w:pPr>
      <w:r w:rsidRPr="00C20EAE">
        <w:rPr>
          <w:rFonts w:ascii="Arial" w:hAnsi="Arial" w:cs="Arial"/>
          <w:i w:val="0"/>
          <w:szCs w:val="24"/>
        </w:rPr>
        <w:t>339039000000 0018 Outros Serviços de terceiros e Pessoas jurídicas</w:t>
      </w:r>
    </w:p>
    <w:p w14:paraId="346BBF92" w14:textId="0938253F" w:rsidR="00C20EAE" w:rsidRPr="00C20EAE" w:rsidRDefault="00C20EAE" w:rsidP="00191DA5">
      <w:pPr>
        <w:jc w:val="both"/>
        <w:rPr>
          <w:rFonts w:ascii="Arial" w:hAnsi="Arial" w:cs="Arial"/>
          <w:i w:val="0"/>
          <w:szCs w:val="24"/>
        </w:rPr>
      </w:pPr>
      <w:r w:rsidRPr="00C20EAE">
        <w:rPr>
          <w:rFonts w:ascii="Arial" w:hAnsi="Arial" w:cs="Arial"/>
          <w:i w:val="0"/>
          <w:szCs w:val="24"/>
        </w:rPr>
        <w:t>1.14.000 Transferência de Recursos do Sistema único de Saude</w:t>
      </w:r>
    </w:p>
    <w:p w14:paraId="0B7324AE" w14:textId="77777777" w:rsidR="00191DA5" w:rsidRPr="00023292" w:rsidRDefault="00191DA5" w:rsidP="00C21323">
      <w:pPr>
        <w:jc w:val="both"/>
        <w:rPr>
          <w:rFonts w:ascii="Arial" w:hAnsi="Arial" w:cs="Arial"/>
          <w:b/>
          <w:bCs/>
          <w:i w:val="0"/>
          <w:szCs w:val="24"/>
        </w:rPr>
      </w:pPr>
    </w:p>
    <w:p w14:paraId="07DCB994" w14:textId="77777777" w:rsidR="00C21323" w:rsidRPr="00C20EAE" w:rsidRDefault="00C21323" w:rsidP="00C21323">
      <w:pPr>
        <w:jc w:val="both"/>
        <w:rPr>
          <w:rFonts w:ascii="Arial" w:hAnsi="Arial" w:cs="Arial"/>
          <w:i w:val="0"/>
          <w:szCs w:val="24"/>
        </w:rPr>
      </w:pPr>
      <w:r w:rsidRPr="00C20EAE">
        <w:rPr>
          <w:rFonts w:ascii="Arial" w:hAnsi="Arial" w:cs="Arial"/>
          <w:b/>
          <w:bCs/>
          <w:i w:val="0"/>
          <w:szCs w:val="24"/>
        </w:rPr>
        <w:t>14. DO FORNECIMENTO</w:t>
      </w:r>
    </w:p>
    <w:p w14:paraId="39C826F3" w14:textId="77777777" w:rsidR="00C21323" w:rsidRPr="00C20EAE"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56D0C30E" w14:textId="3A84ABF4" w:rsidR="00C55798" w:rsidRDefault="00C55798" w:rsidP="00C55798">
      <w:pPr>
        <w:jc w:val="both"/>
        <w:rPr>
          <w:rFonts w:ascii="Arial" w:hAnsi="Arial" w:cs="Arial"/>
          <w:i w:val="0"/>
          <w:iCs/>
          <w:szCs w:val="24"/>
        </w:rPr>
      </w:pPr>
      <w:r>
        <w:rPr>
          <w:rFonts w:ascii="Arial" w:hAnsi="Arial" w:cs="Arial"/>
          <w:b/>
          <w:bCs/>
          <w:i w:val="0"/>
          <w:iCs/>
          <w:szCs w:val="24"/>
        </w:rPr>
        <w:t>14</w:t>
      </w:r>
      <w:r w:rsidRPr="007B491B">
        <w:rPr>
          <w:rFonts w:ascii="Arial" w:hAnsi="Arial" w:cs="Arial"/>
          <w:b/>
          <w:bCs/>
          <w:i w:val="0"/>
          <w:iCs/>
          <w:szCs w:val="24"/>
        </w:rPr>
        <w:t>.1</w:t>
      </w:r>
      <w:r w:rsidRPr="007B491B">
        <w:rPr>
          <w:rFonts w:ascii="Arial" w:hAnsi="Arial" w:cs="Arial"/>
          <w:i w:val="0"/>
          <w:iCs/>
          <w:szCs w:val="24"/>
        </w:rPr>
        <w:t xml:space="preserve">. A prestação de serviços </w:t>
      </w:r>
      <w:r>
        <w:rPr>
          <w:rFonts w:ascii="Arial" w:hAnsi="Arial" w:cs="Arial"/>
          <w:i w:val="0"/>
          <w:iCs/>
          <w:szCs w:val="24"/>
        </w:rPr>
        <w:t xml:space="preserve">ocorrerá por meio da </w:t>
      </w:r>
      <w:r w:rsidRPr="007B491B">
        <w:rPr>
          <w:rFonts w:ascii="Arial" w:hAnsi="Arial" w:cs="Arial"/>
          <w:i w:val="0"/>
          <w:iCs/>
          <w:szCs w:val="24"/>
        </w:rPr>
        <w:t xml:space="preserve">emissão da Nota de Empenho e/ou </w:t>
      </w:r>
      <w:r>
        <w:rPr>
          <w:rFonts w:ascii="Arial" w:hAnsi="Arial" w:cs="Arial"/>
          <w:i w:val="0"/>
          <w:iCs/>
          <w:szCs w:val="24"/>
        </w:rPr>
        <w:t xml:space="preserve">Ordem de Serviço devidamente assinada pelo responsável da Secretaria Municipal de Saúde </w:t>
      </w:r>
      <w:r w:rsidRPr="007B491B">
        <w:rPr>
          <w:rFonts w:ascii="Arial" w:hAnsi="Arial" w:cs="Arial"/>
          <w:i w:val="0"/>
          <w:iCs/>
          <w:szCs w:val="24"/>
        </w:rPr>
        <w:t xml:space="preserve">de acordo com </w:t>
      </w:r>
      <w:r>
        <w:rPr>
          <w:rFonts w:ascii="Arial" w:hAnsi="Arial" w:cs="Arial"/>
          <w:i w:val="0"/>
          <w:iCs/>
          <w:szCs w:val="24"/>
        </w:rPr>
        <w:t>a demanda da mesma</w:t>
      </w:r>
      <w:r w:rsidRPr="007B491B">
        <w:rPr>
          <w:rFonts w:ascii="Arial" w:hAnsi="Arial" w:cs="Arial"/>
          <w:i w:val="0"/>
          <w:iCs/>
          <w:szCs w:val="24"/>
        </w:rPr>
        <w:t xml:space="preserve">. </w:t>
      </w:r>
    </w:p>
    <w:p w14:paraId="21D7CE20" w14:textId="77777777" w:rsidR="00C55798" w:rsidRPr="007B491B" w:rsidRDefault="00C55798" w:rsidP="00C55798">
      <w:pPr>
        <w:jc w:val="both"/>
        <w:rPr>
          <w:rFonts w:ascii="Arial" w:hAnsi="Arial" w:cs="Arial"/>
          <w:i w:val="0"/>
          <w:iCs/>
          <w:szCs w:val="24"/>
        </w:rPr>
      </w:pPr>
    </w:p>
    <w:p w14:paraId="6F0B5386" w14:textId="2F7EB883" w:rsidR="00C55798" w:rsidRDefault="00C55798" w:rsidP="00C55798">
      <w:pPr>
        <w:jc w:val="both"/>
        <w:rPr>
          <w:rFonts w:ascii="Arial" w:hAnsi="Arial" w:cs="Arial"/>
          <w:i w:val="0"/>
          <w:iCs/>
          <w:szCs w:val="24"/>
        </w:rPr>
      </w:pPr>
      <w:r>
        <w:rPr>
          <w:rFonts w:ascii="Arial" w:hAnsi="Arial" w:cs="Arial"/>
          <w:b/>
          <w:bCs/>
          <w:i w:val="0"/>
          <w:iCs/>
          <w:szCs w:val="24"/>
        </w:rPr>
        <w:t>14</w:t>
      </w:r>
      <w:r w:rsidRPr="007B491B">
        <w:rPr>
          <w:rFonts w:ascii="Arial" w:hAnsi="Arial" w:cs="Arial"/>
          <w:b/>
          <w:bCs/>
          <w:i w:val="0"/>
          <w:iCs/>
          <w:szCs w:val="24"/>
        </w:rPr>
        <w:t>.2</w:t>
      </w:r>
      <w:r w:rsidRPr="007B491B">
        <w:rPr>
          <w:rFonts w:ascii="Arial" w:hAnsi="Arial" w:cs="Arial"/>
          <w:i w:val="0"/>
          <w:iCs/>
          <w:szCs w:val="24"/>
        </w:rPr>
        <w:t xml:space="preserve">. A prestação de serviços, quando solicitada, deverá ocorrer em até </w:t>
      </w:r>
      <w:r>
        <w:rPr>
          <w:rFonts w:ascii="Arial" w:hAnsi="Arial" w:cs="Arial"/>
          <w:i w:val="0"/>
          <w:iCs/>
          <w:szCs w:val="24"/>
        </w:rPr>
        <w:t>24</w:t>
      </w:r>
      <w:r w:rsidRPr="007B491B">
        <w:rPr>
          <w:rFonts w:ascii="Arial" w:hAnsi="Arial" w:cs="Arial"/>
          <w:i w:val="0"/>
          <w:iCs/>
          <w:szCs w:val="24"/>
        </w:rPr>
        <w:t xml:space="preserve"> (</w:t>
      </w:r>
      <w:r>
        <w:rPr>
          <w:rFonts w:ascii="Arial" w:hAnsi="Arial" w:cs="Arial"/>
          <w:i w:val="0"/>
          <w:iCs/>
          <w:szCs w:val="24"/>
        </w:rPr>
        <w:t>vinte e quatro</w:t>
      </w:r>
      <w:r w:rsidRPr="007B491B">
        <w:rPr>
          <w:rFonts w:ascii="Arial" w:hAnsi="Arial" w:cs="Arial"/>
          <w:i w:val="0"/>
          <w:iCs/>
          <w:szCs w:val="24"/>
        </w:rPr>
        <w:t xml:space="preserve">) </w:t>
      </w:r>
      <w:r>
        <w:rPr>
          <w:rFonts w:ascii="Arial" w:hAnsi="Arial" w:cs="Arial"/>
          <w:i w:val="0"/>
          <w:iCs/>
          <w:szCs w:val="24"/>
        </w:rPr>
        <w:t>horas</w:t>
      </w:r>
      <w:r w:rsidRPr="007B491B">
        <w:rPr>
          <w:rFonts w:ascii="Arial" w:hAnsi="Arial" w:cs="Arial"/>
          <w:i w:val="0"/>
          <w:iCs/>
          <w:szCs w:val="24"/>
        </w:rPr>
        <w:t>, na Se</w:t>
      </w:r>
      <w:r>
        <w:rPr>
          <w:rFonts w:ascii="Arial" w:hAnsi="Arial" w:cs="Arial"/>
          <w:i w:val="0"/>
          <w:iCs/>
          <w:szCs w:val="24"/>
        </w:rPr>
        <w:t>de da licitante</w:t>
      </w:r>
      <w:r w:rsidRPr="007B491B">
        <w:rPr>
          <w:rFonts w:ascii="Arial" w:hAnsi="Arial" w:cs="Arial"/>
          <w:i w:val="0"/>
          <w:iCs/>
          <w:szCs w:val="24"/>
        </w:rPr>
        <w:t xml:space="preserve">, </w:t>
      </w:r>
      <w:r>
        <w:rPr>
          <w:rFonts w:ascii="Arial" w:hAnsi="Arial" w:cs="Arial"/>
          <w:i w:val="0"/>
          <w:iCs/>
          <w:szCs w:val="24"/>
        </w:rPr>
        <w:t>em seu horário de funcionamento</w:t>
      </w:r>
      <w:r w:rsidRPr="007B491B">
        <w:rPr>
          <w:rFonts w:ascii="Arial" w:hAnsi="Arial" w:cs="Arial"/>
          <w:i w:val="0"/>
          <w:iCs/>
          <w:szCs w:val="24"/>
        </w:rPr>
        <w:t xml:space="preserve">. </w:t>
      </w:r>
    </w:p>
    <w:p w14:paraId="20903AD6" w14:textId="77777777" w:rsidR="00C55798" w:rsidRPr="007B491B" w:rsidRDefault="00C55798" w:rsidP="00C55798">
      <w:pPr>
        <w:jc w:val="both"/>
        <w:rPr>
          <w:rFonts w:ascii="Arial" w:hAnsi="Arial" w:cs="Arial"/>
          <w:i w:val="0"/>
          <w:iCs/>
          <w:szCs w:val="24"/>
        </w:rPr>
      </w:pPr>
    </w:p>
    <w:p w14:paraId="582DE0A8" w14:textId="5C9D3E7E" w:rsidR="00C55798" w:rsidRDefault="00C55798" w:rsidP="00C55798">
      <w:pPr>
        <w:jc w:val="both"/>
        <w:rPr>
          <w:rFonts w:ascii="Arial" w:hAnsi="Arial" w:cs="Arial"/>
          <w:i w:val="0"/>
          <w:iCs/>
          <w:szCs w:val="24"/>
        </w:rPr>
      </w:pPr>
      <w:r>
        <w:rPr>
          <w:rFonts w:ascii="Arial" w:hAnsi="Arial" w:cs="Arial"/>
          <w:b/>
          <w:bCs/>
          <w:i w:val="0"/>
          <w:iCs/>
          <w:szCs w:val="24"/>
        </w:rPr>
        <w:lastRenderedPageBreak/>
        <w:t>14</w:t>
      </w:r>
      <w:r w:rsidRPr="007B491B">
        <w:rPr>
          <w:rFonts w:ascii="Arial" w:hAnsi="Arial" w:cs="Arial"/>
          <w:b/>
          <w:bCs/>
          <w:i w:val="0"/>
          <w:iCs/>
          <w:szCs w:val="24"/>
        </w:rPr>
        <w:t>.3</w:t>
      </w:r>
      <w:r w:rsidRPr="007B491B">
        <w:rPr>
          <w:rFonts w:ascii="Arial" w:hAnsi="Arial" w:cs="Arial"/>
          <w:i w:val="0"/>
          <w:iCs/>
          <w:szCs w:val="24"/>
        </w:rPr>
        <w:t>. A empresa vencedora deverá emitir Nota Fiscal e Fatura correspondente</w:t>
      </w:r>
      <w:r>
        <w:rPr>
          <w:rFonts w:ascii="Arial" w:hAnsi="Arial" w:cs="Arial"/>
          <w:i w:val="0"/>
          <w:iCs/>
          <w:szCs w:val="24"/>
        </w:rPr>
        <w:t xml:space="preserve"> ao procedimento executado e apresentará um relatório informando a data, nome do paciente, procedimento realizado e valores</w:t>
      </w:r>
      <w:r w:rsidRPr="007B491B">
        <w:rPr>
          <w:rFonts w:ascii="Arial" w:hAnsi="Arial" w:cs="Arial"/>
          <w:i w:val="0"/>
          <w:iCs/>
          <w:szCs w:val="24"/>
        </w:rPr>
        <w:t xml:space="preserve">. </w:t>
      </w:r>
    </w:p>
    <w:p w14:paraId="731080B8" w14:textId="77777777" w:rsidR="00C55798" w:rsidRPr="003A7449" w:rsidRDefault="00C55798" w:rsidP="00C55798">
      <w:pPr>
        <w:jc w:val="both"/>
        <w:rPr>
          <w:rFonts w:ascii="Arial" w:hAnsi="Arial" w:cs="Arial"/>
          <w:i w:val="0"/>
          <w:szCs w:val="24"/>
        </w:rPr>
      </w:pPr>
    </w:p>
    <w:p w14:paraId="5B26FE11" w14:textId="6ADFE070" w:rsidR="00C55798" w:rsidRPr="00C20EAE" w:rsidRDefault="00C55798" w:rsidP="00C55798">
      <w:pPr>
        <w:jc w:val="both"/>
        <w:rPr>
          <w:rFonts w:ascii="Arial" w:hAnsi="Arial" w:cs="Arial"/>
          <w:b/>
          <w:bCs/>
          <w:i w:val="0"/>
          <w:szCs w:val="24"/>
        </w:rPr>
      </w:pPr>
      <w:r>
        <w:rPr>
          <w:rFonts w:ascii="Arial" w:hAnsi="Arial" w:cs="Arial"/>
          <w:b/>
          <w:bCs/>
          <w:i w:val="0"/>
          <w:iCs/>
          <w:szCs w:val="24"/>
        </w:rPr>
        <w:t>14</w:t>
      </w:r>
      <w:r w:rsidRPr="003A7449">
        <w:rPr>
          <w:rFonts w:ascii="Arial" w:hAnsi="Arial" w:cs="Arial"/>
          <w:b/>
          <w:bCs/>
          <w:i w:val="0"/>
          <w:iCs/>
          <w:szCs w:val="24"/>
        </w:rPr>
        <w:t>.</w:t>
      </w:r>
      <w:r>
        <w:rPr>
          <w:rFonts w:ascii="Arial" w:hAnsi="Arial" w:cs="Arial"/>
          <w:b/>
          <w:bCs/>
          <w:i w:val="0"/>
          <w:iCs/>
          <w:szCs w:val="24"/>
        </w:rPr>
        <w:t>4</w:t>
      </w:r>
      <w:r w:rsidRPr="003A7449">
        <w:rPr>
          <w:rFonts w:ascii="Arial" w:hAnsi="Arial" w:cs="Arial"/>
          <w:b/>
          <w:bCs/>
          <w:i w:val="0"/>
          <w:iCs/>
          <w:szCs w:val="24"/>
        </w:rPr>
        <w:t xml:space="preserve"> </w:t>
      </w:r>
      <w:r w:rsidRPr="003A7449">
        <w:rPr>
          <w:rFonts w:ascii="Arial" w:hAnsi="Arial" w:cs="Arial"/>
          <w:i w:val="0"/>
          <w:iCs/>
          <w:szCs w:val="24"/>
        </w:rPr>
        <w:t>Aceitar nas mesmas condições os acréscimos e supressões que se fizerem necessários, em conformidade com as disposições da Lei nº 8.666/1993.</w:t>
      </w:r>
    </w:p>
    <w:p w14:paraId="7179F146" w14:textId="77777777" w:rsidR="00C21323" w:rsidRPr="00C20EAE"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C20EAE">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203850CD"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resultantes da observância da Lei Federal nº 8666/1993, as </w:t>
      </w:r>
      <w:r w:rsidRPr="00CE3181">
        <w:rPr>
          <w:rFonts w:ascii="Arial" w:hAnsi="Arial" w:cs="Arial"/>
          <w:i w:val="0"/>
          <w:szCs w:val="24"/>
        </w:rPr>
        <w:t>obrigações</w:t>
      </w:r>
      <w:r w:rsidR="00CE3181" w:rsidRPr="00CE3181">
        <w:rPr>
          <w:rFonts w:ascii="Arial" w:hAnsi="Arial" w:cs="Arial"/>
          <w:i w:val="0"/>
          <w:szCs w:val="24"/>
        </w:rPr>
        <w:t xml:space="preserve"> das partes </w:t>
      </w:r>
      <w:r w:rsidR="00CE3181" w:rsidRPr="00CE3181">
        <w:rPr>
          <w:rFonts w:ascii="Arial" w:hAnsi="Arial" w:cs="Arial"/>
          <w:i w:val="0"/>
        </w:rPr>
        <w:t xml:space="preserve">constam no instrumento contratual a ser celebrado com a </w:t>
      </w:r>
      <w:r w:rsidR="00B33A20" w:rsidRPr="00CE3181">
        <w:rPr>
          <w:rFonts w:ascii="Arial" w:hAnsi="Arial" w:cs="Arial"/>
          <w:b/>
          <w:bCs/>
          <w:i w:val="0"/>
        </w:rPr>
        <w:t>Licitante Vencedora</w:t>
      </w:r>
      <w:r w:rsidR="00CE3181" w:rsidRPr="00CE3181">
        <w:rPr>
          <w:rFonts w:ascii="Arial" w:hAnsi="Arial" w:cs="Arial"/>
          <w:i w:val="0"/>
        </w:rPr>
        <w:t xml:space="preserve">, conforme </w:t>
      </w:r>
      <w:r w:rsidR="00CE3181" w:rsidRPr="00CE3181">
        <w:rPr>
          <w:rFonts w:ascii="Arial" w:hAnsi="Arial" w:cs="Arial"/>
          <w:b/>
          <w:bCs/>
          <w:i w:val="0"/>
        </w:rPr>
        <w:t>MINUTA DO CONTRATO (</w:t>
      </w:r>
      <w:r w:rsidR="00B33A20" w:rsidRPr="00CE3181">
        <w:rPr>
          <w:rFonts w:ascii="Arial" w:hAnsi="Arial" w:cs="Arial"/>
          <w:b/>
          <w:bCs/>
          <w:i w:val="0"/>
        </w:rPr>
        <w:t>anexo</w:t>
      </w:r>
      <w:r w:rsidR="00CE3181" w:rsidRPr="00CE3181">
        <w:rPr>
          <w:rFonts w:ascii="Arial" w:hAnsi="Arial" w:cs="Arial"/>
          <w:b/>
          <w:bCs/>
          <w:i w:val="0"/>
        </w:rPr>
        <w:t xml:space="preserve"> VIII).</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lastRenderedPageBreak/>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6306BAC7"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5E512A">
        <w:rPr>
          <w:rFonts w:ascii="Arial" w:hAnsi="Arial" w:cs="Arial"/>
          <w:i w:val="0"/>
          <w:szCs w:val="24"/>
        </w:rPr>
        <w:t>05</w:t>
      </w:r>
      <w:r w:rsidRPr="00023292">
        <w:rPr>
          <w:rFonts w:ascii="Arial" w:hAnsi="Arial" w:cs="Arial"/>
          <w:i w:val="0"/>
          <w:szCs w:val="24"/>
        </w:rPr>
        <w:t xml:space="preserve"> de </w:t>
      </w:r>
      <w:r w:rsidR="005E512A">
        <w:rPr>
          <w:rFonts w:ascii="Arial" w:hAnsi="Arial" w:cs="Arial"/>
          <w:i w:val="0"/>
          <w:szCs w:val="24"/>
        </w:rPr>
        <w:t>julho</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13E33BA3" w:rsidR="00772E50" w:rsidRPr="00023292" w:rsidRDefault="008D2231"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023292" w:rsidRDefault="00772E50" w:rsidP="00B82AFA">
      <w:pPr>
        <w:tabs>
          <w:tab w:val="left" w:pos="-1800"/>
        </w:tabs>
        <w:jc w:val="both"/>
        <w:rPr>
          <w:rFonts w:ascii="Arial" w:hAnsi="Arial" w:cs="Arial"/>
          <w:bCs/>
          <w:i w:val="0"/>
          <w:szCs w:val="24"/>
        </w:rPr>
      </w:pPr>
      <w:r w:rsidRPr="00023292">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5E512A">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3B002AEB" w:rsidR="00772E50" w:rsidRPr="00023292" w:rsidRDefault="00772E50" w:rsidP="0021584E">
      <w:pPr>
        <w:ind w:right="-599"/>
        <w:jc w:val="center"/>
        <w:rPr>
          <w:rFonts w:ascii="Arial" w:hAnsi="Arial" w:cs="Arial"/>
          <w:i w:val="0"/>
        </w:rPr>
      </w:pPr>
      <w:r w:rsidRPr="00023292">
        <w:rPr>
          <w:rFonts w:ascii="Arial" w:hAnsi="Arial" w:cs="Arial"/>
          <w:i w:val="0"/>
        </w:rPr>
        <w:t xml:space="preserve">Obs: </w:t>
      </w:r>
      <w:r w:rsidR="00EB3706">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70171207"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w:t>
      </w:r>
      <w:r w:rsidR="00C20EAE">
        <w:rPr>
          <w:rFonts w:ascii="Arial" w:hAnsi="Arial" w:cs="Arial"/>
          <w:b/>
          <w:i w:val="0"/>
        </w:rPr>
        <w:t>LOTE</w:t>
      </w:r>
      <w:r w:rsidRPr="00023292">
        <w:rPr>
          <w:rFonts w:ascii="Arial" w:hAnsi="Arial" w:cs="Arial"/>
          <w:b/>
          <w:i w:val="0"/>
        </w:rPr>
        <w:t xml:space="preserve">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5E512A">
        <w:rPr>
          <w:rFonts w:ascii="Arial" w:hAnsi="Arial" w:cs="Arial"/>
          <w:b/>
          <w:i w:val="0"/>
        </w:rPr>
        <w:t>51/2019</w:t>
      </w:r>
    </w:p>
    <w:p w14:paraId="0A182413" w14:textId="1F721E51"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5E512A">
        <w:rPr>
          <w:rFonts w:ascii="Arial" w:hAnsi="Arial" w:cs="Arial"/>
          <w:b/>
          <w:i w:val="0"/>
        </w:rPr>
        <w:t>31/07/2019</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XX:XX</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031236B5" w14:textId="22F2C105" w:rsidR="00C20EAE" w:rsidRPr="00C20EAE" w:rsidRDefault="00772E50" w:rsidP="00C20EAE">
      <w:pPr>
        <w:jc w:val="both"/>
        <w:rPr>
          <w:rFonts w:ascii="Arial" w:hAnsi="Arial" w:cs="Arial"/>
          <w:b/>
          <w:i w:val="0"/>
          <w:szCs w:val="24"/>
        </w:rPr>
      </w:pPr>
      <w:r w:rsidRPr="00023292">
        <w:rPr>
          <w:rFonts w:ascii="Arial" w:hAnsi="Arial" w:cs="Arial"/>
          <w:i w:val="0"/>
        </w:rPr>
        <w:t>OBJETO:</w:t>
      </w:r>
      <w:r w:rsidRPr="00023292">
        <w:rPr>
          <w:rFonts w:ascii="Arial" w:hAnsi="Arial" w:cs="Arial"/>
          <w:b/>
          <w:i w:val="0"/>
        </w:rPr>
        <w:t xml:space="preserve"> </w:t>
      </w:r>
      <w:r w:rsidR="00C20EAE" w:rsidRPr="00C20EAE">
        <w:rPr>
          <w:rFonts w:ascii="Arial" w:hAnsi="Arial" w:cs="Arial"/>
          <w:b/>
          <w:i w:val="0"/>
          <w:szCs w:val="24"/>
        </w:rPr>
        <w:t>C</w:t>
      </w:r>
      <w:r w:rsidR="00C20EAE" w:rsidRPr="00C20EAE">
        <w:rPr>
          <w:rFonts w:ascii="Arial" w:hAnsi="Arial" w:cs="Arial"/>
          <w:b/>
          <w:i w:val="0"/>
          <w:snapToGrid w:val="0"/>
          <w:szCs w:val="24"/>
        </w:rPr>
        <w:t>ONTRATAÇÃO DE EMPRESA PARA PRESTAÇÃO DE SERVIÇO NA REALIZAÇÃO DE EXAMES DE RAIO X E ULTRASSONOGRAFIA, EM ATENÇÃO À SECRETARIA MUNICIPAL DE SAÚDE DE DOURADINA/MS</w:t>
      </w:r>
      <w:r w:rsidR="00C20EAE" w:rsidRPr="00C20EAE">
        <w:rPr>
          <w:rFonts w:ascii="Arial" w:hAnsi="Arial" w:cs="Arial"/>
          <w:b/>
          <w:i w:val="0"/>
          <w:szCs w:val="24"/>
        </w:rPr>
        <w:t>, CONFORME ESPECIFICAÇÕES CONSTANTES NO MODELO DE PROPOSTA DE PREÇO - ANEXO I E TERMO DE REFERÊNCIA - ANEXO II, DO EDITAL.</w:t>
      </w:r>
    </w:p>
    <w:p w14:paraId="28D974DF" w14:textId="77777777" w:rsidR="00772E50" w:rsidRPr="00C20EAE" w:rsidRDefault="00772E50" w:rsidP="00B82AFA">
      <w:pPr>
        <w:autoSpaceDE w:val="0"/>
        <w:autoSpaceDN w:val="0"/>
        <w:adjustRightInd w:val="0"/>
        <w:jc w:val="both"/>
        <w:rPr>
          <w:rFonts w:ascii="Arial" w:hAnsi="Arial" w:cs="Arial"/>
          <w:b/>
          <w:i w:val="0"/>
          <w:snapToGrid w:val="0"/>
        </w:rPr>
      </w:pPr>
    </w:p>
    <w:p w14:paraId="396548A2" w14:textId="3B599A8D" w:rsidR="00772E50" w:rsidRPr="00023292" w:rsidRDefault="00772E50" w:rsidP="00B82AFA">
      <w:pPr>
        <w:autoSpaceDE w:val="0"/>
        <w:autoSpaceDN w:val="0"/>
        <w:adjustRightInd w:val="0"/>
        <w:jc w:val="both"/>
        <w:rPr>
          <w:rFonts w:ascii="Arial" w:hAnsi="Arial" w:cs="Arial"/>
          <w:b/>
          <w:i w:val="0"/>
          <w:snapToGrid w:val="0"/>
        </w:rPr>
      </w:pPr>
      <w:bookmarkStart w:id="4" w:name="_Hlk949288"/>
      <w:r w:rsidRPr="00C20EAE">
        <w:rPr>
          <w:rFonts w:ascii="Arial" w:hAnsi="Arial" w:cs="Arial"/>
          <w:b/>
          <w:i w:val="0"/>
          <w:snapToGrid w:val="0"/>
        </w:rPr>
        <w:t xml:space="preserve">LOTE </w:t>
      </w:r>
      <w:r w:rsidR="00B82AFA" w:rsidRPr="00C20EAE">
        <w:rPr>
          <w:rFonts w:ascii="Arial" w:hAnsi="Arial" w:cs="Arial"/>
          <w:b/>
          <w:i w:val="0"/>
          <w:snapToGrid w:val="0"/>
        </w:rPr>
        <w:t>ÚNICO</w:t>
      </w:r>
      <w:r w:rsidRPr="00C20EAE">
        <w:rPr>
          <w:rFonts w:ascii="Arial" w:hAnsi="Arial" w:cs="Arial"/>
          <w:b/>
          <w:i w:val="0"/>
          <w:snapToGrid w:val="0"/>
        </w:rPr>
        <w:t>:</w:t>
      </w:r>
    </w:p>
    <w:p w14:paraId="7DA03C79" w14:textId="77777777" w:rsidR="00772E50" w:rsidRPr="00023292"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C425C7" w:rsidRPr="00023292" w14:paraId="53C40C81" w14:textId="77777777" w:rsidTr="00C425C7">
        <w:trPr>
          <w:trHeight w:val="435"/>
        </w:trPr>
        <w:tc>
          <w:tcPr>
            <w:tcW w:w="802" w:type="dxa"/>
            <w:vAlign w:val="center"/>
          </w:tcPr>
          <w:p w14:paraId="5AB1588A" w14:textId="77777777" w:rsidR="00C425C7" w:rsidRPr="00023292" w:rsidRDefault="00C425C7" w:rsidP="00C425C7">
            <w:pPr>
              <w:pStyle w:val="TableParagraph"/>
              <w:ind w:left="78"/>
              <w:jc w:val="center"/>
              <w:rPr>
                <w:lang w:val="pt-BR"/>
              </w:rPr>
            </w:pPr>
            <w:r w:rsidRPr="00023292">
              <w:rPr>
                <w:lang w:val="pt-BR"/>
              </w:rPr>
              <w:t>01</w:t>
            </w:r>
          </w:p>
        </w:tc>
        <w:tc>
          <w:tcPr>
            <w:tcW w:w="802" w:type="dxa"/>
            <w:vAlign w:val="center"/>
          </w:tcPr>
          <w:p w14:paraId="609E9FAA" w14:textId="7829BE79" w:rsidR="00C425C7" w:rsidRPr="00023292" w:rsidRDefault="00C425C7" w:rsidP="00C425C7">
            <w:pPr>
              <w:pStyle w:val="TableParagraph"/>
              <w:ind w:left="0"/>
              <w:jc w:val="center"/>
              <w:rPr>
                <w:lang w:val="pt-BR"/>
              </w:rPr>
            </w:pPr>
            <w:r>
              <w:rPr>
                <w:lang w:val="pt-BR"/>
              </w:rPr>
              <w:t>13519</w:t>
            </w:r>
          </w:p>
        </w:tc>
        <w:tc>
          <w:tcPr>
            <w:tcW w:w="5979" w:type="dxa"/>
            <w:vAlign w:val="center"/>
          </w:tcPr>
          <w:p w14:paraId="40602E6D" w14:textId="1D8D43F9" w:rsidR="00C425C7" w:rsidRPr="00C20EAE" w:rsidRDefault="00C425C7" w:rsidP="00C425C7">
            <w:pPr>
              <w:pStyle w:val="TableParagraph"/>
              <w:ind w:left="46"/>
              <w:jc w:val="both"/>
              <w:rPr>
                <w:sz w:val="18"/>
                <w:szCs w:val="18"/>
                <w:lang w:val="pt-BR"/>
              </w:rPr>
            </w:pPr>
            <w:r w:rsidRPr="00C20EAE">
              <w:rPr>
                <w:sz w:val="18"/>
                <w:szCs w:val="18"/>
                <w:lang w:val="pt-BR"/>
              </w:rPr>
              <w:t>PRESTAÇÃO DE SERVIÇO DE RAIO X (ADULTO E INFANTIL), COM LAUDO, ASSIM DISTRIBUIDOS :TÓRAX, COLUNA, BACIA, CRÂNIO, SEIOS DA FACE, MEMBROS SUPERIORES E INFERIORES)</w:t>
            </w:r>
          </w:p>
        </w:tc>
        <w:tc>
          <w:tcPr>
            <w:tcW w:w="1513" w:type="dxa"/>
            <w:vAlign w:val="center"/>
          </w:tcPr>
          <w:p w14:paraId="2693C93C" w14:textId="38208F18" w:rsidR="00C425C7" w:rsidRPr="00C425C7" w:rsidRDefault="00C425C7" w:rsidP="00C425C7">
            <w:pPr>
              <w:pStyle w:val="TableParagraph"/>
              <w:ind w:left="0"/>
              <w:jc w:val="center"/>
              <w:rPr>
                <w:bCs/>
                <w:sz w:val="20"/>
                <w:szCs w:val="20"/>
                <w:lang w:val="pt-BR"/>
              </w:rPr>
            </w:pPr>
            <w:r w:rsidRPr="00C425C7">
              <w:rPr>
                <w:bCs/>
                <w:sz w:val="20"/>
                <w:szCs w:val="20"/>
                <w:lang w:val="pt-BR"/>
              </w:rPr>
              <w:t>UNIDADE</w:t>
            </w:r>
          </w:p>
        </w:tc>
        <w:tc>
          <w:tcPr>
            <w:tcW w:w="1158" w:type="dxa"/>
            <w:vAlign w:val="center"/>
          </w:tcPr>
          <w:p w14:paraId="0E9BD512" w14:textId="70B5CBC7" w:rsidR="00C425C7" w:rsidRPr="00023292" w:rsidRDefault="00C425C7" w:rsidP="00C425C7">
            <w:pPr>
              <w:pStyle w:val="TableParagraph"/>
              <w:ind w:left="76" w:right="87"/>
              <w:jc w:val="center"/>
              <w:rPr>
                <w:lang w:val="pt-BR"/>
              </w:rPr>
            </w:pPr>
            <w:r>
              <w:rPr>
                <w:lang w:val="pt-BR"/>
              </w:rPr>
              <w:t>120</w:t>
            </w:r>
          </w:p>
        </w:tc>
        <w:tc>
          <w:tcPr>
            <w:tcW w:w="1158" w:type="dxa"/>
            <w:vAlign w:val="center"/>
          </w:tcPr>
          <w:p w14:paraId="0B49D7F4" w14:textId="77777777" w:rsidR="00C425C7" w:rsidRPr="00023292" w:rsidRDefault="00C425C7" w:rsidP="00C425C7">
            <w:pPr>
              <w:pStyle w:val="TableParagraph"/>
              <w:ind w:left="76" w:right="87"/>
              <w:jc w:val="center"/>
              <w:rPr>
                <w:lang w:val="pt-BR"/>
              </w:rPr>
            </w:pPr>
          </w:p>
        </w:tc>
        <w:tc>
          <w:tcPr>
            <w:tcW w:w="1100" w:type="dxa"/>
            <w:vAlign w:val="center"/>
          </w:tcPr>
          <w:p w14:paraId="2AEE58E6" w14:textId="77777777" w:rsidR="00C425C7" w:rsidRPr="00023292" w:rsidRDefault="00C425C7" w:rsidP="00C425C7">
            <w:pPr>
              <w:pStyle w:val="TableParagraph"/>
              <w:ind w:left="76" w:right="87"/>
              <w:jc w:val="center"/>
              <w:rPr>
                <w:lang w:val="pt-BR"/>
              </w:rPr>
            </w:pPr>
          </w:p>
        </w:tc>
        <w:tc>
          <w:tcPr>
            <w:tcW w:w="1518" w:type="dxa"/>
            <w:vAlign w:val="center"/>
          </w:tcPr>
          <w:p w14:paraId="14D53E4F" w14:textId="77777777" w:rsidR="00C425C7" w:rsidRPr="00023292" w:rsidRDefault="00C425C7" w:rsidP="00C425C7">
            <w:pPr>
              <w:pStyle w:val="TableParagraph"/>
              <w:ind w:left="76" w:right="87"/>
              <w:jc w:val="center"/>
              <w:rPr>
                <w:lang w:val="pt-BR"/>
              </w:rPr>
            </w:pPr>
          </w:p>
        </w:tc>
      </w:tr>
      <w:tr w:rsidR="00C425C7" w:rsidRPr="00023292" w14:paraId="3926D887" w14:textId="77777777" w:rsidTr="00C425C7">
        <w:trPr>
          <w:trHeight w:val="435"/>
        </w:trPr>
        <w:tc>
          <w:tcPr>
            <w:tcW w:w="802" w:type="dxa"/>
            <w:vAlign w:val="center"/>
          </w:tcPr>
          <w:p w14:paraId="2C3FFF3C" w14:textId="0A3940ED" w:rsidR="00C425C7" w:rsidRPr="00023292" w:rsidRDefault="00C425C7" w:rsidP="00C425C7">
            <w:pPr>
              <w:pStyle w:val="TableParagraph"/>
              <w:ind w:left="78"/>
              <w:jc w:val="center"/>
              <w:rPr>
                <w:lang w:val="pt-BR"/>
              </w:rPr>
            </w:pPr>
            <w:r>
              <w:rPr>
                <w:lang w:val="pt-BR"/>
              </w:rPr>
              <w:t>02</w:t>
            </w:r>
          </w:p>
        </w:tc>
        <w:tc>
          <w:tcPr>
            <w:tcW w:w="802" w:type="dxa"/>
            <w:vAlign w:val="center"/>
          </w:tcPr>
          <w:p w14:paraId="2E2F6D9A" w14:textId="1D0C3C15" w:rsidR="00C425C7" w:rsidRPr="00023292" w:rsidRDefault="00C425C7" w:rsidP="00C425C7">
            <w:pPr>
              <w:pStyle w:val="TableParagraph"/>
              <w:ind w:left="0"/>
              <w:jc w:val="center"/>
              <w:rPr>
                <w:lang w:val="pt-BR"/>
              </w:rPr>
            </w:pPr>
            <w:r>
              <w:rPr>
                <w:lang w:val="pt-BR"/>
              </w:rPr>
              <w:t>13520</w:t>
            </w:r>
          </w:p>
        </w:tc>
        <w:tc>
          <w:tcPr>
            <w:tcW w:w="5979" w:type="dxa"/>
            <w:vAlign w:val="center"/>
          </w:tcPr>
          <w:p w14:paraId="6C8C6763" w14:textId="642EB316" w:rsidR="00C425C7" w:rsidRPr="00C20EAE" w:rsidRDefault="00C425C7" w:rsidP="00C425C7">
            <w:pPr>
              <w:pStyle w:val="TableParagraph"/>
              <w:ind w:left="46"/>
              <w:jc w:val="both"/>
              <w:rPr>
                <w:color w:val="000000"/>
                <w:sz w:val="18"/>
                <w:szCs w:val="18"/>
                <w:lang w:val="pt-BR"/>
              </w:rPr>
            </w:pPr>
            <w:r w:rsidRPr="00C20EAE">
              <w:rPr>
                <w:color w:val="000000"/>
                <w:sz w:val="18"/>
                <w:szCs w:val="18"/>
                <w:lang w:val="pt-BR"/>
              </w:rPr>
              <w:t>SERVIÇOS DE ULTRASSONOGRAFIA GERAL (ADULTO E INFANTIL),</w:t>
            </w:r>
            <w:r>
              <w:rPr>
                <w:color w:val="000000"/>
                <w:sz w:val="18"/>
                <w:szCs w:val="18"/>
                <w:lang w:val="pt-BR"/>
              </w:rPr>
              <w:t xml:space="preserve"> COM LAUDO, ASSIM DISTRIBUIDOS: MEMBROS E OMBROS, ABDÔMEM TOTAL, TIREOIDE, PELVICA, OBSTETRICA, PROSTATA, RINS, E VIAS URINARIAS, TRASVAGINAL, MAMA, PARTES MOLES E ARTICULARES.</w:t>
            </w:r>
          </w:p>
        </w:tc>
        <w:tc>
          <w:tcPr>
            <w:tcW w:w="1513" w:type="dxa"/>
            <w:vAlign w:val="center"/>
          </w:tcPr>
          <w:p w14:paraId="616734E1" w14:textId="541E700C" w:rsidR="00C425C7" w:rsidRPr="00C425C7" w:rsidRDefault="00C425C7" w:rsidP="00C425C7">
            <w:pPr>
              <w:pStyle w:val="TableParagraph"/>
              <w:ind w:left="0"/>
              <w:jc w:val="center"/>
              <w:rPr>
                <w:bCs/>
                <w:sz w:val="20"/>
                <w:szCs w:val="20"/>
                <w:lang w:val="pt-BR"/>
              </w:rPr>
            </w:pPr>
            <w:r w:rsidRPr="00C425C7">
              <w:rPr>
                <w:bCs/>
                <w:sz w:val="20"/>
                <w:szCs w:val="20"/>
                <w:lang w:val="pt-BR"/>
              </w:rPr>
              <w:t>UNIDADE</w:t>
            </w:r>
          </w:p>
        </w:tc>
        <w:tc>
          <w:tcPr>
            <w:tcW w:w="1158" w:type="dxa"/>
            <w:vAlign w:val="center"/>
          </w:tcPr>
          <w:p w14:paraId="4F647594" w14:textId="1BF618B5" w:rsidR="00C425C7" w:rsidRPr="00023292" w:rsidRDefault="00C425C7" w:rsidP="00C425C7">
            <w:pPr>
              <w:pStyle w:val="TableParagraph"/>
              <w:ind w:left="76" w:right="87"/>
              <w:jc w:val="center"/>
              <w:rPr>
                <w:lang w:val="pt-BR"/>
              </w:rPr>
            </w:pPr>
            <w:r>
              <w:rPr>
                <w:lang w:val="pt-BR"/>
              </w:rPr>
              <w:t>150</w:t>
            </w:r>
          </w:p>
        </w:tc>
        <w:tc>
          <w:tcPr>
            <w:tcW w:w="1158" w:type="dxa"/>
            <w:vAlign w:val="center"/>
          </w:tcPr>
          <w:p w14:paraId="5BFF8070" w14:textId="77777777" w:rsidR="00C425C7" w:rsidRPr="00023292" w:rsidRDefault="00C425C7" w:rsidP="00C425C7">
            <w:pPr>
              <w:pStyle w:val="TableParagraph"/>
              <w:ind w:left="76" w:right="87"/>
              <w:jc w:val="center"/>
              <w:rPr>
                <w:lang w:val="pt-BR"/>
              </w:rPr>
            </w:pPr>
          </w:p>
        </w:tc>
        <w:tc>
          <w:tcPr>
            <w:tcW w:w="1100" w:type="dxa"/>
            <w:vAlign w:val="center"/>
          </w:tcPr>
          <w:p w14:paraId="73EF2213" w14:textId="77777777" w:rsidR="00C425C7" w:rsidRPr="00023292" w:rsidRDefault="00C425C7" w:rsidP="00C425C7">
            <w:pPr>
              <w:pStyle w:val="TableParagraph"/>
              <w:ind w:left="76" w:right="87"/>
              <w:jc w:val="center"/>
              <w:rPr>
                <w:lang w:val="pt-BR"/>
              </w:rPr>
            </w:pPr>
          </w:p>
        </w:tc>
        <w:tc>
          <w:tcPr>
            <w:tcW w:w="1518" w:type="dxa"/>
            <w:vAlign w:val="center"/>
          </w:tcPr>
          <w:p w14:paraId="37FB277E" w14:textId="77777777" w:rsidR="00C425C7" w:rsidRPr="00023292" w:rsidRDefault="00C425C7" w:rsidP="00C425C7">
            <w:pPr>
              <w:pStyle w:val="TableParagraph"/>
              <w:ind w:left="76" w:right="87"/>
              <w:jc w:val="center"/>
              <w:rPr>
                <w:lang w:val="pt-BR"/>
              </w:rPr>
            </w:pPr>
          </w:p>
        </w:tc>
      </w:tr>
      <w:bookmarkEnd w:id="4"/>
    </w:tbl>
    <w:p w14:paraId="5153A022" w14:textId="77777777" w:rsidR="00B82AFA" w:rsidRPr="00023292" w:rsidRDefault="00B82AFA" w:rsidP="00B82AFA">
      <w:pPr>
        <w:autoSpaceDE w:val="0"/>
        <w:autoSpaceDN w:val="0"/>
        <w:adjustRightInd w:val="0"/>
        <w:spacing w:line="276" w:lineRule="auto"/>
        <w:jc w:val="both"/>
        <w:rPr>
          <w:rFonts w:ascii="Arial" w:hAnsi="Arial" w:cs="Arial"/>
          <w:b/>
          <w:i w:val="0"/>
          <w:lang w:eastAsia="en-US"/>
        </w:rPr>
      </w:pPr>
    </w:p>
    <w:p w14:paraId="71EF2867" w14:textId="5E8603A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b/>
          <w:i w:val="0"/>
          <w:lang w:eastAsia="en-US"/>
        </w:rPr>
        <w:lastRenderedPageBreak/>
        <w:t xml:space="preserve">VALOR TOTAL DA PROPOSTA: R$ </w:t>
      </w:r>
      <w:r w:rsidR="005E512A">
        <w:rPr>
          <w:rFonts w:ascii="Arial" w:hAnsi="Arial" w:cs="Arial"/>
          <w:i w:val="0"/>
        </w:rPr>
        <w:t>21.435,00 (vinte e um mil quatrocentos e trinta e cinco reais)</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77777777" w:rsidR="00772E50" w:rsidRPr="00023292" w:rsidRDefault="00772E50" w:rsidP="00C425C7">
      <w:pPr>
        <w:jc w:val="center"/>
        <w:rPr>
          <w:rFonts w:ascii="Arial" w:hAnsi="Arial" w:cs="Arial"/>
          <w:b/>
          <w:i w:val="0"/>
          <w:szCs w:val="24"/>
        </w:rPr>
      </w:pPr>
      <w:r w:rsidRPr="00023292">
        <w:rPr>
          <w:rFonts w:ascii="Arial" w:hAnsi="Arial" w:cs="Arial"/>
          <w:b/>
          <w:i w:val="0"/>
          <w:szCs w:val="24"/>
        </w:rPr>
        <w:t>ANEXO II</w:t>
      </w:r>
    </w:p>
    <w:p w14:paraId="30EF01C4" w14:textId="43CEB2AB" w:rsidR="00772E50" w:rsidRDefault="00772E50" w:rsidP="00C425C7">
      <w:pPr>
        <w:jc w:val="center"/>
        <w:rPr>
          <w:rFonts w:ascii="Arial" w:hAnsi="Arial" w:cs="Arial"/>
          <w:b/>
          <w:i w:val="0"/>
          <w:szCs w:val="24"/>
        </w:rPr>
      </w:pPr>
      <w:r w:rsidRPr="00023292">
        <w:rPr>
          <w:rFonts w:ascii="Arial" w:hAnsi="Arial" w:cs="Arial"/>
          <w:b/>
          <w:i w:val="0"/>
          <w:szCs w:val="24"/>
        </w:rPr>
        <w:t>TERMO DE REFERENCIA</w:t>
      </w:r>
    </w:p>
    <w:p w14:paraId="6BA92070" w14:textId="27124679" w:rsidR="00C425C7" w:rsidRDefault="00C425C7" w:rsidP="00C425C7">
      <w:pPr>
        <w:jc w:val="center"/>
        <w:rPr>
          <w:rFonts w:ascii="Arial" w:hAnsi="Arial" w:cs="Arial"/>
          <w:b/>
          <w:i w:val="0"/>
          <w:szCs w:val="24"/>
        </w:rPr>
      </w:pPr>
    </w:p>
    <w:p w14:paraId="032655F2" w14:textId="77777777" w:rsidR="009C3582" w:rsidRPr="00023292" w:rsidRDefault="009C3582" w:rsidP="00C425C7">
      <w:pPr>
        <w:jc w:val="center"/>
        <w:rPr>
          <w:rFonts w:ascii="Arial" w:hAnsi="Arial" w:cs="Arial"/>
          <w:b/>
          <w:i w:val="0"/>
          <w:szCs w:val="24"/>
        </w:rPr>
      </w:pPr>
    </w:p>
    <w:p w14:paraId="5C2385EE" w14:textId="2E92C14D" w:rsidR="00772E50" w:rsidRPr="00023292" w:rsidRDefault="00772E50" w:rsidP="00B82AFA">
      <w:pPr>
        <w:jc w:val="both"/>
        <w:rPr>
          <w:rFonts w:ascii="Arial" w:hAnsi="Arial" w:cs="Arial"/>
          <w:b/>
          <w:i w:val="0"/>
          <w:szCs w:val="24"/>
        </w:rPr>
      </w:pPr>
      <w:r w:rsidRPr="00023292">
        <w:rPr>
          <w:rFonts w:ascii="Arial" w:hAnsi="Arial" w:cs="Arial"/>
          <w:b/>
          <w:i w:val="0"/>
          <w:szCs w:val="24"/>
        </w:rPr>
        <w:t>1</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 xml:space="preserve">OBJETO </w:t>
      </w:r>
    </w:p>
    <w:p w14:paraId="7F9D8C04" w14:textId="03B0AED5" w:rsidR="00772E50" w:rsidRDefault="00C425C7" w:rsidP="00C425C7">
      <w:pPr>
        <w:jc w:val="both"/>
        <w:rPr>
          <w:rFonts w:ascii="Arial" w:hAnsi="Arial" w:cs="Arial"/>
          <w:i w:val="0"/>
          <w:snapToGrid w:val="0"/>
          <w:szCs w:val="24"/>
        </w:rPr>
      </w:pPr>
      <w:r w:rsidRPr="00C425C7">
        <w:rPr>
          <w:rFonts w:ascii="Arial" w:hAnsi="Arial" w:cs="Arial"/>
          <w:bCs/>
          <w:i w:val="0"/>
          <w:szCs w:val="24"/>
        </w:rPr>
        <w:t>C</w:t>
      </w:r>
      <w:r w:rsidRPr="00C425C7">
        <w:rPr>
          <w:rFonts w:ascii="Arial" w:hAnsi="Arial" w:cs="Arial"/>
          <w:i w:val="0"/>
          <w:snapToGrid w:val="0"/>
          <w:szCs w:val="24"/>
        </w:rPr>
        <w:t xml:space="preserve">ontratação de empresa para prestação de serviço na realização de exames de </w:t>
      </w:r>
      <w:r w:rsidRPr="00C425C7">
        <w:rPr>
          <w:rFonts w:ascii="Arial" w:hAnsi="Arial" w:cs="Arial"/>
          <w:b/>
          <w:bCs/>
          <w:i w:val="0"/>
          <w:snapToGrid w:val="0"/>
          <w:szCs w:val="24"/>
        </w:rPr>
        <w:t>Raio X e Ultrassonografia</w:t>
      </w:r>
      <w:r w:rsidRPr="00C425C7">
        <w:rPr>
          <w:rFonts w:ascii="Arial" w:hAnsi="Arial" w:cs="Arial"/>
          <w:i w:val="0"/>
          <w:snapToGrid w:val="0"/>
          <w:szCs w:val="24"/>
        </w:rPr>
        <w:t>, em atenção à Secretaria Municipal de Saúde de Douradina/MS</w:t>
      </w:r>
      <w:r>
        <w:rPr>
          <w:rFonts w:ascii="Arial" w:hAnsi="Arial" w:cs="Arial"/>
          <w:i w:val="0"/>
          <w:snapToGrid w:val="0"/>
          <w:szCs w:val="24"/>
        </w:rPr>
        <w:t>.</w:t>
      </w:r>
    </w:p>
    <w:p w14:paraId="1CEE7950" w14:textId="70BBCB0D" w:rsidR="00C425C7" w:rsidRDefault="00C425C7" w:rsidP="00C425C7">
      <w:pPr>
        <w:jc w:val="both"/>
        <w:rPr>
          <w:rFonts w:ascii="Arial" w:hAnsi="Arial" w:cs="Arial"/>
          <w:b/>
          <w:i w:val="0"/>
          <w:szCs w:val="24"/>
        </w:rPr>
      </w:pPr>
    </w:p>
    <w:p w14:paraId="6F699D05" w14:textId="77777777" w:rsidR="009C3582" w:rsidRPr="00C425C7" w:rsidRDefault="009C3582" w:rsidP="00C425C7">
      <w:pPr>
        <w:jc w:val="both"/>
        <w:rPr>
          <w:rFonts w:ascii="Arial" w:hAnsi="Arial" w:cs="Arial"/>
          <w:b/>
          <w:i w:val="0"/>
          <w:szCs w:val="24"/>
        </w:rPr>
      </w:pPr>
    </w:p>
    <w:p w14:paraId="5A116638" w14:textId="7FC4BD3A" w:rsidR="00772E50" w:rsidRPr="00EF18FF" w:rsidRDefault="00772E50" w:rsidP="00EF18FF">
      <w:pPr>
        <w:pStyle w:val="PargrafodaLista"/>
        <w:numPr>
          <w:ilvl w:val="1"/>
          <w:numId w:val="30"/>
        </w:numPr>
        <w:jc w:val="both"/>
        <w:rPr>
          <w:rFonts w:ascii="Arial" w:hAnsi="Arial" w:cs="Arial"/>
          <w:b/>
          <w:i w:val="0"/>
          <w:szCs w:val="24"/>
        </w:rPr>
      </w:pPr>
      <w:r w:rsidRPr="00EF18FF">
        <w:rPr>
          <w:rFonts w:ascii="Arial" w:hAnsi="Arial" w:cs="Arial"/>
          <w:b/>
          <w:i w:val="0"/>
          <w:szCs w:val="24"/>
        </w:rPr>
        <w:t>ESPECIFICAÇÕES DO OBJETO:</w:t>
      </w:r>
    </w:p>
    <w:p w14:paraId="688B5A6B" w14:textId="77777777" w:rsidR="00772E50" w:rsidRPr="00023292" w:rsidRDefault="00772E50" w:rsidP="00B82AFA">
      <w:pPr>
        <w:jc w:val="both"/>
        <w:rPr>
          <w:rFonts w:ascii="Arial" w:hAnsi="Arial" w:cs="Arial"/>
          <w:b/>
          <w:i w:val="0"/>
          <w:szCs w:val="24"/>
        </w:rPr>
      </w:pPr>
    </w:p>
    <w:p w14:paraId="4518A02D" w14:textId="20B4C90A" w:rsidR="00772E50" w:rsidRPr="00023292" w:rsidRDefault="00772E50" w:rsidP="00B82AFA">
      <w:pPr>
        <w:autoSpaceDE w:val="0"/>
        <w:autoSpaceDN w:val="0"/>
        <w:adjustRightInd w:val="0"/>
        <w:jc w:val="both"/>
        <w:rPr>
          <w:rFonts w:ascii="Arial" w:hAnsi="Arial" w:cs="Arial"/>
          <w:b/>
          <w:i w:val="0"/>
          <w:snapToGrid w:val="0"/>
        </w:rPr>
      </w:pPr>
      <w:r w:rsidRPr="00C425C7">
        <w:rPr>
          <w:rFonts w:ascii="Arial" w:hAnsi="Arial" w:cs="Arial"/>
          <w:b/>
          <w:i w:val="0"/>
          <w:snapToGrid w:val="0"/>
        </w:rPr>
        <w:t xml:space="preserve">LOTE </w:t>
      </w:r>
      <w:r w:rsidR="00B82AFA" w:rsidRPr="00C425C7">
        <w:rPr>
          <w:rFonts w:ascii="Arial" w:hAnsi="Arial" w:cs="Arial"/>
          <w:b/>
          <w:i w:val="0"/>
          <w:snapToGrid w:val="0"/>
        </w:rPr>
        <w:t>ÚNICO</w:t>
      </w:r>
      <w:r w:rsidRPr="00C425C7">
        <w:rPr>
          <w:rFonts w:ascii="Arial" w:hAnsi="Arial" w:cs="Arial"/>
          <w:b/>
          <w:i w:val="0"/>
          <w:snapToGrid w:val="0"/>
        </w:rPr>
        <w:t>:</w:t>
      </w:r>
    </w:p>
    <w:p w14:paraId="5CC5A800" w14:textId="4CCF4E9E" w:rsidR="00772E50" w:rsidRDefault="00772E50" w:rsidP="00B82AFA">
      <w:pPr>
        <w:autoSpaceDE w:val="0"/>
        <w:autoSpaceDN w:val="0"/>
        <w:adjustRightInd w:val="0"/>
        <w:jc w:val="both"/>
        <w:rPr>
          <w:rFonts w:ascii="Arial" w:hAnsi="Arial" w:cs="Arial"/>
          <w:b/>
          <w:i w:val="0"/>
          <w:snapToGrid w:val="0"/>
        </w:rPr>
      </w:pPr>
    </w:p>
    <w:tbl>
      <w:tblPr>
        <w:tblStyle w:val="TableNormal"/>
        <w:tblpPr w:leftFromText="141" w:rightFromText="141" w:vertAnchor="text" w:tblpXSpec="center" w:tblpY="1"/>
        <w:tblOverlap w:val="neve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155"/>
        <w:gridCol w:w="4422"/>
        <w:gridCol w:w="1429"/>
        <w:gridCol w:w="1226"/>
      </w:tblGrid>
      <w:tr w:rsidR="00C425C7" w:rsidRPr="00583D86" w14:paraId="71BF09B5" w14:textId="5B635A2A" w:rsidTr="00C425C7">
        <w:trPr>
          <w:trHeight w:val="230"/>
        </w:trPr>
        <w:tc>
          <w:tcPr>
            <w:tcW w:w="1155" w:type="dxa"/>
            <w:vMerge w:val="restart"/>
            <w:shd w:val="clear" w:color="auto" w:fill="D9D9D9" w:themeFill="background1" w:themeFillShade="D9"/>
            <w:vAlign w:val="center"/>
          </w:tcPr>
          <w:p w14:paraId="71B0B3F7" w14:textId="77777777" w:rsidR="00C425C7" w:rsidRPr="00583D86" w:rsidRDefault="00C425C7" w:rsidP="00583D86">
            <w:pPr>
              <w:pStyle w:val="TableParagraph"/>
              <w:spacing w:before="44"/>
              <w:ind w:left="48"/>
              <w:jc w:val="center"/>
              <w:rPr>
                <w:b/>
                <w:sz w:val="20"/>
                <w:szCs w:val="20"/>
                <w:lang w:val="pt-BR"/>
              </w:rPr>
            </w:pPr>
            <w:r w:rsidRPr="00583D86">
              <w:rPr>
                <w:b/>
                <w:sz w:val="20"/>
                <w:szCs w:val="20"/>
                <w:lang w:val="pt-BR"/>
              </w:rPr>
              <w:t>COD.</w:t>
            </w:r>
          </w:p>
        </w:tc>
        <w:tc>
          <w:tcPr>
            <w:tcW w:w="1155" w:type="dxa"/>
            <w:vMerge w:val="restart"/>
            <w:shd w:val="clear" w:color="auto" w:fill="D9D9D9" w:themeFill="background1" w:themeFillShade="D9"/>
            <w:vAlign w:val="center"/>
          </w:tcPr>
          <w:p w14:paraId="22F50996" w14:textId="77777777" w:rsidR="00C425C7" w:rsidRPr="00583D86" w:rsidRDefault="00C425C7" w:rsidP="00583D86">
            <w:pPr>
              <w:pStyle w:val="TableParagraph"/>
              <w:spacing w:before="44"/>
              <w:ind w:left="48"/>
              <w:jc w:val="center"/>
              <w:rPr>
                <w:b/>
                <w:sz w:val="20"/>
                <w:szCs w:val="20"/>
                <w:lang w:val="pt-BR"/>
              </w:rPr>
            </w:pPr>
            <w:r w:rsidRPr="00583D86">
              <w:rPr>
                <w:b/>
                <w:sz w:val="20"/>
                <w:szCs w:val="20"/>
                <w:lang w:val="pt-BR"/>
              </w:rPr>
              <w:t>ITEM</w:t>
            </w:r>
          </w:p>
        </w:tc>
        <w:tc>
          <w:tcPr>
            <w:tcW w:w="4422" w:type="dxa"/>
            <w:vMerge w:val="restart"/>
            <w:shd w:val="clear" w:color="auto" w:fill="D9D9D9" w:themeFill="background1" w:themeFillShade="D9"/>
            <w:vAlign w:val="center"/>
          </w:tcPr>
          <w:p w14:paraId="2D7D86E6" w14:textId="77777777" w:rsidR="00C425C7" w:rsidRPr="00583D86" w:rsidRDefault="00C425C7" w:rsidP="00583D86">
            <w:pPr>
              <w:pStyle w:val="TableParagraph"/>
              <w:spacing w:before="55"/>
              <w:ind w:right="-1"/>
              <w:jc w:val="center"/>
              <w:rPr>
                <w:b/>
                <w:sz w:val="20"/>
                <w:szCs w:val="20"/>
                <w:lang w:val="pt-BR"/>
              </w:rPr>
            </w:pPr>
            <w:r w:rsidRPr="00583D86">
              <w:rPr>
                <w:b/>
                <w:w w:val="95"/>
                <w:sz w:val="20"/>
                <w:szCs w:val="20"/>
                <w:lang w:val="pt-BR"/>
              </w:rPr>
              <w:t>DESCRIÇÃO</w:t>
            </w:r>
            <w:r w:rsidRPr="00583D86">
              <w:rPr>
                <w:b/>
                <w:bCs/>
                <w:sz w:val="20"/>
                <w:szCs w:val="20"/>
                <w:lang w:val="pt-BR"/>
              </w:rPr>
              <w:t xml:space="preserve"> DO PRODUTO</w:t>
            </w:r>
          </w:p>
        </w:tc>
        <w:tc>
          <w:tcPr>
            <w:tcW w:w="1429" w:type="dxa"/>
            <w:vMerge w:val="restart"/>
            <w:shd w:val="clear" w:color="auto" w:fill="D9D9D9" w:themeFill="background1" w:themeFillShade="D9"/>
            <w:vAlign w:val="center"/>
          </w:tcPr>
          <w:p w14:paraId="43AD035D" w14:textId="51AA88B8" w:rsidR="00C425C7" w:rsidRPr="00583D86" w:rsidRDefault="00C425C7" w:rsidP="00583D86">
            <w:pPr>
              <w:pStyle w:val="TableParagraph"/>
              <w:spacing w:before="55"/>
              <w:ind w:left="0"/>
              <w:jc w:val="center"/>
              <w:rPr>
                <w:b/>
                <w:sz w:val="20"/>
                <w:szCs w:val="20"/>
                <w:lang w:val="pt-BR"/>
              </w:rPr>
            </w:pPr>
            <w:r w:rsidRPr="00583D86">
              <w:rPr>
                <w:b/>
                <w:sz w:val="20"/>
                <w:szCs w:val="20"/>
                <w:lang w:val="pt-BR"/>
              </w:rPr>
              <w:t>UNID</w:t>
            </w:r>
          </w:p>
        </w:tc>
        <w:tc>
          <w:tcPr>
            <w:tcW w:w="1226" w:type="dxa"/>
            <w:vMerge w:val="restart"/>
            <w:shd w:val="clear" w:color="auto" w:fill="D9D9D9" w:themeFill="background1" w:themeFillShade="D9"/>
            <w:vAlign w:val="center"/>
          </w:tcPr>
          <w:p w14:paraId="5F66F082" w14:textId="77777777" w:rsidR="00C425C7" w:rsidRPr="00583D86" w:rsidRDefault="00C425C7" w:rsidP="00583D86">
            <w:pPr>
              <w:pStyle w:val="TableParagraph"/>
              <w:spacing w:before="75"/>
              <w:ind w:left="76" w:right="76"/>
              <w:jc w:val="center"/>
              <w:rPr>
                <w:b/>
                <w:sz w:val="20"/>
                <w:szCs w:val="20"/>
                <w:lang w:val="pt-BR"/>
              </w:rPr>
            </w:pPr>
            <w:r w:rsidRPr="00583D86">
              <w:rPr>
                <w:b/>
                <w:sz w:val="20"/>
                <w:szCs w:val="20"/>
                <w:lang w:val="pt-BR"/>
              </w:rPr>
              <w:t>QTDE</w:t>
            </w:r>
          </w:p>
        </w:tc>
      </w:tr>
      <w:tr w:rsidR="00C425C7" w:rsidRPr="00583D86" w14:paraId="016DCBDC" w14:textId="0A35BD67" w:rsidTr="00C425C7">
        <w:trPr>
          <w:trHeight w:val="274"/>
        </w:trPr>
        <w:tc>
          <w:tcPr>
            <w:tcW w:w="1155" w:type="dxa"/>
            <w:vMerge/>
            <w:shd w:val="clear" w:color="auto" w:fill="D9D9D9" w:themeFill="background1" w:themeFillShade="D9"/>
          </w:tcPr>
          <w:p w14:paraId="48E46B8D" w14:textId="77777777" w:rsidR="00C425C7" w:rsidRPr="00583D86" w:rsidRDefault="00C425C7" w:rsidP="00583D86">
            <w:pPr>
              <w:pStyle w:val="TableParagraph"/>
              <w:spacing w:before="44"/>
              <w:ind w:left="48"/>
              <w:jc w:val="both"/>
              <w:rPr>
                <w:b/>
                <w:bCs/>
                <w:sz w:val="20"/>
                <w:szCs w:val="20"/>
                <w:lang w:val="pt-BR"/>
              </w:rPr>
            </w:pPr>
          </w:p>
        </w:tc>
        <w:tc>
          <w:tcPr>
            <w:tcW w:w="1155" w:type="dxa"/>
            <w:vMerge/>
            <w:shd w:val="clear" w:color="auto" w:fill="D9D9D9" w:themeFill="background1" w:themeFillShade="D9"/>
            <w:vAlign w:val="center"/>
          </w:tcPr>
          <w:p w14:paraId="7DFED15E" w14:textId="77777777" w:rsidR="00C425C7" w:rsidRPr="00583D86" w:rsidRDefault="00C425C7" w:rsidP="00583D86">
            <w:pPr>
              <w:pStyle w:val="TableParagraph"/>
              <w:spacing w:before="44"/>
              <w:ind w:left="48"/>
              <w:jc w:val="both"/>
              <w:rPr>
                <w:b/>
                <w:sz w:val="20"/>
                <w:szCs w:val="20"/>
                <w:lang w:val="pt-BR"/>
              </w:rPr>
            </w:pPr>
          </w:p>
        </w:tc>
        <w:tc>
          <w:tcPr>
            <w:tcW w:w="4422" w:type="dxa"/>
            <w:vMerge/>
            <w:shd w:val="clear" w:color="auto" w:fill="D9D9D9" w:themeFill="background1" w:themeFillShade="D9"/>
            <w:vAlign w:val="center"/>
          </w:tcPr>
          <w:p w14:paraId="33B2F87D" w14:textId="77777777" w:rsidR="00C425C7" w:rsidRPr="00583D86" w:rsidRDefault="00C425C7" w:rsidP="00583D86">
            <w:pPr>
              <w:pStyle w:val="TableParagraph"/>
              <w:spacing w:before="55"/>
              <w:ind w:right="2068"/>
              <w:jc w:val="both"/>
              <w:rPr>
                <w:b/>
                <w:w w:val="95"/>
                <w:sz w:val="20"/>
                <w:szCs w:val="20"/>
                <w:lang w:val="pt-BR"/>
              </w:rPr>
            </w:pPr>
          </w:p>
        </w:tc>
        <w:tc>
          <w:tcPr>
            <w:tcW w:w="1429" w:type="dxa"/>
            <w:vMerge/>
            <w:shd w:val="clear" w:color="auto" w:fill="D9D9D9" w:themeFill="background1" w:themeFillShade="D9"/>
            <w:vAlign w:val="center"/>
          </w:tcPr>
          <w:p w14:paraId="73F39844" w14:textId="77777777" w:rsidR="00C425C7" w:rsidRPr="00583D86" w:rsidRDefault="00C425C7" w:rsidP="00583D86">
            <w:pPr>
              <w:pStyle w:val="TableParagraph"/>
              <w:spacing w:before="55"/>
              <w:ind w:left="226"/>
              <w:jc w:val="both"/>
              <w:rPr>
                <w:b/>
                <w:sz w:val="20"/>
                <w:szCs w:val="20"/>
                <w:lang w:val="pt-BR"/>
              </w:rPr>
            </w:pPr>
          </w:p>
        </w:tc>
        <w:tc>
          <w:tcPr>
            <w:tcW w:w="1226" w:type="dxa"/>
            <w:vMerge/>
            <w:shd w:val="clear" w:color="auto" w:fill="D9D9D9" w:themeFill="background1" w:themeFillShade="D9"/>
            <w:vAlign w:val="center"/>
          </w:tcPr>
          <w:p w14:paraId="63256622" w14:textId="77777777" w:rsidR="00C425C7" w:rsidRPr="00583D86" w:rsidRDefault="00C425C7" w:rsidP="00583D86">
            <w:pPr>
              <w:pStyle w:val="TableParagraph"/>
              <w:spacing w:before="75"/>
              <w:ind w:left="76" w:right="76"/>
              <w:jc w:val="both"/>
              <w:rPr>
                <w:b/>
                <w:sz w:val="20"/>
                <w:szCs w:val="20"/>
                <w:lang w:val="pt-BR"/>
              </w:rPr>
            </w:pPr>
          </w:p>
        </w:tc>
      </w:tr>
      <w:tr w:rsidR="00C425C7" w:rsidRPr="00583D86" w14:paraId="5400DE7D" w14:textId="558CBD98" w:rsidTr="00C425C7">
        <w:trPr>
          <w:trHeight w:val="294"/>
        </w:trPr>
        <w:tc>
          <w:tcPr>
            <w:tcW w:w="1155" w:type="dxa"/>
            <w:vAlign w:val="center"/>
          </w:tcPr>
          <w:p w14:paraId="6C3276FC" w14:textId="3614C31C" w:rsidR="00C425C7" w:rsidRPr="00583D86" w:rsidRDefault="00C425C7" w:rsidP="00C425C7">
            <w:pPr>
              <w:pStyle w:val="TableParagraph"/>
              <w:ind w:left="78"/>
              <w:jc w:val="center"/>
              <w:rPr>
                <w:sz w:val="20"/>
                <w:szCs w:val="20"/>
                <w:lang w:val="pt-BR"/>
              </w:rPr>
            </w:pPr>
            <w:r w:rsidRPr="00023292">
              <w:rPr>
                <w:lang w:val="pt-BR"/>
              </w:rPr>
              <w:t>01</w:t>
            </w:r>
          </w:p>
        </w:tc>
        <w:tc>
          <w:tcPr>
            <w:tcW w:w="1155" w:type="dxa"/>
            <w:vAlign w:val="center"/>
          </w:tcPr>
          <w:p w14:paraId="670B8700" w14:textId="3BF2224D" w:rsidR="00C425C7" w:rsidRPr="00583D86" w:rsidRDefault="00C425C7" w:rsidP="00C425C7">
            <w:pPr>
              <w:pStyle w:val="TableParagraph"/>
              <w:ind w:left="0"/>
              <w:jc w:val="center"/>
              <w:rPr>
                <w:sz w:val="20"/>
                <w:szCs w:val="20"/>
                <w:lang w:val="pt-BR"/>
              </w:rPr>
            </w:pPr>
            <w:r>
              <w:rPr>
                <w:lang w:val="pt-BR"/>
              </w:rPr>
              <w:t>13519</w:t>
            </w:r>
          </w:p>
        </w:tc>
        <w:tc>
          <w:tcPr>
            <w:tcW w:w="4422" w:type="dxa"/>
            <w:vAlign w:val="center"/>
          </w:tcPr>
          <w:p w14:paraId="4046EE21" w14:textId="43F0A63C" w:rsidR="00C425C7" w:rsidRPr="00583D86" w:rsidRDefault="00C425C7" w:rsidP="00C425C7">
            <w:pPr>
              <w:pStyle w:val="TableParagraph"/>
              <w:ind w:left="46"/>
              <w:jc w:val="both"/>
              <w:rPr>
                <w:sz w:val="20"/>
                <w:szCs w:val="20"/>
                <w:lang w:val="pt-BR"/>
              </w:rPr>
            </w:pPr>
            <w:r w:rsidRPr="00C20EAE">
              <w:rPr>
                <w:sz w:val="18"/>
                <w:szCs w:val="18"/>
                <w:lang w:val="pt-BR"/>
              </w:rPr>
              <w:t>PRESTAÇÃO DE SERVIÇO DE RAIO X (ADULTO E INFANTIL), COM LAUDO, ASSIM DISTRIBUIDOS :TÓRAX, COLUNA, BACIA, CRÂNIO, SEIOS DA FACE, MEMBROS SUPERIORES E INFERIORES)</w:t>
            </w:r>
          </w:p>
        </w:tc>
        <w:tc>
          <w:tcPr>
            <w:tcW w:w="1429" w:type="dxa"/>
            <w:vAlign w:val="center"/>
          </w:tcPr>
          <w:p w14:paraId="7C2A4DBD" w14:textId="0C6D70AB" w:rsidR="00C425C7" w:rsidRPr="00583D86" w:rsidRDefault="00C425C7" w:rsidP="00C425C7">
            <w:pPr>
              <w:pStyle w:val="TableParagraph"/>
              <w:ind w:left="0"/>
              <w:jc w:val="center"/>
              <w:rPr>
                <w:sz w:val="20"/>
                <w:szCs w:val="20"/>
                <w:lang w:val="pt-BR"/>
              </w:rPr>
            </w:pPr>
            <w:r w:rsidRPr="00C425C7">
              <w:rPr>
                <w:bCs/>
                <w:sz w:val="20"/>
                <w:szCs w:val="20"/>
                <w:lang w:val="pt-BR"/>
              </w:rPr>
              <w:t>UNIDADE</w:t>
            </w:r>
          </w:p>
        </w:tc>
        <w:tc>
          <w:tcPr>
            <w:tcW w:w="1226" w:type="dxa"/>
            <w:vAlign w:val="center"/>
          </w:tcPr>
          <w:p w14:paraId="7DF53F1F" w14:textId="43E28590" w:rsidR="00C425C7" w:rsidRPr="00583D86" w:rsidRDefault="00C425C7" w:rsidP="00C425C7">
            <w:pPr>
              <w:pStyle w:val="TableParagraph"/>
              <w:ind w:left="76" w:right="87"/>
              <w:jc w:val="center"/>
              <w:rPr>
                <w:sz w:val="20"/>
                <w:szCs w:val="20"/>
                <w:lang w:val="pt-BR"/>
              </w:rPr>
            </w:pPr>
            <w:r>
              <w:rPr>
                <w:lang w:val="pt-BR"/>
              </w:rPr>
              <w:t>120</w:t>
            </w:r>
          </w:p>
        </w:tc>
      </w:tr>
      <w:tr w:rsidR="00C425C7" w:rsidRPr="00583D86" w14:paraId="474817A0" w14:textId="597C75C3" w:rsidTr="00C425C7">
        <w:trPr>
          <w:trHeight w:val="294"/>
        </w:trPr>
        <w:tc>
          <w:tcPr>
            <w:tcW w:w="1155" w:type="dxa"/>
            <w:vAlign w:val="center"/>
          </w:tcPr>
          <w:p w14:paraId="40643614" w14:textId="642AADD7" w:rsidR="00C425C7" w:rsidRPr="00583D86" w:rsidRDefault="00C425C7" w:rsidP="00C425C7">
            <w:pPr>
              <w:pStyle w:val="TableParagraph"/>
              <w:ind w:left="78"/>
              <w:jc w:val="center"/>
              <w:rPr>
                <w:sz w:val="20"/>
                <w:szCs w:val="20"/>
                <w:lang w:val="pt-BR"/>
              </w:rPr>
            </w:pPr>
            <w:r>
              <w:rPr>
                <w:lang w:val="pt-BR"/>
              </w:rPr>
              <w:t>02</w:t>
            </w:r>
          </w:p>
        </w:tc>
        <w:tc>
          <w:tcPr>
            <w:tcW w:w="1155" w:type="dxa"/>
            <w:vAlign w:val="center"/>
          </w:tcPr>
          <w:p w14:paraId="5F7B80D8" w14:textId="545C0AB7" w:rsidR="00C425C7" w:rsidRPr="00583D86" w:rsidRDefault="00C425C7" w:rsidP="00C425C7">
            <w:pPr>
              <w:pStyle w:val="TableParagraph"/>
              <w:ind w:left="0"/>
              <w:jc w:val="center"/>
              <w:rPr>
                <w:sz w:val="20"/>
                <w:szCs w:val="20"/>
                <w:lang w:val="pt-BR"/>
              </w:rPr>
            </w:pPr>
            <w:r>
              <w:rPr>
                <w:lang w:val="pt-BR"/>
              </w:rPr>
              <w:t>13520</w:t>
            </w:r>
          </w:p>
        </w:tc>
        <w:tc>
          <w:tcPr>
            <w:tcW w:w="4422" w:type="dxa"/>
            <w:vAlign w:val="center"/>
          </w:tcPr>
          <w:p w14:paraId="200AC7AC" w14:textId="6A13E0C0" w:rsidR="00C425C7" w:rsidRPr="00583D86" w:rsidRDefault="00C425C7" w:rsidP="00C425C7">
            <w:pPr>
              <w:pStyle w:val="TableParagraph"/>
              <w:ind w:left="46"/>
              <w:jc w:val="both"/>
              <w:rPr>
                <w:color w:val="000000"/>
                <w:sz w:val="20"/>
                <w:szCs w:val="20"/>
                <w:lang w:val="pt-BR"/>
              </w:rPr>
            </w:pPr>
            <w:r w:rsidRPr="00C20EAE">
              <w:rPr>
                <w:color w:val="000000"/>
                <w:sz w:val="18"/>
                <w:szCs w:val="18"/>
                <w:lang w:val="pt-BR"/>
              </w:rPr>
              <w:t>SERVIÇOS DE ULTRASSONOGRAFIA GERAL (ADULTO E INFANTIL),</w:t>
            </w:r>
            <w:r>
              <w:rPr>
                <w:color w:val="000000"/>
                <w:sz w:val="18"/>
                <w:szCs w:val="18"/>
                <w:lang w:val="pt-BR"/>
              </w:rPr>
              <w:t xml:space="preserve"> COM LAUDO, ASSIM DISTRIBUIDOS: MEMBROS E OMBROS, ABDÔMEM TOTAL, TIREOIDE, PELVICA, OBSTETRICA, PROSTATA, RINS, E VIAS URINARIAS, TRASVAGINAL, MAMA, PARTES MOLES E ARTICULARES.</w:t>
            </w:r>
          </w:p>
        </w:tc>
        <w:tc>
          <w:tcPr>
            <w:tcW w:w="1429" w:type="dxa"/>
            <w:vAlign w:val="center"/>
          </w:tcPr>
          <w:p w14:paraId="589AC5DC" w14:textId="17A21087" w:rsidR="00C425C7" w:rsidRPr="00583D86" w:rsidRDefault="00C425C7" w:rsidP="00C425C7">
            <w:pPr>
              <w:pStyle w:val="TableParagraph"/>
              <w:ind w:left="0"/>
              <w:jc w:val="center"/>
              <w:rPr>
                <w:sz w:val="20"/>
                <w:szCs w:val="20"/>
                <w:lang w:val="pt-BR"/>
              </w:rPr>
            </w:pPr>
            <w:r w:rsidRPr="00C425C7">
              <w:rPr>
                <w:bCs/>
                <w:sz w:val="20"/>
                <w:szCs w:val="20"/>
                <w:lang w:val="pt-BR"/>
              </w:rPr>
              <w:t>UNIDADE</w:t>
            </w:r>
          </w:p>
        </w:tc>
        <w:tc>
          <w:tcPr>
            <w:tcW w:w="1226" w:type="dxa"/>
            <w:vAlign w:val="center"/>
          </w:tcPr>
          <w:p w14:paraId="44A5617D" w14:textId="3F60B84D" w:rsidR="00C425C7" w:rsidRPr="00583D86" w:rsidRDefault="00C425C7" w:rsidP="00C425C7">
            <w:pPr>
              <w:pStyle w:val="TableParagraph"/>
              <w:ind w:left="76" w:right="87"/>
              <w:jc w:val="center"/>
              <w:rPr>
                <w:sz w:val="20"/>
                <w:szCs w:val="20"/>
                <w:lang w:val="pt-BR"/>
              </w:rPr>
            </w:pPr>
            <w:r>
              <w:rPr>
                <w:lang w:val="pt-BR"/>
              </w:rPr>
              <w:t>150</w:t>
            </w:r>
          </w:p>
        </w:tc>
      </w:tr>
    </w:tbl>
    <w:p w14:paraId="78CEA4F0" w14:textId="7E49589B" w:rsidR="00583D86" w:rsidRDefault="00583D86" w:rsidP="00583D86">
      <w:pPr>
        <w:autoSpaceDE w:val="0"/>
        <w:autoSpaceDN w:val="0"/>
        <w:adjustRightInd w:val="0"/>
        <w:jc w:val="both"/>
        <w:rPr>
          <w:rFonts w:ascii="Arial" w:hAnsi="Arial" w:cs="Arial"/>
          <w:b/>
          <w:bCs/>
          <w:i w:val="0"/>
          <w:szCs w:val="24"/>
        </w:rPr>
      </w:pPr>
    </w:p>
    <w:p w14:paraId="21CA4F2A" w14:textId="3458F109" w:rsidR="00772E50" w:rsidRPr="00B74D7E" w:rsidRDefault="00772E50" w:rsidP="00B74D7E">
      <w:pPr>
        <w:pStyle w:val="PargrafodaLista"/>
        <w:numPr>
          <w:ilvl w:val="0"/>
          <w:numId w:val="30"/>
        </w:numPr>
        <w:autoSpaceDE w:val="0"/>
        <w:autoSpaceDN w:val="0"/>
        <w:adjustRightInd w:val="0"/>
        <w:jc w:val="both"/>
        <w:rPr>
          <w:rFonts w:ascii="Arial" w:hAnsi="Arial" w:cs="Arial"/>
          <w:b/>
          <w:bCs/>
          <w:i w:val="0"/>
          <w:szCs w:val="24"/>
        </w:rPr>
      </w:pPr>
      <w:r w:rsidRPr="00B74D7E">
        <w:rPr>
          <w:rFonts w:ascii="Arial" w:hAnsi="Arial" w:cs="Arial"/>
          <w:b/>
          <w:bCs/>
          <w:i w:val="0"/>
          <w:szCs w:val="24"/>
        </w:rPr>
        <w:t>JUSTIFICATIVA:</w:t>
      </w:r>
    </w:p>
    <w:p w14:paraId="2492F1F4" w14:textId="77777777" w:rsidR="00B74D7E" w:rsidRPr="00B74D7E" w:rsidRDefault="00B74D7E" w:rsidP="00B74D7E">
      <w:pPr>
        <w:pStyle w:val="PargrafodaLista"/>
        <w:autoSpaceDE w:val="0"/>
        <w:autoSpaceDN w:val="0"/>
        <w:adjustRightInd w:val="0"/>
        <w:ind w:left="390"/>
        <w:jc w:val="both"/>
        <w:rPr>
          <w:rFonts w:ascii="Arial" w:hAnsi="Arial" w:cs="Arial"/>
          <w:b/>
          <w:bCs/>
          <w:i w:val="0"/>
          <w:szCs w:val="24"/>
        </w:rPr>
      </w:pPr>
    </w:p>
    <w:p w14:paraId="428D758D" w14:textId="77777777" w:rsidR="00B74D7E" w:rsidRPr="00B74D7E" w:rsidRDefault="00B74D7E" w:rsidP="00B74D7E">
      <w:pPr>
        <w:ind w:firstLine="709"/>
        <w:jc w:val="both"/>
        <w:rPr>
          <w:rFonts w:ascii="Arial" w:hAnsi="Arial" w:cs="Arial"/>
          <w:i w:val="0"/>
          <w:szCs w:val="24"/>
        </w:rPr>
      </w:pPr>
      <w:r w:rsidRPr="00B74D7E">
        <w:rPr>
          <w:rFonts w:ascii="Arial" w:hAnsi="Arial" w:cs="Arial"/>
          <w:i w:val="0"/>
          <w:color w:val="000000" w:themeColor="text1"/>
          <w:szCs w:val="24"/>
          <w:shd w:val="clear" w:color="auto" w:fill="FFFFFF"/>
        </w:rPr>
        <w:t xml:space="preserve">Justifica se essa contratação, para atender a Secretaria Municipal de Saúde, a fim de melhorar e proporcionar um atendimento de qualidade para os munícipes usuários do SUS. </w:t>
      </w:r>
      <w:r w:rsidRPr="00B74D7E">
        <w:rPr>
          <w:rFonts w:ascii="Arial" w:hAnsi="Arial" w:cs="Arial"/>
          <w:i w:val="0"/>
          <w:szCs w:val="24"/>
        </w:rPr>
        <w:t>A Constituição Federal de 1988 afirma que a saúde é direito de todos e dever do Estado, garantido mediante políticas sociais e econômicas que visem tanto à redução do risco de doença e de outros agravos, quanto ao acesso universal e igualitário às ações e serviços de saúde para sua promoção, proteção e recuperação. Assim como nosso município não disponibiliza de tal serviço, necessitamos a contratação, para que venhamos a atender de forma excelente toda demanda que for surgindo. Sendo assim, como sobredito trabalhando de forma preventiva e eficaz.</w:t>
      </w:r>
    </w:p>
    <w:p w14:paraId="76D947C8" w14:textId="77777777" w:rsidR="00B74D7E" w:rsidRPr="00023292" w:rsidRDefault="00B74D7E" w:rsidP="00B82AFA">
      <w:pPr>
        <w:jc w:val="both"/>
        <w:rPr>
          <w:rFonts w:ascii="Arial" w:hAnsi="Arial" w:cs="Arial"/>
          <w:bCs/>
          <w:i w:val="0"/>
          <w:szCs w:val="24"/>
        </w:rPr>
      </w:pPr>
    </w:p>
    <w:p w14:paraId="303221DE" w14:textId="29B3C991" w:rsidR="00772E50" w:rsidRPr="00C55798" w:rsidRDefault="00772E50" w:rsidP="00B82AFA">
      <w:pPr>
        <w:jc w:val="both"/>
        <w:rPr>
          <w:rFonts w:ascii="Arial" w:hAnsi="Arial" w:cs="Arial"/>
          <w:b/>
          <w:bCs/>
          <w:i w:val="0"/>
          <w:szCs w:val="24"/>
        </w:rPr>
      </w:pPr>
      <w:r w:rsidRPr="00C55798">
        <w:rPr>
          <w:rFonts w:ascii="Arial" w:hAnsi="Arial" w:cs="Arial"/>
          <w:b/>
          <w:bCs/>
          <w:i w:val="0"/>
          <w:szCs w:val="24"/>
        </w:rPr>
        <w:t>3</w:t>
      </w:r>
      <w:r w:rsidR="00EF18FF" w:rsidRPr="00C55798">
        <w:rPr>
          <w:rFonts w:ascii="Arial" w:hAnsi="Arial" w:cs="Arial"/>
          <w:b/>
          <w:bCs/>
          <w:i w:val="0"/>
          <w:szCs w:val="24"/>
        </w:rPr>
        <w:t>.</w:t>
      </w:r>
      <w:r w:rsidR="00EF18FF" w:rsidRPr="00C55798">
        <w:rPr>
          <w:rFonts w:ascii="Arial" w:hAnsi="Arial" w:cs="Arial"/>
          <w:b/>
          <w:bCs/>
          <w:i w:val="0"/>
          <w:szCs w:val="24"/>
        </w:rPr>
        <w:tab/>
      </w:r>
      <w:r w:rsidRPr="00C55798">
        <w:rPr>
          <w:rFonts w:ascii="Arial" w:hAnsi="Arial" w:cs="Arial"/>
          <w:b/>
          <w:bCs/>
          <w:i w:val="0"/>
          <w:szCs w:val="24"/>
        </w:rPr>
        <w:t xml:space="preserve">EXECUÇÃO DOS SERVIÇOS </w:t>
      </w:r>
    </w:p>
    <w:p w14:paraId="0E4A2143" w14:textId="77777777" w:rsidR="00772E50" w:rsidRPr="00444158" w:rsidRDefault="00772E50" w:rsidP="00B82AFA">
      <w:pPr>
        <w:jc w:val="both"/>
        <w:rPr>
          <w:rFonts w:ascii="Arial" w:hAnsi="Arial" w:cs="Arial"/>
          <w:b/>
          <w:bCs/>
          <w:i w:val="0"/>
          <w:szCs w:val="24"/>
          <w:highlight w:val="yellow"/>
        </w:rPr>
      </w:pPr>
    </w:p>
    <w:p w14:paraId="0B63C989" w14:textId="5474DB88" w:rsidR="003A7449" w:rsidRDefault="003A7449" w:rsidP="003A7449">
      <w:pPr>
        <w:jc w:val="both"/>
        <w:rPr>
          <w:rFonts w:ascii="Arial" w:hAnsi="Arial" w:cs="Arial"/>
          <w:i w:val="0"/>
          <w:iCs/>
          <w:szCs w:val="24"/>
        </w:rPr>
      </w:pPr>
      <w:r w:rsidRPr="007B491B">
        <w:rPr>
          <w:rFonts w:ascii="Arial" w:hAnsi="Arial" w:cs="Arial"/>
          <w:b/>
          <w:bCs/>
          <w:i w:val="0"/>
          <w:iCs/>
          <w:szCs w:val="24"/>
        </w:rPr>
        <w:t>3.1</w:t>
      </w:r>
      <w:r w:rsidRPr="007B491B">
        <w:rPr>
          <w:rFonts w:ascii="Arial" w:hAnsi="Arial" w:cs="Arial"/>
          <w:i w:val="0"/>
          <w:iCs/>
          <w:szCs w:val="24"/>
        </w:rPr>
        <w:t xml:space="preserve">. A prestação de serviços </w:t>
      </w:r>
      <w:r>
        <w:rPr>
          <w:rFonts w:ascii="Arial" w:hAnsi="Arial" w:cs="Arial"/>
          <w:i w:val="0"/>
          <w:iCs/>
          <w:szCs w:val="24"/>
        </w:rPr>
        <w:t xml:space="preserve">ocorrerá por meio da </w:t>
      </w:r>
      <w:r w:rsidRPr="007B491B">
        <w:rPr>
          <w:rFonts w:ascii="Arial" w:hAnsi="Arial" w:cs="Arial"/>
          <w:i w:val="0"/>
          <w:iCs/>
          <w:szCs w:val="24"/>
        </w:rPr>
        <w:t xml:space="preserve">emissão da Nota de Empenho e/ou </w:t>
      </w:r>
      <w:r>
        <w:rPr>
          <w:rFonts w:ascii="Arial" w:hAnsi="Arial" w:cs="Arial"/>
          <w:i w:val="0"/>
          <w:iCs/>
          <w:szCs w:val="24"/>
        </w:rPr>
        <w:t xml:space="preserve">Ordem de Serviço devidamente assinada pelo responsável da Secretaria Municipal de Saúde </w:t>
      </w:r>
      <w:r w:rsidRPr="007B491B">
        <w:rPr>
          <w:rFonts w:ascii="Arial" w:hAnsi="Arial" w:cs="Arial"/>
          <w:i w:val="0"/>
          <w:iCs/>
          <w:szCs w:val="24"/>
        </w:rPr>
        <w:t xml:space="preserve">de acordo com </w:t>
      </w:r>
      <w:r>
        <w:rPr>
          <w:rFonts w:ascii="Arial" w:hAnsi="Arial" w:cs="Arial"/>
          <w:i w:val="0"/>
          <w:iCs/>
          <w:szCs w:val="24"/>
        </w:rPr>
        <w:t>a demanda da mesma</w:t>
      </w:r>
      <w:r w:rsidRPr="007B491B">
        <w:rPr>
          <w:rFonts w:ascii="Arial" w:hAnsi="Arial" w:cs="Arial"/>
          <w:i w:val="0"/>
          <w:iCs/>
          <w:szCs w:val="24"/>
        </w:rPr>
        <w:t xml:space="preserve">. </w:t>
      </w:r>
    </w:p>
    <w:p w14:paraId="0E3755D4" w14:textId="77777777" w:rsidR="003A7449" w:rsidRPr="007B491B" w:rsidRDefault="003A7449" w:rsidP="003A7449">
      <w:pPr>
        <w:jc w:val="both"/>
        <w:rPr>
          <w:rFonts w:ascii="Arial" w:hAnsi="Arial" w:cs="Arial"/>
          <w:i w:val="0"/>
          <w:iCs/>
          <w:szCs w:val="24"/>
        </w:rPr>
      </w:pPr>
    </w:p>
    <w:p w14:paraId="7BE45D4F" w14:textId="55AAFBA3" w:rsidR="003A7449" w:rsidRDefault="003A7449" w:rsidP="003A7449">
      <w:pPr>
        <w:jc w:val="both"/>
        <w:rPr>
          <w:rFonts w:ascii="Arial" w:hAnsi="Arial" w:cs="Arial"/>
          <w:i w:val="0"/>
          <w:iCs/>
          <w:szCs w:val="24"/>
        </w:rPr>
      </w:pPr>
      <w:r w:rsidRPr="007B491B">
        <w:rPr>
          <w:rFonts w:ascii="Arial" w:hAnsi="Arial" w:cs="Arial"/>
          <w:b/>
          <w:bCs/>
          <w:i w:val="0"/>
          <w:iCs/>
          <w:szCs w:val="24"/>
        </w:rPr>
        <w:t>3.2</w:t>
      </w:r>
      <w:r w:rsidRPr="007B491B">
        <w:rPr>
          <w:rFonts w:ascii="Arial" w:hAnsi="Arial" w:cs="Arial"/>
          <w:i w:val="0"/>
          <w:iCs/>
          <w:szCs w:val="24"/>
        </w:rPr>
        <w:t xml:space="preserve">. A prestação de serviços, quando solicitada, deverá ocorrer em até </w:t>
      </w:r>
      <w:r>
        <w:rPr>
          <w:rFonts w:ascii="Arial" w:hAnsi="Arial" w:cs="Arial"/>
          <w:i w:val="0"/>
          <w:iCs/>
          <w:szCs w:val="24"/>
        </w:rPr>
        <w:t>24</w:t>
      </w:r>
      <w:r w:rsidRPr="007B491B">
        <w:rPr>
          <w:rFonts w:ascii="Arial" w:hAnsi="Arial" w:cs="Arial"/>
          <w:i w:val="0"/>
          <w:iCs/>
          <w:szCs w:val="24"/>
        </w:rPr>
        <w:t xml:space="preserve"> (</w:t>
      </w:r>
      <w:r>
        <w:rPr>
          <w:rFonts w:ascii="Arial" w:hAnsi="Arial" w:cs="Arial"/>
          <w:i w:val="0"/>
          <w:iCs/>
          <w:szCs w:val="24"/>
        </w:rPr>
        <w:t>vinte e quatro</w:t>
      </w:r>
      <w:r w:rsidRPr="007B491B">
        <w:rPr>
          <w:rFonts w:ascii="Arial" w:hAnsi="Arial" w:cs="Arial"/>
          <w:i w:val="0"/>
          <w:iCs/>
          <w:szCs w:val="24"/>
        </w:rPr>
        <w:t xml:space="preserve">) </w:t>
      </w:r>
      <w:r>
        <w:rPr>
          <w:rFonts w:ascii="Arial" w:hAnsi="Arial" w:cs="Arial"/>
          <w:i w:val="0"/>
          <w:iCs/>
          <w:szCs w:val="24"/>
        </w:rPr>
        <w:t>horas</w:t>
      </w:r>
      <w:r w:rsidRPr="007B491B">
        <w:rPr>
          <w:rFonts w:ascii="Arial" w:hAnsi="Arial" w:cs="Arial"/>
          <w:i w:val="0"/>
          <w:iCs/>
          <w:szCs w:val="24"/>
        </w:rPr>
        <w:t>, na Se</w:t>
      </w:r>
      <w:r>
        <w:rPr>
          <w:rFonts w:ascii="Arial" w:hAnsi="Arial" w:cs="Arial"/>
          <w:i w:val="0"/>
          <w:iCs/>
          <w:szCs w:val="24"/>
        </w:rPr>
        <w:t>de da licitante</w:t>
      </w:r>
      <w:r w:rsidRPr="007B491B">
        <w:rPr>
          <w:rFonts w:ascii="Arial" w:hAnsi="Arial" w:cs="Arial"/>
          <w:i w:val="0"/>
          <w:iCs/>
          <w:szCs w:val="24"/>
        </w:rPr>
        <w:t xml:space="preserve">, </w:t>
      </w:r>
      <w:r>
        <w:rPr>
          <w:rFonts w:ascii="Arial" w:hAnsi="Arial" w:cs="Arial"/>
          <w:i w:val="0"/>
          <w:iCs/>
          <w:szCs w:val="24"/>
        </w:rPr>
        <w:t>em seu horário de funcionamento</w:t>
      </w:r>
      <w:r w:rsidRPr="007B491B">
        <w:rPr>
          <w:rFonts w:ascii="Arial" w:hAnsi="Arial" w:cs="Arial"/>
          <w:i w:val="0"/>
          <w:iCs/>
          <w:szCs w:val="24"/>
        </w:rPr>
        <w:t xml:space="preserve">. </w:t>
      </w:r>
    </w:p>
    <w:p w14:paraId="02DCA1DB" w14:textId="77777777" w:rsidR="003A7449" w:rsidRPr="007B491B" w:rsidRDefault="003A7449" w:rsidP="003A7449">
      <w:pPr>
        <w:jc w:val="both"/>
        <w:rPr>
          <w:rFonts w:ascii="Arial" w:hAnsi="Arial" w:cs="Arial"/>
          <w:i w:val="0"/>
          <w:iCs/>
          <w:szCs w:val="24"/>
        </w:rPr>
      </w:pPr>
    </w:p>
    <w:p w14:paraId="6539EF4D" w14:textId="305C8792" w:rsidR="003A7449" w:rsidRDefault="003A7449" w:rsidP="003A7449">
      <w:pPr>
        <w:jc w:val="both"/>
        <w:rPr>
          <w:rFonts w:ascii="Arial" w:hAnsi="Arial" w:cs="Arial"/>
          <w:i w:val="0"/>
          <w:iCs/>
          <w:szCs w:val="24"/>
        </w:rPr>
      </w:pPr>
      <w:r w:rsidRPr="007B491B">
        <w:rPr>
          <w:rFonts w:ascii="Arial" w:hAnsi="Arial" w:cs="Arial"/>
          <w:b/>
          <w:bCs/>
          <w:i w:val="0"/>
          <w:iCs/>
          <w:szCs w:val="24"/>
        </w:rPr>
        <w:t>3.3</w:t>
      </w:r>
      <w:r w:rsidRPr="007B491B">
        <w:rPr>
          <w:rFonts w:ascii="Arial" w:hAnsi="Arial" w:cs="Arial"/>
          <w:i w:val="0"/>
          <w:iCs/>
          <w:szCs w:val="24"/>
        </w:rPr>
        <w:t>. A empresa vencedora deverá emitir Nota Fiscal e Fatura correspondente</w:t>
      </w:r>
      <w:r>
        <w:rPr>
          <w:rFonts w:ascii="Arial" w:hAnsi="Arial" w:cs="Arial"/>
          <w:i w:val="0"/>
          <w:iCs/>
          <w:szCs w:val="24"/>
        </w:rPr>
        <w:t xml:space="preserve"> ao procedimento executado e apresentará um relatório informando a data</w:t>
      </w:r>
      <w:r w:rsidR="00C55798">
        <w:rPr>
          <w:rFonts w:ascii="Arial" w:hAnsi="Arial" w:cs="Arial"/>
          <w:i w:val="0"/>
          <w:iCs/>
          <w:szCs w:val="24"/>
        </w:rPr>
        <w:t>, nome do paciente, procedimento realizado e valores</w:t>
      </w:r>
      <w:r w:rsidRPr="007B491B">
        <w:rPr>
          <w:rFonts w:ascii="Arial" w:hAnsi="Arial" w:cs="Arial"/>
          <w:i w:val="0"/>
          <w:iCs/>
          <w:szCs w:val="24"/>
        </w:rPr>
        <w:t xml:space="preserve">. </w:t>
      </w:r>
    </w:p>
    <w:p w14:paraId="3CF9EDB5" w14:textId="77777777" w:rsidR="008D2231" w:rsidRPr="003A7449" w:rsidRDefault="008D2231" w:rsidP="008D2231">
      <w:pPr>
        <w:jc w:val="both"/>
        <w:rPr>
          <w:rFonts w:ascii="Arial" w:hAnsi="Arial" w:cs="Arial"/>
          <w:i w:val="0"/>
          <w:szCs w:val="24"/>
        </w:rPr>
      </w:pPr>
    </w:p>
    <w:p w14:paraId="5B2100AF" w14:textId="6AA96B50" w:rsidR="008D2231" w:rsidRPr="00C20EAE" w:rsidRDefault="008D2231" w:rsidP="008D2231">
      <w:pPr>
        <w:jc w:val="both"/>
        <w:rPr>
          <w:rFonts w:ascii="Arial" w:hAnsi="Arial" w:cs="Arial"/>
          <w:b/>
          <w:bCs/>
          <w:i w:val="0"/>
          <w:szCs w:val="24"/>
        </w:rPr>
      </w:pPr>
      <w:r w:rsidRPr="003A7449">
        <w:rPr>
          <w:rFonts w:ascii="Arial" w:hAnsi="Arial" w:cs="Arial"/>
          <w:b/>
          <w:bCs/>
          <w:i w:val="0"/>
          <w:iCs/>
          <w:szCs w:val="24"/>
        </w:rPr>
        <w:t>3.</w:t>
      </w:r>
      <w:r w:rsidR="00C55798">
        <w:rPr>
          <w:rFonts w:ascii="Arial" w:hAnsi="Arial" w:cs="Arial"/>
          <w:b/>
          <w:bCs/>
          <w:i w:val="0"/>
          <w:iCs/>
          <w:szCs w:val="24"/>
        </w:rPr>
        <w:t>4</w:t>
      </w:r>
      <w:r w:rsidR="003A7449" w:rsidRPr="003A7449">
        <w:rPr>
          <w:rFonts w:ascii="Arial" w:hAnsi="Arial" w:cs="Arial"/>
          <w:b/>
          <w:bCs/>
          <w:i w:val="0"/>
          <w:iCs/>
          <w:szCs w:val="24"/>
        </w:rPr>
        <w:t xml:space="preserve"> </w:t>
      </w:r>
      <w:r w:rsidRPr="003A7449">
        <w:rPr>
          <w:rFonts w:ascii="Arial" w:hAnsi="Arial" w:cs="Arial"/>
          <w:i w:val="0"/>
          <w:iCs/>
          <w:szCs w:val="24"/>
        </w:rPr>
        <w:t>Aceitar nas mesmas condições os acréscimos e supressões que se fizerem necessários, em conformidade com as disposições da Lei nº 8.666/1993.</w:t>
      </w:r>
    </w:p>
    <w:p w14:paraId="778834B4" w14:textId="77777777" w:rsidR="00B82AFA" w:rsidRPr="00023292" w:rsidRDefault="00B82AFA" w:rsidP="00B82AFA">
      <w:pPr>
        <w:jc w:val="both"/>
        <w:rPr>
          <w:rFonts w:ascii="Arial" w:hAnsi="Arial" w:cs="Arial"/>
          <w:i w:val="0"/>
          <w:szCs w:val="24"/>
        </w:rPr>
      </w:pPr>
    </w:p>
    <w:p w14:paraId="6248EEF4" w14:textId="3772A657" w:rsidR="00772E50" w:rsidRPr="00023292" w:rsidRDefault="00772E50" w:rsidP="00B82AFA">
      <w:pPr>
        <w:jc w:val="both"/>
        <w:rPr>
          <w:rFonts w:ascii="Arial" w:hAnsi="Arial" w:cs="Arial"/>
          <w:b/>
          <w:i w:val="0"/>
          <w:szCs w:val="24"/>
        </w:rPr>
      </w:pPr>
      <w:r w:rsidRPr="00023292">
        <w:rPr>
          <w:rFonts w:ascii="Arial" w:hAnsi="Arial" w:cs="Arial"/>
          <w:b/>
          <w:i w:val="0"/>
          <w:szCs w:val="24"/>
        </w:rPr>
        <w:t>4</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OBRIGAÇÕES D</w:t>
      </w:r>
      <w:r w:rsidR="00583D86">
        <w:rPr>
          <w:rFonts w:ascii="Arial" w:hAnsi="Arial" w:cs="Arial"/>
          <w:b/>
          <w:i w:val="0"/>
          <w:szCs w:val="24"/>
        </w:rPr>
        <w:t>A CONTRATANTE E CONTRATADA</w:t>
      </w:r>
    </w:p>
    <w:p w14:paraId="230401C0" w14:textId="31FC32DF" w:rsidR="00772E50" w:rsidRDefault="00772E50" w:rsidP="00B82AFA">
      <w:pPr>
        <w:jc w:val="both"/>
        <w:rPr>
          <w:rFonts w:ascii="Arial" w:hAnsi="Arial" w:cs="Arial"/>
          <w:i w:val="0"/>
          <w:szCs w:val="24"/>
        </w:rPr>
      </w:pPr>
    </w:p>
    <w:p w14:paraId="265579D4" w14:textId="52F7B204" w:rsidR="00583D86" w:rsidRDefault="00583D86" w:rsidP="00583D86">
      <w:pPr>
        <w:autoSpaceDE w:val="0"/>
        <w:autoSpaceDN w:val="0"/>
        <w:adjustRightInd w:val="0"/>
        <w:spacing w:after="200" w:line="288" w:lineRule="auto"/>
        <w:jc w:val="both"/>
        <w:rPr>
          <w:rFonts w:ascii="Arial" w:hAnsi="Arial" w:cs="Arial"/>
          <w:i w:val="0"/>
        </w:rPr>
      </w:pPr>
      <w:r>
        <w:rPr>
          <w:rFonts w:ascii="Arial" w:hAnsi="Arial" w:cs="Arial"/>
          <w:i w:val="0"/>
          <w:szCs w:val="24"/>
        </w:rPr>
        <w:t>4.1.</w:t>
      </w:r>
      <w:r w:rsidR="00EF18FF">
        <w:rPr>
          <w:rFonts w:ascii="Arial" w:hAnsi="Arial" w:cs="Arial"/>
          <w:i w:val="0"/>
          <w:szCs w:val="24"/>
        </w:rPr>
        <w:tab/>
      </w:r>
      <w:r>
        <w:rPr>
          <w:rFonts w:ascii="Arial" w:hAnsi="Arial" w:cs="Arial"/>
          <w:i w:val="0"/>
        </w:rPr>
        <w:t xml:space="preserve">Além daquelas resultantes da observância às regras da Lei Federal nº 8.666/93, as obrigações da CONTRATANTE e da CONTRATADA estão definidas na minuta do instrumento contratual </w:t>
      </w:r>
      <w:r w:rsidRPr="00EF18FF">
        <w:rPr>
          <w:rFonts w:ascii="Arial" w:hAnsi="Arial" w:cs="Arial"/>
          <w:b/>
          <w:i w:val="0"/>
        </w:rPr>
        <w:t>(ANEXO VII)</w:t>
      </w:r>
      <w:r>
        <w:rPr>
          <w:rFonts w:ascii="Arial" w:hAnsi="Arial" w:cs="Arial"/>
          <w:i w:val="0"/>
        </w:rPr>
        <w:t>.</w:t>
      </w:r>
    </w:p>
    <w:p w14:paraId="30B7C9B2" w14:textId="7B4E7ED9" w:rsidR="00772E50" w:rsidRPr="00023292" w:rsidRDefault="00772E50" w:rsidP="00B82AFA">
      <w:pPr>
        <w:jc w:val="both"/>
        <w:rPr>
          <w:rFonts w:ascii="Arial" w:hAnsi="Arial" w:cs="Arial"/>
          <w:b/>
          <w:i w:val="0"/>
          <w:szCs w:val="24"/>
        </w:rPr>
      </w:pPr>
      <w:r w:rsidRPr="00023292">
        <w:rPr>
          <w:rFonts w:ascii="Arial" w:hAnsi="Arial" w:cs="Arial"/>
          <w:b/>
          <w:i w:val="0"/>
          <w:szCs w:val="24"/>
        </w:rPr>
        <w:t>5</w:t>
      </w:r>
      <w:r w:rsidR="00EF18FF">
        <w:rPr>
          <w:rFonts w:ascii="Arial" w:hAnsi="Arial" w:cs="Arial"/>
          <w:b/>
          <w:i w:val="0"/>
          <w:szCs w:val="24"/>
        </w:rPr>
        <w:t>.</w:t>
      </w:r>
      <w:r w:rsidR="00EF18FF">
        <w:rPr>
          <w:rFonts w:ascii="Arial" w:hAnsi="Arial" w:cs="Arial"/>
          <w:b/>
          <w:i w:val="0"/>
          <w:szCs w:val="24"/>
        </w:rPr>
        <w:tab/>
      </w:r>
      <w:r w:rsidR="00EF18FF" w:rsidRPr="00023292">
        <w:rPr>
          <w:rFonts w:ascii="Arial" w:hAnsi="Arial" w:cs="Arial"/>
          <w:b/>
          <w:i w:val="0"/>
          <w:szCs w:val="24"/>
        </w:rPr>
        <w:t>VIGÊNCIA</w:t>
      </w:r>
      <w:r w:rsidRPr="00023292">
        <w:rPr>
          <w:rFonts w:ascii="Arial" w:hAnsi="Arial" w:cs="Arial"/>
          <w:b/>
          <w:i w:val="0"/>
          <w:szCs w:val="24"/>
        </w:rPr>
        <w:t xml:space="preserve"> DO CONTRATO</w:t>
      </w:r>
    </w:p>
    <w:p w14:paraId="7F3669E2" w14:textId="77777777" w:rsidR="00EF18FF" w:rsidRDefault="00EF18FF" w:rsidP="00B82AFA">
      <w:pPr>
        <w:jc w:val="both"/>
        <w:rPr>
          <w:rFonts w:ascii="Arial" w:hAnsi="Arial" w:cs="Arial"/>
          <w:i w:val="0"/>
          <w:szCs w:val="24"/>
        </w:rPr>
      </w:pPr>
    </w:p>
    <w:p w14:paraId="15C17AB9" w14:textId="7E9C7EEC" w:rsidR="00772E50" w:rsidRPr="00023292" w:rsidRDefault="00772E50" w:rsidP="00B82AFA">
      <w:pPr>
        <w:jc w:val="both"/>
        <w:rPr>
          <w:rFonts w:ascii="Arial" w:hAnsi="Arial" w:cs="Arial"/>
          <w:i w:val="0"/>
          <w:szCs w:val="24"/>
        </w:rPr>
      </w:pPr>
      <w:r w:rsidRPr="00023292">
        <w:rPr>
          <w:rFonts w:ascii="Arial" w:hAnsi="Arial" w:cs="Arial"/>
          <w:i w:val="0"/>
          <w:szCs w:val="24"/>
        </w:rPr>
        <w:t>5.1.</w:t>
      </w:r>
      <w:r w:rsidR="00EF18FF">
        <w:rPr>
          <w:rFonts w:ascii="Arial" w:hAnsi="Arial" w:cs="Arial"/>
          <w:i w:val="0"/>
          <w:szCs w:val="24"/>
        </w:rPr>
        <w:tab/>
      </w:r>
      <w:r w:rsidRPr="00023292">
        <w:rPr>
          <w:rFonts w:ascii="Arial" w:hAnsi="Arial" w:cs="Arial"/>
          <w:i w:val="0"/>
          <w:szCs w:val="24"/>
        </w:rPr>
        <w:t xml:space="preserve">O instrumento contratual terá vigência de </w:t>
      </w:r>
      <w:r w:rsidR="00444158">
        <w:rPr>
          <w:rFonts w:ascii="Arial" w:hAnsi="Arial" w:cs="Arial"/>
          <w:i w:val="0"/>
          <w:szCs w:val="24"/>
        </w:rPr>
        <w:t>12</w:t>
      </w:r>
      <w:r w:rsidR="00EF18FF">
        <w:rPr>
          <w:rFonts w:ascii="Arial" w:hAnsi="Arial" w:cs="Arial"/>
          <w:i w:val="0"/>
          <w:szCs w:val="24"/>
        </w:rPr>
        <w:t xml:space="preserve"> (</w:t>
      </w:r>
      <w:r w:rsidR="00444158">
        <w:rPr>
          <w:rFonts w:ascii="Arial" w:hAnsi="Arial" w:cs="Arial"/>
          <w:i w:val="0"/>
          <w:szCs w:val="24"/>
        </w:rPr>
        <w:t>doze</w:t>
      </w:r>
      <w:r w:rsidR="00EF18FF">
        <w:rPr>
          <w:rFonts w:ascii="Arial" w:hAnsi="Arial" w:cs="Arial"/>
          <w:i w:val="0"/>
          <w:szCs w:val="24"/>
        </w:rPr>
        <w:t>) meses,</w:t>
      </w:r>
      <w:r w:rsidRPr="00023292">
        <w:rPr>
          <w:rFonts w:ascii="Arial" w:hAnsi="Arial" w:cs="Arial"/>
          <w:i w:val="0"/>
          <w:szCs w:val="24"/>
        </w:rPr>
        <w:t xml:space="preserve"> contados da data da </w:t>
      </w:r>
      <w:r w:rsidR="00EF18FF">
        <w:rPr>
          <w:rFonts w:ascii="Arial" w:hAnsi="Arial" w:cs="Arial"/>
          <w:i w:val="0"/>
          <w:szCs w:val="24"/>
        </w:rPr>
        <w:t xml:space="preserve">sua </w:t>
      </w:r>
      <w:r w:rsidRPr="00023292">
        <w:rPr>
          <w:rFonts w:ascii="Arial" w:hAnsi="Arial" w:cs="Arial"/>
          <w:i w:val="0"/>
          <w:szCs w:val="24"/>
        </w:rPr>
        <w:t>assinatura, podendo ser aditado, no todo ou em parte, conforme disposições da Lei</w:t>
      </w:r>
      <w:r w:rsidR="00EF18FF">
        <w:rPr>
          <w:rFonts w:ascii="Arial" w:hAnsi="Arial" w:cs="Arial"/>
          <w:i w:val="0"/>
          <w:szCs w:val="24"/>
        </w:rPr>
        <w:t xml:space="preserve"> nº</w:t>
      </w:r>
      <w:r w:rsidRPr="00023292">
        <w:rPr>
          <w:rFonts w:ascii="Arial" w:hAnsi="Arial" w:cs="Arial"/>
          <w:i w:val="0"/>
          <w:szCs w:val="24"/>
        </w:rPr>
        <w:t xml:space="preserve"> 8.666/93.</w:t>
      </w:r>
    </w:p>
    <w:p w14:paraId="3A8DC281" w14:textId="77777777" w:rsidR="00772E50" w:rsidRPr="00023292" w:rsidRDefault="00772E50" w:rsidP="00B82AFA">
      <w:pPr>
        <w:jc w:val="both"/>
        <w:rPr>
          <w:rFonts w:ascii="Arial" w:hAnsi="Arial" w:cs="Arial"/>
          <w:i w:val="0"/>
          <w:szCs w:val="24"/>
        </w:rPr>
      </w:pPr>
    </w:p>
    <w:p w14:paraId="6B6BAAA6" w14:textId="238AE61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6</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DAS   DOTAÇÕES</w:t>
      </w:r>
    </w:p>
    <w:p w14:paraId="1C7E8FB4"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E5BA75C" w14:textId="6C4ED11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6.1</w:t>
      </w:r>
      <w:r w:rsidR="00EF18FF">
        <w:rPr>
          <w:rFonts w:ascii="Arial" w:hAnsi="Arial" w:cs="Arial"/>
          <w:i w:val="0"/>
          <w:szCs w:val="24"/>
        </w:rPr>
        <w:t>.</w:t>
      </w:r>
      <w:r w:rsidR="00EF18FF">
        <w:rPr>
          <w:rFonts w:ascii="Arial" w:hAnsi="Arial" w:cs="Arial"/>
          <w:i w:val="0"/>
          <w:szCs w:val="24"/>
        </w:rPr>
        <w:tab/>
      </w:r>
      <w:r w:rsidRPr="00023292">
        <w:rPr>
          <w:rFonts w:ascii="Arial" w:hAnsi="Arial" w:cs="Arial"/>
          <w:i w:val="0"/>
          <w:szCs w:val="24"/>
        </w:rPr>
        <w:t>As despesas decorrentes da execução deste Contrato correrão à conta da Dotação Orçamentária:</w:t>
      </w:r>
    </w:p>
    <w:p w14:paraId="5D304C63"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BFF61BD" w14:textId="77777777" w:rsidR="00EB0D60" w:rsidRDefault="00EB0D60" w:rsidP="00EB0D60">
      <w:pPr>
        <w:jc w:val="both"/>
        <w:rPr>
          <w:rFonts w:ascii="Arial" w:hAnsi="Arial" w:cs="Arial"/>
          <w:b/>
          <w:bCs/>
          <w:i w:val="0"/>
          <w:szCs w:val="24"/>
        </w:rPr>
      </w:pPr>
      <w:r>
        <w:rPr>
          <w:rFonts w:ascii="Arial" w:hAnsi="Arial" w:cs="Arial"/>
          <w:b/>
          <w:bCs/>
          <w:i w:val="0"/>
          <w:szCs w:val="24"/>
        </w:rPr>
        <w:t xml:space="preserve">03 FUNDO MUNICIPAL DE SAÚDE </w:t>
      </w:r>
    </w:p>
    <w:p w14:paraId="1F556F6C" w14:textId="77777777" w:rsidR="00EB0D60" w:rsidRDefault="00EB0D60" w:rsidP="00EB0D60">
      <w:pPr>
        <w:jc w:val="both"/>
        <w:rPr>
          <w:rFonts w:ascii="Arial" w:hAnsi="Arial" w:cs="Arial"/>
          <w:b/>
          <w:bCs/>
          <w:i w:val="0"/>
          <w:szCs w:val="24"/>
        </w:rPr>
      </w:pPr>
      <w:r>
        <w:rPr>
          <w:rFonts w:ascii="Arial" w:hAnsi="Arial" w:cs="Arial"/>
          <w:b/>
          <w:bCs/>
          <w:i w:val="0"/>
          <w:szCs w:val="24"/>
        </w:rPr>
        <w:t>03.010 FUNDO MUNICIPAL DE SAÚDE</w:t>
      </w:r>
    </w:p>
    <w:p w14:paraId="2BA03AF5" w14:textId="77777777" w:rsidR="00EB0D60" w:rsidRPr="00191DA5" w:rsidRDefault="00EB0D60" w:rsidP="00EB0D60">
      <w:pPr>
        <w:jc w:val="both"/>
        <w:rPr>
          <w:rFonts w:ascii="Arial" w:hAnsi="Arial" w:cs="Arial"/>
          <w:i w:val="0"/>
          <w:szCs w:val="24"/>
        </w:rPr>
      </w:pPr>
      <w:r w:rsidRPr="00191DA5">
        <w:rPr>
          <w:rFonts w:ascii="Arial" w:hAnsi="Arial" w:cs="Arial"/>
          <w:i w:val="0"/>
          <w:szCs w:val="24"/>
        </w:rPr>
        <w:t>10 SAÚDE</w:t>
      </w:r>
    </w:p>
    <w:p w14:paraId="3D028FBD" w14:textId="77777777" w:rsidR="00EB0D60" w:rsidRPr="00191DA5" w:rsidRDefault="00EB0D60" w:rsidP="00EB0D60">
      <w:pPr>
        <w:jc w:val="both"/>
        <w:rPr>
          <w:rFonts w:ascii="Arial" w:hAnsi="Arial" w:cs="Arial"/>
          <w:i w:val="0"/>
          <w:szCs w:val="24"/>
        </w:rPr>
      </w:pPr>
      <w:r w:rsidRPr="00191DA5">
        <w:rPr>
          <w:rFonts w:ascii="Arial" w:hAnsi="Arial" w:cs="Arial"/>
          <w:i w:val="0"/>
          <w:szCs w:val="24"/>
        </w:rPr>
        <w:t xml:space="preserve">10.301 ATENÇÃO BASICA </w:t>
      </w:r>
    </w:p>
    <w:p w14:paraId="26510B1F" w14:textId="77777777" w:rsidR="00EB0D60" w:rsidRDefault="00EB0D60" w:rsidP="00EB0D60">
      <w:pPr>
        <w:jc w:val="both"/>
        <w:rPr>
          <w:rFonts w:ascii="Arial" w:hAnsi="Arial" w:cs="Arial"/>
          <w:i w:val="0"/>
          <w:szCs w:val="24"/>
        </w:rPr>
      </w:pPr>
      <w:r w:rsidRPr="00191DA5">
        <w:rPr>
          <w:rFonts w:ascii="Arial" w:hAnsi="Arial" w:cs="Arial"/>
          <w:i w:val="0"/>
          <w:szCs w:val="24"/>
        </w:rPr>
        <w:t xml:space="preserve">10.301.0020 REDE DE ATENÇÃO A SAÚDE </w:t>
      </w:r>
    </w:p>
    <w:p w14:paraId="0E24665A" w14:textId="77777777" w:rsidR="00EB0D60" w:rsidRDefault="00EB0D60" w:rsidP="00EB0D60">
      <w:pPr>
        <w:jc w:val="both"/>
        <w:rPr>
          <w:rFonts w:ascii="Arial" w:hAnsi="Arial" w:cs="Arial"/>
          <w:b/>
          <w:bCs/>
          <w:i w:val="0"/>
          <w:szCs w:val="24"/>
        </w:rPr>
      </w:pPr>
      <w:r w:rsidRPr="00191DA5">
        <w:rPr>
          <w:rFonts w:ascii="Arial" w:hAnsi="Arial" w:cs="Arial"/>
          <w:b/>
          <w:bCs/>
          <w:i w:val="0"/>
          <w:szCs w:val="24"/>
        </w:rPr>
        <w:t>10.302.0020 BLOCO DE ATENÇÃO MAC AMBULATÓRIO HOSPITALAR</w:t>
      </w:r>
    </w:p>
    <w:p w14:paraId="2577461E" w14:textId="77777777" w:rsidR="00EB0D60" w:rsidRPr="00C20EAE" w:rsidRDefault="00EB0D60" w:rsidP="00EB0D60">
      <w:pPr>
        <w:jc w:val="both"/>
        <w:rPr>
          <w:rFonts w:ascii="Arial" w:hAnsi="Arial" w:cs="Arial"/>
          <w:i w:val="0"/>
          <w:szCs w:val="24"/>
        </w:rPr>
      </w:pPr>
      <w:r w:rsidRPr="00C20EAE">
        <w:rPr>
          <w:rFonts w:ascii="Arial" w:hAnsi="Arial" w:cs="Arial"/>
          <w:i w:val="0"/>
          <w:szCs w:val="24"/>
        </w:rPr>
        <w:t>339039000000 0018 Outros Serviços de terceiros e Pessoas jurídicas</w:t>
      </w:r>
    </w:p>
    <w:p w14:paraId="6BC9A1F2" w14:textId="77777777" w:rsidR="00EB0D60" w:rsidRPr="00C20EAE" w:rsidRDefault="00EB0D60" w:rsidP="00EB0D60">
      <w:pPr>
        <w:jc w:val="both"/>
        <w:rPr>
          <w:rFonts w:ascii="Arial" w:hAnsi="Arial" w:cs="Arial"/>
          <w:i w:val="0"/>
          <w:szCs w:val="24"/>
        </w:rPr>
      </w:pPr>
      <w:r w:rsidRPr="00C20EAE">
        <w:rPr>
          <w:rFonts w:ascii="Arial" w:hAnsi="Arial" w:cs="Arial"/>
          <w:i w:val="0"/>
          <w:szCs w:val="24"/>
        </w:rPr>
        <w:t>1.14.000 Transferência de Recursos do Sistema único de Saude</w:t>
      </w:r>
    </w:p>
    <w:p w14:paraId="380845D7" w14:textId="77777777" w:rsidR="00772E50" w:rsidRPr="00023292" w:rsidRDefault="00772E50" w:rsidP="00B82AFA">
      <w:pPr>
        <w:jc w:val="both"/>
        <w:rPr>
          <w:rFonts w:ascii="Arial" w:hAnsi="Arial" w:cs="Arial"/>
          <w:i w:val="0"/>
          <w:szCs w:val="24"/>
        </w:rPr>
      </w:pPr>
    </w:p>
    <w:p w14:paraId="306C202C" w14:textId="189623D0" w:rsidR="00772E50" w:rsidRDefault="00772E50" w:rsidP="00B82AFA">
      <w:pPr>
        <w:autoSpaceDE w:val="0"/>
        <w:autoSpaceDN w:val="0"/>
        <w:adjustRightInd w:val="0"/>
        <w:jc w:val="both"/>
        <w:rPr>
          <w:rFonts w:ascii="Arial" w:eastAsia="MyriadPro-Regular" w:hAnsi="Arial" w:cs="Arial"/>
          <w:b/>
          <w:i w:val="0"/>
          <w:color w:val="000000"/>
          <w:szCs w:val="24"/>
        </w:rPr>
      </w:pPr>
      <w:r w:rsidRPr="00023292">
        <w:rPr>
          <w:rFonts w:ascii="Arial" w:eastAsia="MyriadPro-Regular" w:hAnsi="Arial" w:cs="Arial"/>
          <w:b/>
          <w:i w:val="0"/>
          <w:color w:val="000000"/>
          <w:szCs w:val="24"/>
        </w:rPr>
        <w:t>7</w:t>
      </w:r>
      <w:r w:rsidR="00EF18FF">
        <w:rPr>
          <w:rFonts w:ascii="Arial" w:eastAsia="MyriadPro-Regular" w:hAnsi="Arial" w:cs="Arial"/>
          <w:b/>
          <w:i w:val="0"/>
          <w:color w:val="000000"/>
          <w:szCs w:val="24"/>
        </w:rPr>
        <w:t>.</w:t>
      </w:r>
      <w:r w:rsidR="00EF18FF">
        <w:rPr>
          <w:rFonts w:ascii="Arial" w:eastAsia="MyriadPro-Regular" w:hAnsi="Arial" w:cs="Arial"/>
          <w:b/>
          <w:i w:val="0"/>
          <w:color w:val="000000"/>
          <w:szCs w:val="24"/>
        </w:rPr>
        <w:tab/>
      </w:r>
      <w:r w:rsidRPr="00023292">
        <w:rPr>
          <w:rFonts w:ascii="Arial" w:eastAsia="MyriadPro-Regular" w:hAnsi="Arial" w:cs="Arial"/>
          <w:b/>
          <w:i w:val="0"/>
          <w:color w:val="000000"/>
          <w:szCs w:val="24"/>
        </w:rPr>
        <w:t>INDICAÇÃO DE FISCAL DO CONTRATO</w:t>
      </w:r>
    </w:p>
    <w:p w14:paraId="52E8A027" w14:textId="77777777" w:rsidR="00444158" w:rsidRPr="00023292" w:rsidRDefault="00444158" w:rsidP="00B82AFA">
      <w:pPr>
        <w:autoSpaceDE w:val="0"/>
        <w:autoSpaceDN w:val="0"/>
        <w:adjustRightInd w:val="0"/>
        <w:jc w:val="both"/>
        <w:rPr>
          <w:rFonts w:ascii="Arial" w:eastAsia="MyriadPro-Regular" w:hAnsi="Arial" w:cs="Arial"/>
          <w:b/>
          <w:i w:val="0"/>
          <w:color w:val="000000"/>
          <w:szCs w:val="24"/>
        </w:rPr>
      </w:pPr>
    </w:p>
    <w:p w14:paraId="64B30418" w14:textId="77777777" w:rsidR="00444158" w:rsidRPr="005F17DC" w:rsidRDefault="00444158" w:rsidP="00444158">
      <w:pPr>
        <w:pStyle w:val="TpicoTR"/>
        <w:spacing w:line="276" w:lineRule="auto"/>
        <w:jc w:val="both"/>
        <w:rPr>
          <w:b w:val="0"/>
        </w:rPr>
      </w:pPr>
      <w:r>
        <w:rPr>
          <w:b w:val="0"/>
        </w:rPr>
        <w:t xml:space="preserve">7.1 </w:t>
      </w:r>
      <w:r w:rsidRPr="005F17DC">
        <w:rPr>
          <w:b w:val="0"/>
        </w:rPr>
        <w:t xml:space="preserve">Fica designado como fiscal a senhora </w:t>
      </w:r>
      <w:r w:rsidRPr="007B491B">
        <w:rPr>
          <w:bCs/>
          <w:u w:val="single"/>
        </w:rPr>
        <w:t>Angela Cristina Marques Rosa</w:t>
      </w:r>
      <w:r w:rsidRPr="005F17DC">
        <w:rPr>
          <w:b w:val="0"/>
        </w:rPr>
        <w:t xml:space="preserve"> e como suplente a senhor </w:t>
      </w:r>
      <w:r w:rsidRPr="007B491B">
        <w:rPr>
          <w:bCs/>
          <w:u w:val="single"/>
        </w:rPr>
        <w:t>Renan Barbosa de Oliveira</w:t>
      </w:r>
      <w:r w:rsidRPr="005F17DC">
        <w:rPr>
          <w:b w:val="0"/>
        </w:rPr>
        <w:t xml:space="preserve">, nomeados pela Portaria nº 156 de 30 de julho de </w:t>
      </w:r>
      <w:r>
        <w:rPr>
          <w:b w:val="0"/>
        </w:rPr>
        <w:t>2019</w:t>
      </w:r>
      <w:r w:rsidRPr="005F17DC">
        <w:rPr>
          <w:b w:val="0"/>
        </w:rPr>
        <w:t>, conforme disposto no art. 67 da lei 8.666/93.</w:t>
      </w:r>
    </w:p>
    <w:p w14:paraId="42B0EAE7" w14:textId="77777777" w:rsidR="00444158" w:rsidRPr="005F17DC" w:rsidRDefault="00444158" w:rsidP="00444158">
      <w:pPr>
        <w:pStyle w:val="TpicoTR"/>
        <w:numPr>
          <w:ilvl w:val="1"/>
          <w:numId w:val="32"/>
        </w:numPr>
        <w:spacing w:line="276" w:lineRule="auto"/>
        <w:ind w:left="0" w:firstLine="0"/>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830861F" w14:textId="77777777" w:rsidR="00444158" w:rsidRPr="005F17DC" w:rsidRDefault="00444158" w:rsidP="00444158">
      <w:pPr>
        <w:pStyle w:val="TpicoTR"/>
        <w:numPr>
          <w:ilvl w:val="1"/>
          <w:numId w:val="32"/>
        </w:numPr>
        <w:spacing w:line="276" w:lineRule="auto"/>
        <w:ind w:left="0" w:firstLine="0"/>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0CE958EE" w14:textId="77777777" w:rsidR="00772E50" w:rsidRPr="00023292" w:rsidRDefault="00772E50" w:rsidP="00B82AFA">
      <w:pPr>
        <w:autoSpaceDE w:val="0"/>
        <w:autoSpaceDN w:val="0"/>
        <w:adjustRightInd w:val="0"/>
        <w:jc w:val="both"/>
        <w:rPr>
          <w:rFonts w:ascii="Arial" w:eastAsia="MyriadPro-Regular" w:hAnsi="Arial" w:cs="Arial"/>
          <w:i w:val="0"/>
          <w:szCs w:val="24"/>
        </w:rPr>
      </w:pPr>
    </w:p>
    <w:p w14:paraId="6F0562D2" w14:textId="496E4438" w:rsidR="00772E50" w:rsidRPr="00023292" w:rsidRDefault="00772E50" w:rsidP="00B82AFA">
      <w:pPr>
        <w:autoSpaceDE w:val="0"/>
        <w:autoSpaceDN w:val="0"/>
        <w:adjustRightInd w:val="0"/>
        <w:jc w:val="both"/>
        <w:rPr>
          <w:rFonts w:ascii="Arial" w:eastAsia="MyriadPro-Regular" w:hAnsi="Arial" w:cs="Arial"/>
          <w:b/>
          <w:i w:val="0"/>
          <w:color w:val="000000"/>
          <w:szCs w:val="24"/>
        </w:rPr>
      </w:pPr>
      <w:r w:rsidRPr="00023292">
        <w:rPr>
          <w:rFonts w:ascii="Arial" w:eastAsia="MyriadPro-Regular" w:hAnsi="Arial" w:cs="Arial"/>
          <w:b/>
          <w:i w:val="0"/>
          <w:color w:val="000000"/>
          <w:szCs w:val="24"/>
        </w:rPr>
        <w:t>8</w:t>
      </w:r>
      <w:r w:rsidR="00EF18FF">
        <w:rPr>
          <w:rFonts w:ascii="Arial" w:eastAsia="MyriadPro-Regular" w:hAnsi="Arial" w:cs="Arial"/>
          <w:b/>
          <w:i w:val="0"/>
          <w:color w:val="000000"/>
          <w:szCs w:val="24"/>
        </w:rPr>
        <w:t>.</w:t>
      </w:r>
      <w:r w:rsidR="00EF18FF">
        <w:rPr>
          <w:rFonts w:ascii="Arial" w:eastAsia="MyriadPro-Regular" w:hAnsi="Arial" w:cs="Arial"/>
          <w:b/>
          <w:i w:val="0"/>
          <w:color w:val="000000"/>
          <w:szCs w:val="24"/>
        </w:rPr>
        <w:tab/>
      </w:r>
      <w:r w:rsidRPr="00023292">
        <w:rPr>
          <w:rFonts w:ascii="Arial" w:eastAsia="MyriadPro-Regular" w:hAnsi="Arial" w:cs="Arial"/>
          <w:b/>
          <w:i w:val="0"/>
          <w:color w:val="000000"/>
          <w:szCs w:val="24"/>
        </w:rPr>
        <w:t>DO PAGAMENTO</w:t>
      </w:r>
    </w:p>
    <w:p w14:paraId="3CAD139E" w14:textId="77777777" w:rsidR="00772E50" w:rsidRPr="00023292" w:rsidRDefault="00772E50" w:rsidP="00B82AFA">
      <w:pPr>
        <w:autoSpaceDE w:val="0"/>
        <w:autoSpaceDN w:val="0"/>
        <w:adjustRightInd w:val="0"/>
        <w:jc w:val="both"/>
        <w:rPr>
          <w:rFonts w:ascii="Arial" w:eastAsia="MyriadPro-Regular" w:hAnsi="Arial" w:cs="Arial"/>
          <w:b/>
          <w:i w:val="0"/>
          <w:color w:val="000000"/>
          <w:szCs w:val="24"/>
        </w:rPr>
      </w:pPr>
    </w:p>
    <w:p w14:paraId="319A4E26" w14:textId="5077E029" w:rsidR="00EF18FF" w:rsidRDefault="00EF18FF" w:rsidP="00B82AFA">
      <w:pPr>
        <w:autoSpaceDE w:val="0"/>
        <w:autoSpaceDN w:val="0"/>
        <w:adjustRightInd w:val="0"/>
        <w:jc w:val="both"/>
        <w:rPr>
          <w:rFonts w:ascii="Arial" w:hAnsi="Arial" w:cs="Arial"/>
          <w:i w:val="0"/>
          <w:iCs/>
          <w:szCs w:val="24"/>
        </w:rPr>
      </w:pPr>
      <w:r>
        <w:rPr>
          <w:rFonts w:ascii="Arial" w:hAnsi="Arial" w:cs="Arial"/>
          <w:i w:val="0"/>
          <w:iCs/>
          <w:szCs w:val="24"/>
        </w:rPr>
        <w:lastRenderedPageBreak/>
        <w:t>8.1.</w:t>
      </w:r>
      <w:r>
        <w:rPr>
          <w:rFonts w:ascii="Arial" w:hAnsi="Arial" w:cs="Arial"/>
          <w:i w:val="0"/>
          <w:iCs/>
          <w:szCs w:val="24"/>
        </w:rPr>
        <w:tab/>
      </w:r>
      <w:r w:rsidRPr="00023292">
        <w:rPr>
          <w:rFonts w:ascii="Arial" w:hAnsi="Arial" w:cs="Arial"/>
          <w:bCs/>
          <w:i w:val="0"/>
          <w:szCs w:val="24"/>
        </w:rPr>
        <w:t>O</w:t>
      </w:r>
      <w:r>
        <w:rPr>
          <w:rFonts w:ascii="Arial" w:hAnsi="Arial" w:cs="Arial"/>
          <w:bCs/>
          <w:i w:val="0"/>
          <w:szCs w:val="24"/>
        </w:rPr>
        <w:t>s</w:t>
      </w:r>
      <w:r w:rsidRPr="00023292">
        <w:rPr>
          <w:rFonts w:ascii="Arial" w:hAnsi="Arial" w:cs="Arial"/>
          <w:i w:val="0"/>
          <w:szCs w:val="24"/>
        </w:rPr>
        <w:t xml:space="preserve"> pagamento</w:t>
      </w:r>
      <w:r>
        <w:rPr>
          <w:rFonts w:ascii="Arial" w:hAnsi="Arial" w:cs="Arial"/>
          <w:i w:val="0"/>
          <w:szCs w:val="24"/>
        </w:rPr>
        <w:t>s</w:t>
      </w:r>
      <w:r w:rsidRPr="00023292">
        <w:rPr>
          <w:rFonts w:ascii="Arial" w:hAnsi="Arial" w:cs="Arial"/>
          <w:i w:val="0"/>
          <w:szCs w:val="24"/>
        </w:rPr>
        <w:t xml:space="preserve"> ser</w:t>
      </w:r>
      <w:r>
        <w:rPr>
          <w:rFonts w:ascii="Arial" w:hAnsi="Arial" w:cs="Arial"/>
          <w:i w:val="0"/>
          <w:szCs w:val="24"/>
        </w:rPr>
        <w:t>ão</w:t>
      </w:r>
      <w:r w:rsidRPr="00023292">
        <w:rPr>
          <w:rFonts w:ascii="Arial" w:hAnsi="Arial" w:cs="Arial"/>
          <w:i w:val="0"/>
          <w:szCs w:val="24"/>
        </w:rPr>
        <w:t xml:space="preserve"> efetuados diretamente à </w:t>
      </w:r>
      <w:r w:rsidRPr="00023292">
        <w:rPr>
          <w:rFonts w:ascii="Arial" w:hAnsi="Arial" w:cs="Arial"/>
          <w:b/>
          <w:i w:val="0"/>
          <w:szCs w:val="24"/>
        </w:rPr>
        <w:t>CONTRATADA</w:t>
      </w:r>
      <w:r w:rsidRPr="00023292">
        <w:rPr>
          <w:rFonts w:ascii="Arial" w:hAnsi="Arial" w:cs="Arial"/>
          <w:i w:val="0"/>
          <w:szCs w:val="24"/>
        </w:rPr>
        <w:t>, no prazo de até 30 (trinta) dias</w:t>
      </w:r>
      <w:r>
        <w:rPr>
          <w:rFonts w:ascii="Arial" w:hAnsi="Arial" w:cs="Arial"/>
          <w:i w:val="0"/>
          <w:szCs w:val="24"/>
        </w:rPr>
        <w:t>,</w:t>
      </w:r>
      <w:r w:rsidRPr="00023292">
        <w:rPr>
          <w:rFonts w:ascii="Arial" w:hAnsi="Arial" w:cs="Arial"/>
          <w:i w:val="0"/>
          <w:szCs w:val="24"/>
        </w:rPr>
        <w:t xml:space="preserve"> </w:t>
      </w:r>
      <w:r>
        <w:rPr>
          <w:rFonts w:ascii="Arial" w:hAnsi="Arial" w:cs="Arial"/>
          <w:i w:val="0"/>
          <w:szCs w:val="24"/>
        </w:rPr>
        <w:t>após a</w:t>
      </w:r>
      <w:r w:rsidRPr="00023292">
        <w:rPr>
          <w:rFonts w:ascii="Arial" w:hAnsi="Arial" w:cs="Arial"/>
          <w:i w:val="0"/>
          <w:szCs w:val="24"/>
        </w:rPr>
        <w:t xml:space="preserve"> apresentação da Nota Fiscal Eletrônica</w:t>
      </w:r>
      <w:r>
        <w:rPr>
          <w:rFonts w:ascii="Arial" w:hAnsi="Arial" w:cs="Arial"/>
          <w:i w:val="0"/>
          <w:szCs w:val="24"/>
        </w:rPr>
        <w:t>,</w:t>
      </w:r>
      <w:r w:rsidRPr="00023292">
        <w:rPr>
          <w:rFonts w:ascii="Arial" w:hAnsi="Arial" w:cs="Arial"/>
          <w:i w:val="0"/>
          <w:szCs w:val="24"/>
        </w:rPr>
        <w:t xml:space="preserve"> devidamente atestada pelo responsável</w:t>
      </w:r>
      <w:r w:rsidRPr="00023292">
        <w:rPr>
          <w:rFonts w:ascii="Arial" w:hAnsi="Arial" w:cs="Arial"/>
          <w:bCs/>
          <w:i w:val="0"/>
          <w:szCs w:val="24"/>
        </w:rPr>
        <w:t xml:space="preserve">, </w:t>
      </w:r>
      <w:r>
        <w:rPr>
          <w:rFonts w:ascii="Arial" w:hAnsi="Arial" w:cs="Arial"/>
          <w:bCs/>
          <w:i w:val="0"/>
          <w:szCs w:val="24"/>
        </w:rPr>
        <w:t>mediante</w:t>
      </w:r>
      <w:r w:rsidRPr="00023292">
        <w:rPr>
          <w:rFonts w:ascii="Arial" w:hAnsi="Arial" w:cs="Arial"/>
          <w:bCs/>
          <w:i w:val="0"/>
          <w:szCs w:val="24"/>
        </w:rPr>
        <w:t xml:space="preserve"> crédito na conta corrente de titularidade da</w:t>
      </w:r>
      <w:r>
        <w:rPr>
          <w:rFonts w:ascii="Arial" w:hAnsi="Arial" w:cs="Arial"/>
          <w:bCs/>
          <w:i w:val="0"/>
          <w:szCs w:val="24"/>
        </w:rPr>
        <w:t xml:space="preserve"> contratada.</w:t>
      </w:r>
    </w:p>
    <w:p w14:paraId="411BEA4B" w14:textId="77777777" w:rsidR="00EF18FF" w:rsidRDefault="00EF18FF" w:rsidP="00B82AFA">
      <w:pPr>
        <w:autoSpaceDE w:val="0"/>
        <w:autoSpaceDN w:val="0"/>
        <w:adjustRightInd w:val="0"/>
        <w:jc w:val="both"/>
        <w:rPr>
          <w:rFonts w:ascii="Arial" w:hAnsi="Arial" w:cs="Arial"/>
          <w:i w:val="0"/>
          <w:iCs/>
          <w:szCs w:val="24"/>
        </w:rPr>
      </w:pPr>
    </w:p>
    <w:p w14:paraId="6FE08EE2" w14:textId="42CBFF69" w:rsidR="00772E50" w:rsidRPr="00023292" w:rsidRDefault="00772E50" w:rsidP="00B82AFA">
      <w:pPr>
        <w:jc w:val="both"/>
        <w:rPr>
          <w:rFonts w:ascii="Arial" w:hAnsi="Arial" w:cs="Arial"/>
          <w:i w:val="0"/>
          <w:szCs w:val="24"/>
        </w:rPr>
      </w:pPr>
      <w:r w:rsidRPr="00023292">
        <w:rPr>
          <w:rFonts w:ascii="Arial" w:hAnsi="Arial" w:cs="Arial"/>
          <w:i w:val="0"/>
          <w:szCs w:val="24"/>
        </w:rPr>
        <w:t xml:space="preserve">Douradina/MS, </w:t>
      </w:r>
      <w:r w:rsidR="009C3582">
        <w:rPr>
          <w:rFonts w:ascii="Arial" w:hAnsi="Arial" w:cs="Arial"/>
          <w:i w:val="0"/>
          <w:szCs w:val="24"/>
        </w:rPr>
        <w:t>29</w:t>
      </w:r>
      <w:r w:rsidRPr="00023292">
        <w:rPr>
          <w:rFonts w:ascii="Arial" w:hAnsi="Arial" w:cs="Arial"/>
          <w:i w:val="0"/>
          <w:szCs w:val="24"/>
        </w:rPr>
        <w:t xml:space="preserve"> de </w:t>
      </w:r>
      <w:r w:rsidR="009C3582">
        <w:rPr>
          <w:rFonts w:ascii="Arial" w:hAnsi="Arial" w:cs="Arial"/>
          <w:i w:val="0"/>
          <w:szCs w:val="24"/>
        </w:rPr>
        <w:t>abril</w:t>
      </w:r>
      <w:r w:rsidRPr="00023292">
        <w:rPr>
          <w:rFonts w:ascii="Arial" w:hAnsi="Arial" w:cs="Arial"/>
          <w:i w:val="0"/>
          <w:szCs w:val="24"/>
        </w:rPr>
        <w:t xml:space="preserve"> de 2019</w:t>
      </w:r>
    </w:p>
    <w:p w14:paraId="7E1115EE" w14:textId="77777777" w:rsidR="00772E50" w:rsidRPr="00023292" w:rsidRDefault="00772E50" w:rsidP="00B82AFA">
      <w:pPr>
        <w:jc w:val="both"/>
        <w:rPr>
          <w:rFonts w:ascii="Arial" w:hAnsi="Arial" w:cs="Arial"/>
          <w:b/>
          <w:i w:val="0"/>
          <w:szCs w:val="24"/>
        </w:rPr>
      </w:pPr>
    </w:p>
    <w:p w14:paraId="67A4C666" w14:textId="77777777" w:rsidR="005E512A" w:rsidRPr="009C3582" w:rsidRDefault="005E512A" w:rsidP="005E512A">
      <w:pPr>
        <w:autoSpaceDE w:val="0"/>
        <w:autoSpaceDN w:val="0"/>
        <w:adjustRightInd w:val="0"/>
        <w:jc w:val="both"/>
        <w:rPr>
          <w:rFonts w:ascii="Arial" w:hAnsi="Arial" w:cs="Arial"/>
          <w:i w:val="0"/>
          <w:iCs/>
        </w:rPr>
      </w:pPr>
    </w:p>
    <w:p w14:paraId="375C1DA2" w14:textId="77777777" w:rsidR="005E512A" w:rsidRPr="009C3582" w:rsidRDefault="005E512A" w:rsidP="005E512A">
      <w:pPr>
        <w:autoSpaceDE w:val="0"/>
        <w:autoSpaceDN w:val="0"/>
        <w:adjustRightInd w:val="0"/>
        <w:jc w:val="center"/>
        <w:rPr>
          <w:rFonts w:ascii="Arial" w:hAnsi="Arial" w:cs="Arial"/>
          <w:i w:val="0"/>
          <w:iCs/>
        </w:rPr>
      </w:pPr>
      <w:r w:rsidRPr="009C3582">
        <w:rPr>
          <w:rFonts w:ascii="Arial" w:hAnsi="Arial" w:cs="Arial"/>
          <w:i w:val="0"/>
          <w:iCs/>
        </w:rPr>
        <w:t>_______________________________</w:t>
      </w:r>
    </w:p>
    <w:p w14:paraId="63E99CE0" w14:textId="77777777" w:rsidR="005E512A" w:rsidRPr="009C3582" w:rsidRDefault="005E512A" w:rsidP="005E512A">
      <w:pPr>
        <w:jc w:val="center"/>
        <w:rPr>
          <w:rFonts w:ascii="Arial" w:hAnsi="Arial" w:cs="Arial"/>
          <w:b/>
          <w:i w:val="0"/>
          <w:iCs/>
        </w:rPr>
      </w:pPr>
      <w:r w:rsidRPr="009C3582">
        <w:rPr>
          <w:rFonts w:ascii="Arial" w:eastAsia="MyriadPro-Regular" w:hAnsi="Arial" w:cs="Arial"/>
          <w:b/>
          <w:i w:val="0"/>
          <w:iCs/>
        </w:rPr>
        <w:t>Angela Cristina Marques Rosa.</w:t>
      </w:r>
    </w:p>
    <w:p w14:paraId="14343317" w14:textId="77777777" w:rsidR="005E512A" w:rsidRPr="009C3582" w:rsidRDefault="005E512A" w:rsidP="005E512A">
      <w:pPr>
        <w:autoSpaceDE w:val="0"/>
        <w:autoSpaceDN w:val="0"/>
        <w:adjustRightInd w:val="0"/>
        <w:jc w:val="center"/>
        <w:rPr>
          <w:rFonts w:ascii="Arial" w:hAnsi="Arial" w:cs="Arial"/>
          <w:i w:val="0"/>
          <w:iCs/>
        </w:rPr>
      </w:pPr>
      <w:r w:rsidRPr="009C3582">
        <w:rPr>
          <w:rFonts w:ascii="Arial" w:hAnsi="Arial" w:cs="Arial"/>
          <w:b/>
          <w:i w:val="0"/>
          <w:iCs/>
        </w:rPr>
        <w:t>Secretária Municipal de Saúde</w:t>
      </w:r>
    </w:p>
    <w:p w14:paraId="470557F9" w14:textId="330CC140" w:rsidR="004B49AB" w:rsidRDefault="004B49AB">
      <w:pPr>
        <w:spacing w:after="160" w:line="259" w:lineRule="auto"/>
      </w:pPr>
    </w:p>
    <w:p w14:paraId="0B5E8D45" w14:textId="455E3B73" w:rsidR="004B49AB" w:rsidRDefault="004B49AB">
      <w:pPr>
        <w:spacing w:after="160" w:line="259" w:lineRule="auto"/>
      </w:pPr>
    </w:p>
    <w:p w14:paraId="21284F6B" w14:textId="3AFA6A2F" w:rsidR="004B49AB" w:rsidRDefault="004B49AB">
      <w:pPr>
        <w:spacing w:after="160" w:line="259" w:lineRule="auto"/>
        <w:rPr>
          <w:rFonts w:ascii="Arial" w:hAnsi="Arial" w:cs="Arial"/>
          <w:b/>
          <w:i w:val="0"/>
          <w:szCs w:val="24"/>
        </w:rPr>
      </w:pPr>
    </w:p>
    <w:p w14:paraId="33C87108" w14:textId="2BA4FF39" w:rsidR="00EB3706" w:rsidRDefault="00EB3706">
      <w:pPr>
        <w:spacing w:after="160" w:line="259" w:lineRule="auto"/>
        <w:rPr>
          <w:rFonts w:ascii="Arial" w:hAnsi="Arial" w:cs="Arial"/>
          <w:b/>
          <w:i w:val="0"/>
          <w:szCs w:val="24"/>
        </w:rPr>
      </w:pPr>
    </w:p>
    <w:p w14:paraId="73DFF3D6" w14:textId="719A598B" w:rsidR="00EB3706" w:rsidRDefault="00EB3706">
      <w:pPr>
        <w:spacing w:after="160" w:line="259" w:lineRule="auto"/>
        <w:rPr>
          <w:rFonts w:ascii="Arial" w:hAnsi="Arial" w:cs="Arial"/>
          <w:b/>
          <w:i w:val="0"/>
          <w:szCs w:val="24"/>
        </w:rPr>
      </w:pPr>
    </w:p>
    <w:p w14:paraId="496A0CA0" w14:textId="04733BF5" w:rsidR="00EB3706" w:rsidRDefault="00EB3706">
      <w:pPr>
        <w:spacing w:after="160" w:line="259" w:lineRule="auto"/>
        <w:rPr>
          <w:rFonts w:ascii="Arial" w:hAnsi="Arial" w:cs="Arial"/>
          <w:b/>
          <w:i w:val="0"/>
          <w:szCs w:val="24"/>
        </w:rPr>
      </w:pPr>
    </w:p>
    <w:p w14:paraId="53CFD3B6" w14:textId="66F9BF50" w:rsidR="00EB3706" w:rsidRDefault="00EB3706">
      <w:pPr>
        <w:spacing w:after="160" w:line="259" w:lineRule="auto"/>
        <w:rPr>
          <w:rFonts w:ascii="Arial" w:hAnsi="Arial" w:cs="Arial"/>
          <w:b/>
          <w:i w:val="0"/>
          <w:szCs w:val="24"/>
        </w:rPr>
      </w:pPr>
    </w:p>
    <w:p w14:paraId="162D43DF" w14:textId="61917363" w:rsidR="00EB3706" w:rsidRDefault="00EB3706">
      <w:pPr>
        <w:spacing w:after="160" w:line="259" w:lineRule="auto"/>
        <w:rPr>
          <w:rFonts w:ascii="Arial" w:hAnsi="Arial" w:cs="Arial"/>
          <w:b/>
          <w:i w:val="0"/>
          <w:szCs w:val="24"/>
        </w:rPr>
      </w:pPr>
    </w:p>
    <w:p w14:paraId="240491B5" w14:textId="5E568014" w:rsidR="00EB3706" w:rsidRDefault="00EB3706">
      <w:pPr>
        <w:spacing w:after="160" w:line="259" w:lineRule="auto"/>
        <w:rPr>
          <w:rFonts w:ascii="Arial" w:hAnsi="Arial" w:cs="Arial"/>
          <w:b/>
          <w:i w:val="0"/>
          <w:szCs w:val="24"/>
        </w:rPr>
      </w:pPr>
    </w:p>
    <w:p w14:paraId="377C695D" w14:textId="3AE2F66B" w:rsidR="00EB3706" w:rsidRDefault="00EB3706">
      <w:pPr>
        <w:spacing w:after="160" w:line="259" w:lineRule="auto"/>
        <w:rPr>
          <w:rFonts w:ascii="Arial" w:hAnsi="Arial" w:cs="Arial"/>
          <w:b/>
          <w:i w:val="0"/>
          <w:szCs w:val="24"/>
        </w:rPr>
      </w:pPr>
    </w:p>
    <w:p w14:paraId="30143459" w14:textId="12290D22" w:rsidR="00EB3706" w:rsidRDefault="00EB3706">
      <w:pPr>
        <w:spacing w:after="160" w:line="259" w:lineRule="auto"/>
        <w:rPr>
          <w:rFonts w:ascii="Arial" w:hAnsi="Arial" w:cs="Arial"/>
          <w:b/>
          <w:i w:val="0"/>
          <w:szCs w:val="24"/>
        </w:rPr>
      </w:pPr>
    </w:p>
    <w:p w14:paraId="4BE979D0" w14:textId="56F2FDB3" w:rsidR="00EB3706" w:rsidRDefault="00EB3706">
      <w:pPr>
        <w:spacing w:after="160" w:line="259" w:lineRule="auto"/>
        <w:rPr>
          <w:rFonts w:ascii="Arial" w:hAnsi="Arial" w:cs="Arial"/>
          <w:b/>
          <w:i w:val="0"/>
          <w:szCs w:val="24"/>
        </w:rPr>
      </w:pPr>
    </w:p>
    <w:p w14:paraId="42FB8D66" w14:textId="476C65EF" w:rsidR="00EB3706" w:rsidRDefault="00EB3706">
      <w:pPr>
        <w:spacing w:after="160" w:line="259" w:lineRule="auto"/>
        <w:rPr>
          <w:rFonts w:ascii="Arial" w:hAnsi="Arial" w:cs="Arial"/>
          <w:b/>
          <w:i w:val="0"/>
          <w:szCs w:val="24"/>
        </w:rPr>
      </w:pPr>
    </w:p>
    <w:p w14:paraId="248F6089" w14:textId="2B773206" w:rsidR="00EB3706" w:rsidRDefault="00EB3706">
      <w:pPr>
        <w:spacing w:after="160" w:line="259" w:lineRule="auto"/>
        <w:rPr>
          <w:rFonts w:ascii="Arial" w:hAnsi="Arial" w:cs="Arial"/>
          <w:b/>
          <w:i w:val="0"/>
          <w:szCs w:val="24"/>
        </w:rPr>
      </w:pPr>
    </w:p>
    <w:p w14:paraId="16C6EA3F" w14:textId="68153319" w:rsidR="00EB3706" w:rsidRDefault="00EB3706">
      <w:pPr>
        <w:spacing w:after="160" w:line="259" w:lineRule="auto"/>
        <w:rPr>
          <w:rFonts w:ascii="Arial" w:hAnsi="Arial" w:cs="Arial"/>
          <w:b/>
          <w:i w:val="0"/>
          <w:szCs w:val="24"/>
        </w:rPr>
      </w:pPr>
    </w:p>
    <w:p w14:paraId="1056397A" w14:textId="56E7A64E" w:rsidR="00EB3706" w:rsidRDefault="00EB3706">
      <w:pPr>
        <w:spacing w:after="160" w:line="259" w:lineRule="auto"/>
        <w:rPr>
          <w:rFonts w:ascii="Arial" w:hAnsi="Arial" w:cs="Arial"/>
          <w:b/>
          <w:i w:val="0"/>
          <w:szCs w:val="24"/>
        </w:rPr>
      </w:pPr>
    </w:p>
    <w:p w14:paraId="0FE3E5E4" w14:textId="34F7105B" w:rsidR="00EB3706" w:rsidRDefault="00EB3706">
      <w:pPr>
        <w:spacing w:after="160" w:line="259" w:lineRule="auto"/>
        <w:rPr>
          <w:rFonts w:ascii="Arial" w:hAnsi="Arial" w:cs="Arial"/>
          <w:b/>
          <w:i w:val="0"/>
          <w:szCs w:val="24"/>
        </w:rPr>
      </w:pPr>
    </w:p>
    <w:p w14:paraId="053B3333" w14:textId="4B27F196" w:rsidR="00EB3706" w:rsidRDefault="00EB3706">
      <w:pPr>
        <w:spacing w:after="160" w:line="259" w:lineRule="auto"/>
        <w:rPr>
          <w:rFonts w:ascii="Arial" w:hAnsi="Arial" w:cs="Arial"/>
          <w:b/>
          <w:i w:val="0"/>
          <w:szCs w:val="24"/>
        </w:rPr>
      </w:pPr>
    </w:p>
    <w:p w14:paraId="566BDAF6" w14:textId="02BBF68C" w:rsidR="00EB3706" w:rsidRDefault="00EB3706">
      <w:pPr>
        <w:spacing w:after="160" w:line="259" w:lineRule="auto"/>
        <w:rPr>
          <w:rFonts w:ascii="Arial" w:hAnsi="Arial" w:cs="Arial"/>
          <w:b/>
          <w:i w:val="0"/>
          <w:szCs w:val="24"/>
        </w:rPr>
      </w:pPr>
    </w:p>
    <w:p w14:paraId="7FEE10E7" w14:textId="6B0B6906" w:rsidR="00EB3706" w:rsidRDefault="00EB3706">
      <w:pPr>
        <w:spacing w:after="160" w:line="259" w:lineRule="auto"/>
        <w:rPr>
          <w:rFonts w:ascii="Arial" w:hAnsi="Arial" w:cs="Arial"/>
          <w:b/>
          <w:i w:val="0"/>
          <w:szCs w:val="24"/>
        </w:rPr>
      </w:pPr>
    </w:p>
    <w:p w14:paraId="2FC90CBB" w14:textId="4EFA3E05" w:rsidR="00EB3706" w:rsidRDefault="00EB3706">
      <w:pPr>
        <w:spacing w:after="160" w:line="259" w:lineRule="auto"/>
        <w:rPr>
          <w:rFonts w:ascii="Arial" w:hAnsi="Arial" w:cs="Arial"/>
          <w:b/>
          <w:i w:val="0"/>
          <w:szCs w:val="24"/>
        </w:rPr>
      </w:pPr>
    </w:p>
    <w:p w14:paraId="712A28B8" w14:textId="7969120D" w:rsidR="00EB3706" w:rsidRDefault="00EB3706">
      <w:pPr>
        <w:spacing w:after="160" w:line="259" w:lineRule="auto"/>
        <w:rPr>
          <w:rFonts w:ascii="Arial" w:hAnsi="Arial" w:cs="Arial"/>
          <w:b/>
          <w:i w:val="0"/>
          <w:szCs w:val="24"/>
        </w:rPr>
      </w:pPr>
    </w:p>
    <w:p w14:paraId="4EE67CA0" w14:textId="7B47E25C" w:rsidR="00EB3706" w:rsidRDefault="00EB3706">
      <w:pPr>
        <w:spacing w:after="160" w:line="259" w:lineRule="auto"/>
        <w:rPr>
          <w:rFonts w:ascii="Arial" w:hAnsi="Arial" w:cs="Arial"/>
          <w:b/>
          <w:i w:val="0"/>
          <w:szCs w:val="24"/>
        </w:rPr>
      </w:pPr>
    </w:p>
    <w:p w14:paraId="0FC3D444" w14:textId="66B2FD75" w:rsidR="00EB3706" w:rsidRDefault="00EB3706">
      <w:pPr>
        <w:spacing w:after="160" w:line="259" w:lineRule="auto"/>
        <w:rPr>
          <w:rFonts w:ascii="Arial" w:hAnsi="Arial" w:cs="Arial"/>
          <w:b/>
          <w:i w:val="0"/>
          <w:szCs w:val="24"/>
        </w:rPr>
      </w:pPr>
    </w:p>
    <w:p w14:paraId="7BB259A7" w14:textId="042647F1" w:rsidR="00EB3706" w:rsidRDefault="00EB3706">
      <w:pPr>
        <w:spacing w:after="160" w:line="259" w:lineRule="auto"/>
        <w:rPr>
          <w:rFonts w:ascii="Arial" w:hAnsi="Arial" w:cs="Arial"/>
          <w:b/>
          <w:i w:val="0"/>
          <w:szCs w:val="24"/>
        </w:rPr>
      </w:pPr>
    </w:p>
    <w:p w14:paraId="4BA2AE29" w14:textId="77777777" w:rsidR="00EB3706" w:rsidRDefault="00EB3706">
      <w:pPr>
        <w:spacing w:after="160" w:line="259" w:lineRule="auto"/>
        <w:rPr>
          <w:rFonts w:ascii="Arial" w:hAnsi="Arial" w:cs="Arial"/>
          <w:b/>
          <w:i w:val="0"/>
          <w:szCs w:val="24"/>
        </w:rPr>
      </w:pPr>
    </w:p>
    <w:p w14:paraId="183719DC" w14:textId="2A61D6EB"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79BE59CF"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5E512A">
        <w:rPr>
          <w:rFonts w:ascii="Arial" w:hAnsi="Arial" w:cs="Arial"/>
          <w:b/>
          <w:i w:val="0"/>
          <w:szCs w:val="24"/>
        </w:rPr>
        <w:t>51/2019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05D06C50"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5E512A">
        <w:rPr>
          <w:rFonts w:ascii="Arial" w:hAnsi="Arial" w:cs="Arial"/>
          <w:b/>
          <w:i w:val="0"/>
          <w:szCs w:val="24"/>
        </w:rPr>
        <w:t>51/2019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Localidade, em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213B6013"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5E512A">
        <w:rPr>
          <w:rFonts w:ascii="Arial" w:hAnsi="Arial" w:cs="Arial"/>
          <w:b/>
          <w:i w:val="0"/>
          <w:szCs w:val="24"/>
        </w:rPr>
        <w:t>51/2019</w:t>
      </w:r>
    </w:p>
    <w:p w14:paraId="239A5C86" w14:textId="77777777" w:rsidR="00772E50" w:rsidRPr="00023292" w:rsidRDefault="00772E50" w:rsidP="00B82AFA">
      <w:pPr>
        <w:jc w:val="both"/>
        <w:rPr>
          <w:rFonts w:ascii="Arial" w:hAnsi="Arial" w:cs="Arial"/>
          <w:b/>
          <w:i w:val="0"/>
          <w:szCs w:val="24"/>
        </w:rPr>
      </w:pPr>
    </w:p>
    <w:p w14:paraId="73DC416A" w14:textId="4F18539B"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5E512A">
        <w:rPr>
          <w:rFonts w:ascii="Arial" w:hAnsi="Arial" w:cs="Arial"/>
          <w:b/>
          <w:i w:val="0"/>
          <w:szCs w:val="24"/>
        </w:rPr>
        <w:t>51/2019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EAB6433"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5E512A" w:rsidRPr="00023292">
        <w:rPr>
          <w:rFonts w:ascii="Arial" w:hAnsi="Arial" w:cs="Arial"/>
          <w:i w:val="0"/>
          <w:szCs w:val="24"/>
        </w:rPr>
        <w:t>estadual e Municipal</w:t>
      </w:r>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Localidade, em ____ de ______________ de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________________, em ______ de __________________ de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C3D4299" w14:textId="16EF90A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VII</w:t>
      </w:r>
    </w:p>
    <w:p w14:paraId="6530C49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3292">
        <w:rPr>
          <w:rFonts w:ascii="Arial" w:hAnsi="Arial" w:cs="Arial"/>
          <w:b/>
          <w:i w:val="0"/>
          <w:caps/>
          <w:szCs w:val="24"/>
        </w:rPr>
        <w:t>Declaração</w:t>
      </w:r>
    </w:p>
    <w:p w14:paraId="455A20CD" w14:textId="691A0518" w:rsidR="00373269" w:rsidRPr="0002329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55798">
        <w:rPr>
          <w:rFonts w:ascii="Arial" w:hAnsi="Arial" w:cs="Arial"/>
          <w:b/>
          <w:i w:val="0"/>
          <w:caps/>
          <w:szCs w:val="24"/>
        </w:rPr>
        <w:t>(para prestação de serviços)</w:t>
      </w:r>
    </w:p>
    <w:p w14:paraId="4B0A861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AB42454" w:rsidR="00772E50" w:rsidRPr="00023292" w:rsidRDefault="00772E50" w:rsidP="00B82AFA">
      <w:pPr>
        <w:autoSpaceDE w:val="0"/>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023292">
        <w:rPr>
          <w:rFonts w:ascii="Arial" w:hAnsi="Arial" w:cs="Arial"/>
          <w:i w:val="0"/>
          <w:szCs w:val="24"/>
          <w:u w:val="single"/>
        </w:rPr>
        <w:t xml:space="preserve">Secretaria Municipal de </w:t>
      </w:r>
      <w:r w:rsidR="00B82AFA" w:rsidRPr="00023292">
        <w:rPr>
          <w:rFonts w:ascii="Arial" w:hAnsi="Arial" w:cs="Arial"/>
          <w:i w:val="0"/>
          <w:szCs w:val="24"/>
          <w:u w:val="single"/>
        </w:rPr>
        <w:t>xxxxxxxxxxxxxxxxxxxxxxxxxxxxxx.</w:t>
      </w:r>
    </w:p>
    <w:p w14:paraId="69441239" w14:textId="77777777" w:rsidR="00772E50" w:rsidRPr="00023292" w:rsidRDefault="00772E50" w:rsidP="00B82AFA">
      <w:pPr>
        <w:autoSpaceDE w:val="0"/>
        <w:jc w:val="both"/>
        <w:rPr>
          <w:rFonts w:ascii="Arial" w:hAnsi="Arial" w:cs="Arial"/>
          <w:i w:val="0"/>
          <w:szCs w:val="24"/>
        </w:rPr>
      </w:pPr>
    </w:p>
    <w:p w14:paraId="737C07CB" w14:textId="77777777" w:rsidR="00772E50" w:rsidRPr="00023292" w:rsidRDefault="00772E50" w:rsidP="00B82AFA">
      <w:pPr>
        <w:autoSpaceDE w:val="0"/>
        <w:jc w:val="both"/>
        <w:rPr>
          <w:rFonts w:ascii="Arial" w:hAnsi="Arial" w:cs="Arial"/>
          <w:i w:val="0"/>
          <w:szCs w:val="24"/>
        </w:rPr>
      </w:pPr>
    </w:p>
    <w:p w14:paraId="7843F6F2" w14:textId="77777777" w:rsidR="00772E50" w:rsidRPr="00023292" w:rsidRDefault="00772E50" w:rsidP="00B82AFA">
      <w:pPr>
        <w:autoSpaceDE w:val="0"/>
        <w:jc w:val="both"/>
        <w:rPr>
          <w:rFonts w:ascii="Arial" w:hAnsi="Arial" w:cs="Arial"/>
          <w:i w:val="0"/>
          <w:szCs w:val="24"/>
        </w:rPr>
      </w:pPr>
    </w:p>
    <w:p w14:paraId="62659A06" w14:textId="77777777" w:rsidR="00772E50" w:rsidRPr="00023292" w:rsidRDefault="00772E50" w:rsidP="00B82AFA">
      <w:pPr>
        <w:autoSpaceDE w:val="0"/>
        <w:jc w:val="both"/>
        <w:rPr>
          <w:rFonts w:ascii="Arial" w:hAnsi="Arial" w:cs="Arial"/>
          <w:i w:val="0"/>
          <w:szCs w:val="24"/>
        </w:rPr>
      </w:pPr>
    </w:p>
    <w:p w14:paraId="6ED2B89C" w14:textId="77777777" w:rsidR="00772E50" w:rsidRPr="00023292" w:rsidRDefault="00772E50" w:rsidP="00B82AFA">
      <w:pPr>
        <w:autoSpaceDE w:val="0"/>
        <w:jc w:val="both"/>
        <w:rPr>
          <w:rFonts w:ascii="Arial" w:hAnsi="Arial" w:cs="Arial"/>
          <w:i w:val="0"/>
          <w:szCs w:val="24"/>
        </w:rPr>
      </w:pPr>
    </w:p>
    <w:p w14:paraId="2501301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________________, em ______ de __________________ de 2019.</w:t>
      </w:r>
    </w:p>
    <w:p w14:paraId="33BEEF4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3B967016"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1556DCCD" w14:textId="77777777" w:rsidR="00772E50" w:rsidRPr="00023292" w:rsidRDefault="00772E50" w:rsidP="00B82AFA">
      <w:pPr>
        <w:autoSpaceDE w:val="0"/>
        <w:jc w:val="both"/>
        <w:rPr>
          <w:rFonts w:ascii="Arial" w:hAnsi="Arial" w:cs="Arial"/>
          <w:i w:val="0"/>
          <w:szCs w:val="24"/>
        </w:rPr>
      </w:pPr>
    </w:p>
    <w:p w14:paraId="2BB9114E" w14:textId="75D9ACF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B82AFA">
      <w:pPr>
        <w:autoSpaceDE w:val="0"/>
        <w:jc w:val="center"/>
        <w:rPr>
          <w:rFonts w:ascii="Arial" w:hAnsi="Arial" w:cs="Arial"/>
          <w:b/>
          <w:bCs/>
          <w:i w:val="0"/>
          <w:szCs w:val="24"/>
        </w:rPr>
      </w:pPr>
    </w:p>
    <w:p w14:paraId="4DF32031" w14:textId="102C573B"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4C9788B8"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5E512A">
        <w:rPr>
          <w:rFonts w:ascii="Arial" w:hAnsi="Arial" w:cs="Arial"/>
          <w:i w:val="0"/>
          <w:szCs w:val="24"/>
        </w:rPr>
        <w:t>51/2019</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5E512A">
        <w:rPr>
          <w:rFonts w:ascii="Arial" w:hAnsi="Arial" w:cs="Arial"/>
          <w:i w:val="0"/>
          <w:szCs w:val="24"/>
        </w:rPr>
        <w:t>87/2019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2B62505C"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444158">
        <w:rPr>
          <w:rFonts w:ascii="Arial" w:hAnsi="Arial" w:cs="Arial"/>
          <w:i w:val="0"/>
          <w:szCs w:val="24"/>
        </w:rPr>
        <w:t>Lote</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69FCCB89" w14:textId="32BF703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1.1</w:t>
      </w:r>
      <w:r w:rsidR="003A18CC">
        <w:rPr>
          <w:rFonts w:ascii="Arial" w:hAnsi="Arial" w:cs="Arial"/>
          <w:i w:val="0"/>
          <w:szCs w:val="24"/>
        </w:rPr>
        <w:t>.</w:t>
      </w:r>
      <w:r w:rsidRPr="00023292">
        <w:rPr>
          <w:rFonts w:ascii="Arial" w:hAnsi="Arial" w:cs="Arial"/>
          <w:i w:val="0"/>
          <w:szCs w:val="24"/>
        </w:rPr>
        <w:t xml:space="preserve"> </w:t>
      </w:r>
      <w:r w:rsidR="00444158" w:rsidRPr="00023292">
        <w:rPr>
          <w:rFonts w:ascii="Arial" w:hAnsi="Arial" w:cs="Arial"/>
          <w:bCs/>
          <w:i w:val="0"/>
          <w:szCs w:val="24"/>
        </w:rPr>
        <w:t>C</w:t>
      </w:r>
      <w:r w:rsidR="00444158" w:rsidRPr="00023292">
        <w:rPr>
          <w:rFonts w:ascii="Arial" w:hAnsi="Arial" w:cs="Arial"/>
          <w:i w:val="0"/>
          <w:snapToGrid w:val="0"/>
          <w:szCs w:val="24"/>
        </w:rPr>
        <w:t xml:space="preserve">ontratação de empresa para </w:t>
      </w:r>
      <w:r w:rsidR="00444158">
        <w:rPr>
          <w:rFonts w:ascii="Arial" w:hAnsi="Arial" w:cs="Arial"/>
          <w:i w:val="0"/>
          <w:snapToGrid w:val="0"/>
          <w:szCs w:val="24"/>
        </w:rPr>
        <w:t xml:space="preserve">prestação de serviço na realização de exames de </w:t>
      </w:r>
      <w:r w:rsidR="00444158">
        <w:rPr>
          <w:rFonts w:ascii="Arial" w:hAnsi="Arial" w:cs="Arial"/>
          <w:b/>
          <w:bCs/>
          <w:i w:val="0"/>
          <w:snapToGrid w:val="0"/>
          <w:szCs w:val="24"/>
        </w:rPr>
        <w:t>R</w:t>
      </w:r>
      <w:r w:rsidR="00444158" w:rsidRPr="007F315E">
        <w:rPr>
          <w:rFonts w:ascii="Arial" w:hAnsi="Arial" w:cs="Arial"/>
          <w:b/>
          <w:bCs/>
          <w:i w:val="0"/>
          <w:snapToGrid w:val="0"/>
          <w:szCs w:val="24"/>
        </w:rPr>
        <w:t xml:space="preserve">aio </w:t>
      </w:r>
      <w:r w:rsidR="00444158">
        <w:rPr>
          <w:rFonts w:ascii="Arial" w:hAnsi="Arial" w:cs="Arial"/>
          <w:b/>
          <w:bCs/>
          <w:i w:val="0"/>
          <w:snapToGrid w:val="0"/>
          <w:szCs w:val="24"/>
        </w:rPr>
        <w:t>X</w:t>
      </w:r>
      <w:r w:rsidR="00444158" w:rsidRPr="007F315E">
        <w:rPr>
          <w:rFonts w:ascii="Arial" w:hAnsi="Arial" w:cs="Arial"/>
          <w:b/>
          <w:bCs/>
          <w:i w:val="0"/>
          <w:snapToGrid w:val="0"/>
          <w:szCs w:val="24"/>
        </w:rPr>
        <w:t xml:space="preserve"> e </w:t>
      </w:r>
      <w:r w:rsidR="00444158">
        <w:rPr>
          <w:rFonts w:ascii="Arial" w:hAnsi="Arial" w:cs="Arial"/>
          <w:b/>
          <w:bCs/>
          <w:i w:val="0"/>
          <w:snapToGrid w:val="0"/>
          <w:szCs w:val="24"/>
        </w:rPr>
        <w:t>U</w:t>
      </w:r>
      <w:r w:rsidR="00444158" w:rsidRPr="007F315E">
        <w:rPr>
          <w:rFonts w:ascii="Arial" w:hAnsi="Arial" w:cs="Arial"/>
          <w:b/>
          <w:bCs/>
          <w:i w:val="0"/>
          <w:snapToGrid w:val="0"/>
          <w:szCs w:val="24"/>
        </w:rPr>
        <w:t>ltrassonografia</w:t>
      </w:r>
      <w:r w:rsidR="00444158">
        <w:rPr>
          <w:rFonts w:ascii="Arial" w:hAnsi="Arial" w:cs="Arial"/>
          <w:i w:val="0"/>
          <w:snapToGrid w:val="0"/>
          <w:szCs w:val="24"/>
        </w:rPr>
        <w:t>,</w:t>
      </w:r>
      <w:r w:rsidR="00444158" w:rsidRPr="00023292">
        <w:rPr>
          <w:rFonts w:ascii="Arial" w:hAnsi="Arial" w:cs="Arial"/>
          <w:i w:val="0"/>
          <w:snapToGrid w:val="0"/>
          <w:szCs w:val="24"/>
        </w:rPr>
        <w:t xml:space="preserve"> em atenção à Secretaria Municipal de </w:t>
      </w:r>
      <w:r w:rsidR="00444158">
        <w:rPr>
          <w:rFonts w:ascii="Arial" w:hAnsi="Arial" w:cs="Arial"/>
          <w:i w:val="0"/>
          <w:snapToGrid w:val="0"/>
          <w:szCs w:val="24"/>
        </w:rPr>
        <w:t xml:space="preserve">Saúde </w:t>
      </w:r>
      <w:r w:rsidR="00444158" w:rsidRPr="00023292">
        <w:rPr>
          <w:rFonts w:ascii="Arial" w:hAnsi="Arial" w:cs="Arial"/>
          <w:i w:val="0"/>
          <w:snapToGrid w:val="0"/>
          <w:szCs w:val="24"/>
        </w:rPr>
        <w:t>de Douradina/MS</w:t>
      </w:r>
      <w:r w:rsidRPr="00023292">
        <w:rPr>
          <w:rFonts w:ascii="Arial" w:hAnsi="Arial" w:cs="Arial"/>
          <w:i w:val="0"/>
          <w:szCs w:val="24"/>
        </w:rPr>
        <w:t>.</w:t>
      </w:r>
    </w:p>
    <w:p w14:paraId="22192A0D" w14:textId="77777777" w:rsidR="00772E50" w:rsidRPr="00023292" w:rsidRDefault="00772E50" w:rsidP="00B82AFA">
      <w:pPr>
        <w:pStyle w:val="Corpodetexto"/>
        <w:spacing w:after="0" w:line="240" w:lineRule="auto"/>
        <w:ind w:left="0" w:right="0"/>
        <w:jc w:val="both"/>
        <w:rPr>
          <w:rFonts w:ascii="Arial" w:hAnsi="Arial" w:cs="Arial"/>
          <w:b/>
          <w:i w:val="0"/>
          <w:szCs w:val="24"/>
        </w:rPr>
      </w:pPr>
    </w:p>
    <w:p w14:paraId="3A6F020D" w14:textId="6B1393BC" w:rsidR="00772E50" w:rsidRPr="00C55798" w:rsidRDefault="00772E50" w:rsidP="00B82AFA">
      <w:pPr>
        <w:pStyle w:val="Corpodetexto"/>
        <w:spacing w:after="0" w:line="240" w:lineRule="auto"/>
        <w:ind w:left="0" w:right="0"/>
        <w:jc w:val="both"/>
        <w:rPr>
          <w:rFonts w:ascii="Arial" w:hAnsi="Arial" w:cs="Arial"/>
          <w:b/>
          <w:i w:val="0"/>
          <w:szCs w:val="24"/>
        </w:rPr>
      </w:pPr>
      <w:r w:rsidRPr="00C55798">
        <w:rPr>
          <w:rFonts w:ascii="Arial" w:hAnsi="Arial" w:cs="Arial"/>
          <w:b/>
          <w:i w:val="0"/>
          <w:szCs w:val="24"/>
        </w:rPr>
        <w:t xml:space="preserve">CLÁUSULA SEGUNDA – </w:t>
      </w:r>
      <w:r w:rsidR="008D2231" w:rsidRPr="00C55798">
        <w:rPr>
          <w:rFonts w:ascii="Arial" w:hAnsi="Arial" w:cs="Arial"/>
          <w:b/>
          <w:i w:val="0"/>
          <w:szCs w:val="24"/>
        </w:rPr>
        <w:t>DO FORNECIMENTO</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2A89FADF" w14:textId="652E8835" w:rsidR="00C55798" w:rsidRDefault="00C55798" w:rsidP="00C55798">
      <w:pPr>
        <w:jc w:val="both"/>
        <w:rPr>
          <w:rFonts w:ascii="Arial" w:hAnsi="Arial" w:cs="Arial"/>
          <w:i w:val="0"/>
          <w:iCs/>
          <w:szCs w:val="24"/>
        </w:rPr>
      </w:pPr>
      <w:r>
        <w:rPr>
          <w:rFonts w:ascii="Arial" w:hAnsi="Arial" w:cs="Arial"/>
          <w:b/>
          <w:bCs/>
          <w:i w:val="0"/>
          <w:iCs/>
          <w:szCs w:val="24"/>
        </w:rPr>
        <w:t>2</w:t>
      </w:r>
      <w:r w:rsidRPr="007B491B">
        <w:rPr>
          <w:rFonts w:ascii="Arial" w:hAnsi="Arial" w:cs="Arial"/>
          <w:b/>
          <w:bCs/>
          <w:i w:val="0"/>
          <w:iCs/>
          <w:szCs w:val="24"/>
        </w:rPr>
        <w:t>.1</w:t>
      </w:r>
      <w:r w:rsidRPr="007B491B">
        <w:rPr>
          <w:rFonts w:ascii="Arial" w:hAnsi="Arial" w:cs="Arial"/>
          <w:i w:val="0"/>
          <w:iCs/>
          <w:szCs w:val="24"/>
        </w:rPr>
        <w:t xml:space="preserve">. A prestação de serviços </w:t>
      </w:r>
      <w:r>
        <w:rPr>
          <w:rFonts w:ascii="Arial" w:hAnsi="Arial" w:cs="Arial"/>
          <w:i w:val="0"/>
          <w:iCs/>
          <w:szCs w:val="24"/>
        </w:rPr>
        <w:t xml:space="preserve">ocorrerá por meio da </w:t>
      </w:r>
      <w:r w:rsidRPr="007B491B">
        <w:rPr>
          <w:rFonts w:ascii="Arial" w:hAnsi="Arial" w:cs="Arial"/>
          <w:i w:val="0"/>
          <w:iCs/>
          <w:szCs w:val="24"/>
        </w:rPr>
        <w:t xml:space="preserve">emissão da Nota de Empenho e/ou </w:t>
      </w:r>
      <w:r>
        <w:rPr>
          <w:rFonts w:ascii="Arial" w:hAnsi="Arial" w:cs="Arial"/>
          <w:i w:val="0"/>
          <w:iCs/>
          <w:szCs w:val="24"/>
        </w:rPr>
        <w:t xml:space="preserve">Ordem de Serviço devidamente assinada pelo responsável da Secretaria Municipal de Saúde </w:t>
      </w:r>
      <w:r w:rsidRPr="007B491B">
        <w:rPr>
          <w:rFonts w:ascii="Arial" w:hAnsi="Arial" w:cs="Arial"/>
          <w:i w:val="0"/>
          <w:iCs/>
          <w:szCs w:val="24"/>
        </w:rPr>
        <w:t xml:space="preserve">de acordo com </w:t>
      </w:r>
      <w:r>
        <w:rPr>
          <w:rFonts w:ascii="Arial" w:hAnsi="Arial" w:cs="Arial"/>
          <w:i w:val="0"/>
          <w:iCs/>
          <w:szCs w:val="24"/>
        </w:rPr>
        <w:t>a demanda da mesma</w:t>
      </w:r>
      <w:r w:rsidRPr="007B491B">
        <w:rPr>
          <w:rFonts w:ascii="Arial" w:hAnsi="Arial" w:cs="Arial"/>
          <w:i w:val="0"/>
          <w:iCs/>
          <w:szCs w:val="24"/>
        </w:rPr>
        <w:t xml:space="preserve">. </w:t>
      </w:r>
    </w:p>
    <w:p w14:paraId="0A6A101C" w14:textId="77777777" w:rsidR="00C55798" w:rsidRPr="007B491B" w:rsidRDefault="00C55798" w:rsidP="00C55798">
      <w:pPr>
        <w:jc w:val="both"/>
        <w:rPr>
          <w:rFonts w:ascii="Arial" w:hAnsi="Arial" w:cs="Arial"/>
          <w:i w:val="0"/>
          <w:iCs/>
          <w:szCs w:val="24"/>
        </w:rPr>
      </w:pPr>
    </w:p>
    <w:p w14:paraId="21F8C682" w14:textId="4F150A55" w:rsidR="00C55798" w:rsidRDefault="00C55798" w:rsidP="00C55798">
      <w:pPr>
        <w:jc w:val="both"/>
        <w:rPr>
          <w:rFonts w:ascii="Arial" w:hAnsi="Arial" w:cs="Arial"/>
          <w:i w:val="0"/>
          <w:iCs/>
          <w:szCs w:val="24"/>
        </w:rPr>
      </w:pPr>
      <w:r>
        <w:rPr>
          <w:rFonts w:ascii="Arial" w:hAnsi="Arial" w:cs="Arial"/>
          <w:b/>
          <w:bCs/>
          <w:i w:val="0"/>
          <w:iCs/>
          <w:szCs w:val="24"/>
        </w:rPr>
        <w:t>2</w:t>
      </w:r>
      <w:r w:rsidRPr="007B491B">
        <w:rPr>
          <w:rFonts w:ascii="Arial" w:hAnsi="Arial" w:cs="Arial"/>
          <w:b/>
          <w:bCs/>
          <w:i w:val="0"/>
          <w:iCs/>
          <w:szCs w:val="24"/>
        </w:rPr>
        <w:t>.2</w:t>
      </w:r>
      <w:r w:rsidRPr="007B491B">
        <w:rPr>
          <w:rFonts w:ascii="Arial" w:hAnsi="Arial" w:cs="Arial"/>
          <w:i w:val="0"/>
          <w:iCs/>
          <w:szCs w:val="24"/>
        </w:rPr>
        <w:t xml:space="preserve">. A prestação de serviços, quando solicitada, deverá ocorrer em até </w:t>
      </w:r>
      <w:r>
        <w:rPr>
          <w:rFonts w:ascii="Arial" w:hAnsi="Arial" w:cs="Arial"/>
          <w:i w:val="0"/>
          <w:iCs/>
          <w:szCs w:val="24"/>
        </w:rPr>
        <w:t>24</w:t>
      </w:r>
      <w:r w:rsidRPr="007B491B">
        <w:rPr>
          <w:rFonts w:ascii="Arial" w:hAnsi="Arial" w:cs="Arial"/>
          <w:i w:val="0"/>
          <w:iCs/>
          <w:szCs w:val="24"/>
        </w:rPr>
        <w:t xml:space="preserve"> (</w:t>
      </w:r>
      <w:r>
        <w:rPr>
          <w:rFonts w:ascii="Arial" w:hAnsi="Arial" w:cs="Arial"/>
          <w:i w:val="0"/>
          <w:iCs/>
          <w:szCs w:val="24"/>
        </w:rPr>
        <w:t>vinte e quatro</w:t>
      </w:r>
      <w:r w:rsidRPr="007B491B">
        <w:rPr>
          <w:rFonts w:ascii="Arial" w:hAnsi="Arial" w:cs="Arial"/>
          <w:i w:val="0"/>
          <w:iCs/>
          <w:szCs w:val="24"/>
        </w:rPr>
        <w:t xml:space="preserve">) </w:t>
      </w:r>
      <w:r>
        <w:rPr>
          <w:rFonts w:ascii="Arial" w:hAnsi="Arial" w:cs="Arial"/>
          <w:i w:val="0"/>
          <w:iCs/>
          <w:szCs w:val="24"/>
        </w:rPr>
        <w:t>horas</w:t>
      </w:r>
      <w:r w:rsidRPr="007B491B">
        <w:rPr>
          <w:rFonts w:ascii="Arial" w:hAnsi="Arial" w:cs="Arial"/>
          <w:i w:val="0"/>
          <w:iCs/>
          <w:szCs w:val="24"/>
        </w:rPr>
        <w:t>, na Se</w:t>
      </w:r>
      <w:r>
        <w:rPr>
          <w:rFonts w:ascii="Arial" w:hAnsi="Arial" w:cs="Arial"/>
          <w:i w:val="0"/>
          <w:iCs/>
          <w:szCs w:val="24"/>
        </w:rPr>
        <w:t>de da licitante</w:t>
      </w:r>
      <w:r w:rsidRPr="007B491B">
        <w:rPr>
          <w:rFonts w:ascii="Arial" w:hAnsi="Arial" w:cs="Arial"/>
          <w:i w:val="0"/>
          <w:iCs/>
          <w:szCs w:val="24"/>
        </w:rPr>
        <w:t xml:space="preserve">, </w:t>
      </w:r>
      <w:r>
        <w:rPr>
          <w:rFonts w:ascii="Arial" w:hAnsi="Arial" w:cs="Arial"/>
          <w:i w:val="0"/>
          <w:iCs/>
          <w:szCs w:val="24"/>
        </w:rPr>
        <w:t>em seu horário de funcionamento</w:t>
      </w:r>
      <w:r w:rsidRPr="007B491B">
        <w:rPr>
          <w:rFonts w:ascii="Arial" w:hAnsi="Arial" w:cs="Arial"/>
          <w:i w:val="0"/>
          <w:iCs/>
          <w:szCs w:val="24"/>
        </w:rPr>
        <w:t xml:space="preserve">. </w:t>
      </w:r>
    </w:p>
    <w:p w14:paraId="5FE435E0" w14:textId="77777777" w:rsidR="00C55798" w:rsidRPr="007B491B" w:rsidRDefault="00C55798" w:rsidP="00C55798">
      <w:pPr>
        <w:jc w:val="both"/>
        <w:rPr>
          <w:rFonts w:ascii="Arial" w:hAnsi="Arial" w:cs="Arial"/>
          <w:i w:val="0"/>
          <w:iCs/>
          <w:szCs w:val="24"/>
        </w:rPr>
      </w:pPr>
    </w:p>
    <w:p w14:paraId="50F3CB9C" w14:textId="58C3984E" w:rsidR="00C55798" w:rsidRDefault="00C55798" w:rsidP="00C55798">
      <w:pPr>
        <w:jc w:val="both"/>
        <w:rPr>
          <w:rFonts w:ascii="Arial" w:hAnsi="Arial" w:cs="Arial"/>
          <w:i w:val="0"/>
          <w:iCs/>
          <w:szCs w:val="24"/>
        </w:rPr>
      </w:pPr>
      <w:r>
        <w:rPr>
          <w:rFonts w:ascii="Arial" w:hAnsi="Arial" w:cs="Arial"/>
          <w:b/>
          <w:bCs/>
          <w:i w:val="0"/>
          <w:iCs/>
          <w:szCs w:val="24"/>
        </w:rPr>
        <w:lastRenderedPageBreak/>
        <w:t>2</w:t>
      </w:r>
      <w:r w:rsidRPr="007B491B">
        <w:rPr>
          <w:rFonts w:ascii="Arial" w:hAnsi="Arial" w:cs="Arial"/>
          <w:b/>
          <w:bCs/>
          <w:i w:val="0"/>
          <w:iCs/>
          <w:szCs w:val="24"/>
        </w:rPr>
        <w:t>.3</w:t>
      </w:r>
      <w:r w:rsidRPr="007B491B">
        <w:rPr>
          <w:rFonts w:ascii="Arial" w:hAnsi="Arial" w:cs="Arial"/>
          <w:i w:val="0"/>
          <w:iCs/>
          <w:szCs w:val="24"/>
        </w:rPr>
        <w:t>. A empresa vencedora deverá emitir Nota Fiscal e Fatura correspondente</w:t>
      </w:r>
      <w:r>
        <w:rPr>
          <w:rFonts w:ascii="Arial" w:hAnsi="Arial" w:cs="Arial"/>
          <w:i w:val="0"/>
          <w:iCs/>
          <w:szCs w:val="24"/>
        </w:rPr>
        <w:t xml:space="preserve"> ao procedimento executado e apresentará um relatório informando a data, nome do paciente, procedimento realizado e valores</w:t>
      </w:r>
      <w:r w:rsidRPr="007B491B">
        <w:rPr>
          <w:rFonts w:ascii="Arial" w:hAnsi="Arial" w:cs="Arial"/>
          <w:i w:val="0"/>
          <w:iCs/>
          <w:szCs w:val="24"/>
        </w:rPr>
        <w:t xml:space="preserve">. </w:t>
      </w:r>
    </w:p>
    <w:p w14:paraId="33D6F577" w14:textId="77777777" w:rsidR="00C55798" w:rsidRPr="003A7449" w:rsidRDefault="00C55798" w:rsidP="00C55798">
      <w:pPr>
        <w:jc w:val="both"/>
        <w:rPr>
          <w:rFonts w:ascii="Arial" w:hAnsi="Arial" w:cs="Arial"/>
          <w:i w:val="0"/>
          <w:szCs w:val="24"/>
        </w:rPr>
      </w:pPr>
    </w:p>
    <w:p w14:paraId="5893AF3E" w14:textId="17C58FB6" w:rsidR="00C55798" w:rsidRPr="00C20EAE" w:rsidRDefault="00C55798" w:rsidP="00C55798">
      <w:pPr>
        <w:jc w:val="both"/>
        <w:rPr>
          <w:rFonts w:ascii="Arial" w:hAnsi="Arial" w:cs="Arial"/>
          <w:b/>
          <w:bCs/>
          <w:i w:val="0"/>
          <w:szCs w:val="24"/>
        </w:rPr>
      </w:pPr>
      <w:r>
        <w:rPr>
          <w:rFonts w:ascii="Arial" w:hAnsi="Arial" w:cs="Arial"/>
          <w:b/>
          <w:bCs/>
          <w:i w:val="0"/>
          <w:iCs/>
          <w:szCs w:val="24"/>
        </w:rPr>
        <w:t>2</w:t>
      </w:r>
      <w:r w:rsidRPr="003A7449">
        <w:rPr>
          <w:rFonts w:ascii="Arial" w:hAnsi="Arial" w:cs="Arial"/>
          <w:b/>
          <w:bCs/>
          <w:i w:val="0"/>
          <w:iCs/>
          <w:szCs w:val="24"/>
        </w:rPr>
        <w:t>.</w:t>
      </w:r>
      <w:r>
        <w:rPr>
          <w:rFonts w:ascii="Arial" w:hAnsi="Arial" w:cs="Arial"/>
          <w:b/>
          <w:bCs/>
          <w:i w:val="0"/>
          <w:iCs/>
          <w:szCs w:val="24"/>
        </w:rPr>
        <w:t>4</w:t>
      </w:r>
      <w:r w:rsidRPr="003A7449">
        <w:rPr>
          <w:rFonts w:ascii="Arial" w:hAnsi="Arial" w:cs="Arial"/>
          <w:b/>
          <w:bCs/>
          <w:i w:val="0"/>
          <w:iCs/>
          <w:szCs w:val="24"/>
        </w:rPr>
        <w:t xml:space="preserve"> </w:t>
      </w:r>
      <w:r w:rsidRPr="003A7449">
        <w:rPr>
          <w:rFonts w:ascii="Arial" w:hAnsi="Arial" w:cs="Arial"/>
          <w:i w:val="0"/>
          <w:iCs/>
          <w:szCs w:val="24"/>
        </w:rPr>
        <w:t>Aceitar nas mesmas condições os acréscimos e supressões que se fizerem necessários, em conformidade com as disposições da Lei nº 8.666/1993.</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F01FEF3" w:rsidR="003A18CC" w:rsidRDefault="00772E50" w:rsidP="00B82AFA">
      <w:pPr>
        <w:jc w:val="both"/>
        <w:rPr>
          <w:rFonts w:ascii="Arial" w:hAnsi="Arial" w:cs="Arial"/>
          <w:i w:val="0"/>
          <w:szCs w:val="24"/>
        </w:rPr>
      </w:pPr>
      <w:r w:rsidRPr="00023292">
        <w:rPr>
          <w:rFonts w:ascii="Arial" w:hAnsi="Arial" w:cs="Arial"/>
          <w:i w:val="0"/>
          <w:szCs w:val="24"/>
        </w:rPr>
        <w:t>4.1</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C55798">
        <w:rPr>
          <w:rFonts w:ascii="Arial" w:hAnsi="Arial" w:cs="Arial"/>
          <w:i w:val="0"/>
          <w:szCs w:val="24"/>
        </w:rPr>
        <w:t>12 (doze)</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49BD25FC" w14:textId="77777777" w:rsidR="00444158" w:rsidRDefault="00444158" w:rsidP="00444158">
      <w:pPr>
        <w:jc w:val="both"/>
        <w:rPr>
          <w:rFonts w:ascii="Arial" w:hAnsi="Arial" w:cs="Arial"/>
          <w:b/>
          <w:bCs/>
          <w:i w:val="0"/>
          <w:szCs w:val="24"/>
        </w:rPr>
      </w:pPr>
      <w:r>
        <w:rPr>
          <w:rFonts w:ascii="Arial" w:hAnsi="Arial" w:cs="Arial"/>
          <w:b/>
          <w:bCs/>
          <w:i w:val="0"/>
          <w:szCs w:val="24"/>
        </w:rPr>
        <w:t xml:space="preserve">03 FUNDO MUNICIPAL DE SAÚDE </w:t>
      </w:r>
    </w:p>
    <w:p w14:paraId="78671AD2" w14:textId="77777777" w:rsidR="00444158" w:rsidRDefault="00444158" w:rsidP="00444158">
      <w:pPr>
        <w:jc w:val="both"/>
        <w:rPr>
          <w:rFonts w:ascii="Arial" w:hAnsi="Arial" w:cs="Arial"/>
          <w:b/>
          <w:bCs/>
          <w:i w:val="0"/>
          <w:szCs w:val="24"/>
        </w:rPr>
      </w:pPr>
      <w:r>
        <w:rPr>
          <w:rFonts w:ascii="Arial" w:hAnsi="Arial" w:cs="Arial"/>
          <w:b/>
          <w:bCs/>
          <w:i w:val="0"/>
          <w:szCs w:val="24"/>
        </w:rPr>
        <w:t>03.010 FUNDO MUNICIPAL DE SAÚDE</w:t>
      </w:r>
    </w:p>
    <w:p w14:paraId="267CE82C" w14:textId="77777777" w:rsidR="00444158" w:rsidRPr="00191DA5" w:rsidRDefault="00444158" w:rsidP="00444158">
      <w:pPr>
        <w:jc w:val="both"/>
        <w:rPr>
          <w:rFonts w:ascii="Arial" w:hAnsi="Arial" w:cs="Arial"/>
          <w:i w:val="0"/>
          <w:szCs w:val="24"/>
        </w:rPr>
      </w:pPr>
      <w:r w:rsidRPr="00191DA5">
        <w:rPr>
          <w:rFonts w:ascii="Arial" w:hAnsi="Arial" w:cs="Arial"/>
          <w:i w:val="0"/>
          <w:szCs w:val="24"/>
        </w:rPr>
        <w:t>10 SAÚDE</w:t>
      </w:r>
    </w:p>
    <w:p w14:paraId="20E39975" w14:textId="77777777" w:rsidR="00444158" w:rsidRPr="00191DA5" w:rsidRDefault="00444158" w:rsidP="00444158">
      <w:pPr>
        <w:jc w:val="both"/>
        <w:rPr>
          <w:rFonts w:ascii="Arial" w:hAnsi="Arial" w:cs="Arial"/>
          <w:i w:val="0"/>
          <w:szCs w:val="24"/>
        </w:rPr>
      </w:pPr>
      <w:r w:rsidRPr="00191DA5">
        <w:rPr>
          <w:rFonts w:ascii="Arial" w:hAnsi="Arial" w:cs="Arial"/>
          <w:i w:val="0"/>
          <w:szCs w:val="24"/>
        </w:rPr>
        <w:t xml:space="preserve">10.301 ATENÇÃO BASICA </w:t>
      </w:r>
    </w:p>
    <w:p w14:paraId="5682DD31" w14:textId="77777777" w:rsidR="00444158" w:rsidRDefault="00444158" w:rsidP="00444158">
      <w:pPr>
        <w:jc w:val="both"/>
        <w:rPr>
          <w:rFonts w:ascii="Arial" w:hAnsi="Arial" w:cs="Arial"/>
          <w:i w:val="0"/>
          <w:szCs w:val="24"/>
        </w:rPr>
      </w:pPr>
      <w:r w:rsidRPr="00191DA5">
        <w:rPr>
          <w:rFonts w:ascii="Arial" w:hAnsi="Arial" w:cs="Arial"/>
          <w:i w:val="0"/>
          <w:szCs w:val="24"/>
        </w:rPr>
        <w:t xml:space="preserve">10.301.0020 REDE DE ATENÇÃO A SAÚDE </w:t>
      </w:r>
    </w:p>
    <w:p w14:paraId="756C89C6" w14:textId="77777777" w:rsidR="00444158" w:rsidRDefault="00444158" w:rsidP="00444158">
      <w:pPr>
        <w:jc w:val="both"/>
        <w:rPr>
          <w:rFonts w:ascii="Arial" w:hAnsi="Arial" w:cs="Arial"/>
          <w:b/>
          <w:bCs/>
          <w:i w:val="0"/>
          <w:szCs w:val="24"/>
        </w:rPr>
      </w:pPr>
      <w:r w:rsidRPr="00191DA5">
        <w:rPr>
          <w:rFonts w:ascii="Arial" w:hAnsi="Arial" w:cs="Arial"/>
          <w:b/>
          <w:bCs/>
          <w:i w:val="0"/>
          <w:szCs w:val="24"/>
        </w:rPr>
        <w:t>10.302.0020 BLOCO DE ATENÇÃO MAC AMBULATÓRIO HOSPITALAR</w:t>
      </w:r>
    </w:p>
    <w:p w14:paraId="5FEE5D20" w14:textId="77777777" w:rsidR="00444158" w:rsidRPr="00C20EAE" w:rsidRDefault="00444158" w:rsidP="00444158">
      <w:pPr>
        <w:jc w:val="both"/>
        <w:rPr>
          <w:rFonts w:ascii="Arial" w:hAnsi="Arial" w:cs="Arial"/>
          <w:i w:val="0"/>
          <w:szCs w:val="24"/>
        </w:rPr>
      </w:pPr>
      <w:r w:rsidRPr="00C20EAE">
        <w:rPr>
          <w:rFonts w:ascii="Arial" w:hAnsi="Arial" w:cs="Arial"/>
          <w:i w:val="0"/>
          <w:szCs w:val="24"/>
        </w:rPr>
        <w:t>339039000000 0018 Outros Serviços de terceiros e Pessoas jurídicas</w:t>
      </w:r>
    </w:p>
    <w:p w14:paraId="5677798D" w14:textId="77777777" w:rsidR="00444158" w:rsidRPr="00C20EAE" w:rsidRDefault="00444158" w:rsidP="00444158">
      <w:pPr>
        <w:jc w:val="both"/>
        <w:rPr>
          <w:rFonts w:ascii="Arial" w:hAnsi="Arial" w:cs="Arial"/>
          <w:i w:val="0"/>
          <w:szCs w:val="24"/>
        </w:rPr>
      </w:pPr>
      <w:r w:rsidRPr="00C20EAE">
        <w:rPr>
          <w:rFonts w:ascii="Arial" w:hAnsi="Arial" w:cs="Arial"/>
          <w:i w:val="0"/>
          <w:szCs w:val="24"/>
        </w:rPr>
        <w:t>1.14.000 Transferência de Recursos do Sistema único de Saude</w:t>
      </w:r>
    </w:p>
    <w:p w14:paraId="1C2FB663" w14:textId="77777777" w:rsidR="00772E50" w:rsidRPr="00023292" w:rsidRDefault="00772E50" w:rsidP="00B82AFA">
      <w:pPr>
        <w:jc w:val="both"/>
        <w:rPr>
          <w:rFonts w:ascii="Arial" w:hAnsi="Arial" w:cs="Arial"/>
          <w:bCs/>
          <w:i w:val="0"/>
          <w:szCs w:val="24"/>
        </w:rPr>
      </w:pPr>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68DA79D2" w14:textId="1B167D34" w:rsidR="007E71A7" w:rsidRPr="007E71A7" w:rsidRDefault="007E71A7" w:rsidP="007E71A7">
      <w:pPr>
        <w:jc w:val="both"/>
        <w:rPr>
          <w:rFonts w:ascii="Arial" w:hAnsi="Arial" w:cs="Arial"/>
          <w:i w:val="0"/>
          <w:iCs/>
          <w:szCs w:val="24"/>
        </w:rPr>
      </w:pPr>
      <w:r w:rsidRPr="007E71A7">
        <w:rPr>
          <w:rFonts w:ascii="Arial" w:hAnsi="Arial" w:cs="Arial"/>
          <w:i w:val="0"/>
          <w:iCs/>
          <w:szCs w:val="24"/>
        </w:rPr>
        <w:t xml:space="preserve">8.1. A prestação de serviços ocorrerá por meio da emissão da Nota de Empenho e/ou Ordem de Serviço devidamente assinada pelo responsável da Secretaria Municipal de Saúde de acordo com a demanda da mesma. </w:t>
      </w:r>
    </w:p>
    <w:p w14:paraId="20806F11" w14:textId="77777777" w:rsidR="007E71A7" w:rsidRPr="007E71A7" w:rsidRDefault="007E71A7" w:rsidP="007E71A7">
      <w:pPr>
        <w:jc w:val="both"/>
        <w:rPr>
          <w:rFonts w:ascii="Arial" w:hAnsi="Arial" w:cs="Arial"/>
          <w:i w:val="0"/>
          <w:iCs/>
          <w:szCs w:val="24"/>
        </w:rPr>
      </w:pPr>
    </w:p>
    <w:p w14:paraId="7A31A9BA" w14:textId="1E6B503C" w:rsidR="007E71A7" w:rsidRPr="007E71A7" w:rsidRDefault="007E71A7" w:rsidP="007E71A7">
      <w:pPr>
        <w:jc w:val="both"/>
        <w:rPr>
          <w:rFonts w:ascii="Arial" w:hAnsi="Arial" w:cs="Arial"/>
          <w:i w:val="0"/>
          <w:iCs/>
          <w:szCs w:val="24"/>
        </w:rPr>
      </w:pPr>
      <w:r w:rsidRPr="007E71A7">
        <w:rPr>
          <w:rFonts w:ascii="Arial" w:hAnsi="Arial" w:cs="Arial"/>
          <w:i w:val="0"/>
          <w:iCs/>
          <w:szCs w:val="24"/>
        </w:rPr>
        <w:t xml:space="preserve">8.2. A prestação de serviços, quando solicitada, deverá ocorrer em até 24 (vinte e quatro) horas, na Sede da licitante, em seu horário de funcionamento. </w:t>
      </w:r>
    </w:p>
    <w:p w14:paraId="5E493A82" w14:textId="77777777" w:rsidR="007E71A7" w:rsidRPr="007E71A7" w:rsidRDefault="007E71A7" w:rsidP="007E71A7">
      <w:pPr>
        <w:jc w:val="both"/>
        <w:rPr>
          <w:rFonts w:ascii="Arial" w:hAnsi="Arial" w:cs="Arial"/>
          <w:i w:val="0"/>
          <w:iCs/>
          <w:szCs w:val="24"/>
        </w:rPr>
      </w:pPr>
    </w:p>
    <w:p w14:paraId="3A566378" w14:textId="7B64747D" w:rsidR="007E71A7" w:rsidRPr="007E71A7" w:rsidRDefault="007E71A7" w:rsidP="007E71A7">
      <w:pPr>
        <w:jc w:val="both"/>
        <w:rPr>
          <w:rFonts w:ascii="Arial" w:hAnsi="Arial" w:cs="Arial"/>
          <w:i w:val="0"/>
          <w:iCs/>
          <w:szCs w:val="24"/>
        </w:rPr>
      </w:pPr>
      <w:r w:rsidRPr="007E71A7">
        <w:rPr>
          <w:rFonts w:ascii="Arial" w:hAnsi="Arial" w:cs="Arial"/>
          <w:i w:val="0"/>
          <w:iCs/>
          <w:szCs w:val="24"/>
        </w:rPr>
        <w:t xml:space="preserve">8.3. A empresa vencedora deverá emitir Nota Fiscal e Fatura correspondente ao procedimento executado e apresentará um relatório informando a data, nome do paciente, procedimento realizado e valores. </w:t>
      </w:r>
    </w:p>
    <w:p w14:paraId="1F32CF0F" w14:textId="77777777" w:rsidR="007E71A7" w:rsidRPr="007E71A7" w:rsidRDefault="007E71A7" w:rsidP="007E71A7">
      <w:pPr>
        <w:jc w:val="both"/>
        <w:rPr>
          <w:rFonts w:ascii="Arial" w:hAnsi="Arial" w:cs="Arial"/>
          <w:i w:val="0"/>
          <w:szCs w:val="24"/>
        </w:rPr>
      </w:pPr>
    </w:p>
    <w:p w14:paraId="4839260C" w14:textId="7EB3786F" w:rsidR="009C640B" w:rsidRPr="007E71A7" w:rsidRDefault="007E71A7" w:rsidP="009C640B">
      <w:pPr>
        <w:jc w:val="both"/>
        <w:rPr>
          <w:rFonts w:ascii="Arial" w:hAnsi="Arial" w:cs="Arial"/>
          <w:i w:val="0"/>
          <w:szCs w:val="24"/>
        </w:rPr>
      </w:pPr>
      <w:r w:rsidRPr="007E71A7">
        <w:rPr>
          <w:rFonts w:ascii="Arial" w:hAnsi="Arial" w:cs="Arial"/>
          <w:i w:val="0"/>
          <w:szCs w:val="24"/>
        </w:rPr>
        <w:t>8.4</w:t>
      </w:r>
      <w:r w:rsidR="0029320C" w:rsidRPr="007E71A7">
        <w:rPr>
          <w:rFonts w:ascii="Arial" w:hAnsi="Arial" w:cs="Arial"/>
          <w:i w:val="0"/>
          <w:szCs w:val="24"/>
        </w:rPr>
        <w:t xml:space="preserve">. </w:t>
      </w:r>
      <w:r w:rsidR="009C640B" w:rsidRPr="007E71A7">
        <w:rPr>
          <w:rFonts w:ascii="Arial" w:hAnsi="Arial" w:cs="Arial"/>
          <w:i w:val="0"/>
          <w:szCs w:val="24"/>
        </w:rPr>
        <w:t xml:space="preserve">Comunicar imediatamente e por escrito a Secretaria Municipal de </w:t>
      </w:r>
      <w:r w:rsidR="001728CE" w:rsidRPr="007E71A7">
        <w:rPr>
          <w:rFonts w:ascii="Arial" w:hAnsi="Arial" w:cs="Arial"/>
          <w:i w:val="0"/>
          <w:szCs w:val="24"/>
        </w:rPr>
        <w:t>Saúde</w:t>
      </w:r>
      <w:r w:rsidR="009C640B" w:rsidRPr="007E71A7">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7E71A7" w:rsidRDefault="009C640B" w:rsidP="009C640B">
      <w:pPr>
        <w:jc w:val="both"/>
        <w:rPr>
          <w:rFonts w:ascii="Arial" w:hAnsi="Arial" w:cs="Arial"/>
          <w:i w:val="0"/>
          <w:szCs w:val="24"/>
        </w:rPr>
      </w:pPr>
    </w:p>
    <w:p w14:paraId="599BF55B" w14:textId="3368F3FE" w:rsidR="009C640B" w:rsidRPr="007E71A7" w:rsidRDefault="007E71A7" w:rsidP="009C640B">
      <w:pPr>
        <w:jc w:val="both"/>
        <w:rPr>
          <w:rFonts w:ascii="Arial" w:hAnsi="Arial" w:cs="Arial"/>
          <w:i w:val="0"/>
          <w:szCs w:val="24"/>
        </w:rPr>
      </w:pPr>
      <w:r w:rsidRPr="007E71A7">
        <w:rPr>
          <w:rFonts w:ascii="Arial" w:hAnsi="Arial" w:cs="Arial"/>
          <w:i w:val="0"/>
          <w:szCs w:val="24"/>
        </w:rPr>
        <w:t>8.5</w:t>
      </w:r>
      <w:r w:rsidR="0029320C" w:rsidRPr="007E71A7">
        <w:rPr>
          <w:rFonts w:ascii="Arial" w:hAnsi="Arial" w:cs="Arial"/>
          <w:i w:val="0"/>
          <w:szCs w:val="24"/>
        </w:rPr>
        <w:t xml:space="preserve">. </w:t>
      </w:r>
      <w:r w:rsidR="009C640B" w:rsidRPr="007E71A7">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7E71A7" w:rsidRDefault="009C640B" w:rsidP="009C640B">
      <w:pPr>
        <w:jc w:val="both"/>
        <w:rPr>
          <w:rFonts w:ascii="Arial" w:hAnsi="Arial" w:cs="Arial"/>
          <w:i w:val="0"/>
          <w:szCs w:val="24"/>
        </w:rPr>
      </w:pPr>
    </w:p>
    <w:p w14:paraId="2FAF8E04" w14:textId="2DA49F0A" w:rsidR="009C640B" w:rsidRPr="007E71A7" w:rsidRDefault="009C640B" w:rsidP="009C640B">
      <w:pPr>
        <w:jc w:val="both"/>
        <w:rPr>
          <w:rFonts w:ascii="Arial" w:hAnsi="Arial" w:cs="Arial"/>
          <w:i w:val="0"/>
          <w:szCs w:val="24"/>
        </w:rPr>
      </w:pPr>
      <w:r w:rsidRPr="007E71A7">
        <w:rPr>
          <w:rFonts w:ascii="Arial" w:hAnsi="Arial" w:cs="Arial"/>
          <w:i w:val="0"/>
          <w:szCs w:val="24"/>
        </w:rPr>
        <w:t>8.</w:t>
      </w:r>
      <w:r w:rsidR="007E71A7" w:rsidRPr="007E71A7">
        <w:rPr>
          <w:rFonts w:ascii="Arial" w:hAnsi="Arial" w:cs="Arial"/>
          <w:i w:val="0"/>
          <w:szCs w:val="24"/>
        </w:rPr>
        <w:t>6</w:t>
      </w:r>
      <w:r w:rsidR="0029320C" w:rsidRPr="007E71A7">
        <w:rPr>
          <w:rFonts w:ascii="Arial" w:hAnsi="Arial" w:cs="Arial"/>
          <w:i w:val="0"/>
          <w:szCs w:val="24"/>
        </w:rPr>
        <w:t xml:space="preserve">. </w:t>
      </w:r>
      <w:r w:rsidRPr="007E71A7">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w:t>
      </w:r>
      <w:r w:rsidRPr="00023292">
        <w:rPr>
          <w:rFonts w:ascii="Arial" w:hAnsi="Arial" w:cs="Arial"/>
          <w:i w:val="0"/>
          <w:szCs w:val="24"/>
        </w:rPr>
        <w:lastRenderedPageBreak/>
        <w:t xml:space="preserve">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6614840A" w:rsidR="009C640B"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TERCEIRA </w:t>
      </w:r>
      <w:r w:rsidR="001728CE">
        <w:rPr>
          <w:rFonts w:ascii="Arial" w:hAnsi="Arial" w:cs="Arial"/>
          <w:b/>
          <w:i w:val="0"/>
          <w:szCs w:val="24"/>
        </w:rPr>
        <w:t>–</w:t>
      </w:r>
      <w:r w:rsidR="001728CE" w:rsidRPr="00023292">
        <w:rPr>
          <w:rFonts w:ascii="Arial" w:hAnsi="Arial" w:cs="Arial"/>
          <w:b/>
          <w:i w:val="0"/>
          <w:szCs w:val="24"/>
        </w:rPr>
        <w:t xml:space="preserve"> </w:t>
      </w:r>
      <w:r w:rsidR="001728CE">
        <w:rPr>
          <w:rFonts w:ascii="Arial" w:hAnsi="Arial" w:cs="Arial"/>
          <w:b/>
          <w:i w:val="0"/>
          <w:szCs w:val="24"/>
        </w:rPr>
        <w:t>DA FISCALIZAÇÃO</w:t>
      </w:r>
    </w:p>
    <w:p w14:paraId="3C1A7350" w14:textId="77777777" w:rsidR="001728CE" w:rsidRDefault="001728CE" w:rsidP="009C640B">
      <w:pPr>
        <w:pStyle w:val="Corpodetexto"/>
        <w:spacing w:after="0" w:line="240" w:lineRule="auto"/>
        <w:ind w:left="0" w:right="0"/>
        <w:jc w:val="both"/>
        <w:rPr>
          <w:rFonts w:ascii="Arial" w:hAnsi="Arial" w:cs="Arial"/>
          <w:b/>
          <w:i w:val="0"/>
          <w:szCs w:val="24"/>
        </w:rPr>
      </w:pPr>
    </w:p>
    <w:p w14:paraId="5FB4464E" w14:textId="2991D2A8" w:rsidR="001728CE" w:rsidRPr="005F17DC" w:rsidRDefault="001728CE" w:rsidP="001728CE">
      <w:pPr>
        <w:pStyle w:val="TpicoTR"/>
        <w:spacing w:line="276" w:lineRule="auto"/>
        <w:jc w:val="both"/>
        <w:rPr>
          <w:b w:val="0"/>
        </w:rPr>
      </w:pPr>
      <w:r>
        <w:rPr>
          <w:b w:val="0"/>
        </w:rPr>
        <w:t xml:space="preserve">13.1 </w:t>
      </w:r>
      <w:r w:rsidRPr="005F17DC">
        <w:rPr>
          <w:b w:val="0"/>
        </w:rPr>
        <w:t xml:space="preserve">Fica designado como fiscal a senhora </w:t>
      </w:r>
      <w:r w:rsidRPr="007B491B">
        <w:rPr>
          <w:bCs/>
          <w:u w:val="single"/>
        </w:rPr>
        <w:t>Angela Cristina Marques Rosa</w:t>
      </w:r>
      <w:r w:rsidRPr="005F17DC">
        <w:rPr>
          <w:b w:val="0"/>
        </w:rPr>
        <w:t xml:space="preserve"> e como suplente a senhor </w:t>
      </w:r>
      <w:r w:rsidRPr="007B491B">
        <w:rPr>
          <w:bCs/>
          <w:u w:val="single"/>
        </w:rPr>
        <w:t>Renan Barbosa de Oliveira</w:t>
      </w:r>
      <w:r w:rsidRPr="005F17DC">
        <w:rPr>
          <w:b w:val="0"/>
        </w:rPr>
        <w:t xml:space="preserve">, nomeados pela Portaria nº 156 de 30 de julho de </w:t>
      </w:r>
      <w:r>
        <w:rPr>
          <w:b w:val="0"/>
        </w:rPr>
        <w:t>2019</w:t>
      </w:r>
      <w:r w:rsidRPr="005F17DC">
        <w:rPr>
          <w:b w:val="0"/>
        </w:rPr>
        <w:t>, conforme disposto no art. 67 da lei 8.666/93.</w:t>
      </w:r>
    </w:p>
    <w:p w14:paraId="21FA0AAF" w14:textId="6122F710" w:rsidR="001728CE" w:rsidRPr="005F17DC" w:rsidRDefault="001728CE" w:rsidP="001728CE">
      <w:pPr>
        <w:pStyle w:val="TpicoTR"/>
        <w:numPr>
          <w:ilvl w:val="1"/>
          <w:numId w:val="33"/>
        </w:numPr>
        <w:spacing w:line="276" w:lineRule="auto"/>
        <w:ind w:left="0" w:firstLine="0"/>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CC79538" w14:textId="488A1AB6" w:rsidR="001728CE" w:rsidRPr="001728CE" w:rsidRDefault="001728CE" w:rsidP="001728CE">
      <w:pPr>
        <w:pStyle w:val="TpicoTR"/>
        <w:numPr>
          <w:ilvl w:val="1"/>
          <w:numId w:val="33"/>
        </w:numPr>
        <w:spacing w:line="276" w:lineRule="auto"/>
        <w:ind w:left="0" w:firstLine="0"/>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639C1AAC" w14:textId="37D6616E" w:rsidR="001728CE" w:rsidRDefault="001728CE" w:rsidP="001728CE">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7E71A7">
        <w:rPr>
          <w:rFonts w:ascii="Arial" w:hAnsi="Arial" w:cs="Arial"/>
          <w:b/>
          <w:i w:val="0"/>
          <w:szCs w:val="24"/>
        </w:rPr>
        <w:t xml:space="preserve">QUARTA – DO FORO </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3B5F040A" w:rsidR="009C640B" w:rsidRPr="00023292" w:rsidRDefault="007E71A7"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4D678BAB" w14:textId="77777777" w:rsidR="007E71A7" w:rsidRDefault="007E71A7" w:rsidP="009C640B">
      <w:pPr>
        <w:pStyle w:val="Corpodetexto"/>
        <w:spacing w:after="0" w:line="240" w:lineRule="auto"/>
        <w:ind w:left="0" w:right="0"/>
        <w:jc w:val="both"/>
        <w:rPr>
          <w:rFonts w:ascii="Arial" w:hAnsi="Arial" w:cs="Arial"/>
          <w:i w:val="0"/>
          <w:szCs w:val="24"/>
        </w:rPr>
      </w:pPr>
    </w:p>
    <w:p w14:paraId="258B601B" w14:textId="472ABB7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1)_____________________________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91CF0A" w:rsidR="00772E50" w:rsidRPr="00023292" w:rsidRDefault="00772E50" w:rsidP="00C3369F">
      <w:pPr>
        <w:jc w:val="center"/>
        <w:rPr>
          <w:rFonts w:ascii="Arial" w:hAnsi="Arial" w:cs="Arial"/>
          <w:b/>
          <w:i w:val="0"/>
          <w:szCs w:val="24"/>
        </w:rPr>
      </w:pPr>
      <w:r w:rsidRPr="00023292">
        <w:rPr>
          <w:rFonts w:ascii="Arial" w:hAnsi="Arial" w:cs="Arial"/>
          <w:b/>
          <w:i w:val="0"/>
          <w:szCs w:val="24"/>
        </w:rPr>
        <w:t>ANEXO 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que se enquadra na condição de MICROEMPRESA  (ME), EMPRESA DE PEQUENO PORTE (EPP) ou MICROEMPREENDEDOR INDIVIDUAL (MEI), constituídas na forma de Lei Complementar nº. 123/2006. Declara ainda que não existe qualquer impedimento entre os previstos nos inciso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_______________________ (____) de _________ de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EB3706">
      <w:headerReference w:type="default" r:id="rId12"/>
      <w:pgSz w:w="11907" w:h="16840" w:code="9"/>
      <w:pgMar w:top="1418" w:right="1418" w:bottom="0" w:left="1134" w:header="295" w:footer="9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CA767" w14:textId="77777777" w:rsidR="0036564A" w:rsidRDefault="0036564A">
      <w:r>
        <w:separator/>
      </w:r>
    </w:p>
  </w:endnote>
  <w:endnote w:type="continuationSeparator" w:id="0">
    <w:p w14:paraId="41069B00" w14:textId="77777777" w:rsidR="0036564A" w:rsidRDefault="0036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5E512A" w:rsidRPr="008238DC" w:rsidRDefault="005E512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AA60" w14:textId="77777777" w:rsidR="0036564A" w:rsidRDefault="0036564A">
      <w:r>
        <w:separator/>
      </w:r>
    </w:p>
  </w:footnote>
  <w:footnote w:type="continuationSeparator" w:id="0">
    <w:p w14:paraId="220F9ADC" w14:textId="77777777" w:rsidR="0036564A" w:rsidRDefault="0036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5E512A" w:rsidRDefault="005E512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5E512A" w:rsidRDefault="005E512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5E512A" w:rsidRDefault="005E512A"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5E512A" w:rsidRDefault="005E512A" w:rsidP="00772E50">
    <w:pPr>
      <w:pStyle w:val="Ttulo"/>
      <w:rPr>
        <w:i w:val="0"/>
      </w:rPr>
    </w:pPr>
    <w:r>
      <w:rPr>
        <w:b/>
        <w:i w:val="0"/>
        <w:u w:val="none"/>
      </w:rPr>
      <w:t>PREFEITURA MUNICIPAL DE DOURADINA</w:t>
    </w:r>
  </w:p>
  <w:p w14:paraId="51997249" w14:textId="77777777" w:rsidR="005E512A" w:rsidRDefault="005E512A" w:rsidP="00772E50">
    <w:pPr>
      <w:jc w:val="center"/>
      <w:rPr>
        <w:i w:val="0"/>
        <w:sz w:val="28"/>
      </w:rPr>
    </w:pPr>
    <w:r>
      <w:rPr>
        <w:i w:val="0"/>
        <w:sz w:val="28"/>
      </w:rPr>
      <w:t>Secretaria Municipal de Administração</w:t>
    </w:r>
  </w:p>
  <w:p w14:paraId="06C239C2" w14:textId="77777777" w:rsidR="005E512A" w:rsidRPr="00FB58EA" w:rsidRDefault="005E512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5E512A" w:rsidRDefault="005E512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5E512A" w:rsidRDefault="005E512A" w:rsidP="00772E50">
    <w:pPr>
      <w:pStyle w:val="Ttulo"/>
      <w:rPr>
        <w:i w:val="0"/>
      </w:rPr>
    </w:pPr>
    <w:r>
      <w:rPr>
        <w:b/>
        <w:i w:val="0"/>
        <w:u w:val="none"/>
      </w:rPr>
      <w:t>PREFEITURA MUNICIPAL DE DOURADINA</w:t>
    </w:r>
  </w:p>
  <w:p w14:paraId="40F6F080" w14:textId="77777777" w:rsidR="005E512A" w:rsidRDefault="005E512A" w:rsidP="00772E50">
    <w:pPr>
      <w:jc w:val="center"/>
      <w:rPr>
        <w:i w:val="0"/>
        <w:sz w:val="28"/>
      </w:rPr>
    </w:pPr>
    <w:r>
      <w:rPr>
        <w:i w:val="0"/>
        <w:sz w:val="28"/>
      </w:rPr>
      <w:t>Secretaria Municipal de Administração</w:t>
    </w:r>
  </w:p>
  <w:p w14:paraId="5C753F28" w14:textId="77777777" w:rsidR="005E512A" w:rsidRPr="00FB58EA" w:rsidRDefault="005E512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5E512A" w:rsidRDefault="005E512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9" name="Imagem 7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80" name="Imagem 8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5E512A" w:rsidRDefault="005E512A" w:rsidP="00772E50">
    <w:pPr>
      <w:pStyle w:val="Ttulo"/>
      <w:rPr>
        <w:i w:val="0"/>
      </w:rPr>
    </w:pPr>
    <w:r>
      <w:rPr>
        <w:b/>
        <w:i w:val="0"/>
        <w:u w:val="none"/>
      </w:rPr>
      <w:t>PREFEITURA MUNICIPAL DE DOURADINA</w:t>
    </w:r>
  </w:p>
  <w:p w14:paraId="0D569EFA" w14:textId="77777777" w:rsidR="005E512A" w:rsidRDefault="005E512A" w:rsidP="00772E50">
    <w:pPr>
      <w:jc w:val="center"/>
      <w:rPr>
        <w:i w:val="0"/>
        <w:sz w:val="28"/>
      </w:rPr>
    </w:pPr>
    <w:r>
      <w:rPr>
        <w:i w:val="0"/>
        <w:sz w:val="28"/>
      </w:rPr>
      <w:t>Secretaria Municipal de Administração</w:t>
    </w:r>
  </w:p>
  <w:p w14:paraId="4F1D8FFF" w14:textId="77777777" w:rsidR="005E512A" w:rsidRPr="00FB58EA" w:rsidRDefault="005E512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C1145"/>
    <w:multiLevelType w:val="multilevel"/>
    <w:tmpl w:val="82FC9C30"/>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7E2DC2"/>
    <w:multiLevelType w:val="multilevel"/>
    <w:tmpl w:val="3FA4E7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4A04B2B"/>
    <w:multiLevelType w:val="hybridMultilevel"/>
    <w:tmpl w:val="DCC6325A"/>
    <w:lvl w:ilvl="0" w:tplc="3E6AF3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8"/>
  </w:num>
  <w:num w:numId="5">
    <w:abstractNumId w:val="22"/>
  </w:num>
  <w:num w:numId="6">
    <w:abstractNumId w:val="18"/>
  </w:num>
  <w:num w:numId="7">
    <w:abstractNumId w:val="9"/>
  </w:num>
  <w:num w:numId="8">
    <w:abstractNumId w:val="25"/>
  </w:num>
  <w:num w:numId="9">
    <w:abstractNumId w:val="32"/>
  </w:num>
  <w:num w:numId="10">
    <w:abstractNumId w:val="5"/>
  </w:num>
  <w:num w:numId="11">
    <w:abstractNumId w:val="27"/>
  </w:num>
  <w:num w:numId="12">
    <w:abstractNumId w:val="14"/>
  </w:num>
  <w:num w:numId="13">
    <w:abstractNumId w:val="31"/>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3"/>
  </w:num>
  <w:num w:numId="21">
    <w:abstractNumId w:val="15"/>
  </w:num>
  <w:num w:numId="22">
    <w:abstractNumId w:val="24"/>
  </w:num>
  <w:num w:numId="23">
    <w:abstractNumId w:val="6"/>
  </w:num>
  <w:num w:numId="24">
    <w:abstractNumId w:val="29"/>
  </w:num>
  <w:num w:numId="25">
    <w:abstractNumId w:val="30"/>
  </w:num>
  <w:num w:numId="26">
    <w:abstractNumId w:val="7"/>
  </w:num>
  <w:num w:numId="27">
    <w:abstractNumId w:val="20"/>
  </w:num>
  <w:num w:numId="28">
    <w:abstractNumId w:val="21"/>
  </w:num>
  <w:num w:numId="29">
    <w:abstractNumId w:val="28"/>
  </w:num>
  <w:num w:numId="30">
    <w:abstractNumId w:val="23"/>
  </w:num>
  <w:num w:numId="31">
    <w:abstractNumId w:val="19"/>
  </w:num>
  <w:num w:numId="32">
    <w:abstractNumId w:val="1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27947"/>
    <w:rsid w:val="000C119B"/>
    <w:rsid w:val="000F640A"/>
    <w:rsid w:val="001728CE"/>
    <w:rsid w:val="00191DA5"/>
    <w:rsid w:val="001F3F7F"/>
    <w:rsid w:val="00206835"/>
    <w:rsid w:val="0021535B"/>
    <w:rsid w:val="0021584E"/>
    <w:rsid w:val="002421AC"/>
    <w:rsid w:val="00245384"/>
    <w:rsid w:val="00287A59"/>
    <w:rsid w:val="0029320C"/>
    <w:rsid w:val="002A6C8B"/>
    <w:rsid w:val="002B792D"/>
    <w:rsid w:val="002D2ED9"/>
    <w:rsid w:val="002F2A23"/>
    <w:rsid w:val="0036564A"/>
    <w:rsid w:val="00373269"/>
    <w:rsid w:val="00383B1A"/>
    <w:rsid w:val="003A18CC"/>
    <w:rsid w:val="003A7449"/>
    <w:rsid w:val="003C5380"/>
    <w:rsid w:val="003D1D37"/>
    <w:rsid w:val="003D6A58"/>
    <w:rsid w:val="00407770"/>
    <w:rsid w:val="00444158"/>
    <w:rsid w:val="0047484D"/>
    <w:rsid w:val="004B49AB"/>
    <w:rsid w:val="004E3CD8"/>
    <w:rsid w:val="00506A66"/>
    <w:rsid w:val="00526369"/>
    <w:rsid w:val="00527F70"/>
    <w:rsid w:val="00533307"/>
    <w:rsid w:val="00583D86"/>
    <w:rsid w:val="005E512A"/>
    <w:rsid w:val="005F7793"/>
    <w:rsid w:val="00653EEF"/>
    <w:rsid w:val="00692A01"/>
    <w:rsid w:val="006A0A41"/>
    <w:rsid w:val="00706BD6"/>
    <w:rsid w:val="00743740"/>
    <w:rsid w:val="00772E50"/>
    <w:rsid w:val="00793BAF"/>
    <w:rsid w:val="00794A42"/>
    <w:rsid w:val="007A4465"/>
    <w:rsid w:val="007D68C7"/>
    <w:rsid w:val="007E71A7"/>
    <w:rsid w:val="007F315E"/>
    <w:rsid w:val="00806D17"/>
    <w:rsid w:val="00841107"/>
    <w:rsid w:val="00845EF1"/>
    <w:rsid w:val="008D2231"/>
    <w:rsid w:val="00975225"/>
    <w:rsid w:val="0097570C"/>
    <w:rsid w:val="009C3582"/>
    <w:rsid w:val="009C640B"/>
    <w:rsid w:val="009E1DDC"/>
    <w:rsid w:val="00A119AD"/>
    <w:rsid w:val="00A155E5"/>
    <w:rsid w:val="00A175E6"/>
    <w:rsid w:val="00A36074"/>
    <w:rsid w:val="00A37193"/>
    <w:rsid w:val="00A65AE7"/>
    <w:rsid w:val="00A72405"/>
    <w:rsid w:val="00A835FC"/>
    <w:rsid w:val="00AB11BE"/>
    <w:rsid w:val="00B26DC4"/>
    <w:rsid w:val="00B33A20"/>
    <w:rsid w:val="00B74758"/>
    <w:rsid w:val="00B74D7E"/>
    <w:rsid w:val="00B82AFA"/>
    <w:rsid w:val="00B94709"/>
    <w:rsid w:val="00C054B8"/>
    <w:rsid w:val="00C20EAE"/>
    <w:rsid w:val="00C21323"/>
    <w:rsid w:val="00C3369F"/>
    <w:rsid w:val="00C425C7"/>
    <w:rsid w:val="00C55798"/>
    <w:rsid w:val="00C77AD5"/>
    <w:rsid w:val="00C8517B"/>
    <w:rsid w:val="00CE3181"/>
    <w:rsid w:val="00D128A7"/>
    <w:rsid w:val="00D45069"/>
    <w:rsid w:val="00D51039"/>
    <w:rsid w:val="00D8458B"/>
    <w:rsid w:val="00DC4DF6"/>
    <w:rsid w:val="00E55B8D"/>
    <w:rsid w:val="00E97EE3"/>
    <w:rsid w:val="00EB0D60"/>
    <w:rsid w:val="00EB3706"/>
    <w:rsid w:val="00EF18FF"/>
    <w:rsid w:val="00EF7C01"/>
    <w:rsid w:val="00F04C94"/>
    <w:rsid w:val="00F12FB5"/>
    <w:rsid w:val="00F371BF"/>
    <w:rsid w:val="00F54AAB"/>
    <w:rsid w:val="00F844FA"/>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444158"/>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44415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A4EF-FD0B-4AAA-AE79-A41158CC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33</Pages>
  <Words>10322</Words>
  <Characters>55740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15</cp:revision>
  <cp:lastPrinted>2019-08-02T14:57:00Z</cp:lastPrinted>
  <dcterms:created xsi:type="dcterms:W3CDTF">2019-03-07T11:16:00Z</dcterms:created>
  <dcterms:modified xsi:type="dcterms:W3CDTF">2019-08-22T13:32:00Z</dcterms:modified>
</cp:coreProperties>
</file>