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3F58" w14:textId="2A3EEE5E" w:rsidR="00321CE3" w:rsidRPr="00580D29" w:rsidRDefault="00D7646C" w:rsidP="00E337FA">
      <w:pPr>
        <w:pStyle w:val="Corpodetexto"/>
        <w:ind w:left="0" w:right="-24" w:firstLine="0"/>
        <w:jc w:val="center"/>
        <w:rPr>
          <w:rFonts w:ascii="Arial" w:hAnsi="Arial" w:cs="Arial"/>
          <w:b/>
        </w:rPr>
      </w:pPr>
      <w:r>
        <w:rPr>
          <w:rFonts w:ascii="Arial" w:hAnsi="Arial" w:cs="Arial"/>
          <w:b/>
        </w:rPr>
        <w:t xml:space="preserve">MINUTA </w:t>
      </w:r>
      <w:r w:rsidR="00321CE3" w:rsidRPr="00580D29">
        <w:rPr>
          <w:rFonts w:ascii="Arial" w:hAnsi="Arial" w:cs="Arial"/>
          <w:b/>
        </w:rPr>
        <w:t>EDITAL DE LICITAÇÃO</w:t>
      </w:r>
    </w:p>
    <w:p w14:paraId="278BDC07" w14:textId="2FBE6306" w:rsidR="00145D4E" w:rsidRPr="00580D29" w:rsidRDefault="00145D4E" w:rsidP="00E337FA">
      <w:pPr>
        <w:pStyle w:val="Ttulo1"/>
        <w:ind w:left="0" w:right="-24"/>
        <w:jc w:val="center"/>
      </w:pPr>
      <w:r w:rsidRPr="00580D29">
        <w:t xml:space="preserve">PROCESSO ADMINISTRATIVO Nº </w:t>
      </w:r>
      <w:r w:rsidR="00B516AF">
        <w:t>97</w:t>
      </w:r>
      <w:r w:rsidR="00F223AC">
        <w:t>/</w:t>
      </w:r>
      <w:r w:rsidR="004624F0">
        <w:t>2025</w:t>
      </w:r>
    </w:p>
    <w:p w14:paraId="0FC635DB" w14:textId="1809482D" w:rsidR="0021288D" w:rsidRPr="00580D29" w:rsidRDefault="004C4893" w:rsidP="00E337FA">
      <w:pPr>
        <w:ind w:right="-24"/>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B516AF">
        <w:rPr>
          <w:b/>
        </w:rPr>
        <w:t>60</w:t>
      </w:r>
      <w:r w:rsidR="004624F0" w:rsidRPr="004624F0">
        <w:rPr>
          <w:b/>
        </w:rPr>
        <w:t>/2025</w:t>
      </w:r>
    </w:p>
    <w:p w14:paraId="755DFCF1" w14:textId="6710EFA3" w:rsidR="006975EB" w:rsidRDefault="004C4893" w:rsidP="00E337FA">
      <w:pPr>
        <w:ind w:right="-24"/>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32E2BAC5" w14:textId="77777777" w:rsidR="00CB5BFB" w:rsidRDefault="00CB5BFB" w:rsidP="00E337FA">
      <w:pPr>
        <w:ind w:right="-24"/>
        <w:jc w:val="center"/>
        <w:rPr>
          <w:rFonts w:ascii="Arial" w:hAnsi="Arial" w:cs="Arial"/>
          <w:b/>
        </w:rPr>
      </w:pPr>
    </w:p>
    <w:p w14:paraId="600AFECC" w14:textId="649532C1" w:rsidR="00CB5BFB" w:rsidRPr="00580D29" w:rsidRDefault="00CB5BFB" w:rsidP="00E337FA">
      <w:pPr>
        <w:ind w:right="-24"/>
        <w:rPr>
          <w:rFonts w:ascii="Arial" w:hAnsi="Arial" w:cs="Arial"/>
          <w:b/>
        </w:rPr>
      </w:pPr>
      <w:r>
        <w:rPr>
          <w:rFonts w:ascii="Arial" w:hAnsi="Arial" w:cs="Arial"/>
          <w:b/>
        </w:rPr>
        <w:t xml:space="preserve">E-SFINGE: </w:t>
      </w:r>
      <w:r w:rsidRPr="00CB5BFB">
        <w:rPr>
          <w:rFonts w:ascii="Arial" w:hAnsi="Arial" w:cs="Arial"/>
          <w:bCs/>
          <w:lang w:val="pt-BR"/>
        </w:rPr>
        <w:t>98CAB260711073B5B4D1D941FA5234AECCFC9318</w:t>
      </w:r>
    </w:p>
    <w:p w14:paraId="31BD8F01" w14:textId="77777777" w:rsidR="006975EB" w:rsidRPr="00580D29" w:rsidRDefault="006975EB" w:rsidP="00E337FA">
      <w:pPr>
        <w:pStyle w:val="Corpodetexto"/>
        <w:ind w:left="0" w:right="-24" w:firstLine="0"/>
        <w:jc w:val="left"/>
        <w:rPr>
          <w:rFonts w:ascii="Arial" w:hAnsi="Arial" w:cs="Arial"/>
          <w:b/>
          <w:sz w:val="13"/>
        </w:rPr>
      </w:pPr>
    </w:p>
    <w:p w14:paraId="7E03D590" w14:textId="2B395BF0" w:rsidR="006975EB" w:rsidRPr="00580D29" w:rsidRDefault="004C4893" w:rsidP="00E337FA">
      <w:pPr>
        <w:pStyle w:val="Ttulo1"/>
        <w:ind w:left="0" w:right="-24"/>
      </w:pPr>
      <w:r w:rsidRPr="00580D29">
        <w:t>PREÂMBULO</w:t>
      </w:r>
    </w:p>
    <w:tbl>
      <w:tblPr>
        <w:tblStyle w:val="Tabelacomgrade"/>
        <w:tblW w:w="0" w:type="auto"/>
        <w:tblLook w:val="04A0" w:firstRow="1" w:lastRow="0" w:firstColumn="1" w:lastColumn="0" w:noHBand="0" w:noVBand="1"/>
      </w:tblPr>
      <w:tblGrid>
        <w:gridCol w:w="1838"/>
        <w:gridCol w:w="7767"/>
      </w:tblGrid>
      <w:tr w:rsidR="00F45BAE" w:rsidRPr="00580D29" w14:paraId="62EF9909" w14:textId="77777777" w:rsidTr="004F5BE7">
        <w:tc>
          <w:tcPr>
            <w:tcW w:w="1838" w:type="dxa"/>
          </w:tcPr>
          <w:p w14:paraId="4C6E203C" w14:textId="77777777" w:rsidR="00F45BAE" w:rsidRPr="00580D29" w:rsidRDefault="00F45BAE" w:rsidP="00E337FA">
            <w:pPr>
              <w:ind w:right="-24"/>
              <w:rPr>
                <w:rFonts w:ascii="Arial" w:hAnsi="Arial" w:cs="Arial"/>
                <w:b/>
              </w:rPr>
            </w:pPr>
            <w:r w:rsidRPr="00580D29">
              <w:rPr>
                <w:rFonts w:ascii="Arial" w:hAnsi="Arial" w:cs="Arial"/>
                <w:b/>
              </w:rPr>
              <w:t>PROCESSO Nº</w:t>
            </w:r>
          </w:p>
        </w:tc>
        <w:tc>
          <w:tcPr>
            <w:tcW w:w="7796" w:type="dxa"/>
          </w:tcPr>
          <w:p w14:paraId="37D78AAB" w14:textId="35C19A76" w:rsidR="00F45BAE" w:rsidRPr="00580D29" w:rsidRDefault="00B516AF" w:rsidP="00E337FA">
            <w:pPr>
              <w:ind w:right="-24"/>
              <w:jc w:val="both"/>
              <w:rPr>
                <w:rFonts w:ascii="Arial" w:hAnsi="Arial" w:cs="Arial"/>
              </w:rPr>
            </w:pPr>
            <w:r>
              <w:t>97</w:t>
            </w:r>
            <w:r w:rsidR="004624F0">
              <w:t>/2025</w:t>
            </w:r>
          </w:p>
        </w:tc>
      </w:tr>
      <w:tr w:rsidR="00F45BAE" w:rsidRPr="00580D29" w14:paraId="09D53F80" w14:textId="77777777" w:rsidTr="004F5BE7">
        <w:tc>
          <w:tcPr>
            <w:tcW w:w="1838" w:type="dxa"/>
          </w:tcPr>
          <w:p w14:paraId="1CCEE316" w14:textId="77777777" w:rsidR="00F45BAE" w:rsidRPr="00580D29" w:rsidRDefault="00F45BAE" w:rsidP="00E337FA">
            <w:pPr>
              <w:ind w:right="-24"/>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E337FA">
            <w:pPr>
              <w:ind w:right="-24"/>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E337FA">
            <w:pPr>
              <w:ind w:right="-24"/>
              <w:rPr>
                <w:rFonts w:ascii="Arial" w:hAnsi="Arial" w:cs="Arial"/>
                <w:b/>
              </w:rPr>
            </w:pPr>
            <w:r w:rsidRPr="00580D29">
              <w:rPr>
                <w:rFonts w:ascii="Arial" w:hAnsi="Arial" w:cs="Arial"/>
                <w:b/>
              </w:rPr>
              <w:t>DATA E HORARIO DA SESSÃO</w:t>
            </w:r>
          </w:p>
        </w:tc>
        <w:tc>
          <w:tcPr>
            <w:tcW w:w="7796" w:type="dxa"/>
          </w:tcPr>
          <w:p w14:paraId="5B57CE65" w14:textId="5CF52CD2" w:rsidR="00F45BAE" w:rsidRPr="00580D29" w:rsidRDefault="00F45BAE" w:rsidP="00E337FA">
            <w:pPr>
              <w:ind w:right="-24"/>
              <w:jc w:val="both"/>
              <w:rPr>
                <w:rFonts w:ascii="Arial" w:hAnsi="Arial" w:cs="Arial"/>
              </w:rPr>
            </w:pPr>
            <w:r w:rsidRPr="00580D29">
              <w:rPr>
                <w:rFonts w:ascii="Arial" w:hAnsi="Arial" w:cs="Arial"/>
              </w:rPr>
              <w:t xml:space="preserve">DATA: </w:t>
            </w:r>
            <w:r w:rsidR="00B516AF">
              <w:rPr>
                <w:rFonts w:ascii="Arial" w:hAnsi="Arial" w:cs="Arial"/>
              </w:rPr>
              <w:t>04/12/2025</w:t>
            </w:r>
          </w:p>
          <w:p w14:paraId="5295DD3F" w14:textId="2E79435B" w:rsidR="00F45BAE" w:rsidRPr="00580D29" w:rsidRDefault="00F45BAE" w:rsidP="00E337FA">
            <w:pPr>
              <w:ind w:right="-24"/>
              <w:jc w:val="both"/>
              <w:rPr>
                <w:rFonts w:ascii="Arial" w:hAnsi="Arial" w:cs="Arial"/>
              </w:rPr>
            </w:pPr>
            <w:r w:rsidRPr="00580D29">
              <w:rPr>
                <w:rFonts w:ascii="Arial" w:hAnsi="Arial" w:cs="Arial"/>
              </w:rPr>
              <w:t xml:space="preserve">HORA: </w:t>
            </w:r>
            <w:r w:rsidR="003016D3">
              <w:rPr>
                <w:rFonts w:ascii="Arial" w:hAnsi="Arial" w:cs="Arial"/>
              </w:rPr>
              <w:t>08:00 hs</w:t>
            </w:r>
            <w:r w:rsidR="00D64957" w:rsidRPr="00580D29">
              <w:rPr>
                <w:rFonts w:ascii="Arial" w:hAnsi="Arial" w:cs="Arial"/>
              </w:rPr>
              <w:t xml:space="preserve"> </w:t>
            </w:r>
            <w:r w:rsidR="003016D3">
              <w:rPr>
                <w:rFonts w:ascii="Arial" w:hAnsi="Arial" w:cs="Arial"/>
              </w:rPr>
              <w:t>(</w:t>
            </w:r>
            <w:r w:rsidR="00D64957" w:rsidRPr="00580D29">
              <w:rPr>
                <w:rFonts w:ascii="Arial" w:hAnsi="Arial" w:cs="Arial"/>
              </w:rPr>
              <w:t xml:space="preserve">horario de </w:t>
            </w:r>
            <w:r w:rsidR="00AA2629" w:rsidRPr="00580D29">
              <w:rPr>
                <w:rFonts w:ascii="Arial" w:hAnsi="Arial" w:cs="Arial"/>
              </w:rPr>
              <w:t>Mato Grosso do Sul</w:t>
            </w:r>
            <w:r w:rsidR="003016D3">
              <w:rPr>
                <w:rFonts w:ascii="Arial" w:hAnsi="Arial" w:cs="Arial"/>
              </w:rPr>
              <w:t>)</w:t>
            </w:r>
          </w:p>
        </w:tc>
      </w:tr>
      <w:tr w:rsidR="00F45BAE" w:rsidRPr="00580D29" w14:paraId="5D32357E" w14:textId="77777777" w:rsidTr="004F5BE7">
        <w:trPr>
          <w:trHeight w:val="3091"/>
        </w:trPr>
        <w:tc>
          <w:tcPr>
            <w:tcW w:w="1838" w:type="dxa"/>
          </w:tcPr>
          <w:p w14:paraId="1EB26806" w14:textId="77777777" w:rsidR="00F45BAE" w:rsidRPr="00580D29" w:rsidRDefault="00F45BAE" w:rsidP="00E337FA">
            <w:pPr>
              <w:ind w:right="-24"/>
              <w:rPr>
                <w:rFonts w:ascii="Arial" w:hAnsi="Arial" w:cs="Arial"/>
                <w:b/>
              </w:rPr>
            </w:pPr>
            <w:r w:rsidRPr="00580D29">
              <w:rPr>
                <w:rFonts w:ascii="Arial" w:hAnsi="Arial" w:cs="Arial"/>
                <w:b/>
              </w:rPr>
              <w:t>OBJETO</w:t>
            </w:r>
          </w:p>
        </w:tc>
        <w:tc>
          <w:tcPr>
            <w:tcW w:w="7796" w:type="dxa"/>
          </w:tcPr>
          <w:p w14:paraId="3D4D6541" w14:textId="67D90E76" w:rsidR="00F45BAE" w:rsidRPr="00B516AF" w:rsidRDefault="00F71EA3" w:rsidP="00E337FA">
            <w:pPr>
              <w:pStyle w:val="TpicoTR"/>
              <w:autoSpaceDE w:val="0"/>
              <w:autoSpaceDN w:val="0"/>
              <w:adjustRightInd w:val="0"/>
              <w:spacing w:after="0" w:line="240" w:lineRule="auto"/>
              <w:ind w:right="-24"/>
              <w:jc w:val="both"/>
              <w:rPr>
                <w:rFonts w:cs="Arial"/>
                <w:b w:val="0"/>
                <w:bCs/>
                <w:sz w:val="22"/>
              </w:rPr>
            </w:pPr>
            <w:r w:rsidRPr="00B516AF">
              <w:rPr>
                <w:rFonts w:cs="Arial"/>
                <w:b w:val="0"/>
                <w:bCs/>
                <w:sz w:val="22"/>
                <w:lang w:val="pt-PT"/>
              </w:rPr>
              <w:t>AQUISIÇÃO DE EQUIPAMENTOS DE VÍDEO E FOTOGRAFIA PARA O DESENVOLVIMENTO DAS ATIVIDADES DE COMUNICAÇÃO INSTITUCIONAL, PRODUÇÃO DE CONTEÚDO AUDIOVISUAL E COBERTURA JORNALÍSTICA DOS EVENTOS E AÇÕES DO MUNICÍPIO EM ATENDIMENTO A COORDENADORIA DE COMUNICAÇÃO SOCIAL DO MUNICÍPIO DE DOURADINA/MS</w:t>
            </w:r>
            <w:r w:rsidR="00B516AF" w:rsidRPr="00B516AF">
              <w:rPr>
                <w:rFonts w:cs="Arial"/>
                <w:b w:val="0"/>
                <w:bCs/>
                <w:sz w:val="22"/>
                <w:lang w:val="pt-PT"/>
              </w:rPr>
              <w:t>.</w:t>
            </w:r>
          </w:p>
        </w:tc>
      </w:tr>
      <w:tr w:rsidR="00F45BAE" w:rsidRPr="00580D29" w14:paraId="55F40291" w14:textId="77777777" w:rsidTr="004F5BE7">
        <w:tc>
          <w:tcPr>
            <w:tcW w:w="1838" w:type="dxa"/>
          </w:tcPr>
          <w:p w14:paraId="6A3B1C88" w14:textId="11892BA4" w:rsidR="00F45BAE" w:rsidRPr="00580D29" w:rsidRDefault="00F45BAE" w:rsidP="00E337FA">
            <w:pPr>
              <w:ind w:right="-24"/>
              <w:rPr>
                <w:rFonts w:ascii="Arial" w:hAnsi="Arial" w:cs="Arial"/>
                <w:b/>
              </w:rPr>
            </w:pPr>
            <w:r w:rsidRPr="00580D29">
              <w:rPr>
                <w:rFonts w:ascii="Arial" w:hAnsi="Arial" w:cs="Arial"/>
                <w:b/>
              </w:rPr>
              <w:t>CRITERIO DE JULGAMENTO</w:t>
            </w:r>
          </w:p>
        </w:tc>
        <w:tc>
          <w:tcPr>
            <w:tcW w:w="7796" w:type="dxa"/>
          </w:tcPr>
          <w:p w14:paraId="3231D4E7" w14:textId="3489DD43" w:rsidR="00F45BAE" w:rsidRDefault="004624F0" w:rsidP="00E337FA">
            <w:pPr>
              <w:ind w:right="-24"/>
              <w:jc w:val="both"/>
              <w:rPr>
                <w:rFonts w:ascii="Arial" w:hAnsi="Arial" w:cs="Arial"/>
              </w:rPr>
            </w:pPr>
            <w:r>
              <w:rPr>
                <w:rFonts w:ascii="Arial" w:hAnsi="Arial" w:cs="Arial"/>
              </w:rPr>
              <w:t>(</w:t>
            </w:r>
            <w:r w:rsidR="007349D8">
              <w:rPr>
                <w:rFonts w:ascii="Arial" w:hAnsi="Arial" w:cs="Arial"/>
              </w:rPr>
              <w:t xml:space="preserve"> 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27FA2C95" w:rsidR="004624F0" w:rsidRDefault="004624F0" w:rsidP="00E337FA">
            <w:pPr>
              <w:ind w:right="-24"/>
              <w:jc w:val="both"/>
              <w:rPr>
                <w:rFonts w:ascii="Arial" w:hAnsi="Arial" w:cs="Arial"/>
              </w:rPr>
            </w:pPr>
            <w:r>
              <w:rPr>
                <w:rFonts w:ascii="Arial" w:hAnsi="Arial" w:cs="Arial"/>
              </w:rPr>
              <w:t xml:space="preserve">( </w:t>
            </w:r>
            <w:r w:rsidR="007349D8">
              <w:rPr>
                <w:rFonts w:ascii="Arial" w:hAnsi="Arial" w:cs="Arial"/>
              </w:rPr>
              <w:t xml:space="preserve"> </w:t>
            </w:r>
            <w:r>
              <w:rPr>
                <w:rFonts w:ascii="Arial" w:hAnsi="Arial" w:cs="Arial"/>
              </w:rPr>
              <w:t xml:space="preserve">   ) MENOR PREÇO POR LOTE</w:t>
            </w:r>
          </w:p>
          <w:p w14:paraId="78C26D9C" w14:textId="213A7061" w:rsidR="004624F0" w:rsidRPr="00580D29" w:rsidRDefault="004624F0" w:rsidP="00E337FA">
            <w:pPr>
              <w:ind w:right="-24"/>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E337FA">
            <w:pPr>
              <w:ind w:right="-24"/>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E337FA">
            <w:pPr>
              <w:ind w:right="-24"/>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E337FA">
            <w:pPr>
              <w:ind w:right="-24"/>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E337FA">
            <w:pPr>
              <w:ind w:right="-24"/>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F45BAE" w:rsidRPr="00580D29" w14:paraId="5F31E3FF" w14:textId="77777777" w:rsidTr="004F5BE7">
        <w:tc>
          <w:tcPr>
            <w:tcW w:w="1838" w:type="dxa"/>
          </w:tcPr>
          <w:p w14:paraId="7F3EE803" w14:textId="582DBC2A" w:rsidR="00F45BAE" w:rsidRPr="00580D29" w:rsidRDefault="00F45BAE" w:rsidP="00E337FA">
            <w:pPr>
              <w:ind w:right="-24"/>
              <w:rPr>
                <w:rFonts w:ascii="Arial" w:hAnsi="Arial" w:cs="Arial"/>
                <w:b/>
              </w:rPr>
            </w:pPr>
            <w:r w:rsidRPr="00580D29">
              <w:rPr>
                <w:rFonts w:ascii="Arial" w:hAnsi="Arial" w:cs="Arial"/>
                <w:b/>
              </w:rPr>
              <w:t>PREGOEIR</w:t>
            </w:r>
            <w:r w:rsidR="007958ED" w:rsidRPr="00580D29">
              <w:rPr>
                <w:rFonts w:ascii="Arial" w:hAnsi="Arial" w:cs="Arial"/>
                <w:b/>
              </w:rPr>
              <w:t>O</w:t>
            </w:r>
          </w:p>
        </w:tc>
        <w:tc>
          <w:tcPr>
            <w:tcW w:w="7796" w:type="dxa"/>
          </w:tcPr>
          <w:p w14:paraId="2B57B7C6" w14:textId="78322213" w:rsidR="00F45BAE" w:rsidRPr="00580D29" w:rsidRDefault="007349D8" w:rsidP="00E337FA">
            <w:pPr>
              <w:ind w:right="-24"/>
              <w:jc w:val="both"/>
              <w:rPr>
                <w:rFonts w:ascii="Arial" w:hAnsi="Arial" w:cs="Arial"/>
              </w:rPr>
            </w:pPr>
            <w:r>
              <w:rPr>
                <w:rFonts w:ascii="Arial" w:hAnsi="Arial" w:cs="Arial"/>
              </w:rPr>
              <w:t>TAMIRES GONÇALVES PAZ CORDEIRO</w:t>
            </w:r>
          </w:p>
        </w:tc>
      </w:tr>
      <w:tr w:rsidR="00F45BAE" w:rsidRPr="00580D29" w14:paraId="2EA7D996" w14:textId="77777777" w:rsidTr="004F5BE7">
        <w:tc>
          <w:tcPr>
            <w:tcW w:w="1838" w:type="dxa"/>
          </w:tcPr>
          <w:p w14:paraId="180488E7" w14:textId="77777777" w:rsidR="00F45BAE" w:rsidRPr="00580D29" w:rsidRDefault="00F45BAE" w:rsidP="00E337FA">
            <w:pPr>
              <w:ind w:right="-24"/>
              <w:rPr>
                <w:rFonts w:ascii="Arial" w:hAnsi="Arial" w:cs="Arial"/>
                <w:b/>
              </w:rPr>
            </w:pPr>
            <w:r w:rsidRPr="00580D29">
              <w:rPr>
                <w:rFonts w:ascii="Arial" w:hAnsi="Arial" w:cs="Arial"/>
                <w:b/>
              </w:rPr>
              <w:t>AMPARO LEGAL</w:t>
            </w:r>
          </w:p>
        </w:tc>
        <w:tc>
          <w:tcPr>
            <w:tcW w:w="7796" w:type="dxa"/>
          </w:tcPr>
          <w:p w14:paraId="0104C28A" w14:textId="77777777" w:rsidR="00F45BAE" w:rsidRPr="00580D29" w:rsidRDefault="00F45BAE" w:rsidP="00E337FA">
            <w:pPr>
              <w:ind w:right="-24"/>
              <w:jc w:val="both"/>
              <w:rPr>
                <w:rFonts w:ascii="Arial" w:hAnsi="Arial" w:cs="Arial"/>
              </w:rPr>
            </w:pPr>
            <w:r w:rsidRPr="00580D29">
              <w:rPr>
                <w:rFonts w:ascii="Arial" w:hAnsi="Arial" w:cs="Arial"/>
              </w:rPr>
              <w:t xml:space="preserve">REGIDA PELA LEI FEDERAL 14.133/2021 E DEMAIS LEGISLAÇÕES PERTINENTES </w:t>
            </w:r>
          </w:p>
        </w:tc>
      </w:tr>
      <w:tr w:rsidR="00F45BAE" w:rsidRPr="00580D29" w14:paraId="5D472C5B" w14:textId="77777777" w:rsidTr="00691A36">
        <w:tc>
          <w:tcPr>
            <w:tcW w:w="9634" w:type="dxa"/>
            <w:gridSpan w:val="2"/>
          </w:tcPr>
          <w:p w14:paraId="785324D5" w14:textId="160C26BC" w:rsidR="00F45BAE" w:rsidRPr="007349D8" w:rsidRDefault="00F45BAE" w:rsidP="00E337FA">
            <w:pPr>
              <w:ind w:right="-24"/>
              <w:jc w:val="both"/>
              <w:rPr>
                <w:rFonts w:ascii="Arial" w:hAnsi="Arial" w:cs="Arial"/>
              </w:rPr>
            </w:pPr>
            <w:r w:rsidRPr="007349D8">
              <w:rPr>
                <w:rFonts w:ascii="Arial" w:hAnsi="Arial" w:cs="Arial"/>
              </w:rPr>
              <w:t>O Edital poderá ser obtido gratuitamente no site da Prefeitura, no</w:t>
            </w:r>
            <w:r w:rsidRPr="007349D8">
              <w:rPr>
                <w:rFonts w:ascii="Arial" w:hAnsi="Arial" w:cs="Arial"/>
              </w:rPr>
              <w:tab/>
              <w:t xml:space="preserve"> endereço </w:t>
            </w:r>
            <w:r w:rsidR="00961914">
              <w:fldChar w:fldCharType="begin"/>
            </w:r>
            <w:r w:rsidR="00961914">
              <w:instrText xml:space="preserve"> HYPERLINK "https://www.douradina.ms.gov.br/" </w:instrText>
            </w:r>
            <w:r w:rsidR="00961914">
              <w:fldChar w:fldCharType="separate"/>
            </w:r>
            <w:r w:rsidR="00AA2629" w:rsidRPr="007349D8">
              <w:rPr>
                <w:rStyle w:val="Hyperlink"/>
                <w:rFonts w:ascii="Arial" w:hAnsi="Arial" w:cs="Arial"/>
                <w:color w:val="auto"/>
              </w:rPr>
              <w:t>https://www.douradina.ms.gov.br/</w:t>
            </w:r>
            <w:r w:rsidR="00961914">
              <w:rPr>
                <w:rStyle w:val="Hyperlink"/>
                <w:rFonts w:ascii="Arial" w:hAnsi="Arial" w:cs="Arial"/>
                <w:color w:val="auto"/>
              </w:rPr>
              <w:fldChar w:fldCharType="end"/>
            </w:r>
            <w:r w:rsidRPr="007349D8">
              <w:rPr>
                <w:rFonts w:ascii="Arial" w:hAnsi="Arial" w:cs="Arial"/>
              </w:rPr>
              <w:t xml:space="preserve"> a partir da data de sua publicação;</w:t>
            </w:r>
          </w:p>
          <w:p w14:paraId="28B906D0" w14:textId="21A4EABC" w:rsidR="00F45BAE" w:rsidRPr="007349D8" w:rsidRDefault="00F45BAE" w:rsidP="00E337FA">
            <w:pPr>
              <w:ind w:right="-24"/>
              <w:jc w:val="both"/>
              <w:rPr>
                <w:rFonts w:ascii="Arial" w:hAnsi="Arial" w:cs="Arial"/>
              </w:rPr>
            </w:pPr>
            <w:r w:rsidRPr="007349D8">
              <w:rPr>
                <w:rFonts w:ascii="Arial" w:hAnsi="Arial" w:cs="Arial"/>
              </w:rPr>
              <w:t xml:space="preserve">Informações adicionais podem ser obtidas junto, a Comissão </w:t>
            </w:r>
            <w:r w:rsidR="004F5986" w:rsidRPr="007349D8">
              <w:rPr>
                <w:rFonts w:ascii="Arial" w:hAnsi="Arial" w:cs="Arial"/>
              </w:rPr>
              <w:t>de Contratação</w:t>
            </w:r>
            <w:r w:rsidRPr="007349D8">
              <w:rPr>
                <w:rFonts w:ascii="Arial" w:hAnsi="Arial" w:cs="Arial"/>
              </w:rPr>
              <w:t>, Fone: (67) 3</w:t>
            </w:r>
            <w:r w:rsidR="00AA2629" w:rsidRPr="007349D8">
              <w:rPr>
                <w:rFonts w:ascii="Arial" w:hAnsi="Arial" w:cs="Arial"/>
              </w:rPr>
              <w:t>412 1182</w:t>
            </w:r>
            <w:r w:rsidRPr="007349D8">
              <w:rPr>
                <w:rFonts w:ascii="Arial" w:hAnsi="Arial" w:cs="Arial"/>
              </w:rPr>
              <w:t>. E-mail: licitaca</w:t>
            </w:r>
            <w:r w:rsidR="00AA2629" w:rsidRPr="007349D8">
              <w:rPr>
                <w:rFonts w:ascii="Arial" w:hAnsi="Arial" w:cs="Arial"/>
              </w:rPr>
              <w:t>o</w:t>
            </w:r>
            <w:r w:rsidRPr="007349D8">
              <w:rPr>
                <w:rFonts w:ascii="Arial" w:hAnsi="Arial" w:cs="Arial"/>
              </w:rPr>
              <w:t>@</w:t>
            </w:r>
            <w:r w:rsidR="00AA2629" w:rsidRPr="007349D8">
              <w:rPr>
                <w:rFonts w:ascii="Arial" w:hAnsi="Arial" w:cs="Arial"/>
              </w:rPr>
              <w:t>douradina.ms.gov</w:t>
            </w:r>
            <w:r w:rsidRPr="007349D8">
              <w:rPr>
                <w:rFonts w:ascii="Arial" w:hAnsi="Arial" w:cs="Arial"/>
              </w:rPr>
              <w:t>.</w:t>
            </w:r>
          </w:p>
        </w:tc>
      </w:tr>
    </w:tbl>
    <w:p w14:paraId="1349E4A0" w14:textId="0BBB1033" w:rsidR="00691A36" w:rsidRPr="00580D29" w:rsidRDefault="00691A36" w:rsidP="00E337FA">
      <w:pPr>
        <w:ind w:right="-24"/>
        <w:rPr>
          <w:rFonts w:ascii="Arial" w:hAnsi="Arial" w:cs="Arial"/>
        </w:rPr>
      </w:pPr>
    </w:p>
    <w:p w14:paraId="3C825081" w14:textId="77777777" w:rsidR="00691A36" w:rsidRPr="00580D29" w:rsidRDefault="00691A36" w:rsidP="00E337FA">
      <w:pPr>
        <w:ind w:right="-24"/>
        <w:rPr>
          <w:rFonts w:ascii="Arial" w:hAnsi="Arial" w:cs="Arial"/>
        </w:rPr>
      </w:pPr>
    </w:p>
    <w:p w14:paraId="2269374B" w14:textId="6E57333C" w:rsidR="00691A36" w:rsidRPr="00580D29" w:rsidRDefault="00691A36" w:rsidP="00E337FA">
      <w:pPr>
        <w:ind w:right="-24"/>
        <w:rPr>
          <w:rFonts w:ascii="Arial" w:hAnsi="Arial" w:cs="Arial"/>
        </w:rPr>
      </w:pPr>
    </w:p>
    <w:p w14:paraId="4CA105F6" w14:textId="586E9E16" w:rsidR="00F45BAE" w:rsidRPr="00580D29" w:rsidRDefault="00691A36" w:rsidP="00E337FA">
      <w:pPr>
        <w:tabs>
          <w:tab w:val="center" w:pos="5155"/>
        </w:tabs>
        <w:ind w:right="-24"/>
        <w:rPr>
          <w:rFonts w:ascii="Arial" w:hAnsi="Arial" w:cs="Arial"/>
        </w:rPr>
        <w:sectPr w:rsidR="00F45BAE" w:rsidRPr="00580D29" w:rsidSect="007D61E6">
          <w:headerReference w:type="default" r:id="rId8"/>
          <w:footerReference w:type="default" r:id="rId9"/>
          <w:type w:val="continuous"/>
          <w:pgSz w:w="11910" w:h="16850"/>
          <w:pgMar w:top="1418" w:right="995" w:bottom="540" w:left="1300" w:header="425" w:footer="340" w:gutter="0"/>
          <w:pgNumType w:start="1"/>
          <w:cols w:space="720"/>
        </w:sectPr>
      </w:pPr>
      <w:r w:rsidRPr="00580D29">
        <w:rPr>
          <w:rFonts w:ascii="Arial" w:hAnsi="Arial" w:cs="Arial"/>
        </w:rPr>
        <w:tab/>
      </w:r>
    </w:p>
    <w:p w14:paraId="18EC9A2C" w14:textId="77777777" w:rsidR="00D7646C" w:rsidRPr="00580D29" w:rsidRDefault="00D7646C" w:rsidP="00E337FA">
      <w:pPr>
        <w:pStyle w:val="Corpodetexto"/>
        <w:ind w:left="0" w:right="-24" w:firstLine="0"/>
        <w:jc w:val="center"/>
        <w:rPr>
          <w:rFonts w:ascii="Arial" w:hAnsi="Arial" w:cs="Arial"/>
          <w:b/>
        </w:rPr>
      </w:pPr>
      <w:bookmarkStart w:id="1" w:name="_Hlk160616301"/>
      <w:r>
        <w:rPr>
          <w:rFonts w:ascii="Arial" w:hAnsi="Arial" w:cs="Arial"/>
          <w:b/>
        </w:rPr>
        <w:lastRenderedPageBreak/>
        <w:t xml:space="preserve">MINUTA </w:t>
      </w:r>
      <w:r w:rsidRPr="00580D29">
        <w:rPr>
          <w:rFonts w:ascii="Arial" w:hAnsi="Arial" w:cs="Arial"/>
          <w:b/>
        </w:rPr>
        <w:t>EDITAL DE LICITAÇÃO</w:t>
      </w:r>
    </w:p>
    <w:p w14:paraId="0B8DFA0C" w14:textId="0094DC1B" w:rsidR="004624F0" w:rsidRDefault="00F45BAE" w:rsidP="00E337FA">
      <w:pPr>
        <w:pStyle w:val="Ttulo1"/>
        <w:ind w:left="0" w:right="-24"/>
        <w:jc w:val="center"/>
      </w:pPr>
      <w:r w:rsidRPr="00580D29">
        <w:t xml:space="preserve">PROCESSO ADMINISTRATIVO Nº </w:t>
      </w:r>
      <w:r w:rsidR="00D82E98">
        <w:t>46</w:t>
      </w:r>
      <w:r w:rsidR="004624F0">
        <w:t>/2025</w:t>
      </w:r>
    </w:p>
    <w:p w14:paraId="188489FC" w14:textId="25317473" w:rsidR="00F45BAE" w:rsidRPr="00580D29" w:rsidRDefault="00F45BAE" w:rsidP="00E337FA">
      <w:pPr>
        <w:pStyle w:val="Ttulo1"/>
        <w:ind w:left="0" w:right="-24"/>
        <w:jc w:val="center"/>
        <w:rPr>
          <w:b w:val="0"/>
        </w:rPr>
      </w:pPr>
      <w:r w:rsidRPr="00580D29">
        <w:t xml:space="preserve">PREGÃO PRESENCIAL Nº </w:t>
      </w:r>
      <w:r w:rsidR="00D82E98">
        <w:t>28</w:t>
      </w:r>
      <w:r w:rsidR="004624F0">
        <w:t>/2025</w:t>
      </w:r>
    </w:p>
    <w:p w14:paraId="2FAE4E88" w14:textId="77777777" w:rsidR="00F45BAE" w:rsidRDefault="00F45BAE" w:rsidP="00E337FA">
      <w:pPr>
        <w:ind w:right="-24"/>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693649A7" w14:textId="77777777" w:rsidR="00C97B11" w:rsidRPr="00580D29" w:rsidRDefault="00C97B11" w:rsidP="00E337FA">
      <w:pPr>
        <w:ind w:right="-24"/>
        <w:rPr>
          <w:rFonts w:ascii="Arial" w:hAnsi="Arial" w:cs="Arial"/>
          <w:b/>
        </w:rPr>
      </w:pPr>
      <w:r>
        <w:rPr>
          <w:rFonts w:ascii="Arial" w:hAnsi="Arial" w:cs="Arial"/>
          <w:b/>
        </w:rPr>
        <w:t xml:space="preserve">E-SFINGE: </w:t>
      </w:r>
      <w:r w:rsidRPr="00CB5BFB">
        <w:rPr>
          <w:rFonts w:ascii="Arial" w:hAnsi="Arial" w:cs="Arial"/>
          <w:bCs/>
          <w:lang w:val="pt-BR"/>
        </w:rPr>
        <w:t>98CAB260711073B5B4D1D941FA5234AECCFC9318</w:t>
      </w:r>
    </w:p>
    <w:bookmarkEnd w:id="1"/>
    <w:p w14:paraId="2A6C88DA" w14:textId="77777777" w:rsidR="006975EB" w:rsidRPr="00580D29" w:rsidRDefault="006975EB" w:rsidP="00E337FA">
      <w:pPr>
        <w:pStyle w:val="Corpodetexto"/>
        <w:ind w:left="0" w:right="-24" w:firstLine="0"/>
        <w:rPr>
          <w:rFonts w:ascii="Arial" w:hAnsi="Arial" w:cs="Arial"/>
          <w:b/>
          <w:sz w:val="20"/>
        </w:rPr>
      </w:pPr>
    </w:p>
    <w:p w14:paraId="20D24807" w14:textId="7C3E47AF" w:rsidR="006975EB" w:rsidRPr="00020712" w:rsidRDefault="004C4893" w:rsidP="00E337FA">
      <w:pPr>
        <w:adjustRightInd w:val="0"/>
        <w:ind w:right="-24"/>
        <w:jc w:val="both"/>
        <w:rPr>
          <w:rFonts w:ascii="Arial" w:hAnsi="Arial" w:cs="Arial"/>
        </w:rPr>
      </w:pPr>
      <w:bookmarkStart w:id="2" w:name="_Hlk160616363"/>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Jurídica de Direito Público Interno, inscrito no CNPJ/MF</w:t>
      </w:r>
      <w:r w:rsidRPr="00580D29">
        <w:rPr>
          <w:rFonts w:ascii="Arial" w:hAnsi="Arial" w:cs="Arial"/>
          <w:spacing w:val="-59"/>
        </w:rPr>
        <w:t xml:space="preserve"> </w:t>
      </w:r>
      <w:r w:rsidR="00195129" w:rsidRPr="00580D29">
        <w:rPr>
          <w:rFonts w:ascii="Arial" w:hAnsi="Arial" w:cs="Arial"/>
          <w:spacing w:val="-59"/>
        </w:rPr>
        <w:t xml:space="preserve"> </w:t>
      </w:r>
      <w:r w:rsidRPr="00580D29">
        <w:rPr>
          <w:rFonts w:ascii="Arial" w:hAnsi="Arial" w:cs="Arial"/>
        </w:rPr>
        <w:t xml:space="preserve">sob o </w:t>
      </w:r>
      <w:r w:rsidR="00DF45DF" w:rsidRPr="00580D29">
        <w:rPr>
          <w:rFonts w:ascii="Arial" w:hAnsi="Arial" w:cs="Arial"/>
        </w:rPr>
        <w:t>n.º</w:t>
      </w:r>
      <w:r w:rsidRPr="00580D29">
        <w:rPr>
          <w:rFonts w:ascii="Arial" w:hAnsi="Arial" w:cs="Arial"/>
        </w:rPr>
        <w:t xml:space="preserve"> </w:t>
      </w:r>
      <w:r w:rsidR="00BF59FE" w:rsidRPr="00580D29">
        <w:rPr>
          <w:rFonts w:ascii="Arial" w:hAnsi="Arial" w:cs="Arial"/>
        </w:rPr>
        <w:t>15.479.751/0001-00</w:t>
      </w:r>
      <w:r w:rsidRPr="00580D29">
        <w:rPr>
          <w:rFonts w:ascii="Arial" w:hAnsi="Arial" w:cs="Arial"/>
        </w:rPr>
        <w:t xml:space="preserve">, faz saber aos interessados que fará realizar, no dia </w:t>
      </w:r>
      <w:r w:rsidR="00C97B11">
        <w:rPr>
          <w:rFonts w:ascii="Arial" w:hAnsi="Arial" w:cs="Arial"/>
          <w:b/>
        </w:rPr>
        <w:t xml:space="preserve">04 de dezembro  </w:t>
      </w:r>
      <w:r w:rsidR="004624F0">
        <w:rPr>
          <w:rFonts w:ascii="Arial" w:hAnsi="Arial" w:cs="Arial"/>
          <w:b/>
        </w:rPr>
        <w:t>de</w:t>
      </w:r>
      <w:r w:rsidRPr="00580D29">
        <w:rPr>
          <w:rFonts w:ascii="Arial" w:hAnsi="Arial" w:cs="Arial"/>
          <w:b/>
        </w:rPr>
        <w:t xml:space="preserve"> 202</w:t>
      </w:r>
      <w:r w:rsidR="004624F0">
        <w:rPr>
          <w:rFonts w:ascii="Arial" w:hAnsi="Arial" w:cs="Arial"/>
          <w:b/>
        </w:rPr>
        <w:t>5</w:t>
      </w:r>
      <w:r w:rsidRPr="00580D29">
        <w:rPr>
          <w:rFonts w:ascii="Arial" w:hAnsi="Arial" w:cs="Arial"/>
          <w:b/>
        </w:rPr>
        <w:t xml:space="preserve">, às </w:t>
      </w:r>
      <w:r w:rsidR="00D82E98">
        <w:rPr>
          <w:rFonts w:ascii="Arial" w:hAnsi="Arial" w:cs="Arial"/>
          <w:b/>
        </w:rPr>
        <w:t>08:00 hs</w:t>
      </w:r>
      <w:r w:rsidR="00551FE0" w:rsidRPr="00580D29">
        <w:rPr>
          <w:rFonts w:ascii="Arial" w:hAnsi="Arial" w:cs="Arial"/>
          <w:b/>
        </w:rPr>
        <w:t xml:space="preserve"> (HORARIO DE </w:t>
      </w:r>
      <w:r w:rsidR="00BF59FE" w:rsidRPr="00580D29">
        <w:rPr>
          <w:rFonts w:ascii="Arial" w:hAnsi="Arial" w:cs="Arial"/>
          <w:b/>
        </w:rPr>
        <w:t>MATO GROSSO DO SUL</w:t>
      </w:r>
      <w:r w:rsidR="00551FE0" w:rsidRPr="00580D29">
        <w:rPr>
          <w:rFonts w:ascii="Arial" w:hAnsi="Arial" w:cs="Arial"/>
          <w:b/>
        </w:rPr>
        <w:t>)</w:t>
      </w:r>
      <w:r w:rsidRPr="00580D29">
        <w:rPr>
          <w:rFonts w:ascii="Arial" w:hAnsi="Arial" w:cs="Arial"/>
        </w:rPr>
        <w:t xml:space="preserve">, licitação na modalidade de </w:t>
      </w:r>
      <w:r w:rsidRPr="00580D29">
        <w:rPr>
          <w:rFonts w:ascii="Arial" w:hAnsi="Arial" w:cs="Arial"/>
          <w:b/>
        </w:rPr>
        <w:t xml:space="preserve">PREGÃO PRESENCIAL </w:t>
      </w:r>
      <w:r w:rsidR="00DF45DF" w:rsidRPr="00580D29">
        <w:rPr>
          <w:rFonts w:ascii="Arial" w:hAnsi="Arial" w:cs="Arial"/>
          <w:b/>
        </w:rPr>
        <w:t>N.º</w:t>
      </w:r>
      <w:r w:rsidRPr="00580D29">
        <w:rPr>
          <w:rFonts w:ascii="Arial" w:hAnsi="Arial" w:cs="Arial"/>
          <w:b/>
          <w:spacing w:val="1"/>
        </w:rPr>
        <w:t xml:space="preserve"> </w:t>
      </w:r>
      <w:r w:rsidR="00C97B11">
        <w:t>60</w:t>
      </w:r>
      <w:r w:rsidR="004624F0">
        <w:t xml:space="preserve">/2025 </w:t>
      </w:r>
      <w:r w:rsidRPr="00580D29">
        <w:rPr>
          <w:rFonts w:ascii="Arial" w:hAnsi="Arial" w:cs="Arial"/>
        </w:rPr>
        <w:t xml:space="preserve">para </w:t>
      </w:r>
      <w:r w:rsidR="00020712">
        <w:rPr>
          <w:rFonts w:ascii="Arial" w:hAnsi="Arial" w:cs="Arial"/>
        </w:rPr>
        <w:t xml:space="preserve">Aquisição de equipamentos de vídeo e fotografia para o desenvolvimento das atividades de comunicação institucional, produção de conteúdo audiovisual e cobertura jornalística dos eventos e ações do município em atendimento a coordenadoria de comunicação social do município de Douradina/MS. </w:t>
      </w:r>
      <w:r w:rsidR="00020712" w:rsidRPr="00020712">
        <w:rPr>
          <w:rFonts w:ascii="Arial" w:hAnsi="Arial" w:cs="Arial"/>
          <w:b/>
          <w:bCs/>
        </w:rPr>
        <w:t xml:space="preserve">TIPO </w:t>
      </w:r>
      <w:r w:rsidR="00F45BAE" w:rsidRPr="00020712">
        <w:rPr>
          <w:rFonts w:ascii="Arial" w:hAnsi="Arial" w:cs="Arial"/>
          <w:b/>
          <w:bCs/>
          <w:spacing w:val="-1"/>
        </w:rPr>
        <w:t>MENOR</w:t>
      </w:r>
      <w:r w:rsidR="00F45BAE" w:rsidRPr="00580D29">
        <w:rPr>
          <w:rFonts w:ascii="Arial" w:hAnsi="Arial" w:cs="Arial"/>
          <w:b/>
          <w:spacing w:val="-1"/>
        </w:rPr>
        <w:t xml:space="preserve"> PREÇO </w:t>
      </w:r>
      <w:r w:rsidR="007958ED" w:rsidRPr="00580D29">
        <w:rPr>
          <w:rFonts w:ascii="Arial" w:hAnsi="Arial" w:cs="Arial"/>
          <w:b/>
          <w:spacing w:val="-1"/>
        </w:rPr>
        <w:t>PO</w:t>
      </w:r>
      <w:r w:rsidR="007958ED" w:rsidRPr="00D82E98">
        <w:rPr>
          <w:rFonts w:ascii="Arial" w:hAnsi="Arial" w:cs="Arial"/>
          <w:b/>
          <w:spacing w:val="-1"/>
        </w:rPr>
        <w:t xml:space="preserve">R </w:t>
      </w:r>
      <w:r w:rsidR="00BF59FE" w:rsidRPr="00D82E98">
        <w:rPr>
          <w:rFonts w:ascii="Arial" w:hAnsi="Arial" w:cs="Arial"/>
          <w:b/>
          <w:spacing w:val="-1"/>
        </w:rPr>
        <w:t>ITEM</w:t>
      </w:r>
      <w:r w:rsidR="00F45BAE" w:rsidRPr="00D82E98">
        <w:rPr>
          <w:rFonts w:ascii="Arial" w:hAnsi="Arial" w:cs="Arial"/>
          <w:b/>
          <w:spacing w:val="-1"/>
        </w:rPr>
        <w:t>.</w:t>
      </w:r>
    </w:p>
    <w:p w14:paraId="228FC843" w14:textId="77777777" w:rsidR="00F45BAE" w:rsidRPr="00580D29" w:rsidRDefault="00F45BAE" w:rsidP="00E337FA">
      <w:pPr>
        <w:ind w:right="-24"/>
        <w:jc w:val="both"/>
        <w:rPr>
          <w:rFonts w:ascii="Arial" w:hAnsi="Arial" w:cs="Arial"/>
        </w:rPr>
      </w:pPr>
    </w:p>
    <w:p w14:paraId="77CA2B14" w14:textId="62BD9739" w:rsidR="00551FE0" w:rsidRPr="00580D29" w:rsidRDefault="00551FE0" w:rsidP="00E337FA">
      <w:pPr>
        <w:ind w:right="-24"/>
        <w:jc w:val="both"/>
        <w:rPr>
          <w:rFonts w:ascii="Arial" w:hAnsi="Arial" w:cs="Arial"/>
        </w:rPr>
      </w:pPr>
      <w:r w:rsidRPr="00580D29">
        <w:rPr>
          <w:rFonts w:ascii="Arial" w:hAnsi="Arial" w:cs="Arial"/>
          <w:b/>
        </w:rPr>
        <w:t>DATA:</w:t>
      </w:r>
      <w:r w:rsidRPr="00580D29">
        <w:rPr>
          <w:rFonts w:ascii="Arial" w:hAnsi="Arial" w:cs="Arial"/>
        </w:rPr>
        <w:t xml:space="preserve"> </w:t>
      </w:r>
      <w:r w:rsidR="00640CCB">
        <w:rPr>
          <w:rFonts w:ascii="Arial" w:hAnsi="Arial" w:cs="Arial"/>
        </w:rPr>
        <w:t>04/12/2025</w:t>
      </w:r>
    </w:p>
    <w:p w14:paraId="35927C34" w14:textId="2B701E92" w:rsidR="006975EB" w:rsidRPr="00580D29" w:rsidRDefault="00551FE0" w:rsidP="00E337FA">
      <w:pPr>
        <w:pStyle w:val="Corpodetexto"/>
        <w:ind w:left="0" w:right="-24" w:firstLine="0"/>
        <w:jc w:val="left"/>
        <w:rPr>
          <w:rFonts w:ascii="Arial" w:hAnsi="Arial" w:cs="Arial"/>
        </w:rPr>
      </w:pPr>
      <w:r w:rsidRPr="00580D29">
        <w:rPr>
          <w:rFonts w:ascii="Arial" w:hAnsi="Arial" w:cs="Arial"/>
          <w:b/>
        </w:rPr>
        <w:t>HORA</w:t>
      </w:r>
      <w:r w:rsidRPr="00580D29">
        <w:rPr>
          <w:rFonts w:ascii="Arial" w:hAnsi="Arial" w:cs="Arial"/>
        </w:rPr>
        <w:t xml:space="preserve">: </w:t>
      </w:r>
      <w:r w:rsidR="00F73919">
        <w:rPr>
          <w:rFonts w:ascii="Arial" w:hAnsi="Arial" w:cs="Arial"/>
        </w:rPr>
        <w:t>08:00</w:t>
      </w:r>
      <w:r w:rsidR="005041B4">
        <w:rPr>
          <w:rFonts w:ascii="Arial" w:hAnsi="Arial" w:cs="Arial"/>
        </w:rPr>
        <w:t xml:space="preserve"> hs</w:t>
      </w:r>
      <w:r w:rsidRPr="00580D29">
        <w:rPr>
          <w:rFonts w:ascii="Arial" w:hAnsi="Arial" w:cs="Arial"/>
        </w:rPr>
        <w:t xml:space="preserve">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E337FA">
      <w:pPr>
        <w:pStyle w:val="Corpodetexto"/>
        <w:ind w:left="0" w:right="-24"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2"/>
    <w:p w14:paraId="3CF71771" w14:textId="77777777" w:rsidR="006975EB" w:rsidRPr="00580D29" w:rsidRDefault="006975EB" w:rsidP="00E337FA">
      <w:pPr>
        <w:pStyle w:val="Corpodetexto"/>
        <w:ind w:left="0" w:right="-24" w:firstLine="0"/>
        <w:jc w:val="left"/>
        <w:rPr>
          <w:rFonts w:ascii="Arial" w:hAnsi="Arial" w:cs="Arial"/>
        </w:rPr>
      </w:pPr>
    </w:p>
    <w:p w14:paraId="6E4B1307" w14:textId="1B9730C7" w:rsidR="006975EB" w:rsidRPr="00580D29" w:rsidRDefault="00C327AC" w:rsidP="00E337FA">
      <w:pPr>
        <w:pStyle w:val="Ttulo1"/>
        <w:numPr>
          <w:ilvl w:val="0"/>
          <w:numId w:val="9"/>
        </w:numPr>
        <w:ind w:left="0" w:right="-24" w:firstLine="0"/>
      </w:pPr>
      <w:r w:rsidRPr="00580D29">
        <w:t>DO</w:t>
      </w:r>
      <w:r w:rsidRPr="00580D29">
        <w:rPr>
          <w:spacing w:val="-4"/>
        </w:rPr>
        <w:t xml:space="preserve"> </w:t>
      </w:r>
      <w:r w:rsidRPr="00580D29">
        <w:t>OBJETO</w:t>
      </w:r>
    </w:p>
    <w:p w14:paraId="5125F099" w14:textId="0DE81565" w:rsidR="006975EB" w:rsidRPr="00640CCB" w:rsidRDefault="004C4893" w:rsidP="00E337FA">
      <w:pPr>
        <w:adjustRightInd w:val="0"/>
        <w:ind w:right="-24"/>
        <w:jc w:val="both"/>
        <w:rPr>
          <w:rFonts w:ascii="Arial" w:hAnsi="Arial" w:cs="Arial"/>
        </w:rPr>
      </w:pPr>
      <w:r w:rsidRPr="007D61E6">
        <w:rPr>
          <w:rFonts w:cs="Arial"/>
          <w:bCs/>
        </w:rPr>
        <w:t xml:space="preserve">A presente licitação tem como objeto </w:t>
      </w:r>
      <w:r w:rsidR="00640CCB">
        <w:rPr>
          <w:rFonts w:ascii="Arial" w:hAnsi="Arial" w:cs="Arial"/>
        </w:rPr>
        <w:t>Aquisição de equipamentos de vídeo e fotografia para o desenvolvimento das atividades de comunicação institucional, produção de conteúdo audiovisual e cobertura jornalística dos eventos e ações do município em atendimento a coordenadoria de comunicação social do município de Douradina/MS.</w:t>
      </w:r>
    </w:p>
    <w:p w14:paraId="378BFD91" w14:textId="77777777" w:rsidR="006975EB" w:rsidRPr="00580D29" w:rsidRDefault="006975EB" w:rsidP="00E337FA">
      <w:pPr>
        <w:pStyle w:val="Corpodetexto"/>
        <w:ind w:left="0" w:right="-24" w:firstLine="0"/>
        <w:jc w:val="left"/>
        <w:rPr>
          <w:rFonts w:ascii="Arial" w:hAnsi="Arial" w:cs="Arial"/>
          <w:sz w:val="19"/>
          <w:highlight w:val="yellow"/>
        </w:rPr>
      </w:pPr>
    </w:p>
    <w:p w14:paraId="108B714E" w14:textId="1236FF4A" w:rsidR="006975EB" w:rsidRPr="00580D29" w:rsidRDefault="00C327AC" w:rsidP="00E337FA">
      <w:pPr>
        <w:pStyle w:val="Ttulo1"/>
        <w:numPr>
          <w:ilvl w:val="0"/>
          <w:numId w:val="9"/>
        </w:numPr>
        <w:ind w:left="0" w:right="-24" w:firstLine="0"/>
      </w:pPr>
      <w:r w:rsidRPr="00580D29">
        <w:t>DAS</w:t>
      </w:r>
      <w:r w:rsidRPr="00580D29">
        <w:rPr>
          <w:spacing w:val="-5"/>
        </w:rPr>
        <w:t xml:space="preserve"> </w:t>
      </w:r>
      <w:r w:rsidRPr="00580D29">
        <w:t>DISPOSIÇÕES</w:t>
      </w:r>
      <w:r w:rsidRPr="00580D29">
        <w:rPr>
          <w:spacing w:val="-5"/>
        </w:rPr>
        <w:t xml:space="preserve"> </w:t>
      </w:r>
      <w:r w:rsidRPr="00580D29">
        <w:t>PRELIMINARES:</w:t>
      </w:r>
    </w:p>
    <w:p w14:paraId="508677B4" w14:textId="1D1EDDDD" w:rsidR="006975EB" w:rsidRPr="00580D29" w:rsidRDefault="004C4893" w:rsidP="00E337FA">
      <w:pPr>
        <w:pStyle w:val="PargrafodaLista"/>
        <w:numPr>
          <w:ilvl w:val="1"/>
          <w:numId w:val="9"/>
        </w:numPr>
        <w:ind w:left="0" w:right="-24"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E337FA">
      <w:pPr>
        <w:pStyle w:val="PargrafodaLista"/>
        <w:ind w:left="0" w:right="-24" w:firstLine="0"/>
        <w:rPr>
          <w:rFonts w:ascii="Arial" w:hAnsi="Arial" w:cs="Arial"/>
        </w:rPr>
      </w:pPr>
    </w:p>
    <w:p w14:paraId="08F5575F" w14:textId="77777777" w:rsidR="00AD325E" w:rsidRDefault="00CD014C" w:rsidP="00E337FA">
      <w:pPr>
        <w:pStyle w:val="PargrafodaLista"/>
        <w:numPr>
          <w:ilvl w:val="1"/>
          <w:numId w:val="9"/>
        </w:numPr>
        <w:ind w:left="0" w:right="-24" w:firstLine="0"/>
        <w:rPr>
          <w:rFonts w:ascii="Arial" w:hAnsi="Arial" w:cs="Arial"/>
        </w:rPr>
      </w:pPr>
      <w:r w:rsidRPr="00580D29">
        <w:rPr>
          <w:rFonts w:ascii="Arial" w:hAnsi="Arial" w:cs="Arial"/>
        </w:rPr>
        <w:t>As regras referentes aos órgãos gerenciador e participantes, bem como a eventuais adesões</w:t>
      </w:r>
      <w:r w:rsidR="0096306D">
        <w:rPr>
          <w:rFonts w:ascii="Arial" w:hAnsi="Arial" w:cs="Arial"/>
        </w:rPr>
        <w:t xml:space="preserve"> (nos casos em que o edital permitir) </w:t>
      </w:r>
      <w:r w:rsidRPr="00580D29">
        <w:rPr>
          <w:rFonts w:ascii="Arial" w:hAnsi="Arial" w:cs="Arial"/>
        </w:rPr>
        <w:t>são as que constam d</w:t>
      </w:r>
      <w:r w:rsidR="0096306D">
        <w:rPr>
          <w:rFonts w:ascii="Arial" w:hAnsi="Arial" w:cs="Arial"/>
        </w:rPr>
        <w:t>o edital e n</w:t>
      </w:r>
      <w:r w:rsidRPr="00580D29">
        <w:rPr>
          <w:rFonts w:ascii="Arial" w:hAnsi="Arial" w:cs="Arial"/>
        </w:rPr>
        <w:t>a minuta de Ata de Registro de Preços.</w:t>
      </w:r>
    </w:p>
    <w:p w14:paraId="47258119" w14:textId="77777777" w:rsidR="00AD325E" w:rsidRPr="00AD325E" w:rsidRDefault="00AD325E" w:rsidP="00E337FA">
      <w:pPr>
        <w:pStyle w:val="PargrafodaLista"/>
        <w:ind w:left="0" w:right="-24" w:firstLine="0"/>
        <w:rPr>
          <w:rFonts w:ascii="Arial" w:hAnsi="Arial" w:cs="Arial"/>
        </w:rPr>
      </w:pPr>
    </w:p>
    <w:p w14:paraId="5BCCC251" w14:textId="53C007BA" w:rsidR="006975EB" w:rsidRPr="00AD325E" w:rsidRDefault="00AD325E" w:rsidP="00E337FA">
      <w:pPr>
        <w:pStyle w:val="PargrafodaLista"/>
        <w:numPr>
          <w:ilvl w:val="1"/>
          <w:numId w:val="9"/>
        </w:numPr>
        <w:ind w:left="0" w:right="-24" w:firstLine="0"/>
        <w:rPr>
          <w:rFonts w:ascii="Arial" w:hAnsi="Arial" w:cs="Arial"/>
        </w:rPr>
      </w:pPr>
      <w:r w:rsidRPr="00AD325E">
        <w:rPr>
          <w:rFonts w:ascii="Arial" w:hAnsi="Arial" w:cs="Arial"/>
        </w:rPr>
        <w:t>O pregoeiro e equipe que conduzirá esse certame foi nomeada pela portaria  n.º</w:t>
      </w:r>
      <w:r w:rsidRPr="00AD325E">
        <w:rPr>
          <w:rFonts w:ascii="Arial" w:hAnsi="Arial" w:cs="Arial"/>
          <w:spacing w:val="1"/>
        </w:rPr>
        <w:t xml:space="preserve"> </w:t>
      </w:r>
      <w:r w:rsidRPr="00AD325E">
        <w:rPr>
          <w:rFonts w:ascii="Arial" w:hAnsi="Arial" w:cs="Arial"/>
        </w:rPr>
        <w:t>54/2025</w:t>
      </w:r>
      <w:r w:rsidRPr="00AD325E">
        <w:rPr>
          <w:rFonts w:ascii="Arial" w:hAnsi="Arial" w:cs="Arial"/>
          <w:spacing w:val="-1"/>
        </w:rPr>
        <w:t xml:space="preserve"> </w:t>
      </w:r>
      <w:r w:rsidRPr="00AD325E">
        <w:rPr>
          <w:rFonts w:ascii="Arial" w:hAnsi="Arial" w:cs="Arial"/>
        </w:rPr>
        <w:t>de</w:t>
      </w:r>
      <w:r w:rsidRPr="00AD325E">
        <w:rPr>
          <w:rFonts w:ascii="Arial" w:hAnsi="Arial" w:cs="Arial"/>
          <w:spacing w:val="-2"/>
        </w:rPr>
        <w:t xml:space="preserve"> </w:t>
      </w:r>
      <w:r w:rsidRPr="00AD325E">
        <w:rPr>
          <w:rFonts w:ascii="Arial" w:hAnsi="Arial" w:cs="Arial"/>
        </w:rPr>
        <w:t>09 de</w:t>
      </w:r>
      <w:r w:rsidRPr="00AD325E">
        <w:rPr>
          <w:rFonts w:ascii="Arial" w:hAnsi="Arial" w:cs="Arial"/>
          <w:spacing w:val="-2"/>
        </w:rPr>
        <w:t xml:space="preserve"> janeiro</w:t>
      </w:r>
      <w:r w:rsidRPr="00AD325E">
        <w:rPr>
          <w:rFonts w:ascii="Arial" w:hAnsi="Arial" w:cs="Arial"/>
        </w:rPr>
        <w:t xml:space="preserve"> de 2025</w:t>
      </w:r>
    </w:p>
    <w:p w14:paraId="6CA54B70" w14:textId="77777777" w:rsidR="00AD325E" w:rsidRDefault="00AD325E" w:rsidP="00E337FA">
      <w:pPr>
        <w:pStyle w:val="Corpodetexto"/>
        <w:ind w:left="0" w:right="-24" w:firstLine="0"/>
        <w:jc w:val="left"/>
        <w:rPr>
          <w:rFonts w:ascii="Arial" w:hAnsi="Arial" w:cs="Arial"/>
          <w:color w:val="FF0000"/>
          <w:highlight w:val="yellow"/>
        </w:rPr>
      </w:pPr>
    </w:p>
    <w:p w14:paraId="337ABC77" w14:textId="760D05D2" w:rsidR="004F5986" w:rsidRPr="00AD325E" w:rsidRDefault="004F5986" w:rsidP="00E337FA">
      <w:pPr>
        <w:pStyle w:val="Corpodetexto"/>
        <w:ind w:left="0" w:right="-24" w:firstLine="0"/>
        <w:jc w:val="left"/>
        <w:rPr>
          <w:rFonts w:ascii="Arial" w:hAnsi="Arial" w:cs="Arial"/>
          <w:b/>
          <w:bCs/>
        </w:rPr>
      </w:pPr>
      <w:r w:rsidRPr="00AD325E">
        <w:rPr>
          <w:rFonts w:ascii="Arial" w:hAnsi="Arial" w:cs="Arial"/>
          <w:b/>
          <w:bCs/>
        </w:rPr>
        <w:t>JUSTIFICATIVA PARA UTILIZAÇÃO DE PREGÃO PRESENCIAL:</w:t>
      </w:r>
    </w:p>
    <w:p w14:paraId="185040B1" w14:textId="77777777" w:rsidR="004F5986" w:rsidRPr="00563103" w:rsidRDefault="004F5986" w:rsidP="00E337FA">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E337FA">
      <w:pPr>
        <w:pStyle w:val="Default"/>
        <w:ind w:right="-24"/>
        <w:jc w:val="both"/>
        <w:rPr>
          <w:rFonts w:ascii="Arial" w:hAnsi="Arial" w:cs="Arial"/>
          <w:color w:val="000000" w:themeColor="text1"/>
          <w:sz w:val="23"/>
          <w:szCs w:val="23"/>
        </w:rPr>
      </w:pPr>
    </w:p>
    <w:p w14:paraId="62A98760" w14:textId="77777777" w:rsidR="004F5986" w:rsidRPr="00563103" w:rsidRDefault="004F5986" w:rsidP="00E337FA">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E337FA">
      <w:pPr>
        <w:pStyle w:val="Default"/>
        <w:ind w:right="-24"/>
        <w:jc w:val="both"/>
        <w:rPr>
          <w:rFonts w:ascii="Arial" w:hAnsi="Arial" w:cs="Arial"/>
          <w:color w:val="000000" w:themeColor="text1"/>
          <w:sz w:val="23"/>
          <w:szCs w:val="23"/>
        </w:rPr>
      </w:pPr>
    </w:p>
    <w:p w14:paraId="59E8B010" w14:textId="77777777" w:rsidR="004F5986" w:rsidRPr="00563103" w:rsidRDefault="004F5986" w:rsidP="00E337FA">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E337FA">
      <w:pPr>
        <w:pStyle w:val="TableContents"/>
        <w:ind w:right="-24"/>
        <w:jc w:val="both"/>
        <w:textAlignment w:val="auto"/>
        <w:rPr>
          <w:rFonts w:ascii="Arial" w:hAnsi="Arial" w:cs="Arial"/>
          <w:b/>
          <w:bCs/>
          <w:color w:val="000000" w:themeColor="text1"/>
          <w:sz w:val="23"/>
          <w:szCs w:val="23"/>
        </w:rPr>
      </w:pPr>
    </w:p>
    <w:p w14:paraId="65866182" w14:textId="77777777" w:rsidR="004F5986" w:rsidRPr="00563103" w:rsidRDefault="004F5986" w:rsidP="00E337FA">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563103" w:rsidRDefault="004F5986" w:rsidP="00E337FA">
      <w:pPr>
        <w:pStyle w:val="TableContents"/>
        <w:ind w:right="-24"/>
        <w:jc w:val="both"/>
        <w:textAlignment w:val="auto"/>
        <w:rPr>
          <w:rFonts w:ascii="Arial" w:hAnsi="Arial" w:cs="Arial"/>
          <w:color w:val="000000" w:themeColor="text1"/>
          <w:sz w:val="23"/>
          <w:szCs w:val="23"/>
        </w:rPr>
      </w:pPr>
    </w:p>
    <w:p w14:paraId="12487146" w14:textId="77777777" w:rsidR="004F5986" w:rsidRPr="00563103" w:rsidRDefault="004F5986" w:rsidP="00E337FA">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02E5716" w14:textId="77777777" w:rsidR="004F5986" w:rsidRPr="00563103" w:rsidRDefault="004F5986" w:rsidP="00E337FA">
      <w:pPr>
        <w:pStyle w:val="Default"/>
        <w:ind w:right="-24"/>
        <w:jc w:val="both"/>
        <w:rPr>
          <w:rFonts w:ascii="Arial" w:hAnsi="Arial" w:cs="Arial"/>
          <w:color w:val="000000" w:themeColor="text1"/>
          <w:sz w:val="23"/>
          <w:szCs w:val="23"/>
        </w:rPr>
      </w:pPr>
    </w:p>
    <w:p w14:paraId="0CCF9381" w14:textId="77777777" w:rsidR="004F5986" w:rsidRPr="00563103" w:rsidRDefault="004F5986" w:rsidP="00E337FA">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lastRenderedPageBreak/>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563103" w:rsidRDefault="004F5986" w:rsidP="00E337FA">
      <w:pPr>
        <w:pStyle w:val="Default"/>
        <w:ind w:right="-24"/>
        <w:jc w:val="both"/>
        <w:rPr>
          <w:rFonts w:ascii="Arial" w:hAnsi="Arial" w:cs="Arial"/>
          <w:color w:val="000000" w:themeColor="text1"/>
          <w:sz w:val="23"/>
          <w:szCs w:val="23"/>
        </w:rPr>
      </w:pPr>
    </w:p>
    <w:p w14:paraId="31D303A4" w14:textId="77777777" w:rsidR="004F5986" w:rsidRPr="00563103" w:rsidRDefault="004F5986" w:rsidP="00E337FA">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563103" w:rsidRDefault="004F5986" w:rsidP="00E337FA">
      <w:pPr>
        <w:pStyle w:val="Default"/>
        <w:ind w:right="-24"/>
        <w:jc w:val="both"/>
        <w:rPr>
          <w:rFonts w:ascii="Arial" w:hAnsi="Arial" w:cs="Arial"/>
          <w:color w:val="000000" w:themeColor="text1"/>
          <w:sz w:val="23"/>
          <w:szCs w:val="23"/>
        </w:rPr>
      </w:pPr>
    </w:p>
    <w:p w14:paraId="26906F1B" w14:textId="77777777" w:rsidR="004F5986" w:rsidRPr="00563103" w:rsidRDefault="004F5986" w:rsidP="00E337FA">
      <w:pPr>
        <w:pStyle w:val="TableContents"/>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563103" w:rsidRDefault="004F5986" w:rsidP="00E337FA">
      <w:pPr>
        <w:pStyle w:val="TableContents"/>
        <w:ind w:right="-24"/>
        <w:jc w:val="both"/>
        <w:rPr>
          <w:rFonts w:ascii="Arial" w:hAnsi="Arial" w:cs="Arial"/>
          <w:color w:val="000000" w:themeColor="text1"/>
          <w:sz w:val="23"/>
          <w:szCs w:val="23"/>
        </w:rPr>
      </w:pPr>
    </w:p>
    <w:p w14:paraId="2B9FC58E" w14:textId="77777777" w:rsidR="004F5986" w:rsidRPr="00563103" w:rsidRDefault="004F5986" w:rsidP="00E337FA">
      <w:pPr>
        <w:pStyle w:val="TableContents"/>
        <w:ind w:right="-24"/>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E337FA">
      <w:pPr>
        <w:pStyle w:val="Default"/>
        <w:ind w:right="-24"/>
        <w:jc w:val="both"/>
        <w:rPr>
          <w:rFonts w:ascii="Arial" w:hAnsi="Arial" w:cs="Arial"/>
          <w:color w:val="000000" w:themeColor="text1"/>
          <w:sz w:val="23"/>
          <w:szCs w:val="23"/>
        </w:rPr>
      </w:pPr>
    </w:p>
    <w:p w14:paraId="3222FCB2" w14:textId="77777777" w:rsidR="004F5986" w:rsidRPr="00563103" w:rsidRDefault="004F5986" w:rsidP="00E337FA">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E337FA">
      <w:pPr>
        <w:pStyle w:val="TableContents"/>
        <w:ind w:right="-24"/>
        <w:jc w:val="both"/>
        <w:textAlignment w:val="auto"/>
        <w:rPr>
          <w:rFonts w:ascii="Arial" w:hAnsi="Arial" w:cs="Arial"/>
          <w:color w:val="000000" w:themeColor="text1"/>
          <w:sz w:val="23"/>
          <w:szCs w:val="23"/>
        </w:rPr>
      </w:pPr>
    </w:p>
    <w:p w14:paraId="0B04EA90" w14:textId="77777777" w:rsidR="004F5986" w:rsidRPr="00563103" w:rsidRDefault="004F5986" w:rsidP="00E337FA">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E337FA">
      <w:pPr>
        <w:pStyle w:val="Default"/>
        <w:ind w:right="-24"/>
        <w:jc w:val="both"/>
        <w:rPr>
          <w:rFonts w:ascii="Arial" w:hAnsi="Arial" w:cs="Arial"/>
          <w:color w:val="000000" w:themeColor="text1"/>
          <w:sz w:val="23"/>
          <w:szCs w:val="23"/>
        </w:rPr>
      </w:pPr>
    </w:p>
    <w:p w14:paraId="69B42F66" w14:textId="77777777" w:rsidR="004F5986" w:rsidRPr="00563103" w:rsidRDefault="004F5986" w:rsidP="00E337FA">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E337FA">
      <w:pPr>
        <w:pStyle w:val="Default"/>
        <w:ind w:right="-24"/>
        <w:jc w:val="both"/>
        <w:rPr>
          <w:rFonts w:ascii="Arial" w:hAnsi="Arial" w:cs="Arial"/>
          <w:color w:val="000000" w:themeColor="text1"/>
          <w:sz w:val="23"/>
          <w:szCs w:val="23"/>
        </w:rPr>
      </w:pPr>
    </w:p>
    <w:p w14:paraId="38461C5D" w14:textId="77777777" w:rsidR="004F5986" w:rsidRPr="00563103" w:rsidRDefault="004F5986" w:rsidP="00E337FA">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E337FA">
      <w:pPr>
        <w:pStyle w:val="TableContents"/>
        <w:ind w:right="-24"/>
        <w:jc w:val="both"/>
        <w:textAlignment w:val="auto"/>
        <w:rPr>
          <w:rFonts w:ascii="Arial" w:hAnsi="Arial" w:cs="Arial"/>
          <w:color w:val="000000" w:themeColor="text1"/>
          <w:sz w:val="23"/>
          <w:szCs w:val="23"/>
        </w:rPr>
      </w:pPr>
    </w:p>
    <w:p w14:paraId="42095CD5" w14:textId="77777777" w:rsidR="004F5986" w:rsidRPr="00563103" w:rsidRDefault="004F5986" w:rsidP="00E337FA">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563103">
        <w:rPr>
          <w:rFonts w:ascii="Arial" w:hAnsi="Arial" w:cs="Arial"/>
          <w:color w:val="000000" w:themeColor="text1"/>
          <w:sz w:val="23"/>
          <w:szCs w:val="23"/>
        </w:rPr>
        <w:t>Douradinas</w:t>
      </w:r>
      <w:proofErr w:type="spellEnd"/>
      <w:r w:rsidRPr="00563103">
        <w:rPr>
          <w:rFonts w:ascii="Arial" w:hAnsi="Arial" w:cs="Arial"/>
          <w:color w:val="000000" w:themeColor="text1"/>
          <w:sz w:val="23"/>
          <w:szCs w:val="23"/>
        </w:rPr>
        <w:t xml:space="preserve">/MS, irá realizar o Pregão na forma presencial. </w:t>
      </w:r>
    </w:p>
    <w:p w14:paraId="7C3B3D34" w14:textId="77777777" w:rsidR="004F5986" w:rsidRPr="00563103" w:rsidRDefault="004F5986" w:rsidP="00E337FA">
      <w:pPr>
        <w:pStyle w:val="TableContents"/>
        <w:ind w:right="-24"/>
        <w:jc w:val="both"/>
        <w:textAlignment w:val="auto"/>
        <w:rPr>
          <w:rFonts w:ascii="Arial" w:hAnsi="Arial" w:cs="Arial"/>
          <w:color w:val="000000" w:themeColor="text1"/>
          <w:sz w:val="23"/>
          <w:szCs w:val="23"/>
        </w:rPr>
      </w:pPr>
    </w:p>
    <w:p w14:paraId="07A7EE54" w14:textId="77777777" w:rsidR="004F5986" w:rsidRPr="00563103" w:rsidRDefault="004F5986" w:rsidP="00E337FA">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563103" w:rsidRDefault="004F5986" w:rsidP="00E337FA">
      <w:pPr>
        <w:pStyle w:val="TableContents"/>
        <w:ind w:right="-24"/>
        <w:jc w:val="both"/>
        <w:textAlignment w:val="auto"/>
        <w:rPr>
          <w:rFonts w:ascii="Arial" w:hAnsi="Arial" w:cs="Arial"/>
          <w:color w:val="000000" w:themeColor="text1"/>
          <w:sz w:val="23"/>
          <w:szCs w:val="23"/>
        </w:rPr>
      </w:pPr>
    </w:p>
    <w:p w14:paraId="42A8D1E1" w14:textId="77777777" w:rsidR="004F5986" w:rsidRPr="00563103" w:rsidRDefault="004F5986" w:rsidP="00E337FA">
      <w:pPr>
        <w:pStyle w:val="TableContents"/>
        <w:ind w:right="-24"/>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563103" w:rsidRDefault="004F5986" w:rsidP="00E337FA">
      <w:pPr>
        <w:pStyle w:val="TableContents"/>
        <w:ind w:right="-24"/>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E337FA">
      <w:pPr>
        <w:pStyle w:val="TableContents"/>
        <w:ind w:right="-24"/>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lastRenderedPageBreak/>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563103" w:rsidRDefault="004F5986" w:rsidP="00E337FA">
      <w:pPr>
        <w:pStyle w:val="TableContents"/>
        <w:ind w:right="-24"/>
        <w:jc w:val="both"/>
        <w:textAlignment w:val="auto"/>
        <w:rPr>
          <w:rFonts w:ascii="Arial" w:hAnsi="Arial" w:cs="Arial"/>
          <w:b/>
          <w:bCs/>
          <w:color w:val="000000" w:themeColor="text1"/>
          <w:sz w:val="23"/>
          <w:szCs w:val="23"/>
        </w:rPr>
      </w:pPr>
    </w:p>
    <w:p w14:paraId="5D941882" w14:textId="5A838528" w:rsidR="004F5986" w:rsidRPr="004F5986" w:rsidRDefault="004F5986" w:rsidP="00E337FA">
      <w:pPr>
        <w:pStyle w:val="TableContents"/>
        <w:ind w:right="-24"/>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22858AB7" w14:textId="77777777" w:rsidR="004F5986" w:rsidRPr="00580D29" w:rsidRDefault="004F5986" w:rsidP="00E337FA">
      <w:pPr>
        <w:pStyle w:val="Corpodetexto"/>
        <w:ind w:left="0" w:right="-24" w:firstLine="0"/>
        <w:jc w:val="left"/>
        <w:rPr>
          <w:rFonts w:ascii="Arial" w:hAnsi="Arial" w:cs="Arial"/>
          <w:sz w:val="13"/>
        </w:rPr>
      </w:pPr>
    </w:p>
    <w:p w14:paraId="03881599" w14:textId="6D6A9400" w:rsidR="006975EB" w:rsidRPr="00580D29" w:rsidRDefault="004C4893" w:rsidP="00E337FA">
      <w:pPr>
        <w:pStyle w:val="PargrafodaLista"/>
        <w:numPr>
          <w:ilvl w:val="1"/>
          <w:numId w:val="9"/>
        </w:numPr>
        <w:ind w:left="0" w:right="-24"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E337FA">
      <w:pPr>
        <w:pStyle w:val="Corpodetexto"/>
        <w:ind w:left="0" w:right="-24" w:firstLine="0"/>
        <w:jc w:val="left"/>
        <w:rPr>
          <w:rFonts w:ascii="Arial" w:hAnsi="Arial" w:cs="Arial"/>
        </w:rPr>
      </w:pPr>
    </w:p>
    <w:p w14:paraId="26A808FF" w14:textId="7D636C65" w:rsidR="006975EB" w:rsidRDefault="004C4893" w:rsidP="00E337FA">
      <w:pPr>
        <w:pStyle w:val="PargrafodaLista"/>
        <w:numPr>
          <w:ilvl w:val="1"/>
          <w:numId w:val="9"/>
        </w:numPr>
        <w:ind w:left="0" w:right="-24"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01C5FADE" w14:textId="77777777" w:rsidR="004F5986" w:rsidRDefault="004F5986" w:rsidP="00E337FA">
      <w:pPr>
        <w:pStyle w:val="PargrafodaLista"/>
        <w:ind w:left="0" w:right="-24" w:firstLine="0"/>
        <w:rPr>
          <w:rFonts w:ascii="Arial" w:hAnsi="Arial" w:cs="Arial"/>
        </w:rPr>
      </w:pPr>
    </w:p>
    <w:p w14:paraId="108CB9F1" w14:textId="2ABA99F0" w:rsidR="004F5986" w:rsidRPr="00580D29" w:rsidRDefault="004F5986" w:rsidP="00E337FA">
      <w:pPr>
        <w:pStyle w:val="PargrafodaLista"/>
        <w:numPr>
          <w:ilvl w:val="1"/>
          <w:numId w:val="9"/>
        </w:numPr>
        <w:ind w:left="0" w:right="-24" w:firstLine="0"/>
        <w:rPr>
          <w:rFonts w:ascii="Arial" w:hAnsi="Arial" w:cs="Arial"/>
        </w:rPr>
      </w:pPr>
      <w:r w:rsidRPr="004F5986">
        <w:rPr>
          <w:rFonts w:ascii="Arial" w:hAnsi="Arial" w:cs="Arial"/>
        </w:rPr>
        <w:t xml:space="preserve">Para agilidade no lançamento da proposta de preços da licitante pelo Pregoeiro, a Licitante deverá preencher sua proposta em arquivo que será disponibilizado na página oficial do Município de </w:t>
      </w:r>
      <w:r>
        <w:rPr>
          <w:rFonts w:ascii="Arial" w:hAnsi="Arial" w:cs="Arial"/>
        </w:rPr>
        <w:t>Douradina</w:t>
      </w:r>
      <w:r w:rsidRPr="004F5986">
        <w:rPr>
          <w:rFonts w:ascii="Arial" w:hAnsi="Arial" w:cs="Arial"/>
        </w:rPr>
        <w:t xml:space="preserve">-MS, com acesso pelo link: </w:t>
      </w:r>
      <w:r w:rsidR="00961914">
        <w:fldChar w:fldCharType="begin"/>
      </w:r>
      <w:r w:rsidR="00961914">
        <w:instrText xml:space="preserve"> HYPERLINK "https://www.do</w:instrText>
      </w:r>
      <w:r w:rsidR="00961914">
        <w:instrText xml:space="preserve">uradina.ms.gov.br/licitacao" </w:instrText>
      </w:r>
      <w:r w:rsidR="00961914">
        <w:fldChar w:fldCharType="separate"/>
      </w:r>
      <w:r w:rsidR="009D5B4B">
        <w:rPr>
          <w:rStyle w:val="Hyperlink"/>
        </w:rPr>
        <w:t>Prefeitura Municipal de Douradina</w:t>
      </w:r>
      <w:r w:rsidR="00961914">
        <w:rPr>
          <w:rStyle w:val="Hyperlink"/>
        </w:rPr>
        <w:fldChar w:fldCharType="end"/>
      </w:r>
      <w:r w:rsidRPr="004F5986">
        <w:rPr>
          <w:rFonts w:ascii="Arial" w:hAnsi="Arial" w:cs="Arial"/>
        </w:rPr>
        <w:t>, e apresentá-la no dia do certame.</w:t>
      </w:r>
    </w:p>
    <w:p w14:paraId="176DF0E9" w14:textId="77777777" w:rsidR="006975EB" w:rsidRPr="00580D29" w:rsidRDefault="006975EB" w:rsidP="00E337FA">
      <w:pPr>
        <w:pStyle w:val="Corpodetexto"/>
        <w:ind w:left="0" w:right="-24" w:firstLine="0"/>
        <w:jc w:val="left"/>
        <w:rPr>
          <w:rFonts w:ascii="Arial" w:hAnsi="Arial" w:cs="Arial"/>
          <w:sz w:val="21"/>
        </w:rPr>
      </w:pPr>
    </w:p>
    <w:p w14:paraId="6FBFDF0D" w14:textId="36D25631" w:rsidR="006975EB" w:rsidRDefault="004C4893" w:rsidP="00E337FA">
      <w:pPr>
        <w:pStyle w:val="PargrafodaLista"/>
        <w:numPr>
          <w:ilvl w:val="1"/>
          <w:numId w:val="9"/>
        </w:numPr>
        <w:ind w:left="0" w:right="-24" w:firstLine="0"/>
        <w:rPr>
          <w:rFonts w:ascii="Arial" w:hAnsi="Arial" w:cs="Arial"/>
        </w:rPr>
      </w:pPr>
      <w:r w:rsidRPr="00580D29">
        <w:rPr>
          <w:rFonts w:ascii="Arial" w:hAnsi="Arial" w:cs="Arial"/>
        </w:rPr>
        <w:t>As empresas interessadas em participar do certame poderão, obter o Edital pelo site:</w:t>
      </w:r>
      <w:r w:rsidRPr="00580D29">
        <w:rPr>
          <w:rFonts w:ascii="Arial" w:hAnsi="Arial" w:cs="Arial"/>
          <w:spacing w:val="-59"/>
        </w:rPr>
        <w:t xml:space="preserve"> </w:t>
      </w:r>
      <w:hyperlink r:id="rId10" w:history="1">
        <w:r w:rsidR="008B4129" w:rsidRPr="00580D29">
          <w:rPr>
            <w:rStyle w:val="Hyperlink"/>
            <w:rFonts w:ascii="Arial" w:hAnsi="Arial" w:cs="Arial"/>
          </w:rPr>
          <w:t>https://www.douradina.ms.gov.br/</w:t>
        </w:r>
      </w:hyperlink>
      <w:r w:rsidRPr="00580D29">
        <w:rPr>
          <w:rFonts w:ascii="Arial" w:hAnsi="Arial" w:cs="Arial"/>
        </w:rPr>
        <w:t>,</w:t>
      </w:r>
      <w:r w:rsidRPr="00580D29">
        <w:rPr>
          <w:rFonts w:ascii="Arial" w:hAnsi="Arial" w:cs="Arial"/>
          <w:spacing w:val="1"/>
        </w:rPr>
        <w:t xml:space="preserve"> </w:t>
      </w:r>
      <w:r w:rsidRPr="00580D29">
        <w:rPr>
          <w:rFonts w:ascii="Arial" w:hAnsi="Arial" w:cs="Arial"/>
        </w:rPr>
        <w:t>dúvidas</w:t>
      </w:r>
      <w:r w:rsidRPr="00580D29">
        <w:rPr>
          <w:rFonts w:ascii="Arial" w:hAnsi="Arial" w:cs="Arial"/>
          <w:spacing w:val="1"/>
        </w:rPr>
        <w:t xml:space="preserve"> </w:t>
      </w:r>
      <w:r w:rsidRPr="00580D29">
        <w:rPr>
          <w:rFonts w:ascii="Arial" w:hAnsi="Arial" w:cs="Arial"/>
        </w:rPr>
        <w:t>poderão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informadas</w:t>
      </w:r>
      <w:r w:rsidRPr="00580D29">
        <w:rPr>
          <w:rFonts w:ascii="Arial" w:hAnsi="Arial" w:cs="Arial"/>
          <w:spacing w:val="1"/>
        </w:rPr>
        <w:t xml:space="preserve"> </w:t>
      </w:r>
      <w:r w:rsidRPr="00580D29">
        <w:rPr>
          <w:rFonts w:ascii="Arial" w:hAnsi="Arial" w:cs="Arial"/>
        </w:rPr>
        <w:t>através</w:t>
      </w:r>
      <w:r w:rsidRPr="00580D29">
        <w:rPr>
          <w:rFonts w:ascii="Arial" w:hAnsi="Arial" w:cs="Arial"/>
          <w:spacing w:val="1"/>
        </w:rPr>
        <w:t xml:space="preserve"> </w:t>
      </w:r>
      <w:r w:rsidRPr="00580D29">
        <w:rPr>
          <w:rFonts w:ascii="Arial" w:hAnsi="Arial" w:cs="Arial"/>
        </w:rPr>
        <w:t>do</w:t>
      </w:r>
      <w:r w:rsidRPr="00580D29">
        <w:rPr>
          <w:rFonts w:ascii="Arial" w:hAnsi="Arial" w:cs="Arial"/>
          <w:spacing w:val="1"/>
        </w:rPr>
        <w:t xml:space="preserve"> </w:t>
      </w:r>
      <w:r w:rsidRPr="00580D29">
        <w:rPr>
          <w:rFonts w:ascii="Arial" w:hAnsi="Arial" w:cs="Arial"/>
        </w:rPr>
        <w:t>e-mail:</w:t>
      </w:r>
      <w:r w:rsidRPr="00580D29">
        <w:rPr>
          <w:rFonts w:ascii="Arial" w:hAnsi="Arial" w:cs="Arial"/>
          <w:spacing w:val="1"/>
        </w:rPr>
        <w:t xml:space="preserve"> </w:t>
      </w:r>
      <w:hyperlink r:id="rId11" w:history="1">
        <w:r w:rsidR="008B4129" w:rsidRPr="00580D29">
          <w:rPr>
            <w:rStyle w:val="Hyperlink"/>
            <w:rFonts w:ascii="Arial" w:hAnsi="Arial" w:cs="Arial"/>
            <w:b/>
          </w:rPr>
          <w:t>licitacao@douradina.ms.gov.br</w:t>
        </w:r>
        <w:r w:rsidR="008B4129" w:rsidRPr="00580D29">
          <w:rPr>
            <w:rStyle w:val="Hyperlink"/>
            <w:rFonts w:ascii="Arial" w:hAnsi="Arial" w:cs="Arial"/>
          </w:rPr>
          <w:t>,</w:t>
        </w:r>
      </w:hyperlink>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dados</w:t>
      </w:r>
      <w:r w:rsidRPr="00580D29">
        <w:rPr>
          <w:rFonts w:ascii="Arial" w:hAnsi="Arial" w:cs="Arial"/>
          <w:spacing w:val="1"/>
        </w:rPr>
        <w:t xml:space="preserve"> </w:t>
      </w:r>
      <w:r w:rsidRPr="00580D29">
        <w:rPr>
          <w:rFonts w:ascii="Arial" w:hAnsi="Arial" w:cs="Arial"/>
        </w:rPr>
        <w:t>básicos</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cadastramento</w:t>
      </w:r>
      <w:r w:rsidRPr="00580D29">
        <w:rPr>
          <w:rFonts w:ascii="Arial" w:hAnsi="Arial" w:cs="Arial"/>
          <w:spacing w:val="1"/>
        </w:rPr>
        <w:t xml:space="preserve"> </w:t>
      </w:r>
      <w:r w:rsidRPr="00580D29">
        <w:rPr>
          <w:rFonts w:ascii="Arial" w:hAnsi="Arial" w:cs="Arial"/>
        </w:rPr>
        <w:t>(Razão</w:t>
      </w:r>
      <w:r w:rsidRPr="00580D29">
        <w:rPr>
          <w:rFonts w:ascii="Arial" w:hAnsi="Arial" w:cs="Arial"/>
          <w:spacing w:val="1"/>
        </w:rPr>
        <w:t xml:space="preserve"> </w:t>
      </w:r>
      <w:r w:rsidRPr="00580D29">
        <w:rPr>
          <w:rFonts w:ascii="Arial" w:hAnsi="Arial" w:cs="Arial"/>
        </w:rPr>
        <w:t>Social,</w:t>
      </w:r>
      <w:r w:rsidRPr="00580D29">
        <w:rPr>
          <w:rFonts w:ascii="Arial" w:hAnsi="Arial" w:cs="Arial"/>
          <w:spacing w:val="1"/>
        </w:rPr>
        <w:t xml:space="preserve"> </w:t>
      </w:r>
      <w:r w:rsidRPr="00580D29">
        <w:rPr>
          <w:rFonts w:ascii="Arial" w:hAnsi="Arial" w:cs="Arial"/>
        </w:rPr>
        <w:t>Endereço,</w:t>
      </w:r>
      <w:r w:rsidRPr="00580D29">
        <w:rPr>
          <w:rFonts w:ascii="Arial" w:hAnsi="Arial" w:cs="Arial"/>
          <w:spacing w:val="1"/>
        </w:rPr>
        <w:t xml:space="preserve"> </w:t>
      </w:r>
      <w:r w:rsidRPr="00580D29">
        <w:rPr>
          <w:rFonts w:ascii="Arial" w:hAnsi="Arial" w:cs="Arial"/>
        </w:rPr>
        <w:t>CNPJ,</w:t>
      </w:r>
      <w:r w:rsidRPr="00580D29">
        <w:rPr>
          <w:rFonts w:ascii="Arial" w:hAnsi="Arial" w:cs="Arial"/>
          <w:spacing w:val="1"/>
        </w:rPr>
        <w:t xml:space="preserve"> </w:t>
      </w:r>
      <w:r w:rsidRPr="00580D29">
        <w:rPr>
          <w:rFonts w:ascii="Arial" w:hAnsi="Arial" w:cs="Arial"/>
        </w:rPr>
        <w:t>Telefone</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1A44E56F" w14:textId="77777777" w:rsidR="00442578" w:rsidRPr="00442578" w:rsidRDefault="00442578" w:rsidP="00E337FA">
      <w:pPr>
        <w:pStyle w:val="PargrafodaLista"/>
        <w:ind w:left="0" w:right="-24" w:firstLine="0"/>
        <w:rPr>
          <w:rFonts w:ascii="Arial" w:hAnsi="Arial" w:cs="Arial"/>
        </w:rPr>
      </w:pPr>
    </w:p>
    <w:p w14:paraId="6B08936B" w14:textId="7787CD52" w:rsidR="00442578" w:rsidRPr="009562F8" w:rsidRDefault="00442578" w:rsidP="00E337FA">
      <w:pPr>
        <w:pStyle w:val="PargrafodaLista"/>
        <w:numPr>
          <w:ilvl w:val="1"/>
          <w:numId w:val="9"/>
        </w:numPr>
        <w:ind w:left="0" w:right="-24"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w:t>
      </w:r>
      <w:proofErr w:type="spellStart"/>
      <w:r w:rsidRPr="00442578">
        <w:rPr>
          <w:rFonts w:ascii="Arial" w:hAnsi="Arial" w:cs="Arial"/>
          <w:sz w:val="23"/>
          <w:szCs w:val="23"/>
          <w:lang w:val="pt-BR"/>
        </w:rPr>
        <w:t>anocalendário</w:t>
      </w:r>
      <w:proofErr w:type="spellEnd"/>
      <w:r w:rsidRPr="00442578">
        <w:rPr>
          <w:rFonts w:ascii="Arial" w:hAnsi="Arial" w:cs="Arial"/>
          <w:sz w:val="23"/>
          <w:szCs w:val="23"/>
          <w:lang w:val="pt-BR"/>
        </w:rPr>
        <w:t xml:space="preserve">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E337FA">
      <w:pPr>
        <w:ind w:right="-24"/>
        <w:jc w:val="both"/>
        <w:rPr>
          <w:rFonts w:ascii="Arial" w:hAnsi="Arial" w:cs="Arial"/>
          <w:lang w:val="pt-BR"/>
        </w:rPr>
      </w:pPr>
    </w:p>
    <w:p w14:paraId="6F67981E" w14:textId="7FA3C4A3" w:rsidR="00442578" w:rsidRPr="009562F8" w:rsidRDefault="00442578" w:rsidP="00E337FA">
      <w:pPr>
        <w:pStyle w:val="PargrafodaLista"/>
        <w:numPr>
          <w:ilvl w:val="1"/>
          <w:numId w:val="9"/>
        </w:numPr>
        <w:ind w:left="0" w:right="-24"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9562F8" w:rsidRDefault="00442578" w:rsidP="00E337FA">
      <w:pPr>
        <w:ind w:right="-24"/>
        <w:rPr>
          <w:rFonts w:ascii="Arial" w:hAnsi="Arial" w:cs="Arial"/>
        </w:rPr>
      </w:pPr>
    </w:p>
    <w:p w14:paraId="3C00CFF6" w14:textId="77777777" w:rsidR="006975EB" w:rsidRPr="009562F8" w:rsidRDefault="004C4893" w:rsidP="00E337FA">
      <w:pPr>
        <w:pStyle w:val="PargrafodaLista"/>
        <w:numPr>
          <w:ilvl w:val="1"/>
          <w:numId w:val="9"/>
        </w:numPr>
        <w:ind w:left="0" w:right="-24"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E337FA">
      <w:pPr>
        <w:pStyle w:val="Corpodetexto"/>
        <w:ind w:left="0" w:right="-24" w:firstLine="0"/>
        <w:jc w:val="left"/>
        <w:rPr>
          <w:rFonts w:ascii="Arial" w:hAnsi="Arial" w:cs="Arial"/>
        </w:rPr>
      </w:pPr>
    </w:p>
    <w:p w14:paraId="04A11AF9" w14:textId="73B6CC73" w:rsidR="006975EB" w:rsidRPr="00E272CA" w:rsidRDefault="004C4893" w:rsidP="00E337FA">
      <w:pPr>
        <w:pStyle w:val="Corpodetexto"/>
        <w:ind w:left="0" w:right="-24"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E337FA">
      <w:pPr>
        <w:pStyle w:val="Corpodetexto"/>
        <w:ind w:left="0" w:right="-24"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46CE5BCD" w:rsidR="006975EB" w:rsidRPr="009562F8" w:rsidRDefault="004C4893" w:rsidP="00E337FA">
      <w:pPr>
        <w:pStyle w:val="Corpodetexto"/>
        <w:ind w:left="0" w:right="-24"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 xml:space="preserve">UNIFICADA </w:t>
      </w:r>
    </w:p>
    <w:p w14:paraId="5DF9D3DE" w14:textId="3BD122AB" w:rsidR="006975EB" w:rsidRDefault="004C4893" w:rsidP="00E337FA">
      <w:pPr>
        <w:pStyle w:val="Corpodetexto"/>
        <w:ind w:left="0" w:right="-24" w:firstLine="0"/>
        <w:jc w:val="left"/>
        <w:rPr>
          <w:rFonts w:ascii="Arial" w:hAnsi="Arial" w:cs="Arial"/>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sidRPr="009562F8">
        <w:rPr>
          <w:rFonts w:ascii="Arial" w:hAnsi="Arial" w:cs="Arial"/>
          <w:spacing w:val="-4"/>
        </w:rPr>
        <w:t xml:space="preserve"> </w:t>
      </w:r>
      <w:r w:rsidR="000360CF" w:rsidRPr="009562F8">
        <w:rPr>
          <w:rFonts w:ascii="Arial" w:hAnsi="Arial" w:cs="Arial"/>
        </w:rPr>
        <w:t>DA ATA DE REGISTRO DE PREÇOS</w:t>
      </w:r>
    </w:p>
    <w:p w14:paraId="5F9BDBE9" w14:textId="75A4A368" w:rsidR="00356801" w:rsidRPr="00356801" w:rsidRDefault="00356801" w:rsidP="00E337FA">
      <w:pPr>
        <w:pStyle w:val="Corpodetexto"/>
        <w:ind w:left="0" w:right="-24"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Pr>
          <w:rFonts w:ascii="Arial" w:hAnsi="Arial" w:cs="Arial"/>
        </w:rPr>
        <w:t>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Pr>
          <w:rFonts w:ascii="Arial" w:hAnsi="Arial" w:cs="Arial"/>
        </w:rPr>
        <w:t xml:space="preserve"> DO CONTRATO </w:t>
      </w:r>
    </w:p>
    <w:p w14:paraId="79EEC1D4" w14:textId="77777777" w:rsidR="006975EB" w:rsidRPr="009562F8" w:rsidRDefault="006975EB" w:rsidP="00E337FA">
      <w:pPr>
        <w:pStyle w:val="Corpodetexto"/>
        <w:ind w:left="0" w:right="-24" w:firstLine="0"/>
        <w:jc w:val="left"/>
        <w:rPr>
          <w:rFonts w:ascii="Arial" w:hAnsi="Arial" w:cs="Arial"/>
        </w:rPr>
      </w:pPr>
    </w:p>
    <w:p w14:paraId="578EE630" w14:textId="4E94413B" w:rsidR="006975EB" w:rsidRPr="009562F8" w:rsidRDefault="00C327AC" w:rsidP="00E337FA">
      <w:pPr>
        <w:pStyle w:val="Ttulo1"/>
        <w:numPr>
          <w:ilvl w:val="0"/>
          <w:numId w:val="9"/>
        </w:numPr>
        <w:ind w:left="0" w:right="-24" w:firstLine="0"/>
      </w:pPr>
      <w:r w:rsidRPr="009562F8">
        <w:t>LOCAL</w:t>
      </w:r>
      <w:r w:rsidRPr="009562F8">
        <w:rPr>
          <w:spacing w:val="-2"/>
        </w:rPr>
        <w:t xml:space="preserve"> </w:t>
      </w:r>
      <w:r w:rsidRPr="009562F8">
        <w:t>E</w:t>
      </w:r>
      <w:r w:rsidRPr="009562F8">
        <w:rPr>
          <w:spacing w:val="-1"/>
        </w:rPr>
        <w:t xml:space="preserve"> </w:t>
      </w:r>
      <w:r w:rsidRPr="009562F8">
        <w:t>DATA</w:t>
      </w:r>
    </w:p>
    <w:p w14:paraId="2021A92A" w14:textId="6AFC8C77" w:rsidR="006975EB" w:rsidRDefault="004C4893" w:rsidP="00E337FA">
      <w:pPr>
        <w:pStyle w:val="PargrafodaLista"/>
        <w:numPr>
          <w:ilvl w:val="1"/>
          <w:numId w:val="9"/>
        </w:numPr>
        <w:tabs>
          <w:tab w:val="left" w:pos="1110"/>
        </w:tabs>
        <w:ind w:left="0" w:right="-24" w:firstLine="0"/>
        <w:rPr>
          <w:rFonts w:ascii="Arial" w:hAnsi="Arial" w:cs="Arial"/>
        </w:rPr>
      </w:pPr>
      <w:r w:rsidRPr="009562F8">
        <w:rPr>
          <w:rFonts w:ascii="Arial" w:hAnsi="Arial" w:cs="Arial"/>
        </w:rPr>
        <w:t>A</w:t>
      </w:r>
      <w:r w:rsidRPr="009562F8">
        <w:rPr>
          <w:rFonts w:ascii="Arial" w:hAnsi="Arial" w:cs="Arial"/>
          <w:spacing w:val="-12"/>
        </w:rPr>
        <w:t xml:space="preserve"> </w:t>
      </w:r>
      <w:r w:rsidRPr="009562F8">
        <w:rPr>
          <w:rFonts w:ascii="Arial" w:hAnsi="Arial" w:cs="Arial"/>
        </w:rPr>
        <w:t>licitação</w:t>
      </w:r>
      <w:r w:rsidRPr="009562F8">
        <w:rPr>
          <w:rFonts w:ascii="Arial" w:hAnsi="Arial" w:cs="Arial"/>
          <w:spacing w:val="-12"/>
        </w:rPr>
        <w:t xml:space="preserve"> </w:t>
      </w:r>
      <w:r w:rsidRPr="009562F8">
        <w:rPr>
          <w:rFonts w:ascii="Arial" w:hAnsi="Arial" w:cs="Arial"/>
        </w:rPr>
        <w:t>será</w:t>
      </w:r>
      <w:r w:rsidRPr="009562F8">
        <w:rPr>
          <w:rFonts w:ascii="Arial" w:hAnsi="Arial" w:cs="Arial"/>
          <w:spacing w:val="-14"/>
        </w:rPr>
        <w:t xml:space="preserve"> </w:t>
      </w:r>
      <w:r w:rsidRPr="009562F8">
        <w:rPr>
          <w:rFonts w:ascii="Arial" w:hAnsi="Arial" w:cs="Arial"/>
        </w:rPr>
        <w:t>realizada</w:t>
      </w:r>
      <w:r w:rsidRPr="009562F8">
        <w:rPr>
          <w:rFonts w:ascii="Arial" w:hAnsi="Arial" w:cs="Arial"/>
          <w:spacing w:val="-7"/>
        </w:rPr>
        <w:t xml:space="preserve"> </w:t>
      </w:r>
      <w:r w:rsidRPr="009562F8">
        <w:rPr>
          <w:rFonts w:ascii="Arial" w:hAnsi="Arial" w:cs="Arial"/>
        </w:rPr>
        <w:t>no</w:t>
      </w:r>
      <w:r w:rsidRPr="009562F8">
        <w:rPr>
          <w:rFonts w:ascii="Arial" w:hAnsi="Arial" w:cs="Arial"/>
          <w:spacing w:val="-13"/>
        </w:rPr>
        <w:t xml:space="preserve"> </w:t>
      </w:r>
      <w:r w:rsidRPr="009562F8">
        <w:rPr>
          <w:rFonts w:ascii="Arial" w:hAnsi="Arial" w:cs="Arial"/>
        </w:rPr>
        <w:t>dia</w:t>
      </w:r>
      <w:r w:rsidRPr="009562F8">
        <w:rPr>
          <w:rFonts w:ascii="Arial" w:hAnsi="Arial" w:cs="Arial"/>
          <w:spacing w:val="-10"/>
        </w:rPr>
        <w:t xml:space="preserve"> </w:t>
      </w:r>
      <w:r w:rsidR="00C06A7A" w:rsidRPr="00A91905">
        <w:rPr>
          <w:rFonts w:ascii="Arial" w:hAnsi="Arial" w:cs="Arial"/>
          <w:b/>
        </w:rPr>
        <w:t>04</w:t>
      </w:r>
      <w:r w:rsidR="00A91905" w:rsidRPr="00A91905">
        <w:rPr>
          <w:rFonts w:ascii="Arial" w:hAnsi="Arial" w:cs="Arial"/>
          <w:b/>
        </w:rPr>
        <w:t xml:space="preserve"> de dezembro</w:t>
      </w:r>
      <w:r w:rsidR="00E546C3" w:rsidRPr="00A91905">
        <w:rPr>
          <w:rFonts w:ascii="Arial" w:hAnsi="Arial" w:cs="Arial"/>
          <w:b/>
        </w:rPr>
        <w:t xml:space="preserve"> de 202</w:t>
      </w:r>
      <w:r w:rsidR="004624F0" w:rsidRPr="00A91905">
        <w:rPr>
          <w:rFonts w:ascii="Arial" w:hAnsi="Arial" w:cs="Arial"/>
          <w:b/>
        </w:rPr>
        <w:t>5</w:t>
      </w:r>
      <w:r w:rsidR="00E546C3" w:rsidRPr="00A91905">
        <w:rPr>
          <w:rFonts w:ascii="Arial" w:hAnsi="Arial" w:cs="Arial"/>
          <w:b/>
        </w:rPr>
        <w:t>, às</w:t>
      </w:r>
      <w:r w:rsidR="009D5B4B">
        <w:rPr>
          <w:rFonts w:ascii="Arial" w:hAnsi="Arial" w:cs="Arial"/>
          <w:b/>
        </w:rPr>
        <w:t xml:space="preserve"> 08:00 hs</w:t>
      </w:r>
      <w:r w:rsidR="008B4129" w:rsidRPr="009562F8">
        <w:rPr>
          <w:rFonts w:ascii="Arial" w:hAnsi="Arial" w:cs="Arial"/>
          <w:b/>
        </w:rPr>
        <w:t xml:space="preserve"> (HORARIO DE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t>Prefeitura. Sala de Licitações.</w:t>
      </w:r>
    </w:p>
    <w:p w14:paraId="33524FBC" w14:textId="77777777" w:rsidR="007E085A" w:rsidRPr="009562F8" w:rsidRDefault="007E085A" w:rsidP="00E337FA">
      <w:pPr>
        <w:pStyle w:val="PargrafodaLista"/>
        <w:tabs>
          <w:tab w:val="left" w:pos="1110"/>
        </w:tabs>
        <w:ind w:left="0" w:right="-24" w:firstLine="0"/>
        <w:rPr>
          <w:rFonts w:ascii="Arial" w:hAnsi="Arial" w:cs="Arial"/>
        </w:rPr>
      </w:pPr>
    </w:p>
    <w:p w14:paraId="46636F0C" w14:textId="0B64D724" w:rsidR="006975EB" w:rsidRDefault="004C4893" w:rsidP="00E337FA">
      <w:pPr>
        <w:pStyle w:val="PargrafodaLista"/>
        <w:numPr>
          <w:ilvl w:val="1"/>
          <w:numId w:val="9"/>
        </w:numPr>
        <w:tabs>
          <w:tab w:val="left" w:pos="1110"/>
        </w:tabs>
        <w:ind w:left="0" w:right="-24" w:firstLine="0"/>
        <w:rPr>
          <w:rFonts w:ascii="Arial" w:hAnsi="Arial" w:cs="Arial"/>
        </w:rPr>
      </w:pPr>
      <w:r w:rsidRPr="009562F8">
        <w:rPr>
          <w:rFonts w:ascii="Arial" w:hAnsi="Arial" w:cs="Arial"/>
        </w:rPr>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532F9CCD" w14:textId="77777777" w:rsidR="00C6078D" w:rsidRPr="00C6078D" w:rsidRDefault="00C6078D" w:rsidP="00C6078D">
      <w:pPr>
        <w:pStyle w:val="PargrafodaLista"/>
        <w:rPr>
          <w:rFonts w:ascii="Arial" w:hAnsi="Arial" w:cs="Arial"/>
        </w:rPr>
      </w:pPr>
    </w:p>
    <w:p w14:paraId="55F92C91" w14:textId="77777777" w:rsidR="00C6078D" w:rsidRPr="009562F8" w:rsidRDefault="00C6078D" w:rsidP="00C6078D">
      <w:pPr>
        <w:pStyle w:val="PargrafodaLista"/>
        <w:tabs>
          <w:tab w:val="left" w:pos="1110"/>
        </w:tabs>
        <w:ind w:left="0" w:right="-24" w:firstLine="0"/>
        <w:rPr>
          <w:rFonts w:ascii="Arial" w:hAnsi="Arial" w:cs="Arial"/>
        </w:rPr>
      </w:pPr>
    </w:p>
    <w:p w14:paraId="72F867E6" w14:textId="28974DFA" w:rsidR="006975EB" w:rsidRPr="009562F8" w:rsidRDefault="00C327AC" w:rsidP="00E337FA">
      <w:pPr>
        <w:pStyle w:val="Ttulo1"/>
        <w:numPr>
          <w:ilvl w:val="0"/>
          <w:numId w:val="9"/>
        </w:numPr>
        <w:ind w:left="0" w:right="-24" w:firstLine="0"/>
        <w:jc w:val="both"/>
      </w:pPr>
      <w:r w:rsidRPr="009562F8">
        <w:lastRenderedPageBreak/>
        <w:t>DAS</w:t>
      </w:r>
      <w:r w:rsidRPr="009562F8">
        <w:rPr>
          <w:spacing w:val="-4"/>
        </w:rPr>
        <w:t xml:space="preserve"> </w:t>
      </w:r>
      <w:r w:rsidRPr="009562F8">
        <w:t>CONDIÇÕES</w:t>
      </w:r>
      <w:r w:rsidRPr="009562F8">
        <w:rPr>
          <w:spacing w:val="-4"/>
        </w:rPr>
        <w:t xml:space="preserve"> </w:t>
      </w:r>
      <w:r w:rsidRPr="009562F8">
        <w:t>DE</w:t>
      </w:r>
      <w:r w:rsidRPr="009562F8">
        <w:rPr>
          <w:spacing w:val="-4"/>
        </w:rPr>
        <w:t xml:space="preserve"> </w:t>
      </w:r>
      <w:r w:rsidRPr="009562F8">
        <w:t>PARTICIPAÇÃO</w:t>
      </w:r>
    </w:p>
    <w:p w14:paraId="3EB6D0ED" w14:textId="446749BE" w:rsidR="006975EB" w:rsidRPr="009562F8" w:rsidRDefault="004C4893" w:rsidP="00E337FA">
      <w:pPr>
        <w:pStyle w:val="PargrafodaLista"/>
        <w:numPr>
          <w:ilvl w:val="1"/>
          <w:numId w:val="9"/>
        </w:numPr>
        <w:ind w:left="0" w:right="-24"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17054EE0" w14:textId="77777777" w:rsidR="003B216F" w:rsidRPr="009562F8" w:rsidRDefault="003B216F" w:rsidP="00E337FA">
      <w:pPr>
        <w:tabs>
          <w:tab w:val="left" w:pos="1110"/>
        </w:tabs>
        <w:ind w:right="-24"/>
        <w:rPr>
          <w:rFonts w:ascii="Arial" w:hAnsi="Arial" w:cs="Arial"/>
        </w:rPr>
      </w:pPr>
    </w:p>
    <w:p w14:paraId="617DD47A" w14:textId="2F4AB47E" w:rsidR="003B216F" w:rsidRPr="009562F8" w:rsidRDefault="003B216F" w:rsidP="00E337FA">
      <w:pPr>
        <w:pStyle w:val="PargrafodaLista"/>
        <w:widowControl/>
        <w:numPr>
          <w:ilvl w:val="1"/>
          <w:numId w:val="9"/>
        </w:numPr>
        <w:adjustRightInd w:val="0"/>
        <w:ind w:left="0" w:right="-24" w:firstLine="0"/>
        <w:rPr>
          <w:rFonts w:ascii="Arial" w:eastAsiaTheme="minorHAnsi" w:hAnsi="Arial" w:cs="Arial"/>
          <w:lang w:val="pt-BR"/>
        </w:rPr>
      </w:pPr>
      <w:r w:rsidRPr="009562F8">
        <w:rPr>
          <w:rFonts w:ascii="Arial" w:eastAsiaTheme="minorHAnsi" w:hAnsi="Arial" w:cs="Arial"/>
          <w:lang w:val="pt-BR"/>
        </w:rPr>
        <w:t>Não será permitida a participação de empresas de forma consorciada, considerando a</w:t>
      </w:r>
    </w:p>
    <w:p w14:paraId="2452C415" w14:textId="3BBF6F4D" w:rsidR="003B216F" w:rsidRPr="009562F8" w:rsidRDefault="003B216F" w:rsidP="00E337FA">
      <w:pPr>
        <w:widowControl/>
        <w:adjustRightInd w:val="0"/>
        <w:ind w:right="-24"/>
        <w:jc w:val="both"/>
        <w:rPr>
          <w:rFonts w:ascii="Arial" w:eastAsiaTheme="minorHAnsi" w:hAnsi="Arial" w:cs="Arial"/>
          <w:lang w:val="pt-BR"/>
        </w:rPr>
      </w:pPr>
      <w:r w:rsidRPr="009562F8">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E337FA">
      <w:pPr>
        <w:widowControl/>
        <w:adjustRightInd w:val="0"/>
        <w:ind w:right="-24"/>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E337FA">
      <w:pPr>
        <w:widowControl/>
        <w:adjustRightInd w:val="0"/>
        <w:ind w:right="-24"/>
        <w:jc w:val="both"/>
        <w:rPr>
          <w:rFonts w:ascii="Arial" w:eastAsiaTheme="minorHAnsi" w:hAnsi="Arial" w:cs="Arial"/>
          <w:lang w:val="pt-BR"/>
        </w:rPr>
      </w:pPr>
    </w:p>
    <w:p w14:paraId="549CFE3E" w14:textId="65E820CD" w:rsidR="006975EB" w:rsidRPr="009562F8" w:rsidRDefault="004C4893" w:rsidP="00E337FA">
      <w:pPr>
        <w:pStyle w:val="PargrafodaLista"/>
        <w:widowControl/>
        <w:numPr>
          <w:ilvl w:val="1"/>
          <w:numId w:val="9"/>
        </w:numPr>
        <w:adjustRightInd w:val="0"/>
        <w:ind w:left="0" w:right="-24"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E337FA">
      <w:pPr>
        <w:tabs>
          <w:tab w:val="left" w:pos="1110"/>
        </w:tabs>
        <w:ind w:right="-24"/>
        <w:jc w:val="both"/>
        <w:rPr>
          <w:rFonts w:ascii="Arial" w:hAnsi="Arial" w:cs="Arial"/>
        </w:rPr>
      </w:pPr>
    </w:p>
    <w:p w14:paraId="25D26B57" w14:textId="6CC4BE2E" w:rsidR="006975EB" w:rsidRDefault="004C4893" w:rsidP="00E337FA">
      <w:pPr>
        <w:pStyle w:val="PargrafodaLista"/>
        <w:numPr>
          <w:ilvl w:val="1"/>
          <w:numId w:val="9"/>
        </w:numPr>
        <w:ind w:left="0" w:right="-24"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0B3DD367" w14:textId="77777777" w:rsidR="005F26A8" w:rsidRPr="009562F8" w:rsidRDefault="005F26A8" w:rsidP="00E337FA">
      <w:pPr>
        <w:pStyle w:val="PargrafodaLista"/>
        <w:ind w:left="0" w:right="-24" w:firstLine="0"/>
        <w:rPr>
          <w:rFonts w:ascii="Arial" w:hAnsi="Arial" w:cs="Arial"/>
        </w:rPr>
      </w:pPr>
    </w:p>
    <w:p w14:paraId="146CA1C7" w14:textId="77777777" w:rsidR="006975EB" w:rsidRDefault="004C4893" w:rsidP="00E337FA">
      <w:pPr>
        <w:pStyle w:val="PargrafodaLista"/>
        <w:numPr>
          <w:ilvl w:val="1"/>
          <w:numId w:val="9"/>
        </w:numPr>
        <w:tabs>
          <w:tab w:val="left" w:pos="1110"/>
        </w:tabs>
        <w:ind w:left="0" w:right="-24"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6ACF8EBA" w14:textId="77777777" w:rsidR="005F26A8" w:rsidRPr="009562F8" w:rsidRDefault="005F26A8" w:rsidP="00E337FA">
      <w:pPr>
        <w:pStyle w:val="PargrafodaLista"/>
        <w:tabs>
          <w:tab w:val="left" w:pos="1110"/>
        </w:tabs>
        <w:ind w:left="0" w:right="-24" w:firstLine="0"/>
        <w:rPr>
          <w:rFonts w:ascii="Arial" w:hAnsi="Arial" w:cs="Arial"/>
        </w:rPr>
      </w:pPr>
    </w:p>
    <w:p w14:paraId="1517E438" w14:textId="77777777" w:rsidR="000646C1" w:rsidRDefault="004C4893" w:rsidP="00E337FA">
      <w:pPr>
        <w:pStyle w:val="PargrafodaLista"/>
        <w:numPr>
          <w:ilvl w:val="1"/>
          <w:numId w:val="9"/>
        </w:numPr>
        <w:tabs>
          <w:tab w:val="left" w:pos="1110"/>
        </w:tabs>
        <w:ind w:left="0" w:right="-24"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56CF5DC8" w14:textId="77777777" w:rsidR="005F26A8" w:rsidRDefault="005F26A8" w:rsidP="00E337FA">
      <w:pPr>
        <w:pStyle w:val="PargrafodaLista"/>
        <w:tabs>
          <w:tab w:val="left" w:pos="1110"/>
        </w:tabs>
        <w:ind w:left="0" w:right="-24" w:firstLine="0"/>
        <w:rPr>
          <w:rFonts w:ascii="Arial" w:hAnsi="Arial" w:cs="Arial"/>
        </w:rPr>
      </w:pPr>
    </w:p>
    <w:p w14:paraId="32337F6C" w14:textId="1B45BBF0" w:rsidR="006975EB" w:rsidRPr="000646C1" w:rsidRDefault="009562F8" w:rsidP="00E337FA">
      <w:pPr>
        <w:pStyle w:val="PargrafodaLista"/>
        <w:numPr>
          <w:ilvl w:val="1"/>
          <w:numId w:val="9"/>
        </w:numPr>
        <w:tabs>
          <w:tab w:val="left" w:pos="1110"/>
        </w:tabs>
        <w:ind w:left="0" w:right="-24" w:firstLine="0"/>
        <w:rPr>
          <w:rFonts w:ascii="Arial" w:hAnsi="Arial" w:cs="Arial"/>
        </w:rPr>
      </w:pPr>
      <w:r w:rsidRPr="000646C1">
        <w:rPr>
          <w:rFonts w:ascii="Arial" w:hAnsi="Arial" w:cs="Arial"/>
        </w:rPr>
        <w:t xml:space="preserve">Não poderão disputar da presente licitação ou participar da execução de contrato, direta ou indiretamente: </w:t>
      </w:r>
    </w:p>
    <w:p w14:paraId="5F10C631" w14:textId="77777777"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lastRenderedPageBreak/>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E337FA">
      <w:pPr>
        <w:pStyle w:val="PargrafodaLista"/>
        <w:numPr>
          <w:ilvl w:val="2"/>
          <w:numId w:val="9"/>
        </w:numPr>
        <w:ind w:left="0" w:right="-24" w:firstLine="0"/>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E337FA">
      <w:pPr>
        <w:tabs>
          <w:tab w:val="left" w:pos="1110"/>
        </w:tabs>
        <w:ind w:right="-24"/>
        <w:rPr>
          <w:rFonts w:ascii="Arial" w:hAnsi="Arial" w:cs="Arial"/>
        </w:rPr>
      </w:pPr>
    </w:p>
    <w:p w14:paraId="6CF816DB" w14:textId="0CA5A4DB" w:rsidR="00167404" w:rsidRDefault="00167404" w:rsidP="00E337FA">
      <w:pPr>
        <w:tabs>
          <w:tab w:val="left" w:pos="1110"/>
        </w:tabs>
        <w:ind w:right="-24"/>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E337FA">
      <w:pPr>
        <w:tabs>
          <w:tab w:val="left" w:pos="1110"/>
        </w:tabs>
        <w:ind w:right="-24"/>
        <w:jc w:val="both"/>
        <w:rPr>
          <w:rFonts w:ascii="Arial" w:hAnsi="Arial" w:cs="Arial"/>
          <w:b/>
          <w:bCs/>
        </w:rPr>
      </w:pPr>
    </w:p>
    <w:p w14:paraId="7FA8C335" w14:textId="39E35268" w:rsidR="00167404" w:rsidRDefault="00167404" w:rsidP="00E337FA">
      <w:pPr>
        <w:tabs>
          <w:tab w:val="left" w:pos="1110"/>
        </w:tabs>
        <w:ind w:right="-24"/>
        <w:jc w:val="both"/>
        <w:rPr>
          <w:rFonts w:ascii="Arial" w:hAnsi="Arial" w:cs="Arial"/>
        </w:rPr>
      </w:pPr>
      <w:r>
        <w:rPr>
          <w:rFonts w:ascii="Arial" w:hAnsi="Arial" w:cs="Arial"/>
        </w:rPr>
        <w:t xml:space="preserve">4.8.1.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E337FA">
      <w:pPr>
        <w:tabs>
          <w:tab w:val="left" w:pos="1110"/>
        </w:tabs>
        <w:ind w:right="-24"/>
        <w:jc w:val="both"/>
        <w:rPr>
          <w:rFonts w:ascii="Arial" w:hAnsi="Arial" w:cs="Arial"/>
        </w:rPr>
      </w:pPr>
    </w:p>
    <w:p w14:paraId="6E0AB25B" w14:textId="16FE44C6" w:rsidR="00167404" w:rsidRDefault="00167404" w:rsidP="00E337FA">
      <w:pPr>
        <w:tabs>
          <w:tab w:val="left" w:pos="1110"/>
        </w:tabs>
        <w:ind w:right="-24"/>
        <w:jc w:val="both"/>
        <w:rPr>
          <w:rFonts w:ascii="Arial" w:hAnsi="Arial" w:cs="Arial"/>
        </w:rPr>
      </w:pPr>
      <w:r>
        <w:rPr>
          <w:rFonts w:ascii="Arial" w:hAnsi="Arial" w:cs="Arial"/>
        </w:rPr>
        <w:t xml:space="preserve">4.8.2.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Default="00167404" w:rsidP="00E337FA">
      <w:pPr>
        <w:tabs>
          <w:tab w:val="left" w:pos="1110"/>
        </w:tabs>
        <w:ind w:right="-24"/>
        <w:jc w:val="both"/>
        <w:rPr>
          <w:rFonts w:ascii="Arial" w:hAnsi="Arial" w:cs="Arial"/>
        </w:rPr>
      </w:pPr>
    </w:p>
    <w:p w14:paraId="17B677CD" w14:textId="77777777" w:rsidR="00167404" w:rsidRDefault="00167404" w:rsidP="00E337FA">
      <w:pPr>
        <w:tabs>
          <w:tab w:val="left" w:pos="1110"/>
        </w:tabs>
        <w:ind w:right="-24"/>
        <w:jc w:val="both"/>
        <w:rPr>
          <w:rFonts w:ascii="Arial" w:hAnsi="Arial" w:cs="Arial"/>
        </w:rPr>
      </w:pPr>
      <w:r>
        <w:rPr>
          <w:rFonts w:ascii="Arial" w:hAnsi="Arial" w:cs="Arial"/>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E337FA">
      <w:pPr>
        <w:tabs>
          <w:tab w:val="left" w:pos="1110"/>
        </w:tabs>
        <w:ind w:right="-24"/>
        <w:jc w:val="both"/>
        <w:rPr>
          <w:rFonts w:ascii="Arial" w:hAnsi="Arial" w:cs="Arial"/>
        </w:rPr>
      </w:pPr>
    </w:p>
    <w:p w14:paraId="48DFF780" w14:textId="685BC749" w:rsidR="00167404" w:rsidRDefault="00167404" w:rsidP="00E337FA">
      <w:pPr>
        <w:tabs>
          <w:tab w:val="left" w:pos="1110"/>
        </w:tabs>
        <w:ind w:right="-24"/>
        <w:jc w:val="both"/>
        <w:rPr>
          <w:rFonts w:ascii="Arial" w:hAnsi="Arial" w:cs="Arial"/>
        </w:rPr>
      </w:pPr>
      <w:r>
        <w:rPr>
          <w:rFonts w:ascii="Arial" w:hAnsi="Arial" w:cs="Arial"/>
        </w:rPr>
        <w:t xml:space="preserve">4.8.4. </w:t>
      </w:r>
      <w:r w:rsidRPr="00167404">
        <w:rPr>
          <w:rFonts w:ascii="Arial" w:hAnsi="Arial" w:cs="Arial"/>
        </w:rPr>
        <w:t>No caso de equivalência dos valores apresentados pelas Microempresas e Empresas de Pequeno Porte</w:t>
      </w:r>
      <w:r>
        <w:rPr>
          <w:rFonts w:ascii="Arial" w:hAnsi="Arial" w:cs="Arial"/>
        </w:rPr>
        <w:t xml:space="preserve"> e Equiparadas</w:t>
      </w:r>
      <w:r w:rsidRPr="00167404">
        <w:rPr>
          <w:rFonts w:ascii="Arial" w:hAnsi="Arial" w:cs="Arial"/>
        </w:rPr>
        <w:t xml:space="preserve"> no intervalo de 5% (cinco por cento), será realizado sorteio entre elas para que se identifique aquela que primeiro poderá apresentar melhor oferta (Artigo 45, III da Lei Complementar nº 123/2006); </w:t>
      </w:r>
    </w:p>
    <w:p w14:paraId="15152415" w14:textId="77777777" w:rsidR="00A42F14" w:rsidRDefault="00A42F14" w:rsidP="00E337FA">
      <w:pPr>
        <w:tabs>
          <w:tab w:val="left" w:pos="686"/>
        </w:tabs>
        <w:ind w:right="-24"/>
        <w:rPr>
          <w:rFonts w:ascii="Arial" w:hAnsi="Arial" w:cs="Arial"/>
        </w:rPr>
      </w:pPr>
    </w:p>
    <w:p w14:paraId="585E9348" w14:textId="3A8AA5C1" w:rsidR="00A42F14" w:rsidRPr="00A42F14" w:rsidRDefault="00A42F14" w:rsidP="00E337FA">
      <w:pPr>
        <w:pStyle w:val="PargrafodaLista"/>
        <w:numPr>
          <w:ilvl w:val="0"/>
          <w:numId w:val="9"/>
        </w:numPr>
        <w:ind w:left="0" w:right="-24" w:firstLine="0"/>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1DBC5784" w:rsidR="00A42F14" w:rsidRPr="00F30C80" w:rsidRDefault="00A42F14" w:rsidP="00E337FA">
      <w:pPr>
        <w:pStyle w:val="Corpodetexto"/>
        <w:ind w:left="0" w:right="-24" w:firstLine="0"/>
        <w:jc w:val="left"/>
        <w:rPr>
          <w:rFonts w:ascii="Arial" w:hAnsi="Arial" w:cs="Arial"/>
          <w:sz w:val="2"/>
        </w:rPr>
      </w:pPr>
    </w:p>
    <w:p w14:paraId="561FE011" w14:textId="6FA28A84" w:rsidR="00A42F14" w:rsidRPr="00A42F14" w:rsidRDefault="00A42F14" w:rsidP="00E337FA">
      <w:pPr>
        <w:pStyle w:val="PargrafodaLista"/>
        <w:numPr>
          <w:ilvl w:val="1"/>
          <w:numId w:val="9"/>
        </w:numPr>
        <w:ind w:left="0" w:right="-24"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E337FA">
      <w:pPr>
        <w:ind w:right="-24"/>
        <w:rPr>
          <w:rFonts w:ascii="Arial" w:hAnsi="Arial" w:cs="Arial"/>
        </w:rPr>
      </w:pPr>
    </w:p>
    <w:p w14:paraId="001C3A09" w14:textId="19B2C07F" w:rsidR="00A42F14" w:rsidRPr="00A42F14" w:rsidRDefault="00A42F14" w:rsidP="00E337FA">
      <w:pPr>
        <w:pStyle w:val="PargrafodaLista"/>
        <w:numPr>
          <w:ilvl w:val="1"/>
          <w:numId w:val="9"/>
        </w:numPr>
        <w:ind w:left="0" w:right="-24" w:firstLine="0"/>
        <w:rPr>
          <w:rFonts w:ascii="Arial" w:hAnsi="Arial" w:cs="Arial"/>
        </w:rPr>
      </w:pPr>
      <w:r w:rsidRPr="00A42F14">
        <w:rPr>
          <w:rFonts w:ascii="Arial" w:hAnsi="Arial" w:cs="Arial"/>
        </w:rPr>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E337FA">
      <w:pPr>
        <w:ind w:right="-24"/>
        <w:rPr>
          <w:rFonts w:ascii="Arial" w:hAnsi="Arial" w:cs="Arial"/>
          <w:spacing w:val="-1"/>
        </w:rPr>
      </w:pPr>
    </w:p>
    <w:p w14:paraId="4262F408" w14:textId="77777777" w:rsidR="00D31C54" w:rsidRDefault="00A42F14" w:rsidP="00E337FA">
      <w:pPr>
        <w:pStyle w:val="PargrafodaLista"/>
        <w:numPr>
          <w:ilvl w:val="1"/>
          <w:numId w:val="9"/>
        </w:numPr>
        <w:ind w:left="0" w:right="-24"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6938A3DB" w14:textId="77777777" w:rsidR="00D31C54" w:rsidRPr="00D31C54" w:rsidRDefault="00D31C54" w:rsidP="00E337FA">
      <w:pPr>
        <w:pStyle w:val="PargrafodaLista"/>
        <w:ind w:left="0" w:right="-24" w:firstLine="0"/>
        <w:rPr>
          <w:rFonts w:ascii="Arial" w:hAnsi="Arial" w:cs="Arial"/>
        </w:rPr>
      </w:pPr>
    </w:p>
    <w:p w14:paraId="4AB94988" w14:textId="07FB8554" w:rsidR="00A42F14" w:rsidRPr="00D31C54" w:rsidRDefault="00A42F14" w:rsidP="00E337FA">
      <w:pPr>
        <w:pStyle w:val="PargrafodaLista"/>
        <w:numPr>
          <w:ilvl w:val="1"/>
          <w:numId w:val="9"/>
        </w:numPr>
        <w:ind w:left="0" w:right="-24" w:firstLine="0"/>
        <w:rPr>
          <w:rFonts w:ascii="Arial" w:hAnsi="Arial" w:cs="Arial"/>
        </w:rPr>
      </w:pPr>
      <w:r w:rsidRPr="00D31C54">
        <w:rPr>
          <w:rFonts w:ascii="Arial" w:hAnsi="Arial" w:cs="Arial"/>
        </w:rPr>
        <w:t xml:space="preserve">A impugnação e/ou pedido de esclarecimento poderão ser realizados por forma eletrônica, através do e-mail </w:t>
      </w:r>
      <w:r w:rsidR="00D31C54" w:rsidRPr="00D31C54">
        <w:rPr>
          <w:rFonts w:ascii="Arial" w:hAnsi="Arial" w:cs="Arial"/>
        </w:rPr>
        <w:t>licitacao@douradina.ms.gov.br</w:t>
      </w:r>
      <w:r w:rsidR="00D31C54">
        <w:rPr>
          <w:rFonts w:ascii="Arial" w:hAnsi="Arial" w:cs="Arial"/>
        </w:rPr>
        <w:t>.</w:t>
      </w:r>
    </w:p>
    <w:p w14:paraId="0022F6B1" w14:textId="77777777" w:rsidR="00A42F14" w:rsidRDefault="00A42F14" w:rsidP="00E337FA">
      <w:pPr>
        <w:tabs>
          <w:tab w:val="left" w:pos="1110"/>
        </w:tabs>
        <w:ind w:right="-24"/>
        <w:jc w:val="both"/>
        <w:rPr>
          <w:rFonts w:ascii="Arial" w:hAnsi="Arial" w:cs="Arial"/>
        </w:rPr>
      </w:pPr>
    </w:p>
    <w:p w14:paraId="287232E7" w14:textId="77777777" w:rsidR="00DA5DBD" w:rsidRDefault="00DA5DBD" w:rsidP="00E337FA">
      <w:pPr>
        <w:pStyle w:val="PargrafodaLista"/>
        <w:numPr>
          <w:ilvl w:val="0"/>
          <w:numId w:val="9"/>
        </w:numPr>
        <w:ind w:left="0" w:right="-24" w:firstLine="0"/>
        <w:rPr>
          <w:rFonts w:ascii="Arial" w:hAnsi="Arial" w:cs="Arial"/>
          <w:b/>
          <w:bCs/>
        </w:rPr>
      </w:pPr>
      <w:r w:rsidRPr="00DA5DBD">
        <w:rPr>
          <w:rFonts w:ascii="Arial" w:hAnsi="Arial" w:cs="Arial"/>
          <w:b/>
          <w:bCs/>
        </w:rPr>
        <w:t xml:space="preserve">DO CREDENCIAMENTO </w:t>
      </w:r>
    </w:p>
    <w:p w14:paraId="5BD894F0" w14:textId="77777777" w:rsidR="001D0606" w:rsidRPr="00DA5DBD" w:rsidRDefault="001D0606" w:rsidP="001D0606">
      <w:pPr>
        <w:pStyle w:val="PargrafodaLista"/>
        <w:ind w:left="0" w:right="-24" w:firstLine="0"/>
        <w:rPr>
          <w:rFonts w:ascii="Arial" w:hAnsi="Arial" w:cs="Arial"/>
          <w:b/>
          <w:bCs/>
        </w:rPr>
      </w:pPr>
    </w:p>
    <w:p w14:paraId="59830EFC" w14:textId="51CB950E" w:rsidR="00DA5DBD" w:rsidRDefault="00A42F14" w:rsidP="00E337FA">
      <w:pPr>
        <w:ind w:right="-24"/>
        <w:jc w:val="both"/>
        <w:rPr>
          <w:rFonts w:ascii="Arial" w:hAnsi="Arial" w:cs="Arial"/>
        </w:rPr>
      </w:pPr>
      <w:r>
        <w:rPr>
          <w:rFonts w:ascii="Arial" w:hAnsi="Arial" w:cs="Arial"/>
        </w:rPr>
        <w:t>6</w:t>
      </w:r>
      <w:r w:rsidR="00DA5DBD" w:rsidRPr="00DA5DBD">
        <w:rPr>
          <w:rFonts w:ascii="Arial" w:hAnsi="Arial" w:cs="Arial"/>
        </w:rPr>
        <w:t xml:space="preserve">.1 No local, data e horário indicado neste edital e na presença do(a) Pregoeiro(a), será realizadoo credenciamento dos interessados mediante a apresentação dos seguintes documentos, os quais </w:t>
      </w:r>
      <w:r w:rsidR="00DA5DBD" w:rsidRPr="00DA5DBD">
        <w:rPr>
          <w:rFonts w:ascii="Arial" w:hAnsi="Arial" w:cs="Arial"/>
        </w:rPr>
        <w:lastRenderedPageBreak/>
        <w:t xml:space="preserve">devem estar ordenamos, rubricados e preferencialmente numerados e afixados por colchetes/bailarinas ou outro meio de afixação. </w:t>
      </w:r>
    </w:p>
    <w:p w14:paraId="7DE5ADA8" w14:textId="77777777" w:rsidR="00DA5DBD" w:rsidRDefault="00DA5DBD" w:rsidP="00E337FA">
      <w:pPr>
        <w:ind w:right="-24"/>
        <w:jc w:val="both"/>
        <w:rPr>
          <w:rFonts w:ascii="Arial" w:hAnsi="Arial" w:cs="Arial"/>
        </w:rPr>
      </w:pPr>
    </w:p>
    <w:p w14:paraId="1D5CF83E" w14:textId="53FB1175" w:rsidR="00DA5DBD" w:rsidRDefault="00DA5DBD" w:rsidP="00E337FA">
      <w:pPr>
        <w:ind w:right="-24"/>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E337FA">
      <w:pPr>
        <w:ind w:right="-24"/>
        <w:jc w:val="both"/>
        <w:rPr>
          <w:rFonts w:ascii="Arial" w:hAnsi="Arial" w:cs="Arial"/>
        </w:rPr>
      </w:pPr>
    </w:p>
    <w:p w14:paraId="454E0132" w14:textId="77777777" w:rsidR="00DA5DBD" w:rsidRDefault="00DA5DBD" w:rsidP="00E337FA">
      <w:pPr>
        <w:ind w:right="-24"/>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E337FA">
      <w:pPr>
        <w:ind w:right="-24"/>
        <w:jc w:val="both"/>
        <w:rPr>
          <w:rFonts w:ascii="Arial" w:hAnsi="Arial" w:cs="Arial"/>
        </w:rPr>
      </w:pPr>
    </w:p>
    <w:p w14:paraId="16C70EF4" w14:textId="5C90BB72" w:rsidR="00DA5DBD" w:rsidRPr="00DA5DBD" w:rsidRDefault="00DA5DBD" w:rsidP="00E337FA">
      <w:pPr>
        <w:ind w:right="-24"/>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E337FA">
      <w:pPr>
        <w:ind w:right="-24"/>
        <w:jc w:val="both"/>
        <w:rPr>
          <w:rFonts w:ascii="Arial" w:hAnsi="Arial" w:cs="Arial"/>
        </w:rPr>
      </w:pPr>
    </w:p>
    <w:p w14:paraId="09DF7E10" w14:textId="4942C966" w:rsidR="00DA5DBD" w:rsidRDefault="00DA5DBD" w:rsidP="00E337FA">
      <w:pPr>
        <w:ind w:right="-24"/>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E337FA">
      <w:pPr>
        <w:ind w:right="-24"/>
        <w:jc w:val="both"/>
        <w:rPr>
          <w:rFonts w:ascii="Arial" w:hAnsi="Arial" w:cs="Arial"/>
        </w:rPr>
      </w:pPr>
    </w:p>
    <w:p w14:paraId="7C8AAD28" w14:textId="5DF3D565" w:rsidR="00DA5DBD" w:rsidRPr="00DA5DBD" w:rsidRDefault="00DA5DBD" w:rsidP="00E337FA">
      <w:pPr>
        <w:ind w:right="-24"/>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E337FA">
      <w:pPr>
        <w:ind w:right="-24"/>
        <w:jc w:val="both"/>
        <w:rPr>
          <w:rFonts w:ascii="Arial" w:hAnsi="Arial" w:cs="Arial"/>
        </w:rPr>
      </w:pPr>
    </w:p>
    <w:p w14:paraId="00473834" w14:textId="53FED812" w:rsidR="00DA5DBD" w:rsidRPr="00DA5DBD" w:rsidRDefault="00DA5DBD" w:rsidP="00E337FA">
      <w:pPr>
        <w:ind w:right="-24"/>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E337FA">
      <w:pPr>
        <w:pStyle w:val="PargrafodaLista"/>
        <w:ind w:left="0" w:right="-24" w:firstLine="0"/>
        <w:rPr>
          <w:rFonts w:ascii="Arial" w:hAnsi="Arial" w:cs="Arial"/>
        </w:rPr>
      </w:pPr>
    </w:p>
    <w:p w14:paraId="6083A848" w14:textId="06B18AD7" w:rsidR="006975EB" w:rsidRPr="00580D29" w:rsidRDefault="00C327AC" w:rsidP="00E337FA">
      <w:pPr>
        <w:pStyle w:val="Ttulo1"/>
        <w:numPr>
          <w:ilvl w:val="0"/>
          <w:numId w:val="9"/>
        </w:numPr>
        <w:tabs>
          <w:tab w:val="left" w:pos="686"/>
        </w:tabs>
        <w:ind w:left="0" w:right="-24" w:firstLine="0"/>
        <w:jc w:val="both"/>
      </w:pP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35DBAF11" w14:textId="46D56E8E" w:rsidR="006975EB" w:rsidRPr="00580D29" w:rsidRDefault="000B19E6" w:rsidP="00E337FA">
      <w:pPr>
        <w:pStyle w:val="PargrafodaLista"/>
        <w:numPr>
          <w:ilvl w:val="1"/>
          <w:numId w:val="9"/>
        </w:numPr>
        <w:ind w:left="0" w:right="-24"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E337FA">
      <w:pPr>
        <w:pStyle w:val="Corpodetexto"/>
        <w:ind w:left="0" w:right="-24" w:firstLine="0"/>
        <w:jc w:val="left"/>
        <w:rPr>
          <w:rFonts w:ascii="Arial" w:hAnsi="Arial" w:cs="Arial"/>
          <w:sz w:val="19"/>
        </w:rPr>
      </w:pPr>
    </w:p>
    <w:p w14:paraId="44D1D09B" w14:textId="77777777" w:rsidR="006975EB" w:rsidRPr="00580D29" w:rsidRDefault="004C4893" w:rsidP="00E337FA">
      <w:pPr>
        <w:pStyle w:val="Corpodetexto"/>
        <w:ind w:left="0" w:right="-24"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E337FA">
      <w:pPr>
        <w:pStyle w:val="Corpodetexto"/>
        <w:ind w:left="0" w:right="-24"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6E2FDB46" w:rsidR="006975EB" w:rsidRPr="00580D29" w:rsidRDefault="004C4893" w:rsidP="00E337FA">
      <w:pPr>
        <w:pStyle w:val="Corpodetexto"/>
        <w:ind w:left="0" w:right="-24"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E262F4">
        <w:t>60</w:t>
      </w:r>
      <w:r w:rsidR="004624F0">
        <w:t>/2025</w:t>
      </w:r>
    </w:p>
    <w:p w14:paraId="4ABC2B3E" w14:textId="77777777" w:rsidR="006975EB" w:rsidRPr="00580D29" w:rsidRDefault="006975EB" w:rsidP="00E337FA">
      <w:pPr>
        <w:pStyle w:val="Corpodetexto"/>
        <w:ind w:left="0" w:right="-24" w:firstLine="0"/>
        <w:jc w:val="left"/>
        <w:rPr>
          <w:rFonts w:ascii="Arial" w:hAnsi="Arial" w:cs="Arial"/>
          <w:sz w:val="21"/>
        </w:rPr>
      </w:pPr>
    </w:p>
    <w:p w14:paraId="2FD3CA8F" w14:textId="77777777" w:rsidR="006975EB" w:rsidRPr="00580D29" w:rsidRDefault="004C4893" w:rsidP="00E337FA">
      <w:pPr>
        <w:pStyle w:val="Corpodetexto"/>
        <w:ind w:left="0" w:right="-24"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E337FA">
      <w:pPr>
        <w:pStyle w:val="Corpodetexto"/>
        <w:ind w:left="0" w:right="-24"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646B665E" w:rsidR="006975EB" w:rsidRPr="00580D29" w:rsidRDefault="004C4893" w:rsidP="00E337FA">
      <w:pPr>
        <w:pStyle w:val="Corpodetexto"/>
        <w:ind w:left="0" w:right="-24"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E262F4">
        <w:t>60</w:t>
      </w:r>
      <w:r w:rsidR="004624F0">
        <w:t>/2025</w:t>
      </w:r>
    </w:p>
    <w:p w14:paraId="5435C7F5" w14:textId="77777777" w:rsidR="006975EB" w:rsidRPr="00580D29" w:rsidRDefault="006975EB" w:rsidP="00E337FA">
      <w:pPr>
        <w:pStyle w:val="Corpodetexto"/>
        <w:ind w:left="0" w:right="-24" w:firstLine="0"/>
        <w:jc w:val="left"/>
        <w:rPr>
          <w:rFonts w:ascii="Arial" w:hAnsi="Arial" w:cs="Arial"/>
          <w:sz w:val="21"/>
        </w:rPr>
      </w:pPr>
    </w:p>
    <w:p w14:paraId="2E44DBEB" w14:textId="77777777" w:rsidR="006975EB" w:rsidRPr="00580D29" w:rsidRDefault="004C4893" w:rsidP="00E337FA">
      <w:pPr>
        <w:pStyle w:val="PargrafodaLista"/>
        <w:numPr>
          <w:ilvl w:val="1"/>
          <w:numId w:val="9"/>
        </w:numPr>
        <w:ind w:left="0" w:right="-24"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E337FA">
      <w:pPr>
        <w:pStyle w:val="Corpodetexto"/>
        <w:ind w:left="0" w:right="-24" w:firstLine="0"/>
        <w:jc w:val="left"/>
        <w:rPr>
          <w:rFonts w:ascii="Arial" w:hAnsi="Arial" w:cs="Arial"/>
        </w:rPr>
      </w:pPr>
    </w:p>
    <w:p w14:paraId="2CA20B5C" w14:textId="77777777" w:rsidR="006975EB" w:rsidRPr="00580D29" w:rsidRDefault="004C4893" w:rsidP="00E337FA">
      <w:pPr>
        <w:pStyle w:val="PargrafodaLista"/>
        <w:numPr>
          <w:ilvl w:val="1"/>
          <w:numId w:val="9"/>
        </w:numPr>
        <w:ind w:left="0" w:right="-24"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E337FA">
      <w:pPr>
        <w:pStyle w:val="Corpodetexto"/>
        <w:ind w:left="0" w:right="-24" w:firstLine="0"/>
        <w:jc w:val="left"/>
        <w:rPr>
          <w:rFonts w:ascii="Arial" w:hAnsi="Arial" w:cs="Arial"/>
          <w:sz w:val="21"/>
        </w:rPr>
      </w:pPr>
    </w:p>
    <w:p w14:paraId="48A08969" w14:textId="4F8AB209" w:rsidR="006975EB" w:rsidRPr="00580D29" w:rsidRDefault="004C4893" w:rsidP="00E337FA">
      <w:pPr>
        <w:pStyle w:val="PargrafodaLista"/>
        <w:numPr>
          <w:ilvl w:val="1"/>
          <w:numId w:val="9"/>
        </w:numPr>
        <w:ind w:left="0" w:right="-24"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E337FA">
      <w:pPr>
        <w:pStyle w:val="Corpodetexto"/>
        <w:ind w:left="0" w:right="-24" w:firstLine="0"/>
        <w:jc w:val="left"/>
        <w:rPr>
          <w:rFonts w:ascii="Arial" w:hAnsi="Arial" w:cs="Arial"/>
          <w:sz w:val="21"/>
        </w:rPr>
      </w:pPr>
    </w:p>
    <w:p w14:paraId="7578C07E" w14:textId="77777777" w:rsidR="006975EB" w:rsidRPr="00580D29" w:rsidRDefault="004C4893" w:rsidP="00E337FA">
      <w:pPr>
        <w:pStyle w:val="PargrafodaLista"/>
        <w:numPr>
          <w:ilvl w:val="1"/>
          <w:numId w:val="9"/>
        </w:numPr>
        <w:ind w:left="0" w:right="-24"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E337FA">
      <w:pPr>
        <w:pStyle w:val="Corpodetexto"/>
        <w:ind w:left="0" w:right="-24" w:firstLine="0"/>
        <w:jc w:val="left"/>
        <w:rPr>
          <w:rFonts w:ascii="Arial" w:hAnsi="Arial" w:cs="Arial"/>
        </w:rPr>
      </w:pPr>
    </w:p>
    <w:p w14:paraId="4F4C2D24" w14:textId="7974AB12" w:rsidR="006975EB" w:rsidRPr="00580D29" w:rsidRDefault="004C4893" w:rsidP="00E337FA">
      <w:pPr>
        <w:pStyle w:val="PargrafodaLista"/>
        <w:numPr>
          <w:ilvl w:val="1"/>
          <w:numId w:val="9"/>
        </w:numPr>
        <w:ind w:left="0" w:right="-24"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 xml:space="preserve">autenticação ou de </w:t>
      </w:r>
      <w:r w:rsidRPr="00580D29">
        <w:rPr>
          <w:rFonts w:ascii="Arial" w:hAnsi="Arial" w:cs="Arial"/>
        </w:rPr>
        <w:lastRenderedPageBreak/>
        <w:t>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E337FA">
      <w:pPr>
        <w:pStyle w:val="Corpodetexto"/>
        <w:ind w:left="0" w:right="-24" w:firstLine="0"/>
        <w:jc w:val="left"/>
        <w:rPr>
          <w:rFonts w:ascii="Arial" w:hAnsi="Arial" w:cs="Arial"/>
        </w:rPr>
      </w:pPr>
    </w:p>
    <w:p w14:paraId="39494154" w14:textId="546502E9" w:rsidR="006975EB" w:rsidRPr="00580D29" w:rsidRDefault="004C4893" w:rsidP="00E337FA">
      <w:pPr>
        <w:pStyle w:val="PargrafodaLista"/>
        <w:numPr>
          <w:ilvl w:val="1"/>
          <w:numId w:val="9"/>
        </w:numPr>
        <w:ind w:left="0" w:right="-24"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E337FA">
      <w:pPr>
        <w:pStyle w:val="Corpodetexto"/>
        <w:ind w:left="0" w:right="-24" w:firstLine="0"/>
        <w:jc w:val="left"/>
        <w:rPr>
          <w:rFonts w:ascii="Arial" w:hAnsi="Arial" w:cs="Arial"/>
        </w:rPr>
      </w:pPr>
    </w:p>
    <w:p w14:paraId="46EF5F73" w14:textId="670F4492" w:rsidR="006975EB" w:rsidRPr="00580D29" w:rsidRDefault="007958ED" w:rsidP="00E337FA">
      <w:pPr>
        <w:pStyle w:val="PargrafodaLista"/>
        <w:numPr>
          <w:ilvl w:val="1"/>
          <w:numId w:val="9"/>
        </w:numPr>
        <w:ind w:left="0" w:right="-24"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E337FA">
      <w:pPr>
        <w:pStyle w:val="Corpodetexto"/>
        <w:ind w:left="0" w:right="-24" w:firstLine="0"/>
        <w:jc w:val="left"/>
        <w:rPr>
          <w:rFonts w:ascii="Arial" w:hAnsi="Arial" w:cs="Arial"/>
        </w:rPr>
      </w:pPr>
    </w:p>
    <w:p w14:paraId="3692AA99" w14:textId="77777777" w:rsidR="006975EB" w:rsidRPr="00580D29" w:rsidRDefault="004C4893" w:rsidP="00E337FA">
      <w:pPr>
        <w:pStyle w:val="PargrafodaLista"/>
        <w:numPr>
          <w:ilvl w:val="1"/>
          <w:numId w:val="9"/>
        </w:numPr>
        <w:ind w:left="0" w:right="-24"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E337FA">
      <w:pPr>
        <w:pStyle w:val="Corpodetexto"/>
        <w:ind w:left="0" w:right="-24" w:firstLine="0"/>
        <w:jc w:val="left"/>
        <w:rPr>
          <w:rFonts w:ascii="Arial" w:hAnsi="Arial" w:cs="Arial"/>
          <w:sz w:val="21"/>
        </w:rPr>
      </w:pPr>
    </w:p>
    <w:p w14:paraId="3E835812" w14:textId="12247784" w:rsidR="006975EB" w:rsidRPr="00580D29" w:rsidRDefault="00C327AC" w:rsidP="00E337FA">
      <w:pPr>
        <w:pStyle w:val="Ttulo1"/>
        <w:numPr>
          <w:ilvl w:val="0"/>
          <w:numId w:val="9"/>
        </w:numPr>
        <w:ind w:left="0" w:right="-24" w:firstLine="0"/>
      </w:pP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4FD670F9" w14:textId="310D8AB6" w:rsidR="006975EB" w:rsidRPr="00580D29" w:rsidRDefault="004C4893" w:rsidP="00E337FA">
      <w:pPr>
        <w:pStyle w:val="PargrafodaLista"/>
        <w:numPr>
          <w:ilvl w:val="1"/>
          <w:numId w:val="9"/>
        </w:numPr>
        <w:ind w:left="0" w:right="-24"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E337FA">
      <w:pPr>
        <w:pStyle w:val="PargrafodaLista"/>
        <w:numPr>
          <w:ilvl w:val="2"/>
          <w:numId w:val="9"/>
        </w:numPr>
        <w:ind w:left="0" w:right="-24"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E337FA">
      <w:pPr>
        <w:pStyle w:val="Corpodetexto"/>
        <w:ind w:left="0" w:right="-24" w:firstLine="0"/>
        <w:jc w:val="left"/>
        <w:rPr>
          <w:rFonts w:ascii="Arial" w:hAnsi="Arial" w:cs="Arial"/>
          <w:sz w:val="21"/>
        </w:rPr>
      </w:pPr>
    </w:p>
    <w:p w14:paraId="72950438" w14:textId="77777777" w:rsidR="006975EB" w:rsidRPr="00580D29" w:rsidRDefault="004C4893" w:rsidP="00E337FA">
      <w:pPr>
        <w:pStyle w:val="Ttulo1"/>
        <w:numPr>
          <w:ilvl w:val="0"/>
          <w:numId w:val="8"/>
        </w:numPr>
        <w:ind w:left="0" w:right="-24"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E337FA">
      <w:pPr>
        <w:pStyle w:val="PargrafodaLista"/>
        <w:numPr>
          <w:ilvl w:val="0"/>
          <w:numId w:val="8"/>
        </w:numPr>
        <w:ind w:left="0" w:right="-24"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31EB75B9" w14:textId="77777777" w:rsidR="002118C6" w:rsidRDefault="004C4893" w:rsidP="002118C6">
      <w:pPr>
        <w:pStyle w:val="Ttulo1"/>
        <w:numPr>
          <w:ilvl w:val="0"/>
          <w:numId w:val="8"/>
        </w:numPr>
        <w:ind w:left="0" w:right="-24"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66CBC257" w:rsidR="006975EB" w:rsidRPr="002118C6" w:rsidRDefault="004C4893" w:rsidP="002118C6">
      <w:pPr>
        <w:pStyle w:val="Ttulo1"/>
        <w:numPr>
          <w:ilvl w:val="0"/>
          <w:numId w:val="8"/>
        </w:numPr>
        <w:ind w:left="0" w:right="-24" w:firstLine="0"/>
      </w:pPr>
      <w:r w:rsidRPr="002118C6">
        <w:t>Banco,</w:t>
      </w:r>
      <w:r w:rsidRPr="002118C6">
        <w:rPr>
          <w:spacing w:val="56"/>
        </w:rPr>
        <w:t xml:space="preserve"> </w:t>
      </w:r>
      <w:r w:rsidRPr="002118C6">
        <w:t>número</w:t>
      </w:r>
      <w:r w:rsidRPr="002118C6">
        <w:rPr>
          <w:spacing w:val="54"/>
        </w:rPr>
        <w:t xml:space="preserve"> </w:t>
      </w:r>
      <w:r w:rsidRPr="002118C6">
        <w:t>da</w:t>
      </w:r>
      <w:r w:rsidRPr="002118C6">
        <w:rPr>
          <w:spacing w:val="51"/>
        </w:rPr>
        <w:t xml:space="preserve"> </w:t>
      </w:r>
      <w:r w:rsidRPr="002118C6">
        <w:t>conta</w:t>
      </w:r>
      <w:r w:rsidRPr="002118C6">
        <w:rPr>
          <w:spacing w:val="53"/>
        </w:rPr>
        <w:t xml:space="preserve"> </w:t>
      </w:r>
      <w:r w:rsidRPr="002118C6">
        <w:t>corrente</w:t>
      </w:r>
      <w:r w:rsidRPr="002118C6">
        <w:rPr>
          <w:spacing w:val="54"/>
        </w:rPr>
        <w:t xml:space="preserve"> </w:t>
      </w:r>
      <w:r w:rsidRPr="002118C6">
        <w:t>e</w:t>
      </w:r>
      <w:r w:rsidRPr="002118C6">
        <w:rPr>
          <w:spacing w:val="52"/>
        </w:rPr>
        <w:t xml:space="preserve"> </w:t>
      </w:r>
      <w:r w:rsidRPr="002118C6">
        <w:t>da</w:t>
      </w:r>
      <w:r w:rsidRPr="002118C6">
        <w:rPr>
          <w:spacing w:val="50"/>
        </w:rPr>
        <w:t xml:space="preserve"> </w:t>
      </w:r>
      <w:r w:rsidRPr="002118C6">
        <w:t>Agência</w:t>
      </w:r>
      <w:r w:rsidRPr="002118C6">
        <w:rPr>
          <w:spacing w:val="55"/>
        </w:rPr>
        <w:t xml:space="preserve"> </w:t>
      </w:r>
      <w:r w:rsidRPr="002118C6">
        <w:t>no</w:t>
      </w:r>
      <w:r w:rsidRPr="002118C6">
        <w:rPr>
          <w:spacing w:val="55"/>
        </w:rPr>
        <w:t xml:space="preserve"> </w:t>
      </w:r>
      <w:r w:rsidRPr="002118C6">
        <w:t>qual</w:t>
      </w:r>
      <w:r w:rsidRPr="002118C6">
        <w:rPr>
          <w:spacing w:val="54"/>
        </w:rPr>
        <w:t xml:space="preserve"> </w:t>
      </w:r>
      <w:r w:rsidRPr="002118C6">
        <w:t>serão</w:t>
      </w:r>
      <w:r w:rsidRPr="002118C6">
        <w:rPr>
          <w:spacing w:val="54"/>
        </w:rPr>
        <w:t xml:space="preserve"> </w:t>
      </w:r>
      <w:r w:rsidRPr="002118C6">
        <w:t>depositados</w:t>
      </w:r>
      <w:r w:rsidRPr="002118C6">
        <w:rPr>
          <w:spacing w:val="53"/>
        </w:rPr>
        <w:t xml:space="preserve"> </w:t>
      </w:r>
      <w:r w:rsidRPr="002118C6">
        <w:t>os</w:t>
      </w:r>
      <w:r w:rsidRPr="002118C6">
        <w:rPr>
          <w:spacing w:val="-58"/>
        </w:rPr>
        <w:t xml:space="preserve"> </w:t>
      </w:r>
      <w:r w:rsidRPr="002118C6">
        <w:t>pagamentos</w:t>
      </w:r>
      <w:r w:rsidRPr="002118C6">
        <w:rPr>
          <w:spacing w:val="-3"/>
        </w:rPr>
        <w:t xml:space="preserve"> </w:t>
      </w:r>
      <w:r w:rsidRPr="002118C6">
        <w:t>se a</w:t>
      </w:r>
      <w:r w:rsidRPr="002118C6">
        <w:rPr>
          <w:spacing w:val="-2"/>
        </w:rPr>
        <w:t xml:space="preserve"> </w:t>
      </w:r>
      <w:r w:rsidRPr="002118C6">
        <w:t>Licitante</w:t>
      </w:r>
      <w:r w:rsidRPr="002118C6">
        <w:rPr>
          <w:spacing w:val="1"/>
        </w:rPr>
        <w:t xml:space="preserve"> </w:t>
      </w:r>
      <w:r w:rsidRPr="002118C6">
        <w:t>se</w:t>
      </w:r>
      <w:r w:rsidRPr="002118C6">
        <w:rPr>
          <w:spacing w:val="-2"/>
        </w:rPr>
        <w:t xml:space="preserve"> </w:t>
      </w:r>
      <w:r w:rsidRPr="002118C6">
        <w:t>sagrar</w:t>
      </w:r>
      <w:r w:rsidRPr="002118C6">
        <w:rPr>
          <w:spacing w:val="-2"/>
        </w:rPr>
        <w:t xml:space="preserve"> </w:t>
      </w:r>
      <w:r w:rsidRPr="002118C6">
        <w:t>vencedora</w:t>
      </w:r>
      <w:r w:rsidRPr="002118C6">
        <w:rPr>
          <w:spacing w:val="1"/>
        </w:rPr>
        <w:t xml:space="preserve"> </w:t>
      </w:r>
      <w:r w:rsidRPr="002118C6">
        <w:t>do certame.</w:t>
      </w:r>
    </w:p>
    <w:p w14:paraId="3460F59C" w14:textId="77777777" w:rsidR="006975EB" w:rsidRPr="00580D29" w:rsidRDefault="004C4893" w:rsidP="00E337FA">
      <w:pPr>
        <w:pStyle w:val="Ttulo1"/>
        <w:numPr>
          <w:ilvl w:val="0"/>
          <w:numId w:val="8"/>
        </w:numPr>
        <w:ind w:left="0" w:right="-24"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E337FA">
      <w:pPr>
        <w:pStyle w:val="Corpodetexto"/>
        <w:ind w:left="0" w:right="-24" w:firstLine="0"/>
        <w:jc w:val="left"/>
        <w:rPr>
          <w:rFonts w:ascii="Arial" w:hAnsi="Arial" w:cs="Arial"/>
          <w:b/>
        </w:rPr>
      </w:pPr>
    </w:p>
    <w:p w14:paraId="5496E869" w14:textId="77777777" w:rsidR="006975EB" w:rsidRPr="00580D29" w:rsidRDefault="004C4893" w:rsidP="00E337FA">
      <w:pPr>
        <w:pStyle w:val="PargrafodaLista"/>
        <w:numPr>
          <w:ilvl w:val="2"/>
          <w:numId w:val="9"/>
        </w:numPr>
        <w:ind w:left="0" w:right="-24"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E337FA">
      <w:pPr>
        <w:pStyle w:val="Corpodetexto"/>
        <w:ind w:left="0" w:right="-24" w:firstLine="0"/>
        <w:jc w:val="left"/>
        <w:rPr>
          <w:rFonts w:ascii="Arial" w:hAnsi="Arial" w:cs="Arial"/>
          <w:sz w:val="21"/>
        </w:rPr>
      </w:pPr>
    </w:p>
    <w:p w14:paraId="225C5158" w14:textId="77777777" w:rsidR="006975EB" w:rsidRPr="00580D29" w:rsidRDefault="004C4893" w:rsidP="00E337FA">
      <w:pPr>
        <w:pStyle w:val="PargrafodaLista"/>
        <w:numPr>
          <w:ilvl w:val="2"/>
          <w:numId w:val="9"/>
        </w:numPr>
        <w:ind w:left="0" w:right="-24"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E337FA">
      <w:pPr>
        <w:pStyle w:val="Corpodetexto"/>
        <w:ind w:left="0" w:right="-24" w:firstLine="0"/>
        <w:jc w:val="left"/>
        <w:rPr>
          <w:rFonts w:ascii="Arial" w:hAnsi="Arial" w:cs="Arial"/>
        </w:rPr>
      </w:pPr>
    </w:p>
    <w:p w14:paraId="609927E1" w14:textId="404FE18A" w:rsidR="006975EB" w:rsidRPr="00580D29" w:rsidRDefault="004C4893" w:rsidP="00E337FA">
      <w:pPr>
        <w:pStyle w:val="PargrafodaLista"/>
        <w:numPr>
          <w:ilvl w:val="2"/>
          <w:numId w:val="9"/>
        </w:numPr>
        <w:ind w:left="0" w:right="-24"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E337FA">
      <w:pPr>
        <w:pStyle w:val="Corpodetexto"/>
        <w:ind w:left="0" w:right="-24" w:firstLine="0"/>
        <w:jc w:val="left"/>
        <w:rPr>
          <w:rFonts w:ascii="Arial" w:hAnsi="Arial" w:cs="Arial"/>
        </w:rPr>
      </w:pPr>
    </w:p>
    <w:p w14:paraId="6C1937D6" w14:textId="7AFEB964" w:rsidR="006975EB" w:rsidRPr="00580D29" w:rsidRDefault="004C4893" w:rsidP="00E337FA">
      <w:pPr>
        <w:pStyle w:val="PargrafodaLista"/>
        <w:numPr>
          <w:ilvl w:val="2"/>
          <w:numId w:val="9"/>
        </w:numPr>
        <w:ind w:left="0" w:right="-24"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E337FA">
      <w:pPr>
        <w:pStyle w:val="Corpodetexto"/>
        <w:ind w:left="0" w:right="-24" w:firstLine="0"/>
        <w:jc w:val="left"/>
        <w:rPr>
          <w:rFonts w:ascii="Arial" w:hAnsi="Arial" w:cs="Arial"/>
        </w:rPr>
      </w:pPr>
    </w:p>
    <w:p w14:paraId="2C7B6B57" w14:textId="0BDD50CD" w:rsidR="006975EB" w:rsidRPr="00580D29" w:rsidRDefault="004C4893" w:rsidP="00E337FA">
      <w:pPr>
        <w:pStyle w:val="PargrafodaLista"/>
        <w:numPr>
          <w:ilvl w:val="0"/>
          <w:numId w:val="7"/>
        </w:numPr>
        <w:ind w:left="0" w:right="-24"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E337FA">
      <w:pPr>
        <w:pStyle w:val="Corpodetexto"/>
        <w:ind w:left="0" w:right="-24" w:firstLine="0"/>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E337FA">
      <w:pPr>
        <w:pStyle w:val="Corpodetexto"/>
        <w:ind w:left="0" w:right="-24" w:firstLine="0"/>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E337FA">
      <w:pPr>
        <w:pStyle w:val="Corpodetexto"/>
        <w:ind w:left="0" w:right="-24"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Default="004C4893" w:rsidP="00E337FA">
      <w:pPr>
        <w:pStyle w:val="Corpodetexto"/>
        <w:ind w:left="0" w:right="-24" w:firstLine="0"/>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CA19F5" w14:textId="77777777" w:rsidR="002118C6" w:rsidRPr="00580D29" w:rsidRDefault="002118C6" w:rsidP="00E337FA">
      <w:pPr>
        <w:pStyle w:val="Corpodetexto"/>
        <w:ind w:left="0" w:right="-24" w:firstLine="0"/>
        <w:jc w:val="left"/>
        <w:rPr>
          <w:rFonts w:ascii="Arial" w:hAnsi="Arial" w:cs="Arial"/>
        </w:rPr>
      </w:pPr>
    </w:p>
    <w:p w14:paraId="4ED86BB6" w14:textId="77777777" w:rsidR="006975EB" w:rsidRPr="00580D29" w:rsidRDefault="006975EB" w:rsidP="00E337FA">
      <w:pPr>
        <w:pStyle w:val="Corpodetexto"/>
        <w:ind w:left="0" w:right="-24" w:firstLine="0"/>
        <w:jc w:val="left"/>
        <w:rPr>
          <w:rFonts w:ascii="Arial" w:hAnsi="Arial" w:cs="Arial"/>
        </w:rPr>
      </w:pPr>
    </w:p>
    <w:p w14:paraId="5FA9009A" w14:textId="13D84C44" w:rsidR="006975EB" w:rsidRPr="00580D29" w:rsidRDefault="004C4893" w:rsidP="00E337FA">
      <w:pPr>
        <w:pStyle w:val="PargrafodaLista"/>
        <w:numPr>
          <w:ilvl w:val="0"/>
          <w:numId w:val="7"/>
        </w:numPr>
        <w:ind w:left="0" w:right="-24" w:firstLine="0"/>
        <w:rPr>
          <w:rFonts w:ascii="Arial" w:hAnsi="Arial" w:cs="Arial"/>
        </w:rPr>
      </w:pPr>
      <w:r w:rsidRPr="00580D29">
        <w:rPr>
          <w:rFonts w:ascii="Arial" w:hAnsi="Arial" w:cs="Arial"/>
        </w:rPr>
        <w:lastRenderedPageBreak/>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71890BD4" w14:textId="77777777" w:rsidR="006975EB" w:rsidRPr="00580D29" w:rsidRDefault="006975EB" w:rsidP="00E337FA">
      <w:pPr>
        <w:pStyle w:val="Corpodetexto"/>
        <w:ind w:left="0" w:right="-24" w:firstLine="0"/>
        <w:jc w:val="left"/>
        <w:rPr>
          <w:rFonts w:ascii="Arial" w:hAnsi="Arial" w:cs="Arial"/>
          <w:sz w:val="21"/>
        </w:rPr>
      </w:pPr>
    </w:p>
    <w:p w14:paraId="3197B5D5" w14:textId="48F74DF4" w:rsidR="006975EB" w:rsidRPr="00DA5DBD" w:rsidRDefault="004C4893" w:rsidP="00E337FA">
      <w:pPr>
        <w:pStyle w:val="Ttulo1"/>
        <w:numPr>
          <w:ilvl w:val="0"/>
          <w:numId w:val="7"/>
        </w:numPr>
        <w:ind w:left="0" w:right="-24" w:firstLine="0"/>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E337FA">
      <w:pPr>
        <w:pStyle w:val="Corpodetexto"/>
        <w:ind w:left="0" w:right="-24" w:firstLine="0"/>
        <w:jc w:val="left"/>
        <w:rPr>
          <w:rFonts w:ascii="Arial" w:hAnsi="Arial" w:cs="Arial"/>
          <w:b/>
        </w:rPr>
      </w:pPr>
    </w:p>
    <w:p w14:paraId="1AD669B5" w14:textId="77777777" w:rsidR="006975EB" w:rsidRDefault="004C4893" w:rsidP="00E337FA">
      <w:pPr>
        <w:pStyle w:val="PargrafodaLista"/>
        <w:numPr>
          <w:ilvl w:val="1"/>
          <w:numId w:val="7"/>
        </w:numPr>
        <w:tabs>
          <w:tab w:val="left" w:pos="0"/>
        </w:tabs>
        <w:ind w:left="0" w:right="-24" w:firstLine="0"/>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EA213A8" w14:textId="77777777" w:rsidR="006975EB" w:rsidRPr="00580D29" w:rsidRDefault="006975EB" w:rsidP="00E337FA">
      <w:pPr>
        <w:pStyle w:val="Corpodetexto"/>
        <w:ind w:left="0" w:right="-24" w:firstLine="0"/>
        <w:jc w:val="left"/>
        <w:rPr>
          <w:rFonts w:ascii="Arial" w:hAnsi="Arial" w:cs="Arial"/>
          <w:b/>
        </w:rPr>
      </w:pPr>
    </w:p>
    <w:p w14:paraId="1AD8D1C6" w14:textId="3DFCA97E" w:rsidR="006975EB" w:rsidRPr="00580D29" w:rsidRDefault="004C4893" w:rsidP="00E337FA">
      <w:pPr>
        <w:pStyle w:val="PargrafodaLista"/>
        <w:numPr>
          <w:ilvl w:val="2"/>
          <w:numId w:val="9"/>
        </w:numPr>
        <w:ind w:left="0" w:right="-24" w:firstLine="0"/>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E337FA">
      <w:pPr>
        <w:pStyle w:val="Corpodetexto"/>
        <w:ind w:left="0" w:right="-24" w:firstLine="0"/>
        <w:jc w:val="left"/>
        <w:rPr>
          <w:rFonts w:ascii="Arial" w:hAnsi="Arial" w:cs="Arial"/>
        </w:rPr>
      </w:pPr>
    </w:p>
    <w:p w14:paraId="5D00D6F7" w14:textId="77777777" w:rsidR="006975EB" w:rsidRPr="00580D29" w:rsidRDefault="004C4893" w:rsidP="00E337FA">
      <w:pPr>
        <w:pStyle w:val="PargrafodaLista"/>
        <w:numPr>
          <w:ilvl w:val="1"/>
          <w:numId w:val="9"/>
        </w:numPr>
        <w:tabs>
          <w:tab w:val="left" w:pos="0"/>
        </w:tabs>
        <w:ind w:left="0" w:right="-24" w:firstLine="0"/>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E337FA">
      <w:pPr>
        <w:pStyle w:val="Corpodetexto"/>
        <w:ind w:left="0" w:right="-24" w:firstLine="0"/>
        <w:jc w:val="left"/>
        <w:rPr>
          <w:rFonts w:ascii="Arial" w:hAnsi="Arial" w:cs="Arial"/>
        </w:rPr>
      </w:pPr>
    </w:p>
    <w:p w14:paraId="30E7BF62" w14:textId="6C11CFD3" w:rsidR="006975EB" w:rsidRPr="00580D29" w:rsidRDefault="004C4893" w:rsidP="00E337FA">
      <w:pPr>
        <w:pStyle w:val="PargrafodaLista"/>
        <w:numPr>
          <w:ilvl w:val="1"/>
          <w:numId w:val="9"/>
        </w:numPr>
        <w:ind w:left="0" w:right="-24" w:firstLine="0"/>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45A5EE8A" w14:textId="77777777" w:rsidR="006975EB" w:rsidRPr="00580D29" w:rsidRDefault="006975EB" w:rsidP="00E337FA">
      <w:pPr>
        <w:pStyle w:val="Corpodetexto"/>
        <w:ind w:left="0" w:right="-24" w:firstLine="0"/>
        <w:jc w:val="left"/>
        <w:rPr>
          <w:rFonts w:ascii="Arial" w:hAnsi="Arial" w:cs="Arial"/>
          <w:sz w:val="21"/>
        </w:rPr>
      </w:pPr>
    </w:p>
    <w:p w14:paraId="09BCF91B" w14:textId="77777777" w:rsidR="006975EB" w:rsidRPr="00580D29" w:rsidRDefault="004C4893" w:rsidP="00E337FA">
      <w:pPr>
        <w:pStyle w:val="PargrafodaLista"/>
        <w:numPr>
          <w:ilvl w:val="1"/>
          <w:numId w:val="9"/>
        </w:numPr>
        <w:tabs>
          <w:tab w:val="left" w:pos="0"/>
        </w:tabs>
        <w:ind w:left="0" w:right="-24" w:firstLine="0"/>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E337FA">
      <w:pPr>
        <w:pStyle w:val="Corpodetexto"/>
        <w:tabs>
          <w:tab w:val="left" w:pos="0"/>
        </w:tabs>
        <w:ind w:left="0" w:right="-24" w:firstLine="0"/>
        <w:jc w:val="left"/>
        <w:rPr>
          <w:rFonts w:ascii="Arial" w:hAnsi="Arial" w:cs="Arial"/>
          <w:sz w:val="21"/>
        </w:rPr>
      </w:pPr>
    </w:p>
    <w:p w14:paraId="5C9EE77C" w14:textId="76E28B7A" w:rsidR="006975EB" w:rsidRPr="00580D29" w:rsidRDefault="004C4893" w:rsidP="00E337FA">
      <w:pPr>
        <w:pStyle w:val="PargrafodaLista"/>
        <w:numPr>
          <w:ilvl w:val="1"/>
          <w:numId w:val="9"/>
        </w:numPr>
        <w:tabs>
          <w:tab w:val="left" w:pos="0"/>
        </w:tabs>
        <w:ind w:left="0" w:right="-24" w:firstLine="0"/>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w:t>
      </w:r>
      <w:r w:rsidR="00BF59FE" w:rsidRPr="00580D29">
        <w:rPr>
          <w:rFonts w:ascii="Arial" w:hAnsi="Arial" w:cs="Arial"/>
        </w:rPr>
        <w:t>DOURADINA</w:t>
      </w:r>
      <w:r w:rsidR="00B343C6" w:rsidRPr="00580D29">
        <w:rPr>
          <w:rFonts w:ascii="Arial" w:hAnsi="Arial" w:cs="Arial"/>
        </w:rPr>
        <w:t xml:space="preserve"> </w:t>
      </w:r>
      <w:r w:rsidR="00BF59FE" w:rsidRPr="00580D29">
        <w:rPr>
          <w:rFonts w:ascii="Arial" w:hAnsi="Arial" w:cs="Arial"/>
        </w:rPr>
        <w:t xml:space="preserve">MENOR </w:t>
      </w:r>
      <w:r w:rsidR="00BF59FE" w:rsidRPr="009B69E8">
        <w:rPr>
          <w:rFonts w:ascii="Arial" w:hAnsi="Arial" w:cs="Arial"/>
        </w:rPr>
        <w:t>PREÇO POR ITEM</w:t>
      </w:r>
      <w:r w:rsidRPr="009B69E8">
        <w:rPr>
          <w:rFonts w:ascii="Arial" w:hAnsi="Arial" w:cs="Arial"/>
        </w:rPr>
        <w:t>,</w:t>
      </w:r>
      <w:r w:rsidRPr="00580D29">
        <w:rPr>
          <w:rFonts w:ascii="Arial" w:hAnsi="Arial" w:cs="Arial"/>
        </w:rPr>
        <w:t xml:space="preserve"> sendo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E337FA">
      <w:pPr>
        <w:pStyle w:val="Corpodetexto"/>
        <w:tabs>
          <w:tab w:val="left" w:pos="0"/>
        </w:tabs>
        <w:ind w:left="0" w:right="-24" w:firstLine="0"/>
        <w:jc w:val="left"/>
        <w:rPr>
          <w:rFonts w:ascii="Arial" w:hAnsi="Arial" w:cs="Arial"/>
        </w:rPr>
      </w:pPr>
    </w:p>
    <w:p w14:paraId="02982701" w14:textId="77777777" w:rsidR="006975EB" w:rsidRPr="00580D29" w:rsidRDefault="004C4893" w:rsidP="00E337FA">
      <w:pPr>
        <w:pStyle w:val="PargrafodaLista"/>
        <w:numPr>
          <w:ilvl w:val="1"/>
          <w:numId w:val="9"/>
        </w:numPr>
        <w:tabs>
          <w:tab w:val="left" w:pos="0"/>
        </w:tabs>
        <w:ind w:left="0" w:right="-24" w:firstLine="0"/>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E337FA">
      <w:pPr>
        <w:pStyle w:val="Corpodetexto"/>
        <w:tabs>
          <w:tab w:val="left" w:pos="0"/>
        </w:tabs>
        <w:ind w:left="0" w:right="-24" w:firstLine="0"/>
        <w:jc w:val="left"/>
        <w:rPr>
          <w:rFonts w:ascii="Arial" w:hAnsi="Arial" w:cs="Arial"/>
        </w:rPr>
      </w:pPr>
    </w:p>
    <w:p w14:paraId="4BBA5B86" w14:textId="648F5FBB" w:rsidR="006975EB" w:rsidRPr="00580D29" w:rsidRDefault="004C4893" w:rsidP="00E337FA">
      <w:pPr>
        <w:pStyle w:val="PargrafodaLista"/>
        <w:numPr>
          <w:ilvl w:val="1"/>
          <w:numId w:val="9"/>
        </w:numPr>
        <w:tabs>
          <w:tab w:val="left" w:pos="0"/>
        </w:tabs>
        <w:ind w:left="0" w:right="-24"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E337FA">
      <w:pPr>
        <w:pStyle w:val="Corpodetexto"/>
        <w:tabs>
          <w:tab w:val="left" w:pos="0"/>
        </w:tabs>
        <w:ind w:left="0" w:right="-24" w:firstLine="0"/>
        <w:jc w:val="left"/>
        <w:rPr>
          <w:rFonts w:ascii="Arial" w:hAnsi="Arial" w:cs="Arial"/>
          <w:sz w:val="21"/>
        </w:rPr>
      </w:pPr>
    </w:p>
    <w:p w14:paraId="4A87D3FF" w14:textId="1EBCD0E9" w:rsidR="006975EB" w:rsidRPr="00580D29" w:rsidRDefault="004C4893" w:rsidP="00E337FA">
      <w:pPr>
        <w:pStyle w:val="PargrafodaLista"/>
        <w:numPr>
          <w:ilvl w:val="1"/>
          <w:numId w:val="9"/>
        </w:numPr>
        <w:tabs>
          <w:tab w:val="left" w:pos="0"/>
        </w:tabs>
        <w:ind w:left="0" w:right="-24" w:firstLine="0"/>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E337FA">
      <w:pPr>
        <w:pStyle w:val="Corpodetexto"/>
        <w:tabs>
          <w:tab w:val="left" w:pos="0"/>
        </w:tabs>
        <w:ind w:left="0" w:right="-24" w:firstLine="0"/>
        <w:jc w:val="left"/>
        <w:rPr>
          <w:rFonts w:ascii="Arial" w:hAnsi="Arial" w:cs="Arial"/>
        </w:rPr>
      </w:pPr>
    </w:p>
    <w:p w14:paraId="12F903B5" w14:textId="462D631A" w:rsidR="006975EB" w:rsidRPr="00EA1D72" w:rsidRDefault="004C4893" w:rsidP="00E337FA">
      <w:pPr>
        <w:pStyle w:val="PargrafodaLista"/>
        <w:numPr>
          <w:ilvl w:val="1"/>
          <w:numId w:val="9"/>
        </w:numPr>
        <w:tabs>
          <w:tab w:val="left" w:pos="0"/>
        </w:tabs>
        <w:ind w:left="0" w:right="-24"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1CB12AD0" w14:textId="77777777" w:rsidR="00EA1D72" w:rsidRPr="00EA1D72" w:rsidRDefault="00EA1D72" w:rsidP="00E337FA">
      <w:pPr>
        <w:pStyle w:val="PargrafodaLista"/>
        <w:tabs>
          <w:tab w:val="left" w:pos="0"/>
        </w:tabs>
        <w:ind w:left="0" w:right="-24" w:firstLine="0"/>
        <w:rPr>
          <w:rFonts w:ascii="Arial" w:hAnsi="Arial" w:cs="Arial"/>
        </w:rPr>
      </w:pPr>
    </w:p>
    <w:p w14:paraId="41DA394A" w14:textId="354FAF63" w:rsidR="00EA1D72" w:rsidRPr="00EA1D72" w:rsidRDefault="00EA1D72" w:rsidP="00E337FA">
      <w:pPr>
        <w:pStyle w:val="PargrafodaLista"/>
        <w:numPr>
          <w:ilvl w:val="1"/>
          <w:numId w:val="9"/>
        </w:numPr>
        <w:tabs>
          <w:tab w:val="left" w:pos="0"/>
        </w:tabs>
        <w:ind w:left="0" w:right="-24"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E337FA">
      <w:pPr>
        <w:pStyle w:val="PargrafodaLista"/>
        <w:tabs>
          <w:tab w:val="left" w:pos="0"/>
        </w:tabs>
        <w:ind w:left="0" w:right="-24" w:firstLine="0"/>
        <w:rPr>
          <w:rFonts w:ascii="Arial" w:hAnsi="Arial" w:cs="Arial"/>
        </w:rPr>
      </w:pPr>
    </w:p>
    <w:p w14:paraId="760FF88A" w14:textId="77777777" w:rsidR="006975EB" w:rsidRPr="00580D29" w:rsidRDefault="004C4893" w:rsidP="00E337FA">
      <w:pPr>
        <w:pStyle w:val="PargrafodaLista"/>
        <w:numPr>
          <w:ilvl w:val="1"/>
          <w:numId w:val="9"/>
        </w:numPr>
        <w:tabs>
          <w:tab w:val="left" w:pos="0"/>
        </w:tabs>
        <w:ind w:left="0" w:right="-24"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E337FA">
      <w:pPr>
        <w:pStyle w:val="Corpodetexto"/>
        <w:tabs>
          <w:tab w:val="left" w:pos="0"/>
        </w:tabs>
        <w:ind w:left="0" w:right="-24" w:firstLine="0"/>
        <w:jc w:val="left"/>
        <w:rPr>
          <w:rFonts w:ascii="Arial" w:hAnsi="Arial" w:cs="Arial"/>
          <w:sz w:val="21"/>
        </w:rPr>
      </w:pPr>
    </w:p>
    <w:p w14:paraId="77CF0563" w14:textId="2008B996" w:rsidR="006975EB" w:rsidRDefault="004C4893" w:rsidP="00E337FA">
      <w:pPr>
        <w:pStyle w:val="PargrafodaLista"/>
        <w:numPr>
          <w:ilvl w:val="1"/>
          <w:numId w:val="9"/>
        </w:numPr>
        <w:tabs>
          <w:tab w:val="left" w:pos="0"/>
        </w:tabs>
        <w:ind w:left="0" w:right="-24"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27A1677" w14:textId="77777777" w:rsidR="00167404" w:rsidRDefault="00167404" w:rsidP="00E337FA">
      <w:pPr>
        <w:pStyle w:val="PargrafodaLista"/>
        <w:ind w:left="0" w:right="-24" w:firstLine="0"/>
        <w:rPr>
          <w:rFonts w:ascii="Arial" w:hAnsi="Arial" w:cs="Arial"/>
        </w:rPr>
      </w:pPr>
    </w:p>
    <w:p w14:paraId="32A6AA55" w14:textId="77777777" w:rsidR="00FC1B12" w:rsidRPr="00167404" w:rsidRDefault="00FC1B12" w:rsidP="00E337FA">
      <w:pPr>
        <w:pStyle w:val="PargrafodaLista"/>
        <w:ind w:left="0" w:right="-24" w:firstLine="0"/>
        <w:rPr>
          <w:rFonts w:ascii="Arial" w:hAnsi="Arial" w:cs="Arial"/>
        </w:rPr>
      </w:pPr>
    </w:p>
    <w:p w14:paraId="74C3E5DF" w14:textId="4492D7E6" w:rsidR="00167404" w:rsidRDefault="00167404" w:rsidP="00E337FA">
      <w:pPr>
        <w:pStyle w:val="PargrafodaLista"/>
        <w:numPr>
          <w:ilvl w:val="0"/>
          <w:numId w:val="9"/>
        </w:numPr>
        <w:tabs>
          <w:tab w:val="left" w:pos="0"/>
        </w:tabs>
        <w:ind w:left="0" w:right="-24" w:firstLine="0"/>
        <w:rPr>
          <w:rFonts w:ascii="Arial" w:hAnsi="Arial" w:cs="Arial"/>
          <w:b/>
          <w:bCs/>
        </w:rPr>
      </w:pPr>
      <w:r w:rsidRPr="00A42F14">
        <w:rPr>
          <w:rFonts w:ascii="Arial" w:hAnsi="Arial" w:cs="Arial"/>
          <w:b/>
          <w:bCs/>
        </w:rPr>
        <w:lastRenderedPageBreak/>
        <w:t xml:space="preserve">DA SESSÃO DO PREGÃO </w:t>
      </w:r>
    </w:p>
    <w:p w14:paraId="7E620220" w14:textId="77777777" w:rsidR="007E2FC0" w:rsidRDefault="00167404" w:rsidP="00E337FA">
      <w:pPr>
        <w:pStyle w:val="PargrafodaLista"/>
        <w:numPr>
          <w:ilvl w:val="1"/>
          <w:numId w:val="9"/>
        </w:numPr>
        <w:tabs>
          <w:tab w:val="left" w:pos="0"/>
        </w:tabs>
        <w:ind w:left="0" w:right="-24" w:firstLine="0"/>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62A775E9" w14:textId="77777777" w:rsidR="007E2FC0" w:rsidRDefault="007E2FC0" w:rsidP="00E337FA">
      <w:pPr>
        <w:pStyle w:val="PargrafodaLista"/>
        <w:ind w:left="0" w:right="-24" w:firstLine="0"/>
        <w:rPr>
          <w:rFonts w:ascii="Arial" w:hAnsi="Arial" w:cs="Arial"/>
        </w:rPr>
      </w:pPr>
    </w:p>
    <w:p w14:paraId="15B94FDE" w14:textId="259292A1" w:rsidR="00A42F14" w:rsidRPr="002F010F" w:rsidRDefault="00167404" w:rsidP="00E337FA">
      <w:pPr>
        <w:pStyle w:val="PargrafodaLista"/>
        <w:numPr>
          <w:ilvl w:val="0"/>
          <w:numId w:val="9"/>
        </w:numPr>
        <w:ind w:left="0" w:right="-24" w:firstLine="0"/>
        <w:rPr>
          <w:rFonts w:ascii="Arial" w:hAnsi="Arial" w:cs="Arial"/>
        </w:rPr>
      </w:pPr>
      <w:r w:rsidRPr="002F010F">
        <w:rPr>
          <w:rFonts w:ascii="Arial" w:hAnsi="Arial" w:cs="Arial"/>
          <w:b/>
          <w:bCs/>
        </w:rPr>
        <w:t>DOS LANCES - MODO DE DISPUTA</w:t>
      </w:r>
      <w:r w:rsidR="002103EF" w:rsidRPr="002F010F">
        <w:rPr>
          <w:rFonts w:ascii="Arial" w:hAnsi="Arial" w:cs="Arial"/>
          <w:b/>
          <w:bCs/>
        </w:rPr>
        <w:t xml:space="preserve"> </w:t>
      </w:r>
    </w:p>
    <w:p w14:paraId="57D0BF6F" w14:textId="77777777" w:rsidR="00A42F14" w:rsidRPr="00E051B1" w:rsidRDefault="00167404" w:rsidP="00E337FA">
      <w:pPr>
        <w:pStyle w:val="PargrafodaLista"/>
        <w:numPr>
          <w:ilvl w:val="1"/>
          <w:numId w:val="9"/>
        </w:numPr>
        <w:tabs>
          <w:tab w:val="left" w:pos="426"/>
        </w:tabs>
        <w:ind w:left="0" w:right="-24" w:firstLine="0"/>
        <w:rPr>
          <w:rFonts w:ascii="Arial" w:hAnsi="Arial" w:cs="Arial"/>
          <w:color w:val="FF0000"/>
        </w:rPr>
      </w:pPr>
      <w:r w:rsidRPr="00A42F14">
        <w:rPr>
          <w:rFonts w:ascii="Arial" w:hAnsi="Arial" w:cs="Arial"/>
        </w:rPr>
        <w:t xml:space="preserve">Serão abertos os envelopes contendo as PROPOSTA DE PREÇOS, sendo feita a sua conferência e posterior rubrica por todos os presentes. </w:t>
      </w:r>
    </w:p>
    <w:p w14:paraId="4AD3601F" w14:textId="77777777" w:rsidR="00A42F14" w:rsidRPr="00E051B1" w:rsidRDefault="00167404" w:rsidP="00E337FA">
      <w:pPr>
        <w:pStyle w:val="PargrafodaLista"/>
        <w:numPr>
          <w:ilvl w:val="1"/>
          <w:numId w:val="9"/>
        </w:numPr>
        <w:tabs>
          <w:tab w:val="left" w:pos="426"/>
        </w:tabs>
        <w:ind w:left="0" w:right="-24" w:firstLine="0"/>
        <w:rPr>
          <w:rFonts w:ascii="Arial" w:hAnsi="Arial" w:cs="Arial"/>
          <w:color w:val="FF0000"/>
        </w:rPr>
      </w:pPr>
      <w:r w:rsidRPr="00A42F14">
        <w:rPr>
          <w:rFonts w:ascii="Arial" w:hAnsi="Arial" w:cs="Arial"/>
        </w:rPr>
        <w:t>As propostas de preços dos licitantes serão analisadas para verificação do atendimento às especificações e condições estabelecidas neste Edital e seus Anexos.</w:t>
      </w:r>
    </w:p>
    <w:p w14:paraId="6C129455" w14:textId="77777777" w:rsidR="00A42F14" w:rsidRPr="00E051B1" w:rsidRDefault="00167404" w:rsidP="00E337FA">
      <w:pPr>
        <w:pStyle w:val="PargrafodaLista"/>
        <w:numPr>
          <w:ilvl w:val="1"/>
          <w:numId w:val="9"/>
        </w:numPr>
        <w:tabs>
          <w:tab w:val="left" w:pos="426"/>
        </w:tabs>
        <w:ind w:left="0" w:right="-24" w:firstLine="0"/>
        <w:rPr>
          <w:rFonts w:ascii="Arial" w:hAnsi="Arial" w:cs="Arial"/>
          <w:color w:val="FF0000"/>
        </w:rPr>
      </w:pPr>
      <w:r w:rsidRPr="00A42F14">
        <w:rPr>
          <w:rFonts w:ascii="Arial" w:hAnsi="Arial" w:cs="Arial"/>
        </w:rPr>
        <w:t xml:space="preserve">As propostas classificadas serão ordenadas em ordem crescente a partir da proposta de menor preço, selecionando-se aquelas que tenham apresentado valores superiores em até 10% (dez por cento), relativamente àquela de menor preço, para que seus autores participem dos lances verbais; </w:t>
      </w:r>
    </w:p>
    <w:p w14:paraId="0A25D5B7" w14:textId="77777777" w:rsidR="00A42F14" w:rsidRPr="00605ABC" w:rsidRDefault="00167404" w:rsidP="00E337FA">
      <w:pPr>
        <w:pStyle w:val="PargrafodaLista"/>
        <w:numPr>
          <w:ilvl w:val="1"/>
          <w:numId w:val="9"/>
        </w:numPr>
        <w:tabs>
          <w:tab w:val="left" w:pos="426"/>
        </w:tabs>
        <w:ind w:left="0" w:right="-24" w:firstLine="0"/>
        <w:rPr>
          <w:rFonts w:ascii="Arial" w:hAnsi="Arial" w:cs="Arial"/>
          <w:color w:val="FF0000"/>
        </w:rPr>
      </w:pPr>
      <w:r w:rsidRPr="00A42F14">
        <w:rPr>
          <w:rFonts w:ascii="Arial" w:hAnsi="Arial" w:cs="Arial"/>
        </w:rPr>
        <w:t xml:space="preserve">Quando não forem verificadas, no mínimo, 03 (três) propostas nas condições definidas no item acima, o Pregoeiro selecionará as melhores propostas, em ordem crescente de valor, até o máximo de 03 (três), quaisquer que sejam os preços oferecidos, para que seus autores participem dos lances verbais; </w:t>
      </w:r>
    </w:p>
    <w:p w14:paraId="75EBAC1E" w14:textId="77777777" w:rsidR="00A42F14" w:rsidRPr="00605ABC" w:rsidRDefault="00167404" w:rsidP="00E337FA">
      <w:pPr>
        <w:pStyle w:val="PargrafodaLista"/>
        <w:numPr>
          <w:ilvl w:val="1"/>
          <w:numId w:val="9"/>
        </w:numPr>
        <w:tabs>
          <w:tab w:val="left" w:pos="426"/>
        </w:tabs>
        <w:ind w:left="0" w:right="-24" w:firstLine="0"/>
        <w:rPr>
          <w:rFonts w:ascii="Arial" w:hAnsi="Arial" w:cs="Arial"/>
          <w:color w:val="FF0000"/>
        </w:rPr>
      </w:pPr>
      <w:r w:rsidRPr="00A42F14">
        <w:rPr>
          <w:rFonts w:ascii="Arial" w:hAnsi="Arial" w:cs="Arial"/>
        </w:rPr>
        <w:t xml:space="preserve">Somente as licitantes que apresentarem propostas de preços em consonância com o edital, poderão apresentar lances para os itens cotados, observando sempre o MENOR PREÇO </w:t>
      </w:r>
      <w:r w:rsidRPr="00756721">
        <w:rPr>
          <w:rFonts w:ascii="Arial" w:hAnsi="Arial" w:cs="Arial"/>
        </w:rPr>
        <w:t>POR ITEM, iniciando</w:t>
      </w:r>
      <w:r w:rsidRPr="00A42F14">
        <w:rPr>
          <w:rFonts w:ascii="Arial" w:hAnsi="Arial" w:cs="Arial"/>
        </w:rPr>
        <w:t xml:space="preserve"> pelo detentor do maior preço, em valores distintos e decrescentes. </w:t>
      </w:r>
    </w:p>
    <w:p w14:paraId="11C1DA2B" w14:textId="77777777" w:rsidR="00A42F14" w:rsidRPr="00605ABC" w:rsidRDefault="00167404" w:rsidP="00E337FA">
      <w:pPr>
        <w:pStyle w:val="PargrafodaLista"/>
        <w:numPr>
          <w:ilvl w:val="1"/>
          <w:numId w:val="9"/>
        </w:numPr>
        <w:tabs>
          <w:tab w:val="left" w:pos="426"/>
        </w:tabs>
        <w:ind w:left="0" w:right="-24" w:firstLine="0"/>
        <w:rPr>
          <w:rFonts w:ascii="Arial" w:hAnsi="Arial" w:cs="Arial"/>
          <w:color w:val="FF0000"/>
        </w:rPr>
      </w:pPr>
      <w:r w:rsidRPr="00A42F14">
        <w:rPr>
          <w:rFonts w:ascii="Arial" w:hAnsi="Arial" w:cs="Arial"/>
        </w:rPr>
        <w:t xml:space="preserve">A licitante poderá oferecer lance inferior ao último por ele ofertado, não obrigatoriamente inferior ao menor valor da sessão. </w:t>
      </w:r>
    </w:p>
    <w:p w14:paraId="0572BE6A" w14:textId="77777777" w:rsidR="00A42F14" w:rsidRPr="00605ABC" w:rsidRDefault="00167404" w:rsidP="00E337FA">
      <w:pPr>
        <w:pStyle w:val="PargrafodaLista"/>
        <w:numPr>
          <w:ilvl w:val="1"/>
          <w:numId w:val="9"/>
        </w:numPr>
        <w:tabs>
          <w:tab w:val="left" w:pos="426"/>
        </w:tabs>
        <w:ind w:left="0" w:right="-24" w:firstLine="0"/>
        <w:rPr>
          <w:rFonts w:ascii="Arial" w:hAnsi="Arial" w:cs="Arial"/>
          <w:color w:val="FF0000"/>
        </w:rPr>
      </w:pPr>
      <w:r w:rsidRPr="00A42F14">
        <w:rPr>
          <w:rFonts w:ascii="Arial" w:hAnsi="Arial" w:cs="Arial"/>
        </w:rPr>
        <w:t xml:space="preserve">A desistência em apresentar lance verbal, quando convocado, implicará para o licitante sua exclusão desta etapa, sendo mantido o último lance por ele ofertado, para fins de ordenação dos licitantes no final da sessão. </w:t>
      </w:r>
    </w:p>
    <w:p w14:paraId="4A5798F8" w14:textId="77777777" w:rsidR="00A42F14" w:rsidRPr="00605ABC" w:rsidRDefault="00167404" w:rsidP="00E337FA">
      <w:pPr>
        <w:pStyle w:val="PargrafodaLista"/>
        <w:numPr>
          <w:ilvl w:val="1"/>
          <w:numId w:val="9"/>
        </w:numPr>
        <w:tabs>
          <w:tab w:val="left" w:pos="426"/>
        </w:tabs>
        <w:ind w:left="0" w:right="-24" w:firstLine="0"/>
        <w:rPr>
          <w:rFonts w:ascii="Arial" w:hAnsi="Arial" w:cs="Arial"/>
          <w:color w:val="FF0000"/>
        </w:rPr>
      </w:pPr>
      <w:r w:rsidRPr="00A42F14">
        <w:rPr>
          <w:rFonts w:ascii="Arial" w:hAnsi="Arial" w:cs="Arial"/>
        </w:rPr>
        <w:t>O tempo de duração da fase de lances fica condicionado à desistência dos licitantes em ofertarem seus preços, ou seja, enquanto houver interesse dos licitantes em manter a disputa, esta continuará até que haja desistência de todos, sagrando-se vencedor o que ofertar o MENOR PREÇO.</w:t>
      </w:r>
    </w:p>
    <w:p w14:paraId="32326A8A" w14:textId="414D3784" w:rsidR="002103EF" w:rsidRPr="00A42F14" w:rsidRDefault="00167404" w:rsidP="00E337FA">
      <w:pPr>
        <w:pStyle w:val="PargrafodaLista"/>
        <w:numPr>
          <w:ilvl w:val="1"/>
          <w:numId w:val="9"/>
        </w:numPr>
        <w:tabs>
          <w:tab w:val="left" w:pos="426"/>
        </w:tabs>
        <w:ind w:left="0" w:right="-24" w:firstLine="0"/>
        <w:rPr>
          <w:rFonts w:ascii="Arial" w:hAnsi="Arial" w:cs="Arial"/>
          <w:color w:val="FF0000"/>
        </w:rPr>
      </w:pPr>
      <w:r w:rsidRPr="00A42F14">
        <w:rPr>
          <w:rFonts w:ascii="Arial" w:hAnsi="Arial" w:cs="Arial"/>
        </w:rPr>
        <w:t>Se nenhum licitante ofertar lances, será verificada a conformidade entre a proposta de menor preço e o valor estimado da contratação.</w:t>
      </w:r>
    </w:p>
    <w:p w14:paraId="41A1D2D7" w14:textId="77777777" w:rsidR="002103EF" w:rsidRDefault="002103EF" w:rsidP="00E337FA">
      <w:pPr>
        <w:tabs>
          <w:tab w:val="left" w:pos="1110"/>
        </w:tabs>
        <w:ind w:right="-24"/>
        <w:jc w:val="both"/>
        <w:rPr>
          <w:rFonts w:ascii="Arial" w:hAnsi="Arial" w:cs="Arial"/>
        </w:rPr>
      </w:pPr>
    </w:p>
    <w:p w14:paraId="70014796" w14:textId="77777777" w:rsidR="00A42F14" w:rsidRDefault="00167404" w:rsidP="00E337FA">
      <w:pPr>
        <w:pStyle w:val="PargrafodaLista"/>
        <w:numPr>
          <w:ilvl w:val="0"/>
          <w:numId w:val="9"/>
        </w:numPr>
        <w:tabs>
          <w:tab w:val="left" w:pos="0"/>
        </w:tabs>
        <w:ind w:left="0" w:right="-24" w:firstLine="0"/>
        <w:rPr>
          <w:rFonts w:ascii="Arial" w:hAnsi="Arial" w:cs="Arial"/>
          <w:b/>
          <w:bCs/>
        </w:rPr>
      </w:pPr>
      <w:r w:rsidRPr="00A42F14">
        <w:rPr>
          <w:rFonts w:ascii="Arial" w:hAnsi="Arial" w:cs="Arial"/>
          <w:b/>
          <w:bCs/>
        </w:rPr>
        <w:t>DO CRITÉRIO DE JULGAMENTO DAS PROPOSTAS DE PREÇOS</w:t>
      </w:r>
    </w:p>
    <w:p w14:paraId="782589D4" w14:textId="77777777" w:rsidR="00A42F14" w:rsidRPr="00605ABC" w:rsidRDefault="00167404" w:rsidP="00E337FA">
      <w:pPr>
        <w:pStyle w:val="PargrafodaLista"/>
        <w:numPr>
          <w:ilvl w:val="1"/>
          <w:numId w:val="9"/>
        </w:numPr>
        <w:tabs>
          <w:tab w:val="left" w:pos="0"/>
        </w:tabs>
        <w:ind w:left="0" w:right="-24" w:firstLine="0"/>
        <w:rPr>
          <w:rFonts w:ascii="Arial" w:hAnsi="Arial" w:cs="Arial"/>
          <w:b/>
          <w:bCs/>
        </w:rPr>
      </w:pPr>
      <w:r w:rsidRPr="00A42F14">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03B46009" w14:textId="77777777" w:rsidR="00A42F14" w:rsidRPr="00605ABC" w:rsidRDefault="00167404" w:rsidP="00E337FA">
      <w:pPr>
        <w:pStyle w:val="PargrafodaLista"/>
        <w:numPr>
          <w:ilvl w:val="1"/>
          <w:numId w:val="9"/>
        </w:numPr>
        <w:tabs>
          <w:tab w:val="left" w:pos="0"/>
        </w:tabs>
        <w:ind w:left="0" w:right="-24" w:firstLine="0"/>
        <w:rPr>
          <w:rFonts w:ascii="Arial" w:hAnsi="Arial" w:cs="Arial"/>
          <w:b/>
          <w:bCs/>
        </w:rPr>
      </w:pPr>
      <w:r w:rsidRPr="00A42F14">
        <w:rPr>
          <w:rFonts w:ascii="Arial" w:hAnsi="Arial" w:cs="Arial"/>
        </w:rPr>
        <w:t xml:space="preserve">Encerrada a etapa de lances, o Pregoeiro examinará a aceitabilidade da melhor oferta, quanto ao objeto e valor, decidindo motivadamente a respeito. </w:t>
      </w:r>
    </w:p>
    <w:p w14:paraId="01810467" w14:textId="77777777" w:rsidR="00A42F14" w:rsidRPr="00275AFD" w:rsidRDefault="00167404" w:rsidP="00E337FA">
      <w:pPr>
        <w:pStyle w:val="PargrafodaLista"/>
        <w:numPr>
          <w:ilvl w:val="1"/>
          <w:numId w:val="9"/>
        </w:numPr>
        <w:tabs>
          <w:tab w:val="left" w:pos="0"/>
        </w:tabs>
        <w:ind w:left="0" w:right="-24"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55BF9CA0" w14:textId="77777777" w:rsidR="00A42F14" w:rsidRPr="00275AFD" w:rsidRDefault="00167404" w:rsidP="00E337FA">
      <w:pPr>
        <w:pStyle w:val="PargrafodaLista"/>
        <w:numPr>
          <w:ilvl w:val="1"/>
          <w:numId w:val="9"/>
        </w:numPr>
        <w:tabs>
          <w:tab w:val="left" w:pos="0"/>
        </w:tabs>
        <w:ind w:left="0" w:right="-24"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2B8C2A62" w14:textId="77777777" w:rsidR="00A42F14" w:rsidRPr="00275AFD" w:rsidRDefault="00167404" w:rsidP="00E337FA">
      <w:pPr>
        <w:pStyle w:val="PargrafodaLista"/>
        <w:numPr>
          <w:ilvl w:val="1"/>
          <w:numId w:val="9"/>
        </w:numPr>
        <w:tabs>
          <w:tab w:val="left" w:pos="0"/>
        </w:tabs>
        <w:ind w:left="0" w:right="-24"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007BD0EE" w14:textId="5B32163E" w:rsidR="002103EF" w:rsidRPr="00A42F14" w:rsidRDefault="00167404" w:rsidP="00E337FA">
      <w:pPr>
        <w:pStyle w:val="PargrafodaLista"/>
        <w:numPr>
          <w:ilvl w:val="1"/>
          <w:numId w:val="9"/>
        </w:numPr>
        <w:tabs>
          <w:tab w:val="left" w:pos="0"/>
        </w:tabs>
        <w:ind w:left="0" w:right="-24"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24007A3B" w14:textId="77777777" w:rsidR="002103EF" w:rsidRDefault="002103EF" w:rsidP="00E337FA">
      <w:pPr>
        <w:tabs>
          <w:tab w:val="left" w:pos="0"/>
        </w:tabs>
        <w:ind w:right="-24"/>
        <w:jc w:val="both"/>
        <w:rPr>
          <w:rFonts w:ascii="Arial" w:hAnsi="Arial" w:cs="Arial"/>
        </w:rPr>
      </w:pPr>
    </w:p>
    <w:p w14:paraId="6BE96CBE" w14:textId="3A4F151D" w:rsidR="00167404" w:rsidRDefault="00A42F14" w:rsidP="00E337FA">
      <w:pPr>
        <w:tabs>
          <w:tab w:val="left" w:pos="0"/>
        </w:tabs>
        <w:ind w:right="-24"/>
        <w:jc w:val="both"/>
        <w:rPr>
          <w:rFonts w:ascii="Arial" w:hAnsi="Arial" w:cs="Arial"/>
        </w:rPr>
      </w:pPr>
      <w:r>
        <w:rPr>
          <w:rFonts w:ascii="Arial" w:hAnsi="Arial" w:cs="Arial"/>
        </w:rPr>
        <w:t>11</w:t>
      </w:r>
      <w:r w:rsidR="00167404" w:rsidRPr="00167404">
        <w:rPr>
          <w:rFonts w:ascii="Arial" w:hAnsi="Arial" w:cs="Arial"/>
        </w:rPr>
        <w:t xml:space="preserve">.6.1.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3EED2D3F" w14:textId="77777777" w:rsidR="00167404" w:rsidRDefault="00167404" w:rsidP="00E337FA">
      <w:pPr>
        <w:tabs>
          <w:tab w:val="left" w:pos="0"/>
        </w:tabs>
        <w:ind w:right="-24"/>
        <w:jc w:val="both"/>
        <w:rPr>
          <w:rFonts w:ascii="Arial" w:hAnsi="Arial" w:cs="Arial"/>
        </w:rPr>
      </w:pPr>
    </w:p>
    <w:p w14:paraId="5D84181A" w14:textId="306B43DB" w:rsidR="002103EF" w:rsidRDefault="00A42F14" w:rsidP="00E337FA">
      <w:pPr>
        <w:tabs>
          <w:tab w:val="left" w:pos="0"/>
        </w:tabs>
        <w:ind w:right="-24"/>
        <w:jc w:val="both"/>
        <w:rPr>
          <w:rFonts w:ascii="Arial" w:hAnsi="Arial" w:cs="Arial"/>
        </w:rPr>
      </w:pPr>
      <w:r>
        <w:rPr>
          <w:rFonts w:ascii="Arial" w:hAnsi="Arial" w:cs="Arial"/>
        </w:rPr>
        <w:t>11</w:t>
      </w:r>
      <w:r w:rsidR="00167404" w:rsidRPr="00167404">
        <w:rPr>
          <w:rFonts w:ascii="Arial" w:hAnsi="Arial" w:cs="Arial"/>
        </w:rPr>
        <w:t xml:space="preserve">.6.2. Realizado novo lance, nos termos do subitem anterior, o Pregoeiro examinará a aceitabilidade deste, quanto ao objeto e valor, decidindo motivadamente a respeito. </w:t>
      </w:r>
    </w:p>
    <w:p w14:paraId="49A7DE27" w14:textId="77777777" w:rsidR="002103EF" w:rsidRDefault="002103EF" w:rsidP="00E337FA">
      <w:pPr>
        <w:tabs>
          <w:tab w:val="left" w:pos="0"/>
        </w:tabs>
        <w:ind w:right="-24"/>
        <w:jc w:val="both"/>
        <w:rPr>
          <w:rFonts w:ascii="Arial" w:hAnsi="Arial" w:cs="Arial"/>
        </w:rPr>
      </w:pPr>
    </w:p>
    <w:p w14:paraId="4E671966" w14:textId="178FCAF5" w:rsidR="002103EF" w:rsidRDefault="00A42F14" w:rsidP="00E337FA">
      <w:pPr>
        <w:tabs>
          <w:tab w:val="left" w:pos="0"/>
        </w:tabs>
        <w:ind w:right="-24"/>
        <w:jc w:val="both"/>
        <w:rPr>
          <w:rFonts w:ascii="Arial" w:hAnsi="Arial" w:cs="Arial"/>
        </w:rPr>
      </w:pPr>
      <w:r>
        <w:rPr>
          <w:rFonts w:ascii="Arial" w:hAnsi="Arial" w:cs="Arial"/>
        </w:rPr>
        <w:t>11</w:t>
      </w:r>
      <w:r w:rsidR="00167404" w:rsidRPr="00167404">
        <w:rPr>
          <w:rFonts w:ascii="Arial" w:hAnsi="Arial" w:cs="Arial"/>
        </w:rPr>
        <w:t xml:space="preserve">.6.3. Sendo aceitável a nova oferta de preço, passa-se a fase </w:t>
      </w:r>
      <w:r w:rsidR="002103EF">
        <w:rPr>
          <w:rFonts w:ascii="Arial" w:hAnsi="Arial" w:cs="Arial"/>
        </w:rPr>
        <w:t>seguinte</w:t>
      </w:r>
      <w:r w:rsidR="00167404" w:rsidRPr="00167404">
        <w:rPr>
          <w:rFonts w:ascii="Arial" w:hAnsi="Arial" w:cs="Arial"/>
        </w:rPr>
        <w:t xml:space="preserve">. </w:t>
      </w:r>
    </w:p>
    <w:p w14:paraId="57446184" w14:textId="348F37F1" w:rsidR="00167404" w:rsidRPr="00A42F14" w:rsidRDefault="00167404" w:rsidP="00E337FA">
      <w:pPr>
        <w:pStyle w:val="PargrafodaLista"/>
        <w:numPr>
          <w:ilvl w:val="1"/>
          <w:numId w:val="9"/>
        </w:numPr>
        <w:tabs>
          <w:tab w:val="left" w:pos="0"/>
        </w:tabs>
        <w:ind w:left="0" w:right="-24" w:firstLine="0"/>
        <w:rPr>
          <w:rFonts w:ascii="Arial" w:hAnsi="Arial" w:cs="Arial"/>
        </w:rPr>
      </w:pPr>
      <w:r w:rsidRPr="00A42F14">
        <w:rPr>
          <w:rFonts w:ascii="Arial" w:hAnsi="Arial" w:cs="Arial"/>
        </w:rPr>
        <w:t>Constatada a MELHOR PROPOSTA DE PREÇO, o Pregoeiro poderá negociar diretamente com o proponente para que seja obtido preço melhor, passando-se a abertura do envelope n. 02.</w:t>
      </w:r>
    </w:p>
    <w:p w14:paraId="76D6E2F1" w14:textId="04DF3923" w:rsidR="002103EF" w:rsidRPr="00A42F14" w:rsidRDefault="00167404" w:rsidP="00E337FA">
      <w:pPr>
        <w:pStyle w:val="PargrafodaLista"/>
        <w:numPr>
          <w:ilvl w:val="1"/>
          <w:numId w:val="9"/>
        </w:numPr>
        <w:tabs>
          <w:tab w:val="left" w:pos="0"/>
        </w:tabs>
        <w:ind w:left="0" w:right="-24"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E337FA">
      <w:pPr>
        <w:pStyle w:val="PargrafodaLista"/>
        <w:numPr>
          <w:ilvl w:val="0"/>
          <w:numId w:val="14"/>
        </w:numPr>
        <w:tabs>
          <w:tab w:val="left" w:pos="0"/>
        </w:tabs>
        <w:ind w:left="0" w:right="-24"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E337FA">
      <w:pPr>
        <w:pStyle w:val="PargrafodaLista"/>
        <w:numPr>
          <w:ilvl w:val="0"/>
          <w:numId w:val="14"/>
        </w:numPr>
        <w:tabs>
          <w:tab w:val="left" w:pos="0"/>
        </w:tabs>
        <w:ind w:left="0" w:right="-24"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E337FA">
      <w:pPr>
        <w:pStyle w:val="PargrafodaLista"/>
        <w:numPr>
          <w:ilvl w:val="0"/>
          <w:numId w:val="14"/>
        </w:numPr>
        <w:tabs>
          <w:tab w:val="left" w:pos="0"/>
        </w:tabs>
        <w:ind w:left="0" w:right="-24"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E337FA">
      <w:pPr>
        <w:pStyle w:val="PargrafodaLista"/>
        <w:numPr>
          <w:ilvl w:val="0"/>
          <w:numId w:val="14"/>
        </w:numPr>
        <w:tabs>
          <w:tab w:val="left" w:pos="0"/>
        </w:tabs>
        <w:ind w:left="0" w:right="-24"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E337FA">
      <w:pPr>
        <w:pStyle w:val="PargrafodaLista"/>
        <w:numPr>
          <w:ilvl w:val="0"/>
          <w:numId w:val="14"/>
        </w:numPr>
        <w:tabs>
          <w:tab w:val="left" w:pos="0"/>
        </w:tabs>
        <w:ind w:left="0" w:right="-24"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7767A850" w14:textId="124CC453" w:rsidR="00275AFD" w:rsidRDefault="002103EF" w:rsidP="00E337FA">
      <w:pPr>
        <w:pStyle w:val="PargrafodaLista"/>
        <w:numPr>
          <w:ilvl w:val="1"/>
          <w:numId w:val="9"/>
        </w:numPr>
        <w:tabs>
          <w:tab w:val="left" w:pos="0"/>
        </w:tabs>
        <w:ind w:left="0" w:right="-24"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proposta mais bem classificada. </w:t>
      </w:r>
    </w:p>
    <w:p w14:paraId="4086EDA6" w14:textId="77777777" w:rsidR="00A42F14" w:rsidRDefault="00167404" w:rsidP="00E337FA">
      <w:pPr>
        <w:pStyle w:val="PargrafodaLista"/>
        <w:numPr>
          <w:ilvl w:val="1"/>
          <w:numId w:val="9"/>
        </w:numPr>
        <w:tabs>
          <w:tab w:val="left" w:pos="0"/>
        </w:tabs>
        <w:ind w:left="0" w:right="-24" w:firstLine="0"/>
        <w:rPr>
          <w:rFonts w:ascii="Arial" w:hAnsi="Arial" w:cs="Arial"/>
        </w:rPr>
      </w:pPr>
      <w:r w:rsidRPr="00A42F14">
        <w:rPr>
          <w:rFonts w:ascii="Arial" w:hAnsi="Arial" w:cs="Arial"/>
        </w:rPr>
        <w:t xml:space="preserve">A Administração poderá realizar diligências para aferir a exequibilidade das propostas ou exigir dos licitantes que ela seja demonstrada. </w:t>
      </w:r>
    </w:p>
    <w:p w14:paraId="2E648394" w14:textId="77777777" w:rsidR="00A42F14" w:rsidRDefault="002103EF" w:rsidP="00E337FA">
      <w:pPr>
        <w:pStyle w:val="PargrafodaLista"/>
        <w:numPr>
          <w:ilvl w:val="1"/>
          <w:numId w:val="9"/>
        </w:numPr>
        <w:tabs>
          <w:tab w:val="left" w:pos="0"/>
        </w:tabs>
        <w:ind w:left="0" w:right="-24"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17718350" w14:textId="77777777" w:rsidR="00A42F14" w:rsidRDefault="00167404" w:rsidP="00E337FA">
      <w:pPr>
        <w:pStyle w:val="PargrafodaLista"/>
        <w:numPr>
          <w:ilvl w:val="1"/>
          <w:numId w:val="9"/>
        </w:numPr>
        <w:tabs>
          <w:tab w:val="left" w:pos="0"/>
        </w:tabs>
        <w:ind w:left="0" w:right="-24"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7D9F3E97" w14:textId="256B10D5" w:rsidR="00167404" w:rsidRPr="00A42F14" w:rsidRDefault="00167404" w:rsidP="00E337FA">
      <w:pPr>
        <w:pStyle w:val="PargrafodaLista"/>
        <w:numPr>
          <w:ilvl w:val="1"/>
          <w:numId w:val="9"/>
        </w:numPr>
        <w:tabs>
          <w:tab w:val="left" w:pos="0"/>
        </w:tabs>
        <w:ind w:left="0" w:right="-24" w:firstLine="0"/>
        <w:rPr>
          <w:rFonts w:ascii="Arial" w:hAnsi="Arial" w:cs="Arial"/>
        </w:rPr>
      </w:pPr>
      <w:r w:rsidRPr="00A42F14">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DA5DBD" w:rsidRDefault="00DA5DBD" w:rsidP="00E337FA">
      <w:pPr>
        <w:pStyle w:val="PargrafodaLista"/>
        <w:tabs>
          <w:tab w:val="left" w:pos="0"/>
        </w:tabs>
        <w:ind w:left="0" w:right="-24" w:firstLine="0"/>
        <w:rPr>
          <w:rFonts w:ascii="Arial" w:hAnsi="Arial" w:cs="Arial"/>
        </w:rPr>
      </w:pPr>
    </w:p>
    <w:p w14:paraId="6BE3F7C7" w14:textId="02EF570B" w:rsidR="00A42F14" w:rsidRDefault="00DA5DBD" w:rsidP="00E337FA">
      <w:pPr>
        <w:pStyle w:val="PargrafodaLista"/>
        <w:numPr>
          <w:ilvl w:val="0"/>
          <w:numId w:val="9"/>
        </w:numPr>
        <w:tabs>
          <w:tab w:val="left" w:pos="0"/>
        </w:tabs>
        <w:ind w:left="0" w:right="-24" w:firstLine="0"/>
        <w:rPr>
          <w:rFonts w:ascii="Arial" w:hAnsi="Arial" w:cs="Arial"/>
          <w:b/>
          <w:bCs/>
        </w:rPr>
      </w:pPr>
      <w:r w:rsidRPr="00A42F14">
        <w:rPr>
          <w:rFonts w:ascii="Arial" w:hAnsi="Arial" w:cs="Arial"/>
          <w:b/>
          <w:bCs/>
        </w:rPr>
        <w:t>DA FASE DE JULGAMENTO</w:t>
      </w:r>
    </w:p>
    <w:p w14:paraId="636FA7E1" w14:textId="4C6D3CC1" w:rsidR="0059253F" w:rsidRPr="00A42F14" w:rsidRDefault="00DA5DBD" w:rsidP="00E337FA">
      <w:pPr>
        <w:pStyle w:val="PargrafodaLista"/>
        <w:numPr>
          <w:ilvl w:val="1"/>
          <w:numId w:val="9"/>
        </w:numPr>
        <w:tabs>
          <w:tab w:val="left" w:pos="0"/>
        </w:tabs>
        <w:ind w:left="0" w:right="-24"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7F800050" w:rsidR="0059253F" w:rsidRDefault="00DA5DBD" w:rsidP="00E337FA">
      <w:pPr>
        <w:pStyle w:val="PargrafodaLista"/>
        <w:numPr>
          <w:ilvl w:val="0"/>
          <w:numId w:val="13"/>
        </w:numPr>
        <w:tabs>
          <w:tab w:val="left" w:pos="0"/>
        </w:tabs>
        <w:ind w:left="0" w:right="-24" w:firstLine="0"/>
        <w:rPr>
          <w:rFonts w:ascii="Arial" w:hAnsi="Arial" w:cs="Arial"/>
        </w:rPr>
      </w:pPr>
      <w:r w:rsidRPr="0059253F">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Pr>
          <w:rFonts w:ascii="Arial" w:hAnsi="Arial" w:cs="Arial"/>
        </w:rPr>
        <w:fldChar w:fldCharType="begin"/>
      </w:r>
      <w:r w:rsidR="0059253F">
        <w:rPr>
          <w:rFonts w:ascii="Arial" w:hAnsi="Arial" w:cs="Arial"/>
        </w:rPr>
        <w:instrText>HYPERLINK "</w:instrText>
      </w:r>
      <w:r w:rsidR="0059253F" w:rsidRPr="0059253F">
        <w:rPr>
          <w:rFonts w:ascii="Arial" w:hAnsi="Arial" w:cs="Arial"/>
        </w:rPr>
        <w:instrText>https://portal.tcu.gov.br/certidoes/</w:instrText>
      </w:r>
      <w:r w:rsidR="0059253F">
        <w:rPr>
          <w:rFonts w:ascii="Arial" w:hAnsi="Arial" w:cs="Arial"/>
        </w:rPr>
        <w:instrText>"</w:instrText>
      </w:r>
      <w:r w:rsidR="0059253F">
        <w:rPr>
          <w:rFonts w:ascii="Arial" w:hAnsi="Arial" w:cs="Arial"/>
        </w:rPr>
        <w:fldChar w:fldCharType="separate"/>
      </w:r>
      <w:r w:rsidR="0059253F" w:rsidRPr="00D1237D">
        <w:rPr>
          <w:rStyle w:val="Hyperlink"/>
          <w:rFonts w:ascii="Arial" w:hAnsi="Arial" w:cs="Arial"/>
        </w:rPr>
        <w:t>https://portal.tcu.gov.br/certidoes/</w:t>
      </w:r>
      <w:r w:rsidR="0059253F">
        <w:rPr>
          <w:rFonts w:ascii="Arial" w:hAnsi="Arial" w:cs="Arial"/>
        </w:rPr>
        <w:fldChar w:fldCharType="end"/>
      </w:r>
      <w:r w:rsidRPr="0059253F">
        <w:rPr>
          <w:rFonts w:ascii="Arial" w:hAnsi="Arial" w:cs="Arial"/>
        </w:rPr>
        <w:t xml:space="preserve">) </w:t>
      </w:r>
    </w:p>
    <w:p w14:paraId="1829E0B9" w14:textId="77777777" w:rsidR="00273380" w:rsidRDefault="00273380" w:rsidP="00273380">
      <w:pPr>
        <w:pStyle w:val="PargrafodaLista"/>
        <w:tabs>
          <w:tab w:val="left" w:pos="0"/>
        </w:tabs>
        <w:ind w:left="0" w:right="-24" w:firstLine="0"/>
        <w:rPr>
          <w:rFonts w:ascii="Arial" w:hAnsi="Arial" w:cs="Arial"/>
        </w:rPr>
      </w:pPr>
    </w:p>
    <w:p w14:paraId="2FDA6B5F" w14:textId="1A8A6115" w:rsidR="0059253F" w:rsidRDefault="00DA5DBD" w:rsidP="00E337FA">
      <w:pPr>
        <w:pStyle w:val="PargrafodaLista"/>
        <w:numPr>
          <w:ilvl w:val="1"/>
          <w:numId w:val="9"/>
        </w:numPr>
        <w:tabs>
          <w:tab w:val="left" w:pos="0"/>
        </w:tabs>
        <w:ind w:left="0" w:right="-24"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7BAC2C6A" w14:textId="77777777" w:rsidR="00273380" w:rsidRDefault="00273380" w:rsidP="00273380">
      <w:pPr>
        <w:pStyle w:val="PargrafodaLista"/>
        <w:tabs>
          <w:tab w:val="left" w:pos="0"/>
        </w:tabs>
        <w:ind w:left="0" w:right="-24" w:firstLine="0"/>
        <w:rPr>
          <w:rFonts w:ascii="Arial" w:hAnsi="Arial" w:cs="Arial"/>
        </w:rPr>
      </w:pPr>
    </w:p>
    <w:p w14:paraId="76A66A47" w14:textId="199EC9B0" w:rsidR="0059253F" w:rsidRDefault="00DA5DBD" w:rsidP="00E337FA">
      <w:pPr>
        <w:pStyle w:val="PargrafodaLista"/>
        <w:numPr>
          <w:ilvl w:val="1"/>
          <w:numId w:val="9"/>
        </w:numPr>
        <w:tabs>
          <w:tab w:val="left" w:pos="0"/>
        </w:tabs>
        <w:ind w:left="0" w:right="-24"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459C7F5C" w14:textId="77777777" w:rsidR="00273380" w:rsidRDefault="00273380" w:rsidP="00273380">
      <w:pPr>
        <w:pStyle w:val="PargrafodaLista"/>
        <w:tabs>
          <w:tab w:val="left" w:pos="0"/>
        </w:tabs>
        <w:ind w:left="0" w:right="-24" w:firstLine="0"/>
        <w:rPr>
          <w:rFonts w:ascii="Arial" w:hAnsi="Arial" w:cs="Arial"/>
        </w:rPr>
      </w:pPr>
    </w:p>
    <w:p w14:paraId="21EEACA7" w14:textId="389C3B38" w:rsidR="0059253F" w:rsidRDefault="00DA5DBD" w:rsidP="00E337FA">
      <w:pPr>
        <w:pStyle w:val="PargrafodaLista"/>
        <w:numPr>
          <w:ilvl w:val="1"/>
          <w:numId w:val="9"/>
        </w:numPr>
        <w:tabs>
          <w:tab w:val="left" w:pos="0"/>
        </w:tabs>
        <w:ind w:left="0" w:right="-24"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o licitante será reputado inabilitado, por falta de condição de participação.</w:t>
      </w:r>
    </w:p>
    <w:p w14:paraId="36211523" w14:textId="77777777" w:rsidR="006A0351" w:rsidRDefault="006A0351" w:rsidP="006A0351">
      <w:pPr>
        <w:pStyle w:val="PargrafodaLista"/>
        <w:tabs>
          <w:tab w:val="left" w:pos="0"/>
        </w:tabs>
        <w:ind w:left="0" w:right="-24" w:firstLine="0"/>
        <w:rPr>
          <w:rFonts w:ascii="Arial" w:hAnsi="Arial" w:cs="Arial"/>
        </w:rPr>
      </w:pPr>
    </w:p>
    <w:p w14:paraId="06BD4C69" w14:textId="1CEB3428" w:rsidR="00DA5DBD" w:rsidRPr="0059253F" w:rsidRDefault="00DA5DBD" w:rsidP="00E337FA">
      <w:pPr>
        <w:pStyle w:val="PargrafodaLista"/>
        <w:numPr>
          <w:ilvl w:val="1"/>
          <w:numId w:val="9"/>
        </w:numPr>
        <w:tabs>
          <w:tab w:val="left" w:pos="0"/>
        </w:tabs>
        <w:ind w:left="0" w:right="-24"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E337FA">
      <w:pPr>
        <w:pStyle w:val="Corpodetexto"/>
        <w:ind w:left="0" w:right="-24" w:firstLine="0"/>
        <w:jc w:val="left"/>
        <w:rPr>
          <w:rFonts w:ascii="Arial" w:hAnsi="Arial" w:cs="Arial"/>
          <w:sz w:val="21"/>
        </w:rPr>
      </w:pPr>
    </w:p>
    <w:p w14:paraId="37B75F3C" w14:textId="7DA6387D" w:rsidR="006975EB" w:rsidRPr="00580D29" w:rsidRDefault="00C327AC" w:rsidP="00E337FA">
      <w:pPr>
        <w:pStyle w:val="Ttulo1"/>
        <w:numPr>
          <w:ilvl w:val="0"/>
          <w:numId w:val="9"/>
        </w:numPr>
        <w:ind w:left="0" w:right="-24" w:firstLine="0"/>
      </w:pP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10CD5CF6" w14:textId="3EC2013B" w:rsidR="006975EB" w:rsidRPr="00DF2FC0" w:rsidRDefault="004C4893" w:rsidP="00E337FA">
      <w:pPr>
        <w:pStyle w:val="PargrafodaLista"/>
        <w:numPr>
          <w:ilvl w:val="1"/>
          <w:numId w:val="9"/>
        </w:numPr>
        <w:tabs>
          <w:tab w:val="left" w:pos="0"/>
        </w:tabs>
        <w:ind w:left="0" w:right="-24"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E337FA">
      <w:pPr>
        <w:pStyle w:val="Corpodetexto"/>
        <w:ind w:left="0" w:right="-24" w:firstLine="0"/>
        <w:jc w:val="left"/>
        <w:rPr>
          <w:rFonts w:ascii="Arial" w:hAnsi="Arial" w:cs="Arial"/>
          <w:sz w:val="18"/>
        </w:rPr>
      </w:pPr>
    </w:p>
    <w:p w14:paraId="4C1EE077" w14:textId="77777777" w:rsidR="006975EB" w:rsidRDefault="004C4893" w:rsidP="00E337FA">
      <w:pPr>
        <w:pStyle w:val="Ttulo1"/>
        <w:numPr>
          <w:ilvl w:val="1"/>
          <w:numId w:val="9"/>
        </w:numPr>
        <w:tabs>
          <w:tab w:val="left" w:pos="0"/>
        </w:tabs>
        <w:ind w:left="0" w:right="-24" w:firstLine="0"/>
      </w:pPr>
      <w:r w:rsidRPr="00580D29">
        <w:t>REGULARIDADE</w:t>
      </w:r>
      <w:r w:rsidRPr="00580D29">
        <w:rPr>
          <w:spacing w:val="-5"/>
        </w:rPr>
        <w:t xml:space="preserve"> </w:t>
      </w:r>
      <w:r w:rsidRPr="00580D29">
        <w:t>JURÍDICA</w:t>
      </w:r>
    </w:p>
    <w:p w14:paraId="2912BF18" w14:textId="77777777" w:rsidR="00735CFC" w:rsidRPr="00580D29" w:rsidRDefault="00735CFC" w:rsidP="00E337FA">
      <w:pPr>
        <w:pStyle w:val="Ttulo1"/>
        <w:tabs>
          <w:tab w:val="left" w:pos="0"/>
        </w:tabs>
        <w:ind w:left="0" w:right="-24"/>
      </w:pPr>
    </w:p>
    <w:p w14:paraId="6EE2CA5A" w14:textId="31FFCB82" w:rsidR="006975EB" w:rsidRPr="00A42F14" w:rsidRDefault="00DA5DBD" w:rsidP="00E337FA">
      <w:pPr>
        <w:pStyle w:val="PargrafodaLista"/>
        <w:numPr>
          <w:ilvl w:val="2"/>
          <w:numId w:val="9"/>
        </w:numPr>
        <w:ind w:left="0" w:right="-24" w:firstLine="0"/>
        <w:rPr>
          <w:rFonts w:ascii="Arial" w:hAnsi="Arial" w:cs="Arial"/>
        </w:rPr>
      </w:pPr>
      <w:r w:rsidRPr="00A42F14">
        <w:rPr>
          <w:rFonts w:ascii="Arial" w:hAnsi="Arial" w:cs="Arial"/>
        </w:rPr>
        <w:lastRenderedPageBreak/>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E337FA">
      <w:pPr>
        <w:pStyle w:val="Corpodetexto"/>
        <w:ind w:left="0" w:right="-24" w:firstLine="0"/>
        <w:jc w:val="left"/>
        <w:rPr>
          <w:rFonts w:ascii="Arial" w:hAnsi="Arial" w:cs="Arial"/>
          <w:sz w:val="21"/>
        </w:rPr>
      </w:pPr>
    </w:p>
    <w:p w14:paraId="177D0E79" w14:textId="49EE6B32" w:rsidR="006975EB" w:rsidRPr="00580D29" w:rsidRDefault="004C4893" w:rsidP="00E337FA">
      <w:pPr>
        <w:pStyle w:val="Ttulo1"/>
        <w:numPr>
          <w:ilvl w:val="1"/>
          <w:numId w:val="9"/>
        </w:numPr>
        <w:ind w:left="0" w:right="-24"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5FACE48A" w14:textId="09B72F08" w:rsidR="00DE3146" w:rsidRPr="00580D29" w:rsidRDefault="00DE3146" w:rsidP="00E337FA">
      <w:pPr>
        <w:pStyle w:val="PargrafodaLista"/>
        <w:numPr>
          <w:ilvl w:val="0"/>
          <w:numId w:val="10"/>
        </w:numPr>
        <w:tabs>
          <w:tab w:val="left" w:pos="0"/>
        </w:tabs>
        <w:ind w:left="0" w:right="-24" w:firstLine="0"/>
        <w:rPr>
          <w:rFonts w:ascii="Arial" w:hAnsi="Arial" w:cs="Arial"/>
        </w:rPr>
      </w:pPr>
      <w:r w:rsidRPr="00580D29">
        <w:rPr>
          <w:rFonts w:ascii="Arial" w:hAnsi="Arial" w:cs="Arial"/>
          <w:b/>
        </w:rPr>
        <w:t>Prova de inscrição no Cadastro Nacional de Pessoas Jurídicas (CNPJ)</w:t>
      </w:r>
      <w:r w:rsidRPr="00580D29">
        <w:rPr>
          <w:rFonts w:ascii="Arial" w:hAnsi="Arial" w:cs="Arial"/>
        </w:rPr>
        <w:t>.</w:t>
      </w:r>
    </w:p>
    <w:p w14:paraId="4EFBD6F3" w14:textId="54952ABF" w:rsidR="00DE3146" w:rsidRPr="00580D29" w:rsidRDefault="00DE3146" w:rsidP="00E337FA">
      <w:pPr>
        <w:pStyle w:val="PargrafodaLista"/>
        <w:numPr>
          <w:ilvl w:val="0"/>
          <w:numId w:val="10"/>
        </w:numPr>
        <w:tabs>
          <w:tab w:val="left" w:pos="0"/>
        </w:tabs>
        <w:ind w:left="0" w:right="-24"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1D3CD438" w:rsidR="00DE3146" w:rsidRPr="00580D29" w:rsidRDefault="00DE3146" w:rsidP="00E337FA">
      <w:pPr>
        <w:pStyle w:val="PargrafodaLista"/>
        <w:numPr>
          <w:ilvl w:val="0"/>
          <w:numId w:val="10"/>
        </w:numPr>
        <w:tabs>
          <w:tab w:val="left" w:pos="0"/>
        </w:tabs>
        <w:ind w:left="0" w:right="-24" w:firstLine="0"/>
        <w:rPr>
          <w:rFonts w:ascii="Arial" w:hAnsi="Arial" w:cs="Arial"/>
          <w:bCs/>
        </w:rPr>
      </w:pPr>
      <w:r w:rsidRPr="00580D29">
        <w:rPr>
          <w:rFonts w:ascii="Arial" w:hAnsi="Arial" w:cs="Arial"/>
          <w:b/>
        </w:rPr>
        <w:t>Prova de regularidade com a Fazenda Estadual</w:t>
      </w:r>
      <w:r w:rsidRPr="00580D29">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580D29" w:rsidRDefault="00DE3146" w:rsidP="00E337FA">
      <w:pPr>
        <w:pStyle w:val="PargrafodaLista"/>
        <w:numPr>
          <w:ilvl w:val="0"/>
          <w:numId w:val="10"/>
        </w:numPr>
        <w:ind w:left="0" w:right="-24"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fornecido pela Caixa Econômica Federal, de acordo com a Lei n° 8.036, de 11 de 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06EBD536" w:rsidR="00DE3146" w:rsidRPr="00580D29" w:rsidRDefault="00DE3146" w:rsidP="00E337FA">
      <w:pPr>
        <w:pStyle w:val="PargrafodaLista"/>
        <w:numPr>
          <w:ilvl w:val="0"/>
          <w:numId w:val="10"/>
        </w:numPr>
        <w:ind w:left="0" w:right="-24"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do Trabalho-TST, de acordo com a Lei N° 12.440, de 07 de julho de 2011. (</w:t>
      </w:r>
      <w:r w:rsidR="00123F42" w:rsidRPr="00580D29">
        <w:rPr>
          <w:rFonts w:ascii="Arial" w:hAnsi="Arial" w:cs="Arial"/>
        </w:rPr>
        <w:t>https://cndt-certidao.tst.jus.br/inicio.faces</w:t>
      </w:r>
      <w:r w:rsidRPr="00580D29">
        <w:rPr>
          <w:rFonts w:ascii="Arial" w:hAnsi="Arial" w:cs="Arial"/>
        </w:rPr>
        <w:t>).</w:t>
      </w:r>
    </w:p>
    <w:p w14:paraId="581667D3" w14:textId="77777777" w:rsidR="006975EB" w:rsidRPr="00DF2FC0" w:rsidRDefault="006975EB" w:rsidP="00E337FA">
      <w:pPr>
        <w:pStyle w:val="Corpodetexto"/>
        <w:ind w:left="0" w:right="-24" w:firstLine="0"/>
        <w:rPr>
          <w:rFonts w:ascii="Arial" w:hAnsi="Arial" w:cs="Arial"/>
        </w:rPr>
      </w:pPr>
    </w:p>
    <w:p w14:paraId="6E99F53F" w14:textId="77777777" w:rsidR="006975EB" w:rsidRPr="00DF2FC0" w:rsidRDefault="004C4893" w:rsidP="00E337FA">
      <w:pPr>
        <w:pStyle w:val="Ttulo1"/>
        <w:numPr>
          <w:ilvl w:val="1"/>
          <w:numId w:val="9"/>
        </w:numPr>
        <w:tabs>
          <w:tab w:val="left" w:pos="1109"/>
          <w:tab w:val="left" w:pos="1110"/>
        </w:tabs>
        <w:ind w:left="0" w:right="-24" w:firstLine="0"/>
        <w:jc w:val="both"/>
      </w:pPr>
      <w:r w:rsidRPr="00DF2FC0">
        <w:t>QUALIFICAÇÃO</w:t>
      </w:r>
      <w:r w:rsidRPr="00DF2FC0">
        <w:rPr>
          <w:spacing w:val="-2"/>
        </w:rPr>
        <w:t xml:space="preserve"> </w:t>
      </w:r>
      <w:r w:rsidRPr="00DF2FC0">
        <w:t>ECONÔMICA</w:t>
      </w:r>
    </w:p>
    <w:p w14:paraId="0A2A63CF" w14:textId="09844E94" w:rsidR="00DF2FC0" w:rsidRPr="00DF2FC0" w:rsidRDefault="004C4893" w:rsidP="00E337FA">
      <w:pPr>
        <w:pStyle w:val="Corpodetexto"/>
        <w:suppressAutoHyphens/>
        <w:spacing w:line="100" w:lineRule="atLeast"/>
        <w:ind w:left="0" w:right="-24" w:firstLine="0"/>
        <w:rPr>
          <w:rFonts w:ascii="Arial" w:hAnsi="Arial" w:cs="Arial"/>
          <w:lang w:val="pt-BR"/>
        </w:rPr>
      </w:pPr>
      <w:r w:rsidRPr="00DF2FC0">
        <w:rPr>
          <w:rFonts w:ascii="Arial" w:hAnsi="Arial" w:cs="Arial"/>
        </w:rPr>
        <w:t xml:space="preserve">a) </w:t>
      </w:r>
      <w:r w:rsidR="002103EF"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proofErr w:type="spellStart"/>
      <w:r w:rsidR="00DF2FC0" w:rsidRPr="00DF2FC0">
        <w:rPr>
          <w:rFonts w:ascii="Arial" w:hAnsi="Arial" w:cs="Arial"/>
          <w:lang w:val="pt-BR"/>
        </w:rPr>
        <w:t>ípio</w:t>
      </w:r>
      <w:proofErr w:type="spellEnd"/>
      <w:r w:rsidR="00DF2FC0" w:rsidRPr="00DF2FC0">
        <w:rPr>
          <w:rFonts w:ascii="Arial" w:hAnsi="Arial" w:cs="Arial"/>
          <w:lang w:val="pt-BR"/>
        </w:rPr>
        <w:t xml:space="preserve"> sede do licitante);</w:t>
      </w:r>
    </w:p>
    <w:p w14:paraId="24457739" w14:textId="77777777" w:rsidR="00F86ABD" w:rsidRPr="00580D29" w:rsidRDefault="00F86ABD" w:rsidP="00E337FA">
      <w:pPr>
        <w:pStyle w:val="Corpodetexto"/>
        <w:ind w:left="0" w:right="-24" w:firstLine="0"/>
        <w:rPr>
          <w:rFonts w:ascii="Arial" w:hAnsi="Arial" w:cs="Arial"/>
        </w:rPr>
      </w:pPr>
    </w:p>
    <w:p w14:paraId="12FD5B87" w14:textId="45B363F8" w:rsidR="006975EB" w:rsidRDefault="00D7389D" w:rsidP="00E337FA">
      <w:pPr>
        <w:pStyle w:val="Ttulo1"/>
        <w:numPr>
          <w:ilvl w:val="1"/>
          <w:numId w:val="9"/>
        </w:numPr>
        <w:tabs>
          <w:tab w:val="left" w:pos="1109"/>
          <w:tab w:val="left" w:pos="1110"/>
        </w:tabs>
        <w:ind w:left="0" w:right="-24" w:firstLine="0"/>
      </w:pPr>
      <w:r w:rsidRPr="00DF2FC0">
        <w:t>QUALIFICAÇÃO</w:t>
      </w:r>
      <w:r w:rsidRPr="00DF2FC0">
        <w:rPr>
          <w:spacing w:val="-2"/>
        </w:rPr>
        <w:t xml:space="preserve"> </w:t>
      </w:r>
      <w:r>
        <w:t>TECNICA:</w:t>
      </w:r>
    </w:p>
    <w:p w14:paraId="72751532" w14:textId="40FC1AC9" w:rsidR="00D7389D" w:rsidRPr="00D557CD" w:rsidRDefault="005B30B0" w:rsidP="00495C64">
      <w:pPr>
        <w:pStyle w:val="Ttulo1"/>
        <w:numPr>
          <w:ilvl w:val="0"/>
          <w:numId w:val="22"/>
        </w:numPr>
        <w:ind w:left="0" w:right="-24" w:firstLine="0"/>
      </w:pPr>
      <w:r>
        <w:rPr>
          <w:b w:val="0"/>
          <w:bCs w:val="0"/>
        </w:rPr>
        <w:t>Declaração conforme modelo</w:t>
      </w:r>
      <w:r w:rsidR="00D557CD">
        <w:rPr>
          <w:b w:val="0"/>
          <w:bCs w:val="0"/>
        </w:rPr>
        <w:t xml:space="preserve"> que está disponível neste edital.</w:t>
      </w:r>
    </w:p>
    <w:p w14:paraId="653251CD" w14:textId="77777777" w:rsidR="00D557CD" w:rsidRDefault="00D557CD" w:rsidP="00D557CD">
      <w:pPr>
        <w:pStyle w:val="Ttulo1"/>
        <w:ind w:left="0" w:right="-24"/>
      </w:pPr>
    </w:p>
    <w:p w14:paraId="53C458A0" w14:textId="14307F5B" w:rsidR="00D7389D" w:rsidRDefault="00D7389D" w:rsidP="00D7389D">
      <w:pPr>
        <w:pStyle w:val="Ttulo1"/>
        <w:numPr>
          <w:ilvl w:val="1"/>
          <w:numId w:val="9"/>
        </w:numPr>
        <w:tabs>
          <w:tab w:val="left" w:pos="1109"/>
          <w:tab w:val="left" w:pos="1110"/>
        </w:tabs>
        <w:ind w:left="0" w:right="-24" w:firstLine="0"/>
      </w:pPr>
      <w:r w:rsidRPr="00580D29">
        <w:t>OUTROS</w:t>
      </w:r>
      <w:r w:rsidRPr="00580D29">
        <w:rPr>
          <w:spacing w:val="-5"/>
        </w:rPr>
        <w:t xml:space="preserve"> </w:t>
      </w:r>
      <w:r w:rsidRPr="00580D29">
        <w:t>DOCUMENTOS</w:t>
      </w:r>
    </w:p>
    <w:p w14:paraId="57B4CFF9" w14:textId="5B6AA7A3" w:rsidR="006975EB" w:rsidRPr="00DA5DBD" w:rsidRDefault="004C4893" w:rsidP="00E337FA">
      <w:pPr>
        <w:pStyle w:val="PargrafodaLista"/>
        <w:numPr>
          <w:ilvl w:val="0"/>
          <w:numId w:val="6"/>
        </w:numPr>
        <w:ind w:left="0" w:right="-24"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4E9B5A99" w14:textId="77777777" w:rsidR="006975EB" w:rsidRPr="00580D29" w:rsidRDefault="006975EB" w:rsidP="00E337FA">
      <w:pPr>
        <w:pStyle w:val="Corpodetexto"/>
        <w:ind w:left="0" w:right="-24" w:firstLine="0"/>
        <w:jc w:val="left"/>
        <w:rPr>
          <w:rFonts w:ascii="Arial" w:hAnsi="Arial" w:cs="Arial"/>
          <w:b/>
          <w:highlight w:val="yellow"/>
        </w:rPr>
      </w:pPr>
    </w:p>
    <w:p w14:paraId="577F057B" w14:textId="77777777" w:rsidR="006975EB" w:rsidRPr="00F30C80" w:rsidRDefault="006975EB" w:rsidP="00E337FA">
      <w:pPr>
        <w:pStyle w:val="Corpodetexto"/>
        <w:ind w:left="0" w:right="-24" w:firstLine="0"/>
        <w:jc w:val="left"/>
        <w:rPr>
          <w:rFonts w:ascii="Arial" w:hAnsi="Arial" w:cs="Arial"/>
        </w:rPr>
      </w:pPr>
    </w:p>
    <w:p w14:paraId="3F0226C9" w14:textId="2B311046" w:rsidR="006975EB" w:rsidRPr="00DF2FC0" w:rsidRDefault="004C4893" w:rsidP="00E337FA">
      <w:pPr>
        <w:pStyle w:val="PargrafodaLista"/>
        <w:numPr>
          <w:ilvl w:val="1"/>
          <w:numId w:val="9"/>
        </w:numPr>
        <w:tabs>
          <w:tab w:val="left" w:pos="0"/>
        </w:tabs>
        <w:ind w:left="0" w:right="-24"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E337FA">
      <w:pPr>
        <w:pStyle w:val="Corpodetexto"/>
        <w:tabs>
          <w:tab w:val="left" w:pos="0"/>
        </w:tabs>
        <w:ind w:left="0" w:right="-24" w:firstLine="0"/>
        <w:jc w:val="left"/>
        <w:rPr>
          <w:rFonts w:ascii="Arial" w:hAnsi="Arial" w:cs="Arial"/>
          <w:sz w:val="21"/>
        </w:rPr>
      </w:pPr>
    </w:p>
    <w:p w14:paraId="42FBBBBB" w14:textId="77777777" w:rsidR="006975EB" w:rsidRPr="00F30C80" w:rsidRDefault="004C4893" w:rsidP="00E337FA">
      <w:pPr>
        <w:pStyle w:val="PargrafodaLista"/>
        <w:numPr>
          <w:ilvl w:val="1"/>
          <w:numId w:val="9"/>
        </w:numPr>
        <w:tabs>
          <w:tab w:val="left" w:pos="0"/>
        </w:tabs>
        <w:ind w:left="0" w:right="-24"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E337FA">
      <w:pPr>
        <w:pStyle w:val="Corpodetexto"/>
        <w:tabs>
          <w:tab w:val="left" w:pos="0"/>
        </w:tabs>
        <w:ind w:left="0" w:right="-24" w:firstLine="0"/>
        <w:jc w:val="left"/>
        <w:rPr>
          <w:rFonts w:ascii="Arial" w:hAnsi="Arial" w:cs="Arial"/>
          <w:sz w:val="19"/>
        </w:rPr>
      </w:pPr>
    </w:p>
    <w:p w14:paraId="2AD44080" w14:textId="4BDDFA76" w:rsidR="006975EB" w:rsidRPr="00F30C80" w:rsidRDefault="004C4893" w:rsidP="00E337FA">
      <w:pPr>
        <w:pStyle w:val="PargrafodaLista"/>
        <w:numPr>
          <w:ilvl w:val="1"/>
          <w:numId w:val="9"/>
        </w:numPr>
        <w:tabs>
          <w:tab w:val="left" w:pos="0"/>
        </w:tabs>
        <w:ind w:left="0" w:right="-24"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E337FA">
      <w:pPr>
        <w:pStyle w:val="Corpodetexto"/>
        <w:ind w:left="0" w:right="-24" w:firstLine="0"/>
        <w:jc w:val="left"/>
        <w:rPr>
          <w:rFonts w:ascii="Arial" w:hAnsi="Arial" w:cs="Arial"/>
          <w:sz w:val="21"/>
        </w:rPr>
      </w:pPr>
    </w:p>
    <w:p w14:paraId="007DFA33" w14:textId="77777777" w:rsidR="00A42F14" w:rsidRDefault="004C4893" w:rsidP="00E337FA">
      <w:pPr>
        <w:pStyle w:val="Ttulo1"/>
        <w:numPr>
          <w:ilvl w:val="1"/>
          <w:numId w:val="9"/>
        </w:numPr>
        <w:ind w:left="0" w:right="-24"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E337FA">
      <w:pPr>
        <w:pStyle w:val="PargrafodaLista"/>
        <w:ind w:left="0" w:right="-24" w:firstLine="0"/>
      </w:pPr>
    </w:p>
    <w:p w14:paraId="23B33D25" w14:textId="21C16C33" w:rsidR="00A42F14" w:rsidRDefault="00A42F14" w:rsidP="00E337FA">
      <w:pPr>
        <w:pStyle w:val="Ttulo1"/>
        <w:numPr>
          <w:ilvl w:val="0"/>
          <w:numId w:val="9"/>
        </w:numPr>
        <w:ind w:left="0" w:right="-24" w:firstLine="0"/>
        <w:jc w:val="both"/>
      </w:pPr>
      <w:r w:rsidRPr="00A42F14">
        <w:t xml:space="preserve">DO ENCERRAMENTO DA LICITAÇÃO </w:t>
      </w:r>
    </w:p>
    <w:p w14:paraId="14CBF25D" w14:textId="77777777" w:rsidR="00645A21" w:rsidRDefault="00645A21" w:rsidP="00E337FA">
      <w:pPr>
        <w:pStyle w:val="Ttulo1"/>
        <w:ind w:left="0" w:right="-24"/>
        <w:jc w:val="both"/>
      </w:pPr>
    </w:p>
    <w:p w14:paraId="04D6D366" w14:textId="1175EFA1" w:rsidR="00A42F14" w:rsidRPr="00A42F14" w:rsidRDefault="00A42F14" w:rsidP="00E337FA">
      <w:pPr>
        <w:pStyle w:val="Ttulo1"/>
        <w:numPr>
          <w:ilvl w:val="1"/>
          <w:numId w:val="9"/>
        </w:numPr>
        <w:ind w:left="0" w:right="-24"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E337FA">
      <w:pPr>
        <w:pStyle w:val="Ttulo1"/>
        <w:ind w:left="0" w:right="-24"/>
        <w:jc w:val="both"/>
        <w:rPr>
          <w:b w:val="0"/>
          <w:bCs w:val="0"/>
        </w:rPr>
      </w:pPr>
    </w:p>
    <w:p w14:paraId="71BE6C33" w14:textId="535B38A8" w:rsidR="00A42F14" w:rsidRPr="00A42F14" w:rsidRDefault="00A42F14" w:rsidP="00E337FA">
      <w:pPr>
        <w:pStyle w:val="Ttulo1"/>
        <w:ind w:left="0" w:right="-24"/>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E337FA">
      <w:pPr>
        <w:pStyle w:val="Ttulo1"/>
        <w:ind w:left="0" w:right="-24"/>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E337FA">
      <w:pPr>
        <w:pStyle w:val="Ttulo1"/>
        <w:ind w:left="0" w:right="-24"/>
        <w:jc w:val="both"/>
        <w:rPr>
          <w:b w:val="0"/>
          <w:bCs w:val="0"/>
        </w:rPr>
      </w:pPr>
      <w:r w:rsidRPr="00A42F14">
        <w:rPr>
          <w:b w:val="0"/>
          <w:bCs w:val="0"/>
        </w:rPr>
        <w:lastRenderedPageBreak/>
        <w:t xml:space="preserve">III - proceder à anulação da licitação, de ofício ou mediante provocação de terceiros, sempre que presente ilegalidade insanável; </w:t>
      </w:r>
    </w:p>
    <w:p w14:paraId="01FE6C96" w14:textId="77777777" w:rsidR="00A42F14" w:rsidRPr="00A42F14" w:rsidRDefault="00A42F14" w:rsidP="00E337FA">
      <w:pPr>
        <w:pStyle w:val="Ttulo1"/>
        <w:ind w:left="0" w:right="-24"/>
        <w:jc w:val="both"/>
        <w:rPr>
          <w:b w:val="0"/>
          <w:bCs w:val="0"/>
        </w:rPr>
      </w:pPr>
      <w:r w:rsidRPr="00A42F14">
        <w:rPr>
          <w:b w:val="0"/>
          <w:bCs w:val="0"/>
        </w:rPr>
        <w:t xml:space="preserve">IV - adjudicar o objeto e homologar a licitação. </w:t>
      </w:r>
    </w:p>
    <w:p w14:paraId="278E1EA5" w14:textId="77777777" w:rsidR="00A42F14" w:rsidRPr="00A42F14" w:rsidRDefault="00A42F14" w:rsidP="00E337FA">
      <w:pPr>
        <w:pStyle w:val="Ttulo1"/>
        <w:ind w:left="0" w:right="-24"/>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E337FA">
      <w:pPr>
        <w:pStyle w:val="Ttulo1"/>
        <w:ind w:left="0" w:right="-24"/>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E337FA">
      <w:pPr>
        <w:pStyle w:val="Ttulo1"/>
        <w:ind w:left="0" w:right="-24"/>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Default="00A42F14" w:rsidP="00E337FA">
      <w:pPr>
        <w:tabs>
          <w:tab w:val="left" w:pos="686"/>
        </w:tabs>
        <w:ind w:right="-24"/>
        <w:rPr>
          <w:rFonts w:ascii="Arial" w:hAnsi="Arial" w:cs="Arial"/>
          <w:b/>
        </w:rPr>
      </w:pPr>
    </w:p>
    <w:p w14:paraId="0F4CC860" w14:textId="54565A43" w:rsidR="00776AA7" w:rsidRPr="00580D29" w:rsidRDefault="00776AA7" w:rsidP="00E337FA">
      <w:pPr>
        <w:pStyle w:val="Ttulo1"/>
        <w:numPr>
          <w:ilvl w:val="0"/>
          <w:numId w:val="9"/>
        </w:numPr>
        <w:ind w:left="0" w:right="-24" w:firstLine="0"/>
        <w:jc w:val="both"/>
      </w:pPr>
      <w:r w:rsidRPr="00580D29">
        <w:t>DA ATA DE REGISTRO DE PREÇOS:</w:t>
      </w:r>
    </w:p>
    <w:p w14:paraId="3405C469" w14:textId="77777777" w:rsidR="00776AA7" w:rsidRPr="00580D29" w:rsidRDefault="00776AA7" w:rsidP="00E337FA">
      <w:pPr>
        <w:pStyle w:val="Ttulo1"/>
        <w:ind w:left="0" w:right="-24"/>
        <w:jc w:val="both"/>
      </w:pPr>
    </w:p>
    <w:p w14:paraId="0FAFCAF1" w14:textId="408A7ED3" w:rsidR="00776AA7" w:rsidRPr="00580D29" w:rsidRDefault="00776AA7" w:rsidP="00E337FA">
      <w:pPr>
        <w:pStyle w:val="Ttulo1"/>
        <w:numPr>
          <w:ilvl w:val="1"/>
          <w:numId w:val="9"/>
        </w:numPr>
        <w:ind w:left="0" w:right="-24" w:firstLine="0"/>
        <w:jc w:val="both"/>
        <w:rPr>
          <w:b w:val="0"/>
          <w:bCs w:val="0"/>
        </w:rPr>
      </w:pPr>
      <w:r w:rsidRPr="00580D29">
        <w:rPr>
          <w:b w:val="0"/>
          <w:bCs w:val="0"/>
        </w:rPr>
        <w:t>Homologado o resultado da licitação, o licitante mais bem classificado terá o prazo de</w:t>
      </w:r>
      <w:r w:rsidR="001E0F14" w:rsidRPr="00580D29">
        <w:rPr>
          <w:b w:val="0"/>
          <w:bCs w:val="0"/>
        </w:rPr>
        <w:t xml:space="preserve"> 03 (três)</w:t>
      </w:r>
      <w:r w:rsidRPr="00580D29">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66093EA3" w14:textId="77777777" w:rsidR="00776AA7" w:rsidRPr="00580D29" w:rsidRDefault="00776AA7" w:rsidP="00E337FA">
      <w:pPr>
        <w:pStyle w:val="Ttulo1"/>
        <w:numPr>
          <w:ilvl w:val="1"/>
          <w:numId w:val="9"/>
        </w:numPr>
        <w:ind w:left="0" w:right="-24" w:firstLine="0"/>
        <w:jc w:val="both"/>
        <w:rPr>
          <w:b w:val="0"/>
          <w:bCs w:val="0"/>
        </w:rPr>
      </w:pPr>
      <w:r w:rsidRPr="00580D29">
        <w:rPr>
          <w:b w:val="0"/>
          <w:bCs w:val="0"/>
        </w:rPr>
        <w:t>O prazo de convocação poderá ser prorrogado uma vez, por igual período, mediante solicitação do licitante mais bem classificado ou do fornecedor convocado, desde que:</w:t>
      </w:r>
    </w:p>
    <w:p w14:paraId="0489ACCA" w14:textId="77777777" w:rsidR="00776AA7" w:rsidRPr="00580D29" w:rsidRDefault="00776AA7" w:rsidP="00E337FA">
      <w:pPr>
        <w:pStyle w:val="Ttulo1"/>
        <w:ind w:left="0" w:right="-24"/>
        <w:jc w:val="both"/>
        <w:rPr>
          <w:b w:val="0"/>
          <w:bCs w:val="0"/>
        </w:rPr>
      </w:pPr>
    </w:p>
    <w:p w14:paraId="0BB4F12C" w14:textId="77777777" w:rsidR="00776AA7" w:rsidRPr="00580D29" w:rsidRDefault="00776AA7" w:rsidP="00E337FA">
      <w:pPr>
        <w:pStyle w:val="Ttulo1"/>
        <w:ind w:left="0" w:right="-24"/>
        <w:jc w:val="both"/>
        <w:rPr>
          <w:b w:val="0"/>
          <w:bCs w:val="0"/>
        </w:rPr>
      </w:pPr>
      <w:r w:rsidRPr="00580D29">
        <w:rPr>
          <w:b w:val="0"/>
          <w:bCs w:val="0"/>
        </w:rPr>
        <w:t>(a) a solicitação seja devidamente justificada e apresentada dentro do prazo; e</w:t>
      </w:r>
    </w:p>
    <w:p w14:paraId="4E0E1A0A" w14:textId="77777777" w:rsidR="00776AA7" w:rsidRPr="00580D29" w:rsidRDefault="00776AA7" w:rsidP="00E337FA">
      <w:pPr>
        <w:pStyle w:val="Ttulo1"/>
        <w:ind w:left="0" w:right="-24"/>
        <w:jc w:val="both"/>
        <w:rPr>
          <w:b w:val="0"/>
          <w:bCs w:val="0"/>
        </w:rPr>
      </w:pPr>
      <w:r w:rsidRPr="00580D29">
        <w:rPr>
          <w:b w:val="0"/>
          <w:bCs w:val="0"/>
        </w:rPr>
        <w:t>(b) a justificativa apresentada seja aceita pela Administração.</w:t>
      </w:r>
    </w:p>
    <w:p w14:paraId="569CCB64" w14:textId="77777777" w:rsidR="00776AA7" w:rsidRPr="00580D29" w:rsidRDefault="00776AA7" w:rsidP="00E337FA">
      <w:pPr>
        <w:pStyle w:val="Ttulo1"/>
        <w:ind w:left="0" w:right="-24"/>
        <w:jc w:val="both"/>
        <w:rPr>
          <w:b w:val="0"/>
          <w:bCs w:val="0"/>
        </w:rPr>
      </w:pPr>
    </w:p>
    <w:p w14:paraId="31212E9C" w14:textId="77777777" w:rsidR="00776AA7" w:rsidRPr="00580D29" w:rsidRDefault="00776AA7" w:rsidP="00E337FA">
      <w:pPr>
        <w:pStyle w:val="Ttulo1"/>
        <w:numPr>
          <w:ilvl w:val="1"/>
          <w:numId w:val="9"/>
        </w:numPr>
        <w:ind w:left="0" w:right="-24" w:firstLine="0"/>
        <w:jc w:val="both"/>
        <w:rPr>
          <w:b w:val="0"/>
          <w:bCs w:val="0"/>
        </w:rPr>
      </w:pPr>
      <w:r w:rsidRPr="00580D29">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105D8FB" w14:textId="77777777" w:rsidR="00776AA7" w:rsidRPr="00580D29" w:rsidRDefault="00776AA7" w:rsidP="00E337FA">
      <w:pPr>
        <w:pStyle w:val="Ttulo1"/>
        <w:numPr>
          <w:ilvl w:val="1"/>
          <w:numId w:val="9"/>
        </w:numPr>
        <w:ind w:left="0" w:right="-24" w:firstLine="0"/>
        <w:jc w:val="both"/>
        <w:rPr>
          <w:b w:val="0"/>
          <w:bCs w:val="0"/>
        </w:rPr>
      </w:pPr>
      <w:r w:rsidRPr="00580D29">
        <w:rPr>
          <w:b w:val="0"/>
          <w:bCs w:val="0"/>
        </w:rPr>
        <w:t>O preço registrado, com a indicação dos fornecedores, será divulgado no PNCP e disponibilizado durante a vigência da ata de registro de preços.</w:t>
      </w:r>
    </w:p>
    <w:p w14:paraId="38620BDF" w14:textId="77777777" w:rsidR="00776AA7" w:rsidRPr="00580D29" w:rsidRDefault="00776AA7" w:rsidP="00E337FA">
      <w:pPr>
        <w:pStyle w:val="Ttulo1"/>
        <w:numPr>
          <w:ilvl w:val="1"/>
          <w:numId w:val="9"/>
        </w:numPr>
        <w:ind w:left="0" w:right="-24" w:firstLine="0"/>
        <w:jc w:val="both"/>
        <w:rPr>
          <w:b w:val="0"/>
          <w:bCs w:val="0"/>
        </w:rPr>
      </w:pPr>
      <w:r w:rsidRPr="00580D29">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46E3910" w14:textId="77777777" w:rsidR="00776AA7" w:rsidRDefault="00776AA7" w:rsidP="00E337FA">
      <w:pPr>
        <w:pStyle w:val="Ttulo1"/>
        <w:numPr>
          <w:ilvl w:val="1"/>
          <w:numId w:val="9"/>
        </w:numPr>
        <w:ind w:left="0" w:right="-24" w:firstLine="0"/>
        <w:jc w:val="both"/>
        <w:rPr>
          <w:b w:val="0"/>
          <w:bCs w:val="0"/>
        </w:rPr>
      </w:pPr>
      <w:r w:rsidRPr="00580D29">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2E72AB0" w14:textId="77777777" w:rsidR="00DC55B8" w:rsidRDefault="00DC55B8" w:rsidP="00E337FA">
      <w:pPr>
        <w:pStyle w:val="Ttulo1"/>
        <w:ind w:left="0" w:right="-24"/>
        <w:jc w:val="both"/>
        <w:rPr>
          <w:b w:val="0"/>
          <w:bCs w:val="0"/>
        </w:rPr>
      </w:pPr>
    </w:p>
    <w:p w14:paraId="6DDB0B05" w14:textId="77777777" w:rsidR="00DC55B8" w:rsidRDefault="00DC55B8" w:rsidP="00E337FA">
      <w:pPr>
        <w:pStyle w:val="Ttulo1"/>
        <w:numPr>
          <w:ilvl w:val="0"/>
          <w:numId w:val="9"/>
        </w:numPr>
        <w:ind w:left="0" w:right="-24" w:firstLine="0"/>
        <w:jc w:val="both"/>
      </w:pPr>
      <w:r w:rsidRPr="00DC55B8">
        <w:t>DA FORMAÇÃO DO CADASTRO DE RESERVA</w:t>
      </w:r>
    </w:p>
    <w:p w14:paraId="5F6A2ADA" w14:textId="77777777" w:rsidR="00645A21" w:rsidRPr="00DC55B8" w:rsidRDefault="00645A21" w:rsidP="00E337FA">
      <w:pPr>
        <w:pStyle w:val="Ttulo1"/>
        <w:ind w:left="0" w:right="-24"/>
        <w:jc w:val="both"/>
      </w:pPr>
    </w:p>
    <w:p w14:paraId="223A9906" w14:textId="77777777" w:rsidR="00DC55B8" w:rsidRDefault="00DC55B8" w:rsidP="00E337FA">
      <w:pPr>
        <w:pStyle w:val="Ttulo1"/>
        <w:numPr>
          <w:ilvl w:val="1"/>
          <w:numId w:val="9"/>
        </w:numPr>
        <w:ind w:left="0" w:right="-24" w:firstLine="0"/>
        <w:jc w:val="both"/>
        <w:rPr>
          <w:b w:val="0"/>
          <w:bCs w:val="0"/>
        </w:rPr>
      </w:pPr>
      <w:r w:rsidRPr="00DC55B8">
        <w:rPr>
          <w:b w:val="0"/>
          <w:bCs w:val="0"/>
        </w:rPr>
        <w:t>Após a homologação da licitação, será incluído na ata, na forma de anexo, o registro:</w:t>
      </w:r>
    </w:p>
    <w:p w14:paraId="49A9D575" w14:textId="77777777" w:rsidR="00DC55B8" w:rsidRDefault="00DC55B8" w:rsidP="00E337FA">
      <w:pPr>
        <w:pStyle w:val="Ttulo1"/>
        <w:numPr>
          <w:ilvl w:val="2"/>
          <w:numId w:val="9"/>
        </w:numPr>
        <w:ind w:left="0" w:right="-24" w:firstLine="0"/>
        <w:jc w:val="both"/>
        <w:rPr>
          <w:b w:val="0"/>
          <w:bCs w:val="0"/>
        </w:rPr>
      </w:pPr>
      <w:r w:rsidRPr="00DC55B8">
        <w:rPr>
          <w:b w:val="0"/>
          <w:bCs w:val="0"/>
        </w:rPr>
        <w:t xml:space="preserve">dos licitantes que aceitarem cotar o objeto com preço igual ao do adjudicatário, observada a classificação na licitação; e </w:t>
      </w:r>
    </w:p>
    <w:p w14:paraId="0AB6BD51" w14:textId="77777777" w:rsidR="00DC55B8" w:rsidRDefault="00DC55B8" w:rsidP="00E337FA">
      <w:pPr>
        <w:pStyle w:val="Ttulo1"/>
        <w:numPr>
          <w:ilvl w:val="2"/>
          <w:numId w:val="9"/>
        </w:numPr>
        <w:ind w:left="0" w:right="-24" w:firstLine="0"/>
        <w:jc w:val="both"/>
        <w:rPr>
          <w:b w:val="0"/>
          <w:bCs w:val="0"/>
        </w:rPr>
      </w:pPr>
      <w:r w:rsidRPr="00DC55B8">
        <w:rPr>
          <w:b w:val="0"/>
          <w:bCs w:val="0"/>
        </w:rPr>
        <w:t xml:space="preserve">dos licitantes que mantiverem sua proposta original </w:t>
      </w:r>
    </w:p>
    <w:p w14:paraId="72254452" w14:textId="77777777" w:rsidR="00DC55B8" w:rsidRDefault="00DC55B8" w:rsidP="00E337FA">
      <w:pPr>
        <w:pStyle w:val="Ttulo1"/>
        <w:numPr>
          <w:ilvl w:val="1"/>
          <w:numId w:val="9"/>
        </w:numPr>
        <w:ind w:left="0" w:right="-24" w:firstLine="0"/>
        <w:jc w:val="both"/>
        <w:rPr>
          <w:b w:val="0"/>
          <w:bCs w:val="0"/>
        </w:rPr>
      </w:pPr>
      <w:r w:rsidRPr="00DC55B8">
        <w:rPr>
          <w:b w:val="0"/>
          <w:bCs w:val="0"/>
        </w:rPr>
        <w:t xml:space="preserve">Será respeitada, nas contratações, a ordem de classificação dos licitantes ou fornecedores registrados na ata. </w:t>
      </w:r>
    </w:p>
    <w:p w14:paraId="3A235F6F" w14:textId="77777777" w:rsidR="00DC55B8" w:rsidRDefault="00DC55B8" w:rsidP="00E337FA">
      <w:pPr>
        <w:pStyle w:val="Ttulo1"/>
        <w:numPr>
          <w:ilvl w:val="1"/>
          <w:numId w:val="9"/>
        </w:numPr>
        <w:ind w:left="0" w:right="-24" w:firstLine="0"/>
        <w:jc w:val="both"/>
        <w:rPr>
          <w:b w:val="0"/>
          <w:bCs w:val="0"/>
        </w:rPr>
      </w:pPr>
      <w:r w:rsidRPr="00DC55B8">
        <w:rPr>
          <w:b w:val="0"/>
          <w:bCs w:val="0"/>
        </w:rPr>
        <w:t xml:space="preserve">A apresentação de novas propostas na forma deste item não prejudicará o resultado do certame em relação ao licitante mais bem classificado. </w:t>
      </w:r>
    </w:p>
    <w:p w14:paraId="004843F7" w14:textId="77777777" w:rsidR="00DC55B8" w:rsidRDefault="00DC55B8" w:rsidP="00E337FA">
      <w:pPr>
        <w:pStyle w:val="Ttulo1"/>
        <w:numPr>
          <w:ilvl w:val="1"/>
          <w:numId w:val="9"/>
        </w:numPr>
        <w:ind w:left="0" w:right="-24" w:firstLine="0"/>
        <w:jc w:val="both"/>
        <w:rPr>
          <w:b w:val="0"/>
          <w:bCs w:val="0"/>
        </w:rPr>
      </w:pPr>
      <w:r w:rsidRPr="00DC55B8">
        <w:rPr>
          <w:b w:val="0"/>
          <w:bCs w:val="0"/>
        </w:rPr>
        <w:t xml:space="preserve">Para fins da ordem de classificação, os licitantes ou fornecedores que aceitarem cotar o objeto com preço igual ao do adjudicatário antecederão aqueles que mantiverem sua proposta original. </w:t>
      </w:r>
    </w:p>
    <w:p w14:paraId="7B634F2F" w14:textId="77777777" w:rsidR="00DC55B8" w:rsidRDefault="00DC55B8" w:rsidP="00E337FA">
      <w:pPr>
        <w:pStyle w:val="Ttulo1"/>
        <w:numPr>
          <w:ilvl w:val="1"/>
          <w:numId w:val="9"/>
        </w:numPr>
        <w:ind w:left="0" w:right="-24" w:firstLine="0"/>
        <w:jc w:val="both"/>
        <w:rPr>
          <w:b w:val="0"/>
          <w:bCs w:val="0"/>
        </w:rPr>
      </w:pPr>
      <w:r w:rsidRPr="00DC55B8">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Default="00DC55B8" w:rsidP="00E337FA">
      <w:pPr>
        <w:pStyle w:val="Ttulo1"/>
        <w:numPr>
          <w:ilvl w:val="2"/>
          <w:numId w:val="9"/>
        </w:numPr>
        <w:ind w:left="0" w:right="-24" w:firstLine="0"/>
        <w:jc w:val="both"/>
        <w:rPr>
          <w:b w:val="0"/>
          <w:bCs w:val="0"/>
        </w:rPr>
      </w:pPr>
      <w:r w:rsidRPr="00DC55B8">
        <w:rPr>
          <w:b w:val="0"/>
          <w:bCs w:val="0"/>
        </w:rPr>
        <w:t xml:space="preserve">quando o licitante vencedor não assinar a ata de registro de preços no prazo e nas condições estabelecidos no edital; ou </w:t>
      </w:r>
    </w:p>
    <w:p w14:paraId="3CE01941" w14:textId="77777777" w:rsidR="00DC55B8" w:rsidRDefault="00DC55B8" w:rsidP="00E337FA">
      <w:pPr>
        <w:pStyle w:val="Ttulo1"/>
        <w:numPr>
          <w:ilvl w:val="2"/>
          <w:numId w:val="9"/>
        </w:numPr>
        <w:ind w:left="0" w:right="-24" w:firstLine="0"/>
        <w:jc w:val="both"/>
        <w:rPr>
          <w:b w:val="0"/>
          <w:bCs w:val="0"/>
        </w:rPr>
      </w:pPr>
      <w:r w:rsidRPr="00DC55B8">
        <w:rPr>
          <w:b w:val="0"/>
          <w:bCs w:val="0"/>
        </w:rPr>
        <w:t>quando houver o cancelamento do registro do fornecedor ou do registro de preços</w:t>
      </w:r>
    </w:p>
    <w:p w14:paraId="711AA83D" w14:textId="77777777" w:rsidR="00722EF7" w:rsidRDefault="00DC55B8" w:rsidP="00E337FA">
      <w:pPr>
        <w:pStyle w:val="Ttulo1"/>
        <w:numPr>
          <w:ilvl w:val="1"/>
          <w:numId w:val="9"/>
        </w:numPr>
        <w:ind w:left="0" w:right="-24" w:firstLine="0"/>
        <w:jc w:val="both"/>
        <w:rPr>
          <w:b w:val="0"/>
          <w:bCs w:val="0"/>
        </w:rPr>
      </w:pPr>
      <w:r w:rsidRPr="00DC55B8">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Default="00DC55B8" w:rsidP="00E337FA">
      <w:pPr>
        <w:pStyle w:val="Ttulo1"/>
        <w:numPr>
          <w:ilvl w:val="2"/>
          <w:numId w:val="9"/>
        </w:numPr>
        <w:ind w:left="0" w:right="-24" w:firstLine="0"/>
        <w:jc w:val="both"/>
        <w:rPr>
          <w:b w:val="0"/>
          <w:bCs w:val="0"/>
        </w:rPr>
      </w:pPr>
      <w:r w:rsidRPr="00DC55B8">
        <w:rPr>
          <w:b w:val="0"/>
          <w:bCs w:val="0"/>
        </w:rPr>
        <w:t xml:space="preserve">convocar os licitantes que mantiveram sua proposta original para negociação, na ordem de </w:t>
      </w:r>
      <w:r w:rsidRPr="00DC55B8">
        <w:rPr>
          <w:b w:val="0"/>
          <w:bCs w:val="0"/>
        </w:rPr>
        <w:lastRenderedPageBreak/>
        <w:t xml:space="preserve">classificação, com vistas à obtenção de preço melhor, mesmo que acima do preço do adjudicatário; ou </w:t>
      </w:r>
    </w:p>
    <w:p w14:paraId="411D8194" w14:textId="1C4FF052" w:rsidR="00DC55B8" w:rsidRPr="00DC55B8" w:rsidRDefault="00DC55B8" w:rsidP="00E337FA">
      <w:pPr>
        <w:pStyle w:val="Ttulo1"/>
        <w:numPr>
          <w:ilvl w:val="2"/>
          <w:numId w:val="9"/>
        </w:numPr>
        <w:ind w:left="0" w:right="-24" w:firstLine="0"/>
        <w:jc w:val="both"/>
        <w:rPr>
          <w:b w:val="0"/>
          <w:bCs w:val="0"/>
        </w:rPr>
      </w:pPr>
      <w:r w:rsidRPr="00DC55B8">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580D29" w:rsidRDefault="00776AA7" w:rsidP="00E337FA">
      <w:pPr>
        <w:pStyle w:val="Ttulo1"/>
        <w:ind w:left="0" w:right="-24"/>
        <w:jc w:val="both"/>
      </w:pPr>
    </w:p>
    <w:p w14:paraId="51D725CD" w14:textId="35F34624" w:rsidR="00DC55B8" w:rsidRDefault="00C327AC" w:rsidP="00E337FA">
      <w:pPr>
        <w:pStyle w:val="Ttulo1"/>
        <w:numPr>
          <w:ilvl w:val="0"/>
          <w:numId w:val="9"/>
        </w:numPr>
        <w:ind w:left="0" w:right="-24" w:firstLine="0"/>
      </w:pP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5B1725F2" w14:textId="06FAC5D7" w:rsidR="00DC55B8" w:rsidRDefault="00DC55B8" w:rsidP="00E337FA">
      <w:pPr>
        <w:pStyle w:val="Ttulo1"/>
        <w:numPr>
          <w:ilvl w:val="1"/>
          <w:numId w:val="9"/>
        </w:numPr>
        <w:ind w:left="0" w:right="-24"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47218F0C" w14:textId="77777777" w:rsidR="00DC55B8" w:rsidRDefault="00DC55B8" w:rsidP="00E337FA">
      <w:pPr>
        <w:pStyle w:val="Ttulo1"/>
        <w:numPr>
          <w:ilvl w:val="1"/>
          <w:numId w:val="9"/>
        </w:numPr>
        <w:ind w:left="0" w:right="-24" w:firstLine="0"/>
        <w:jc w:val="both"/>
        <w:rPr>
          <w:b w:val="0"/>
          <w:bCs w:val="0"/>
        </w:rPr>
      </w:pPr>
      <w:r w:rsidRPr="00DC55B8">
        <w:rPr>
          <w:b w:val="0"/>
          <w:bCs w:val="0"/>
        </w:rPr>
        <w:t xml:space="preserve">O prazo recursal é de 3 (três) dias úteis, contados da data de intimação ou de lavratura da ata. </w:t>
      </w:r>
    </w:p>
    <w:p w14:paraId="502B9F64" w14:textId="77777777" w:rsidR="00DC55B8" w:rsidRDefault="00DC55B8" w:rsidP="00E337FA">
      <w:pPr>
        <w:pStyle w:val="Ttulo1"/>
        <w:numPr>
          <w:ilvl w:val="1"/>
          <w:numId w:val="9"/>
        </w:numPr>
        <w:ind w:left="0" w:right="-24" w:firstLine="0"/>
        <w:jc w:val="both"/>
        <w:rPr>
          <w:b w:val="0"/>
          <w:bCs w:val="0"/>
        </w:rPr>
      </w:pPr>
      <w:r w:rsidRPr="00DC55B8">
        <w:rPr>
          <w:b w:val="0"/>
          <w:bCs w:val="0"/>
        </w:rPr>
        <w:t xml:space="preserve">a intenção de recorrer deverá ser manifestada imediatamente, sob pena de preclusão; </w:t>
      </w:r>
    </w:p>
    <w:p w14:paraId="52A07DB0" w14:textId="77777777" w:rsidR="00DC55B8" w:rsidRDefault="00DC55B8" w:rsidP="00E337FA">
      <w:pPr>
        <w:pStyle w:val="Ttulo1"/>
        <w:numPr>
          <w:ilvl w:val="1"/>
          <w:numId w:val="9"/>
        </w:numPr>
        <w:ind w:left="0" w:right="-24" w:firstLine="0"/>
        <w:jc w:val="both"/>
        <w:rPr>
          <w:b w:val="0"/>
          <w:bCs w:val="0"/>
        </w:rPr>
      </w:pPr>
      <w:r w:rsidRPr="00DC55B8">
        <w:rPr>
          <w:b w:val="0"/>
          <w:bCs w:val="0"/>
        </w:rPr>
        <w:t xml:space="preserve">o prazo para apresentação das razões recursais será iniciado na data de intimação ou de lavratura da ata de habilitação ou inabilitação; </w:t>
      </w:r>
    </w:p>
    <w:p w14:paraId="716AAC1A" w14:textId="77777777" w:rsidR="00DC55B8" w:rsidRPr="00DC55B8" w:rsidRDefault="00DC55B8" w:rsidP="00E337FA">
      <w:pPr>
        <w:pStyle w:val="Ttulo1"/>
        <w:numPr>
          <w:ilvl w:val="1"/>
          <w:numId w:val="9"/>
        </w:numPr>
        <w:ind w:left="0" w:right="-24"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18F63D68" w14:textId="65DD628F" w:rsidR="00DC55B8" w:rsidRDefault="00DC55B8" w:rsidP="00E337FA">
      <w:pPr>
        <w:pStyle w:val="Ttulo1"/>
        <w:numPr>
          <w:ilvl w:val="1"/>
          <w:numId w:val="9"/>
        </w:numPr>
        <w:ind w:left="0" w:right="-24" w:firstLine="0"/>
        <w:jc w:val="both"/>
        <w:rPr>
          <w:b w:val="0"/>
          <w:bCs w:val="0"/>
        </w:rPr>
      </w:pPr>
      <w:r w:rsidRPr="00DC55B8">
        <w:rPr>
          <w:b w:val="0"/>
          <w:bCs w:val="0"/>
        </w:rPr>
        <w:t xml:space="preserve">Os recursos deverão ser encaminhados pelo e-mail: </w:t>
      </w:r>
      <w:r w:rsidR="00140315">
        <w:rPr>
          <w:b w:val="0"/>
          <w:bCs w:val="0"/>
          <w:color w:val="000000" w:themeColor="text1"/>
        </w:rPr>
        <w:fldChar w:fldCharType="begin"/>
      </w:r>
      <w:r w:rsidR="00140315">
        <w:rPr>
          <w:b w:val="0"/>
          <w:bCs w:val="0"/>
          <w:color w:val="000000" w:themeColor="text1"/>
        </w:rPr>
        <w:instrText xml:space="preserve"> HYPERLINK "mailto:</w:instrText>
      </w:r>
      <w:r w:rsidR="00140315" w:rsidRPr="000232CB">
        <w:rPr>
          <w:b w:val="0"/>
          <w:bCs w:val="0"/>
          <w:color w:val="000000" w:themeColor="text1"/>
        </w:rPr>
        <w:instrText>licitacao@douradina.ms.gov</w:instrText>
      </w:r>
      <w:r w:rsidR="00140315">
        <w:rPr>
          <w:b w:val="0"/>
          <w:bCs w:val="0"/>
          <w:color w:val="000000" w:themeColor="text1"/>
        </w:rPr>
        <w:instrText xml:space="preserve">" </w:instrText>
      </w:r>
      <w:r w:rsidR="00140315">
        <w:rPr>
          <w:b w:val="0"/>
          <w:bCs w:val="0"/>
          <w:color w:val="000000" w:themeColor="text1"/>
        </w:rPr>
        <w:fldChar w:fldCharType="separate"/>
      </w:r>
      <w:r w:rsidR="00140315" w:rsidRPr="00025AD5">
        <w:rPr>
          <w:rStyle w:val="Hyperlink"/>
          <w:b w:val="0"/>
          <w:bCs w:val="0"/>
        </w:rPr>
        <w:t>licitacao@douradina.ms.gov</w:t>
      </w:r>
      <w:r w:rsidR="00140315">
        <w:rPr>
          <w:b w:val="0"/>
          <w:bCs w:val="0"/>
          <w:color w:val="000000" w:themeColor="text1"/>
        </w:rPr>
        <w:fldChar w:fldCharType="end"/>
      </w:r>
      <w:r w:rsidRPr="000232CB">
        <w:rPr>
          <w:b w:val="0"/>
          <w:bCs w:val="0"/>
        </w:rPr>
        <w:t>.</w:t>
      </w:r>
    </w:p>
    <w:p w14:paraId="20321954" w14:textId="77777777" w:rsidR="00DC55B8" w:rsidRDefault="00DC55B8" w:rsidP="00E337FA">
      <w:pPr>
        <w:pStyle w:val="Ttulo1"/>
        <w:numPr>
          <w:ilvl w:val="1"/>
          <w:numId w:val="9"/>
        </w:numPr>
        <w:ind w:left="0" w:right="-24"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335B6F9A" w14:textId="4D396A9B" w:rsidR="006975EB" w:rsidRDefault="00DC55B8" w:rsidP="00E337FA">
      <w:pPr>
        <w:pStyle w:val="Ttulo1"/>
        <w:numPr>
          <w:ilvl w:val="1"/>
          <w:numId w:val="9"/>
        </w:numPr>
        <w:ind w:left="0" w:right="-24" w:firstLine="0"/>
        <w:jc w:val="both"/>
        <w:rPr>
          <w:b w:val="0"/>
          <w:bCs w:val="0"/>
        </w:rPr>
      </w:pPr>
      <w:r w:rsidRPr="00DC55B8">
        <w:rPr>
          <w:b w:val="0"/>
          <w:bCs w:val="0"/>
        </w:rPr>
        <w:t>Os recursos interpostos fora do prazo não serão conhecidos.</w:t>
      </w:r>
    </w:p>
    <w:p w14:paraId="3F385ED0" w14:textId="77777777" w:rsidR="00DC55B8" w:rsidRDefault="00DC55B8" w:rsidP="00E337FA">
      <w:pPr>
        <w:pStyle w:val="Ttulo1"/>
        <w:numPr>
          <w:ilvl w:val="1"/>
          <w:numId w:val="9"/>
        </w:numPr>
        <w:ind w:left="0" w:right="-24"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630A5C69" w14:textId="77777777" w:rsidR="00DC55B8" w:rsidRDefault="00DC55B8" w:rsidP="00E337FA">
      <w:pPr>
        <w:pStyle w:val="Ttulo1"/>
        <w:numPr>
          <w:ilvl w:val="1"/>
          <w:numId w:val="9"/>
        </w:numPr>
        <w:ind w:left="0" w:right="-24"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1BA12FA9" w14:textId="77777777" w:rsidR="00963252" w:rsidRDefault="00DC55B8" w:rsidP="00E337FA">
      <w:pPr>
        <w:pStyle w:val="Ttulo1"/>
        <w:numPr>
          <w:ilvl w:val="1"/>
          <w:numId w:val="9"/>
        </w:numPr>
        <w:ind w:left="0" w:right="-24" w:firstLine="0"/>
        <w:jc w:val="both"/>
        <w:rPr>
          <w:b w:val="0"/>
          <w:bCs w:val="0"/>
        </w:rPr>
      </w:pPr>
      <w:r w:rsidRPr="00DC55B8">
        <w:rPr>
          <w:b w:val="0"/>
          <w:bCs w:val="0"/>
        </w:rPr>
        <w:t>O acolhimento do recurso invalida tão somente os atos insuscetíveis de aproveitamento.</w:t>
      </w:r>
    </w:p>
    <w:p w14:paraId="0DF6AD83" w14:textId="59794036" w:rsidR="00DC55B8" w:rsidRPr="00963252" w:rsidRDefault="00963252" w:rsidP="00E337FA">
      <w:pPr>
        <w:pStyle w:val="Ttulo1"/>
        <w:numPr>
          <w:ilvl w:val="1"/>
          <w:numId w:val="9"/>
        </w:numPr>
        <w:ind w:left="0" w:right="-24" w:firstLine="0"/>
        <w:jc w:val="both"/>
        <w:rPr>
          <w:b w:val="0"/>
          <w:bCs w:val="0"/>
        </w:rPr>
      </w:pPr>
      <w:r w:rsidRPr="00963252">
        <w:rPr>
          <w:b w:val="0"/>
          <w:bCs w:val="0"/>
        </w:rPr>
        <w:t>Os autos do processo permanecerão com vista franqueada aos interessados in loco ou ainda, será disponibilizado mediante solicitação por e-mail as peças processuais que for de interesse do licitante.</w:t>
      </w:r>
    </w:p>
    <w:p w14:paraId="29464832" w14:textId="77777777" w:rsidR="00963252" w:rsidRPr="00F30C80" w:rsidRDefault="00963252" w:rsidP="00E337FA">
      <w:pPr>
        <w:pStyle w:val="Corpodetexto"/>
        <w:ind w:left="0" w:right="-24" w:firstLine="0"/>
        <w:jc w:val="left"/>
        <w:rPr>
          <w:rFonts w:ascii="Arial" w:hAnsi="Arial" w:cs="Arial"/>
        </w:rPr>
      </w:pPr>
    </w:p>
    <w:p w14:paraId="55D525F6" w14:textId="77777777" w:rsidR="006975EB" w:rsidRPr="00F30C80" w:rsidRDefault="004C4893" w:rsidP="00E337FA">
      <w:pPr>
        <w:pStyle w:val="Ttulo1"/>
        <w:numPr>
          <w:ilvl w:val="0"/>
          <w:numId w:val="9"/>
        </w:numPr>
        <w:ind w:left="0" w:right="-24"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7587946" w:rsidR="006975EB" w:rsidRPr="00F30C80" w:rsidRDefault="006975EB" w:rsidP="00E337FA">
      <w:pPr>
        <w:pStyle w:val="Corpodetexto"/>
        <w:ind w:left="0" w:right="-24" w:firstLine="0"/>
        <w:jc w:val="left"/>
        <w:rPr>
          <w:rFonts w:ascii="Arial" w:hAnsi="Arial" w:cs="Arial"/>
          <w:sz w:val="2"/>
        </w:rPr>
      </w:pPr>
    </w:p>
    <w:p w14:paraId="3797BAD5" w14:textId="221132A0" w:rsidR="006975EB" w:rsidRPr="00F30C80" w:rsidRDefault="004C4893" w:rsidP="00E337FA">
      <w:pPr>
        <w:pStyle w:val="PargrafodaLista"/>
        <w:numPr>
          <w:ilvl w:val="1"/>
          <w:numId w:val="9"/>
        </w:numPr>
        <w:ind w:left="0" w:right="-24" w:firstLine="0"/>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Pr="00F30C80">
        <w:rPr>
          <w:rFonts w:ascii="Arial" w:hAnsi="Arial" w:cs="Arial"/>
        </w:rPr>
        <w:t>quadro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3"/>
        </w:rPr>
        <w:t xml:space="preserve"> </w:t>
      </w:r>
      <w:r w:rsidRPr="00F30C80">
        <w:rPr>
          <w:rFonts w:ascii="Arial" w:hAnsi="Arial" w:cs="Arial"/>
        </w:rPr>
        <w:t>avisos</w:t>
      </w:r>
      <w:r w:rsidRPr="00F30C80">
        <w:rPr>
          <w:rFonts w:ascii="Arial" w:hAnsi="Arial" w:cs="Arial"/>
          <w:spacing w:val="-12"/>
        </w:rPr>
        <w:t xml:space="preserve"> </w:t>
      </w:r>
      <w:r w:rsidRPr="00F30C80">
        <w:rPr>
          <w:rFonts w:ascii="Arial" w:hAnsi="Arial" w:cs="Arial"/>
        </w:rPr>
        <w:t>(Mural)</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 xml:space="preserve">de </w:t>
      </w:r>
      <w:r w:rsidR="00BF59FE" w:rsidRPr="00F30C80">
        <w:rPr>
          <w:rFonts w:ascii="Arial" w:hAnsi="Arial" w:cs="Arial"/>
        </w:rPr>
        <w:t>DOURADINA</w:t>
      </w:r>
      <w:r w:rsidR="00427215" w:rsidRPr="00F30C80">
        <w:rPr>
          <w:rFonts w:ascii="Arial" w:hAnsi="Arial" w:cs="Arial"/>
        </w:rPr>
        <w:t>-MS</w:t>
      </w:r>
      <w:r w:rsidRPr="00F30C80">
        <w:rPr>
          <w:rFonts w:ascii="Arial" w:hAnsi="Arial" w:cs="Arial"/>
        </w:rPr>
        <w:t>, no site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E337FA">
      <w:pPr>
        <w:pStyle w:val="Corpodetexto"/>
        <w:ind w:left="0" w:right="-24" w:firstLine="0"/>
        <w:jc w:val="left"/>
        <w:rPr>
          <w:rFonts w:ascii="Arial" w:hAnsi="Arial" w:cs="Arial"/>
          <w:sz w:val="21"/>
        </w:rPr>
      </w:pPr>
    </w:p>
    <w:p w14:paraId="1134C392" w14:textId="77777777" w:rsidR="006975EB" w:rsidRPr="00F30C80" w:rsidRDefault="004C4893" w:rsidP="00E337FA">
      <w:pPr>
        <w:pStyle w:val="Ttulo1"/>
        <w:numPr>
          <w:ilvl w:val="0"/>
          <w:numId w:val="9"/>
        </w:numPr>
        <w:ind w:left="0" w:right="-24"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22C369B1" w:rsidR="006975EB" w:rsidRPr="00F30C80" w:rsidRDefault="006975EB" w:rsidP="00E337FA">
      <w:pPr>
        <w:pStyle w:val="Corpodetexto"/>
        <w:ind w:left="0" w:right="-24" w:firstLine="0"/>
        <w:jc w:val="left"/>
        <w:rPr>
          <w:rFonts w:ascii="Arial" w:hAnsi="Arial" w:cs="Arial"/>
          <w:sz w:val="2"/>
        </w:rPr>
      </w:pPr>
    </w:p>
    <w:p w14:paraId="27221F3E" w14:textId="3E701E1D" w:rsidR="00140315" w:rsidRDefault="004C4893" w:rsidP="00E337FA">
      <w:pPr>
        <w:pStyle w:val="PargrafodaLista"/>
        <w:numPr>
          <w:ilvl w:val="1"/>
          <w:numId w:val="9"/>
        </w:numPr>
        <w:ind w:left="0" w:right="-24"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57A189CA" w14:textId="77777777"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2BCE1CC8" w14:textId="6A454F98" w:rsidR="006975EB" w:rsidRPr="00F30C80" w:rsidRDefault="004C4893" w:rsidP="00E337FA">
      <w:pPr>
        <w:pStyle w:val="PargrafodaLista"/>
        <w:numPr>
          <w:ilvl w:val="1"/>
          <w:numId w:val="9"/>
        </w:numPr>
        <w:ind w:left="0" w:right="-24"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E337FA">
      <w:pPr>
        <w:pStyle w:val="Corpodetexto"/>
        <w:ind w:left="0" w:right="-24" w:firstLine="0"/>
        <w:jc w:val="left"/>
        <w:rPr>
          <w:rFonts w:ascii="Arial" w:hAnsi="Arial" w:cs="Arial"/>
          <w:sz w:val="21"/>
        </w:rPr>
      </w:pPr>
    </w:p>
    <w:p w14:paraId="25D6A65B" w14:textId="2D6C7BD7" w:rsidR="006975EB" w:rsidRPr="00F30C80" w:rsidRDefault="00C327AC" w:rsidP="00E337FA">
      <w:pPr>
        <w:pStyle w:val="Ttulo1"/>
        <w:numPr>
          <w:ilvl w:val="0"/>
          <w:numId w:val="9"/>
        </w:numPr>
        <w:ind w:left="0" w:right="-24" w:firstLine="0"/>
      </w:pP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36B8B1A6" w14:textId="58C9FF71"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1F0D14C7" w14:textId="60710BF8"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035351F6" w14:textId="77777777" w:rsidR="00140315" w:rsidRPr="00F30C80" w:rsidRDefault="00140315" w:rsidP="00E337FA">
      <w:pPr>
        <w:pStyle w:val="PargrafodaLista"/>
        <w:ind w:left="0" w:right="-24" w:firstLine="0"/>
        <w:rPr>
          <w:rFonts w:ascii="Arial" w:hAnsi="Arial" w:cs="Arial"/>
        </w:rPr>
      </w:pPr>
    </w:p>
    <w:p w14:paraId="53E2E50B" w14:textId="509FF496" w:rsidR="006975EB" w:rsidRPr="00F30C80" w:rsidRDefault="009718CC" w:rsidP="00E337FA">
      <w:pPr>
        <w:pStyle w:val="PargrafodaLista"/>
        <w:numPr>
          <w:ilvl w:val="1"/>
          <w:numId w:val="9"/>
        </w:numPr>
        <w:ind w:left="0" w:right="-24"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lastRenderedPageBreak/>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6379FF3F" w14:textId="06FC8642" w:rsidR="00140315" w:rsidRDefault="004C4893" w:rsidP="00E337FA">
      <w:pPr>
        <w:pStyle w:val="PargrafodaLista"/>
        <w:numPr>
          <w:ilvl w:val="1"/>
          <w:numId w:val="9"/>
        </w:numPr>
        <w:ind w:left="0" w:right="-24"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50F4F9C0" w14:textId="4FE441D7"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611E1E41" w14:textId="667E6047"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48860D7F" w14:textId="77777777" w:rsidR="00203E6F" w:rsidRDefault="004C4893" w:rsidP="00E337FA">
      <w:pPr>
        <w:pStyle w:val="PargrafodaLista"/>
        <w:numPr>
          <w:ilvl w:val="1"/>
          <w:numId w:val="9"/>
        </w:numPr>
        <w:tabs>
          <w:tab w:val="left" w:pos="1173"/>
        </w:tabs>
        <w:ind w:left="0" w:right="-24"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24658EEB" w14:textId="2DBD0C1A" w:rsidR="006975EB" w:rsidRDefault="004C4893" w:rsidP="00E337FA">
      <w:pPr>
        <w:pStyle w:val="PargrafodaLista"/>
        <w:numPr>
          <w:ilvl w:val="1"/>
          <w:numId w:val="9"/>
        </w:numPr>
        <w:tabs>
          <w:tab w:val="left" w:pos="1173"/>
        </w:tabs>
        <w:ind w:left="0" w:right="-24" w:firstLine="0"/>
        <w:rPr>
          <w:rFonts w:ascii="Arial" w:hAnsi="Arial" w:cs="Arial"/>
        </w:rPr>
      </w:pPr>
      <w:r w:rsidRPr="00203E6F">
        <w:rPr>
          <w:rFonts w:ascii="Arial" w:hAnsi="Arial" w:cs="Arial"/>
        </w:rPr>
        <w:t xml:space="preserve">O Município de </w:t>
      </w:r>
      <w:r w:rsidR="00BF59FE" w:rsidRPr="00203E6F">
        <w:rPr>
          <w:rFonts w:ascii="Arial" w:hAnsi="Arial" w:cs="Arial"/>
        </w:rPr>
        <w:t>DOURADINA</w:t>
      </w:r>
      <w:r w:rsidR="0086642F" w:rsidRPr="00203E6F">
        <w:rPr>
          <w:rFonts w:ascii="Arial" w:hAnsi="Arial" w:cs="Arial"/>
        </w:rPr>
        <w:t>-MS</w:t>
      </w:r>
      <w:r w:rsidRPr="00203E6F">
        <w:rPr>
          <w:rFonts w:ascii="Arial" w:hAnsi="Arial" w:cs="Arial"/>
        </w:rPr>
        <w:t xml:space="preserve"> através do Departamento de Compras adotará o seguinte</w:t>
      </w:r>
      <w:r w:rsidRPr="00203E6F">
        <w:rPr>
          <w:rFonts w:ascii="Arial" w:hAnsi="Arial" w:cs="Arial"/>
          <w:spacing w:val="1"/>
        </w:rPr>
        <w:t xml:space="preserve"> </w:t>
      </w:r>
      <w:r w:rsidRPr="00203E6F">
        <w:rPr>
          <w:rFonts w:ascii="Arial" w:hAnsi="Arial" w:cs="Arial"/>
        </w:rPr>
        <w:t>critério</w:t>
      </w:r>
      <w:r w:rsidRPr="00203E6F">
        <w:rPr>
          <w:rFonts w:ascii="Arial" w:hAnsi="Arial" w:cs="Arial"/>
          <w:spacing w:val="-1"/>
        </w:rPr>
        <w:t xml:space="preserve"> </w:t>
      </w:r>
      <w:r w:rsidRPr="00203E6F">
        <w:rPr>
          <w:rFonts w:ascii="Arial" w:hAnsi="Arial" w:cs="Arial"/>
        </w:rPr>
        <w:t>de</w:t>
      </w:r>
      <w:r w:rsidRPr="00203E6F">
        <w:rPr>
          <w:rFonts w:ascii="Arial" w:hAnsi="Arial" w:cs="Arial"/>
          <w:spacing w:val="-2"/>
        </w:rPr>
        <w:t xml:space="preserve"> </w:t>
      </w:r>
      <w:r w:rsidRPr="00203E6F">
        <w:rPr>
          <w:rFonts w:ascii="Arial" w:hAnsi="Arial" w:cs="Arial"/>
        </w:rPr>
        <w:t>procedimento:</w:t>
      </w:r>
    </w:p>
    <w:p w14:paraId="672899DF" w14:textId="4CC1A808" w:rsidR="006975EB" w:rsidRPr="00F30C80" w:rsidRDefault="004C4893" w:rsidP="00E337FA">
      <w:pPr>
        <w:pStyle w:val="PargrafodaLista"/>
        <w:numPr>
          <w:ilvl w:val="0"/>
          <w:numId w:val="5"/>
        </w:numPr>
        <w:tabs>
          <w:tab w:val="left" w:pos="688"/>
        </w:tabs>
        <w:ind w:left="0" w:right="-24"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E337FA">
      <w:pPr>
        <w:pStyle w:val="PargrafodaLista"/>
        <w:numPr>
          <w:ilvl w:val="0"/>
          <w:numId w:val="5"/>
        </w:numPr>
        <w:tabs>
          <w:tab w:val="left" w:pos="702"/>
        </w:tabs>
        <w:ind w:left="0" w:right="-24"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E337FA">
      <w:pPr>
        <w:pStyle w:val="PargrafodaLista"/>
        <w:numPr>
          <w:ilvl w:val="0"/>
          <w:numId w:val="5"/>
        </w:numPr>
        <w:tabs>
          <w:tab w:val="left" w:pos="633"/>
        </w:tabs>
        <w:ind w:left="0" w:right="-24"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E337FA">
      <w:pPr>
        <w:pStyle w:val="PargrafodaLista"/>
        <w:numPr>
          <w:ilvl w:val="0"/>
          <w:numId w:val="5"/>
        </w:numPr>
        <w:tabs>
          <w:tab w:val="left" w:pos="695"/>
        </w:tabs>
        <w:ind w:left="0" w:right="-24"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E337FA">
      <w:pPr>
        <w:pStyle w:val="Corpodetexto"/>
        <w:ind w:left="0" w:right="-24"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75D474CE" w14:textId="2424C913" w:rsidR="006975EB" w:rsidRDefault="004C4893" w:rsidP="00E337FA">
      <w:pPr>
        <w:pStyle w:val="Corpodetexto"/>
        <w:ind w:left="0" w:right="-24"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7291F2ED" w14:textId="7B9FF863" w:rsidR="006975EB" w:rsidRPr="00203E6F" w:rsidRDefault="004C4893" w:rsidP="00E337FA">
      <w:pPr>
        <w:pStyle w:val="PargrafodaLista"/>
        <w:numPr>
          <w:ilvl w:val="1"/>
          <w:numId w:val="9"/>
        </w:numPr>
        <w:ind w:left="0" w:right="-24" w:firstLine="0"/>
        <w:rPr>
          <w:rFonts w:ascii="Arial" w:hAnsi="Arial" w:cs="Arial"/>
        </w:rPr>
      </w:pPr>
      <w:r w:rsidRPr="00203E6F">
        <w:rPr>
          <w:rFonts w:ascii="Arial" w:hAnsi="Arial" w:cs="Arial"/>
        </w:rPr>
        <w:t>Sem</w:t>
      </w:r>
      <w:r w:rsidRPr="00203E6F">
        <w:rPr>
          <w:rFonts w:ascii="Arial" w:hAnsi="Arial" w:cs="Arial"/>
          <w:spacing w:val="-6"/>
        </w:rPr>
        <w:t xml:space="preserve"> </w:t>
      </w:r>
      <w:r w:rsidRPr="00203E6F">
        <w:rPr>
          <w:rFonts w:ascii="Arial" w:hAnsi="Arial" w:cs="Arial"/>
        </w:rPr>
        <w:t>prejuízo</w:t>
      </w:r>
      <w:r w:rsidRPr="00203E6F">
        <w:rPr>
          <w:rFonts w:ascii="Arial" w:hAnsi="Arial" w:cs="Arial"/>
          <w:spacing w:val="-4"/>
        </w:rPr>
        <w:t xml:space="preserve"> </w:t>
      </w:r>
      <w:r w:rsidRPr="00203E6F">
        <w:rPr>
          <w:rFonts w:ascii="Arial" w:hAnsi="Arial" w:cs="Arial"/>
        </w:rPr>
        <w:t>da</w:t>
      </w:r>
      <w:r w:rsidRPr="00203E6F">
        <w:rPr>
          <w:rFonts w:ascii="Arial" w:hAnsi="Arial" w:cs="Arial"/>
          <w:spacing w:val="-3"/>
        </w:rPr>
        <w:t xml:space="preserve"> </w:t>
      </w:r>
      <w:r w:rsidRPr="00203E6F">
        <w:rPr>
          <w:rFonts w:ascii="Arial" w:hAnsi="Arial" w:cs="Arial"/>
        </w:rPr>
        <w:t>plena</w:t>
      </w:r>
      <w:r w:rsidRPr="00203E6F">
        <w:rPr>
          <w:rFonts w:ascii="Arial" w:hAnsi="Arial" w:cs="Arial"/>
          <w:spacing w:val="-4"/>
        </w:rPr>
        <w:t xml:space="preserve"> </w:t>
      </w:r>
      <w:r w:rsidRPr="00203E6F">
        <w:rPr>
          <w:rFonts w:ascii="Arial" w:hAnsi="Arial" w:cs="Arial"/>
        </w:rPr>
        <w:t>responsabilidade</w:t>
      </w:r>
      <w:r w:rsidRPr="00203E6F">
        <w:rPr>
          <w:rFonts w:ascii="Arial" w:hAnsi="Arial" w:cs="Arial"/>
          <w:spacing w:val="-4"/>
        </w:rPr>
        <w:t xml:space="preserve"> </w:t>
      </w:r>
      <w:r w:rsidRPr="00203E6F">
        <w:rPr>
          <w:rFonts w:ascii="Arial" w:hAnsi="Arial" w:cs="Arial"/>
        </w:rPr>
        <w:t>do</w:t>
      </w:r>
      <w:r w:rsidRPr="00203E6F">
        <w:rPr>
          <w:rFonts w:ascii="Arial" w:hAnsi="Arial" w:cs="Arial"/>
          <w:spacing w:val="-4"/>
        </w:rPr>
        <w:t xml:space="preserve"> </w:t>
      </w:r>
      <w:r w:rsidRPr="00203E6F">
        <w:rPr>
          <w:rFonts w:ascii="Arial" w:hAnsi="Arial" w:cs="Arial"/>
        </w:rPr>
        <w:t>Contratado,</w:t>
      </w:r>
      <w:r w:rsidRPr="00203E6F">
        <w:rPr>
          <w:rFonts w:ascii="Arial" w:hAnsi="Arial" w:cs="Arial"/>
          <w:spacing w:val="-4"/>
        </w:rPr>
        <w:t xml:space="preserve"> </w:t>
      </w:r>
      <w:r w:rsidR="004965C3" w:rsidRPr="00203E6F">
        <w:rPr>
          <w:rFonts w:ascii="Arial" w:hAnsi="Arial" w:cs="Arial"/>
        </w:rPr>
        <w:t>o fornecimento</w:t>
      </w:r>
      <w:r w:rsidRPr="00203E6F">
        <w:rPr>
          <w:rFonts w:ascii="Arial" w:hAnsi="Arial" w:cs="Arial"/>
          <w:spacing w:val="-4"/>
        </w:rPr>
        <w:t xml:space="preserve"> </w:t>
      </w:r>
      <w:r w:rsidR="004965C3" w:rsidRPr="00203E6F">
        <w:rPr>
          <w:rFonts w:ascii="Arial" w:hAnsi="Arial" w:cs="Arial"/>
        </w:rPr>
        <w:t xml:space="preserve">será </w:t>
      </w:r>
      <w:r w:rsidR="004965C3" w:rsidRPr="00203E6F">
        <w:rPr>
          <w:rFonts w:ascii="Arial" w:hAnsi="Arial" w:cs="Arial"/>
          <w:spacing w:val="-59"/>
        </w:rPr>
        <w:t xml:space="preserve">  </w:t>
      </w:r>
      <w:r w:rsidRPr="00203E6F">
        <w:rPr>
          <w:rFonts w:ascii="Arial" w:hAnsi="Arial" w:cs="Arial"/>
        </w:rPr>
        <w:t>fiscalizad</w:t>
      </w:r>
      <w:r w:rsidR="004965C3" w:rsidRPr="00203E6F">
        <w:rPr>
          <w:rFonts w:ascii="Arial" w:hAnsi="Arial" w:cs="Arial"/>
        </w:rPr>
        <w:t>o</w:t>
      </w:r>
      <w:r w:rsidRPr="00203E6F">
        <w:rPr>
          <w:rFonts w:ascii="Arial" w:hAnsi="Arial" w:cs="Arial"/>
          <w:spacing w:val="-5"/>
        </w:rPr>
        <w:t xml:space="preserve"> </w:t>
      </w:r>
      <w:r w:rsidRPr="00203E6F">
        <w:rPr>
          <w:rFonts w:ascii="Arial" w:hAnsi="Arial" w:cs="Arial"/>
        </w:rPr>
        <w:t>pelo</w:t>
      </w:r>
      <w:r w:rsidRPr="00203E6F">
        <w:rPr>
          <w:rFonts w:ascii="Arial" w:hAnsi="Arial" w:cs="Arial"/>
          <w:spacing w:val="-2"/>
        </w:rPr>
        <w:t xml:space="preserve"> </w:t>
      </w:r>
      <w:r w:rsidRPr="00203E6F">
        <w:rPr>
          <w:rFonts w:ascii="Arial" w:hAnsi="Arial" w:cs="Arial"/>
        </w:rPr>
        <w:t>Município,</w:t>
      </w:r>
      <w:r w:rsidRPr="00203E6F">
        <w:rPr>
          <w:rFonts w:ascii="Arial" w:hAnsi="Arial" w:cs="Arial"/>
          <w:spacing w:val="-4"/>
        </w:rPr>
        <w:t xml:space="preserve"> </w:t>
      </w:r>
      <w:r w:rsidRPr="00203E6F">
        <w:rPr>
          <w:rFonts w:ascii="Arial" w:hAnsi="Arial" w:cs="Arial"/>
        </w:rPr>
        <w:t>através</w:t>
      </w:r>
      <w:r w:rsidRPr="00203E6F">
        <w:rPr>
          <w:rFonts w:ascii="Arial" w:hAnsi="Arial" w:cs="Arial"/>
          <w:spacing w:val="-4"/>
        </w:rPr>
        <w:t xml:space="preserve"> </w:t>
      </w:r>
      <w:r w:rsidRPr="00203E6F">
        <w:rPr>
          <w:rFonts w:ascii="Arial" w:hAnsi="Arial" w:cs="Arial"/>
        </w:rPr>
        <w:t>de</w:t>
      </w:r>
      <w:r w:rsidRPr="00203E6F">
        <w:rPr>
          <w:rFonts w:ascii="Arial" w:hAnsi="Arial" w:cs="Arial"/>
          <w:spacing w:val="-8"/>
        </w:rPr>
        <w:t xml:space="preserve"> </w:t>
      </w:r>
      <w:r w:rsidRPr="00203E6F">
        <w:rPr>
          <w:rFonts w:ascii="Arial" w:hAnsi="Arial" w:cs="Arial"/>
        </w:rPr>
        <w:t>servidor</w:t>
      </w:r>
      <w:r w:rsidRPr="00203E6F">
        <w:rPr>
          <w:rFonts w:ascii="Arial" w:hAnsi="Arial" w:cs="Arial"/>
          <w:spacing w:val="-3"/>
        </w:rPr>
        <w:t xml:space="preserve"> </w:t>
      </w:r>
      <w:r w:rsidRPr="00203E6F">
        <w:rPr>
          <w:rFonts w:ascii="Arial" w:hAnsi="Arial" w:cs="Arial"/>
        </w:rPr>
        <w:t>designado</w:t>
      </w:r>
      <w:r w:rsidRPr="00203E6F">
        <w:rPr>
          <w:rFonts w:ascii="Arial" w:hAnsi="Arial" w:cs="Arial"/>
          <w:spacing w:val="-4"/>
        </w:rPr>
        <w:t xml:space="preserve"> </w:t>
      </w:r>
      <w:r w:rsidRPr="00203E6F">
        <w:rPr>
          <w:rFonts w:ascii="Arial" w:hAnsi="Arial" w:cs="Arial"/>
        </w:rPr>
        <w:t>para</w:t>
      </w:r>
      <w:r w:rsidRPr="00203E6F">
        <w:rPr>
          <w:rFonts w:ascii="Arial" w:hAnsi="Arial" w:cs="Arial"/>
          <w:spacing w:val="-7"/>
        </w:rPr>
        <w:t xml:space="preserve"> </w:t>
      </w:r>
      <w:r w:rsidRPr="00203E6F">
        <w:rPr>
          <w:rFonts w:ascii="Arial" w:hAnsi="Arial" w:cs="Arial"/>
        </w:rPr>
        <w:t>tal</w:t>
      </w:r>
      <w:r w:rsidRPr="00203E6F">
        <w:rPr>
          <w:rFonts w:ascii="Arial" w:hAnsi="Arial" w:cs="Arial"/>
          <w:spacing w:val="-7"/>
        </w:rPr>
        <w:t xml:space="preserve"> </w:t>
      </w:r>
      <w:r w:rsidRPr="00203E6F">
        <w:rPr>
          <w:rFonts w:ascii="Arial" w:hAnsi="Arial" w:cs="Arial"/>
        </w:rPr>
        <w:t>função,</w:t>
      </w:r>
      <w:r w:rsidRPr="00203E6F">
        <w:rPr>
          <w:rFonts w:ascii="Arial" w:hAnsi="Arial" w:cs="Arial"/>
          <w:spacing w:val="-5"/>
        </w:rPr>
        <w:t xml:space="preserve"> </w:t>
      </w:r>
      <w:r w:rsidRPr="00203E6F">
        <w:rPr>
          <w:rFonts w:ascii="Arial" w:hAnsi="Arial" w:cs="Arial"/>
        </w:rPr>
        <w:t>a</w:t>
      </w:r>
      <w:r w:rsidRPr="00203E6F">
        <w:rPr>
          <w:rFonts w:ascii="Arial" w:hAnsi="Arial" w:cs="Arial"/>
          <w:spacing w:val="-7"/>
        </w:rPr>
        <w:t xml:space="preserve"> </w:t>
      </w:r>
      <w:r w:rsidRPr="00203E6F">
        <w:rPr>
          <w:rFonts w:ascii="Arial" w:hAnsi="Arial" w:cs="Arial"/>
        </w:rPr>
        <w:t>qualquer</w:t>
      </w:r>
      <w:r w:rsidRPr="00203E6F">
        <w:rPr>
          <w:rFonts w:ascii="Arial" w:hAnsi="Arial" w:cs="Arial"/>
          <w:spacing w:val="-3"/>
        </w:rPr>
        <w:t xml:space="preserve"> </w:t>
      </w:r>
      <w:r w:rsidRPr="00203E6F">
        <w:rPr>
          <w:rFonts w:ascii="Arial" w:hAnsi="Arial" w:cs="Arial"/>
        </w:rPr>
        <w:t>hora,</w:t>
      </w:r>
      <w:r w:rsidRPr="00203E6F">
        <w:rPr>
          <w:rFonts w:ascii="Arial" w:hAnsi="Arial" w:cs="Arial"/>
          <w:spacing w:val="-59"/>
        </w:rPr>
        <w:t xml:space="preserve"> </w:t>
      </w:r>
      <w:r w:rsidRPr="00203E6F">
        <w:rPr>
          <w:rFonts w:ascii="Arial" w:hAnsi="Arial" w:cs="Arial"/>
        </w:rPr>
        <w:t>dentro</w:t>
      </w:r>
      <w:r w:rsidRPr="00203E6F">
        <w:rPr>
          <w:rFonts w:ascii="Arial" w:hAnsi="Arial" w:cs="Arial"/>
          <w:spacing w:val="-3"/>
        </w:rPr>
        <w:t xml:space="preserve"> </w:t>
      </w:r>
      <w:r w:rsidRPr="00203E6F">
        <w:rPr>
          <w:rFonts w:ascii="Arial" w:hAnsi="Arial" w:cs="Arial"/>
        </w:rPr>
        <w:t>dos</w:t>
      </w:r>
      <w:r w:rsidRPr="00203E6F">
        <w:rPr>
          <w:rFonts w:ascii="Arial" w:hAnsi="Arial" w:cs="Arial"/>
          <w:spacing w:val="1"/>
        </w:rPr>
        <w:t xml:space="preserve"> </w:t>
      </w:r>
      <w:r w:rsidRPr="00203E6F">
        <w:rPr>
          <w:rFonts w:ascii="Arial" w:hAnsi="Arial" w:cs="Arial"/>
        </w:rPr>
        <w:t>padrões</w:t>
      </w:r>
      <w:r w:rsidRPr="00203E6F">
        <w:rPr>
          <w:rFonts w:ascii="Arial" w:hAnsi="Arial" w:cs="Arial"/>
          <w:spacing w:val="-2"/>
        </w:rPr>
        <w:t xml:space="preserve"> </w:t>
      </w:r>
      <w:r w:rsidRPr="00203E6F">
        <w:rPr>
          <w:rFonts w:ascii="Arial" w:hAnsi="Arial" w:cs="Arial"/>
        </w:rPr>
        <w:t>determinados</w:t>
      </w:r>
      <w:r w:rsidRPr="00203E6F">
        <w:rPr>
          <w:rFonts w:ascii="Arial" w:hAnsi="Arial" w:cs="Arial"/>
          <w:spacing w:val="-2"/>
        </w:rPr>
        <w:t xml:space="preserve"> </w:t>
      </w:r>
      <w:r w:rsidRPr="00203E6F">
        <w:rPr>
          <w:rFonts w:ascii="Arial" w:hAnsi="Arial" w:cs="Arial"/>
        </w:rPr>
        <w:t>pela Lei Federal</w:t>
      </w:r>
      <w:r w:rsidRPr="00203E6F">
        <w:rPr>
          <w:rFonts w:ascii="Arial" w:hAnsi="Arial" w:cs="Arial"/>
          <w:spacing w:val="-1"/>
        </w:rPr>
        <w:t xml:space="preserve"> </w:t>
      </w:r>
      <w:r w:rsidRPr="00203E6F">
        <w:rPr>
          <w:rFonts w:ascii="Arial" w:hAnsi="Arial" w:cs="Arial"/>
        </w:rPr>
        <w:t>n°.</w:t>
      </w:r>
      <w:r w:rsidRPr="00203E6F">
        <w:rPr>
          <w:rFonts w:ascii="Arial" w:hAnsi="Arial" w:cs="Arial"/>
          <w:spacing w:val="-2"/>
        </w:rPr>
        <w:t xml:space="preserve"> </w:t>
      </w:r>
      <w:r w:rsidRPr="00203E6F">
        <w:rPr>
          <w:rFonts w:ascii="Arial" w:hAnsi="Arial" w:cs="Arial"/>
        </w:rPr>
        <w:t>14.133/21.</w:t>
      </w:r>
    </w:p>
    <w:p w14:paraId="700A634E" w14:textId="77777777" w:rsidR="006975EB" w:rsidRPr="00F30C80" w:rsidRDefault="006975EB" w:rsidP="00E337FA">
      <w:pPr>
        <w:pStyle w:val="Corpodetexto"/>
        <w:ind w:left="0" w:right="-24" w:firstLine="0"/>
        <w:jc w:val="left"/>
        <w:rPr>
          <w:rFonts w:ascii="Arial" w:hAnsi="Arial" w:cs="Arial"/>
          <w:sz w:val="21"/>
        </w:rPr>
      </w:pPr>
    </w:p>
    <w:p w14:paraId="59909F12" w14:textId="7CE3AE0A" w:rsidR="006975EB" w:rsidRPr="00F30C80" w:rsidRDefault="00C327AC" w:rsidP="00E337FA">
      <w:pPr>
        <w:pStyle w:val="Ttulo1"/>
        <w:numPr>
          <w:ilvl w:val="0"/>
          <w:numId w:val="9"/>
        </w:numPr>
        <w:tabs>
          <w:tab w:val="left" w:pos="1109"/>
          <w:tab w:val="left" w:pos="1110"/>
        </w:tabs>
        <w:ind w:left="0" w:right="-24" w:firstLine="0"/>
      </w:pP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p>
    <w:p w14:paraId="30F0A6DE" w14:textId="1C050AB7" w:rsidR="008F466D" w:rsidRPr="00D64BE8" w:rsidRDefault="008F466D" w:rsidP="00E337FA">
      <w:pPr>
        <w:pStyle w:val="Corpodetexto"/>
        <w:numPr>
          <w:ilvl w:val="1"/>
          <w:numId w:val="9"/>
        </w:numPr>
        <w:ind w:left="0" w:right="-24" w:firstLine="0"/>
        <w:rPr>
          <w:rFonts w:ascii="Arial" w:hAnsi="Arial" w:cs="Arial"/>
          <w:sz w:val="21"/>
        </w:rPr>
      </w:pPr>
      <w:r w:rsidRPr="008F466D">
        <w:rPr>
          <w:rFonts w:ascii="Arial" w:hAnsi="Arial" w:cs="Arial"/>
        </w:rPr>
        <w:t xml:space="preserve">Considerando que para a presente contratação será aplicado o </w:t>
      </w:r>
      <w:r w:rsidRPr="008F466D">
        <w:rPr>
          <w:rFonts w:ascii="Arial" w:hAnsi="Arial" w:cs="Arial"/>
          <w:b/>
          <w:bCs/>
          <w:u w:val="single"/>
        </w:rPr>
        <w:t>Sistema de Registro de Preços</w:t>
      </w:r>
      <w:r w:rsidRPr="008F466D">
        <w:rPr>
          <w:rFonts w:ascii="Arial" w:hAnsi="Arial" w:cs="Arial"/>
        </w:rPr>
        <w:t xml:space="preserve"> e em atenção ao Art. 83 da Lei 14.133, de 1º de abril de 2021, que afirma que </w:t>
      </w:r>
      <w:r w:rsidRPr="008F466D">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587B9BF1" w14:textId="77777777" w:rsidR="00D64BE8" w:rsidRPr="008F466D" w:rsidRDefault="00D64BE8" w:rsidP="00E337FA">
      <w:pPr>
        <w:pStyle w:val="Corpodetexto"/>
        <w:ind w:left="0" w:right="-24" w:firstLine="0"/>
        <w:rPr>
          <w:rFonts w:ascii="Arial" w:hAnsi="Arial" w:cs="Arial"/>
          <w:sz w:val="21"/>
        </w:rPr>
      </w:pPr>
    </w:p>
    <w:p w14:paraId="0BB4121B" w14:textId="553D6FA3" w:rsidR="006975EB" w:rsidRPr="008F466D" w:rsidRDefault="008F466D" w:rsidP="00E337FA">
      <w:pPr>
        <w:pStyle w:val="Corpodetexto"/>
        <w:numPr>
          <w:ilvl w:val="1"/>
          <w:numId w:val="9"/>
        </w:numPr>
        <w:ind w:left="0" w:right="-24" w:firstLine="0"/>
        <w:rPr>
          <w:rFonts w:ascii="Arial" w:hAnsi="Arial" w:cs="Arial"/>
          <w:sz w:val="21"/>
        </w:rPr>
      </w:pP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F30C80" w:rsidRDefault="008F466D" w:rsidP="00E337FA">
      <w:pPr>
        <w:pStyle w:val="Corpodetexto"/>
        <w:ind w:left="0" w:right="-24" w:firstLine="0"/>
        <w:jc w:val="left"/>
        <w:rPr>
          <w:rFonts w:ascii="Arial" w:hAnsi="Arial" w:cs="Arial"/>
          <w:sz w:val="21"/>
        </w:rPr>
      </w:pPr>
    </w:p>
    <w:p w14:paraId="16273A27" w14:textId="44EA2E29" w:rsidR="006975EB" w:rsidRPr="00F30C80" w:rsidRDefault="00C327AC" w:rsidP="00E337FA">
      <w:pPr>
        <w:pStyle w:val="Ttulo1"/>
        <w:numPr>
          <w:ilvl w:val="0"/>
          <w:numId w:val="9"/>
        </w:numPr>
        <w:ind w:left="0" w:right="-24" w:firstLine="0"/>
      </w:pP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79EEA150" w14:textId="191A4605"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52AF6E47" w14:textId="4CAE30FC"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2F266925" w14:textId="2078C430"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6F9C71A0" w14:textId="77777777"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650E3173" w14:textId="4C7F94F8" w:rsidR="006975EB" w:rsidRDefault="004C4893" w:rsidP="00E337FA">
      <w:pPr>
        <w:pStyle w:val="PargrafodaLista"/>
        <w:numPr>
          <w:ilvl w:val="1"/>
          <w:numId w:val="9"/>
        </w:numPr>
        <w:ind w:left="0" w:right="-24"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2D89ABAC" w14:textId="42158922" w:rsidR="0005300E" w:rsidRDefault="004C4893" w:rsidP="00E337FA">
      <w:pPr>
        <w:pStyle w:val="PargrafodaLista"/>
        <w:numPr>
          <w:ilvl w:val="1"/>
          <w:numId w:val="9"/>
        </w:numPr>
        <w:ind w:left="0" w:right="-24"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5155CCF8" w14:textId="15E9E101"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63A52DB8" w14:textId="25DBAF9E" w:rsidR="006975EB" w:rsidRPr="00F30C80" w:rsidRDefault="004C4893" w:rsidP="00E337FA">
      <w:pPr>
        <w:pStyle w:val="PargrafodaLista"/>
        <w:numPr>
          <w:ilvl w:val="1"/>
          <w:numId w:val="9"/>
        </w:numPr>
        <w:ind w:left="0" w:right="-24"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E337FA">
      <w:pPr>
        <w:pStyle w:val="Corpodetexto"/>
        <w:ind w:left="0" w:right="-24" w:firstLine="0"/>
        <w:jc w:val="left"/>
        <w:rPr>
          <w:rFonts w:ascii="Arial" w:hAnsi="Arial" w:cs="Arial"/>
          <w:sz w:val="19"/>
        </w:rPr>
      </w:pPr>
    </w:p>
    <w:p w14:paraId="3BFB2E69" w14:textId="65F106E3" w:rsidR="006975EB" w:rsidRPr="00F30C80" w:rsidRDefault="00C327AC" w:rsidP="00E337FA">
      <w:pPr>
        <w:pStyle w:val="Ttulo1"/>
        <w:numPr>
          <w:ilvl w:val="0"/>
          <w:numId w:val="9"/>
        </w:numPr>
        <w:ind w:left="0" w:right="-24" w:firstLine="0"/>
      </w:pP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2E303894" w14:textId="72624BBF" w:rsidR="006975EB" w:rsidRPr="00F30C80" w:rsidRDefault="004C4893" w:rsidP="00E337FA">
      <w:pPr>
        <w:pStyle w:val="PargrafodaLista"/>
        <w:numPr>
          <w:ilvl w:val="1"/>
          <w:numId w:val="9"/>
        </w:numPr>
        <w:ind w:left="0" w:right="-24"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w:t>
      </w:r>
      <w:r w:rsidR="008F466D">
        <w:rPr>
          <w:rFonts w:ascii="Arial" w:hAnsi="Arial" w:cs="Arial"/>
        </w:rPr>
        <w:lastRenderedPageBreak/>
        <w:t xml:space="preserve">anexo ao edital. </w:t>
      </w:r>
    </w:p>
    <w:p w14:paraId="7036571F" w14:textId="77777777" w:rsidR="006975EB" w:rsidRPr="00F30C80" w:rsidRDefault="006975EB" w:rsidP="00E337FA">
      <w:pPr>
        <w:pStyle w:val="Corpodetexto"/>
        <w:ind w:left="0" w:right="-24" w:firstLine="0"/>
        <w:jc w:val="left"/>
        <w:rPr>
          <w:rFonts w:ascii="Arial" w:hAnsi="Arial" w:cs="Arial"/>
        </w:rPr>
      </w:pPr>
    </w:p>
    <w:p w14:paraId="6FB92663" w14:textId="5C3DF557" w:rsidR="006975EB" w:rsidRPr="00F30C80" w:rsidRDefault="00C327AC" w:rsidP="00E337FA">
      <w:pPr>
        <w:pStyle w:val="Ttulo1"/>
        <w:numPr>
          <w:ilvl w:val="0"/>
          <w:numId w:val="9"/>
        </w:numPr>
        <w:ind w:left="0" w:right="-24" w:firstLine="0"/>
        <w:jc w:val="both"/>
      </w:pP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2D0293FC" w14:textId="7D5F4D7A" w:rsidR="006975EB" w:rsidRPr="00F30C80" w:rsidRDefault="004C4893" w:rsidP="00E337FA">
      <w:pPr>
        <w:pStyle w:val="PargrafodaLista"/>
        <w:numPr>
          <w:ilvl w:val="1"/>
          <w:numId w:val="9"/>
        </w:numPr>
        <w:ind w:left="0" w:right="-24"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E337FA">
      <w:pPr>
        <w:pStyle w:val="Corpodetexto"/>
        <w:ind w:left="0" w:right="-24" w:firstLine="0"/>
        <w:rPr>
          <w:rFonts w:ascii="Arial" w:hAnsi="Arial" w:cs="Arial"/>
          <w:sz w:val="19"/>
        </w:rPr>
      </w:pPr>
    </w:p>
    <w:p w14:paraId="67C9B91F" w14:textId="77777777"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0F2D2D65" w14:textId="77777777" w:rsidR="007576FE" w:rsidRPr="00F30C80" w:rsidRDefault="007576FE" w:rsidP="00E337FA">
      <w:pPr>
        <w:pStyle w:val="PargrafodaLista"/>
        <w:ind w:left="0" w:right="-24" w:firstLine="0"/>
        <w:rPr>
          <w:rFonts w:ascii="Arial" w:hAnsi="Arial" w:cs="Arial"/>
        </w:rPr>
      </w:pPr>
    </w:p>
    <w:p w14:paraId="40CFC689" w14:textId="77777777" w:rsidR="006975EB" w:rsidRPr="00F30C80" w:rsidRDefault="004C4893" w:rsidP="00E337FA">
      <w:pPr>
        <w:pStyle w:val="PargrafodaLista"/>
        <w:numPr>
          <w:ilvl w:val="0"/>
          <w:numId w:val="4"/>
        </w:numPr>
        <w:tabs>
          <w:tab w:val="left" w:pos="686"/>
        </w:tabs>
        <w:ind w:left="0" w:right="-24"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E337FA">
      <w:pPr>
        <w:pStyle w:val="PargrafodaLista"/>
        <w:numPr>
          <w:ilvl w:val="0"/>
          <w:numId w:val="4"/>
        </w:numPr>
        <w:tabs>
          <w:tab w:val="left" w:pos="686"/>
        </w:tabs>
        <w:ind w:left="0" w:right="-24"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E337FA">
      <w:pPr>
        <w:pStyle w:val="PargrafodaLista"/>
        <w:numPr>
          <w:ilvl w:val="0"/>
          <w:numId w:val="4"/>
        </w:numPr>
        <w:tabs>
          <w:tab w:val="left" w:pos="686"/>
        </w:tabs>
        <w:ind w:left="0" w:right="-24"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E337FA">
      <w:pPr>
        <w:pStyle w:val="PargrafodaLista"/>
        <w:numPr>
          <w:ilvl w:val="0"/>
          <w:numId w:val="4"/>
        </w:numPr>
        <w:tabs>
          <w:tab w:val="left" w:pos="686"/>
        </w:tabs>
        <w:ind w:left="0" w:right="-24"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E337FA">
      <w:pPr>
        <w:pStyle w:val="PargrafodaLista"/>
        <w:numPr>
          <w:ilvl w:val="0"/>
          <w:numId w:val="4"/>
        </w:numPr>
        <w:tabs>
          <w:tab w:val="left" w:pos="686"/>
        </w:tabs>
        <w:ind w:left="0" w:right="-24"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E337FA">
      <w:pPr>
        <w:pStyle w:val="PargrafodaLista"/>
        <w:numPr>
          <w:ilvl w:val="0"/>
          <w:numId w:val="4"/>
        </w:numPr>
        <w:tabs>
          <w:tab w:val="left" w:pos="686"/>
        </w:tabs>
        <w:ind w:left="0" w:right="-24"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2241DBDD" w14:textId="77777777" w:rsidR="006975EB" w:rsidRPr="00F30C80" w:rsidRDefault="006975EB" w:rsidP="00E337FA">
      <w:pPr>
        <w:pStyle w:val="Corpodetexto"/>
        <w:ind w:left="0" w:right="-24" w:firstLine="0"/>
        <w:jc w:val="left"/>
        <w:rPr>
          <w:rFonts w:ascii="Arial" w:hAnsi="Arial" w:cs="Arial"/>
        </w:rPr>
      </w:pPr>
    </w:p>
    <w:p w14:paraId="7CD4F389" w14:textId="6E7D9321" w:rsidR="006975EB" w:rsidRPr="00F30C80" w:rsidRDefault="00C327AC" w:rsidP="00E337FA">
      <w:pPr>
        <w:pStyle w:val="Ttulo1"/>
        <w:numPr>
          <w:ilvl w:val="0"/>
          <w:numId w:val="9"/>
        </w:numPr>
        <w:ind w:left="0" w:right="-24" w:firstLine="0"/>
      </w:pP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108FCA08" w14:textId="62D56A0C"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774640BC" w14:textId="6E59C238"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5A838AF8" w14:textId="127368BB"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037740D6" w14:textId="77777777" w:rsidR="006975EB" w:rsidRPr="00F30C80" w:rsidRDefault="006975EB" w:rsidP="00E337FA">
      <w:pPr>
        <w:pStyle w:val="Corpodetexto"/>
        <w:ind w:left="0" w:right="-24" w:firstLine="0"/>
        <w:jc w:val="left"/>
        <w:rPr>
          <w:rFonts w:ascii="Arial" w:hAnsi="Arial" w:cs="Arial"/>
          <w:sz w:val="19"/>
        </w:rPr>
      </w:pPr>
    </w:p>
    <w:p w14:paraId="10FF0512" w14:textId="34CE91EB" w:rsidR="006975EB" w:rsidRDefault="00C327AC" w:rsidP="00E337FA">
      <w:pPr>
        <w:pStyle w:val="Ttulo1"/>
        <w:numPr>
          <w:ilvl w:val="0"/>
          <w:numId w:val="9"/>
        </w:numPr>
        <w:ind w:left="0" w:right="-24" w:firstLine="0"/>
      </w:pP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3423109B" w14:textId="77777777" w:rsidR="00FA170F" w:rsidRPr="00F30C80" w:rsidRDefault="00FA170F" w:rsidP="00FA170F">
      <w:pPr>
        <w:pStyle w:val="Ttulo1"/>
        <w:ind w:left="0" w:right="-24"/>
      </w:pPr>
    </w:p>
    <w:p w14:paraId="22724747" w14:textId="7BEEE26A"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348DE784" w14:textId="77777777" w:rsidR="00FE7167" w:rsidRDefault="004C4893" w:rsidP="00E337FA">
      <w:pPr>
        <w:pStyle w:val="PargrafodaLista"/>
        <w:numPr>
          <w:ilvl w:val="2"/>
          <w:numId w:val="9"/>
        </w:numPr>
        <w:ind w:left="0" w:right="-24"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E337FA">
      <w:pPr>
        <w:pStyle w:val="PargrafodaLista"/>
        <w:numPr>
          <w:ilvl w:val="2"/>
          <w:numId w:val="9"/>
        </w:numPr>
        <w:ind w:left="0" w:right="-24"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E337FA">
      <w:pPr>
        <w:pStyle w:val="PargrafodaLista"/>
        <w:numPr>
          <w:ilvl w:val="0"/>
          <w:numId w:val="3"/>
        </w:numPr>
        <w:tabs>
          <w:tab w:val="left" w:pos="686"/>
        </w:tabs>
        <w:ind w:left="0" w:right="-24"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E337FA">
      <w:pPr>
        <w:pStyle w:val="PargrafodaLista"/>
        <w:numPr>
          <w:ilvl w:val="0"/>
          <w:numId w:val="3"/>
        </w:numPr>
        <w:tabs>
          <w:tab w:val="left" w:pos="686"/>
        </w:tabs>
        <w:ind w:left="0" w:right="-24"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Default="004C4893" w:rsidP="00E337FA">
      <w:pPr>
        <w:pStyle w:val="PargrafodaLista"/>
        <w:numPr>
          <w:ilvl w:val="0"/>
          <w:numId w:val="3"/>
        </w:numPr>
        <w:tabs>
          <w:tab w:val="left" w:pos="686"/>
        </w:tabs>
        <w:ind w:left="0" w:right="-24"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065258DD" w14:textId="77777777" w:rsidR="00FA170F" w:rsidRPr="00F30C80" w:rsidRDefault="00FA170F" w:rsidP="00FA170F">
      <w:pPr>
        <w:pStyle w:val="PargrafodaLista"/>
        <w:tabs>
          <w:tab w:val="left" w:pos="686"/>
        </w:tabs>
        <w:ind w:left="0" w:right="-24" w:firstLine="0"/>
        <w:rPr>
          <w:rFonts w:ascii="Arial" w:hAnsi="Arial" w:cs="Arial"/>
        </w:rPr>
      </w:pPr>
    </w:p>
    <w:p w14:paraId="7DF81FFB" w14:textId="77777777" w:rsidR="00FE7167" w:rsidRDefault="004C4893" w:rsidP="00E337FA">
      <w:pPr>
        <w:pStyle w:val="PargrafodaLista"/>
        <w:numPr>
          <w:ilvl w:val="2"/>
          <w:numId w:val="9"/>
        </w:numPr>
        <w:ind w:left="0" w:right="-24"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E337FA">
      <w:pPr>
        <w:pStyle w:val="PargrafodaLista"/>
        <w:numPr>
          <w:ilvl w:val="2"/>
          <w:numId w:val="9"/>
        </w:numPr>
        <w:ind w:left="0" w:right="-24"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E337FA">
      <w:pPr>
        <w:pStyle w:val="PargrafodaLista"/>
        <w:numPr>
          <w:ilvl w:val="0"/>
          <w:numId w:val="2"/>
        </w:numPr>
        <w:tabs>
          <w:tab w:val="left" w:pos="686"/>
        </w:tabs>
        <w:ind w:left="0" w:right="-24"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E337FA">
      <w:pPr>
        <w:pStyle w:val="PargrafodaLista"/>
        <w:numPr>
          <w:ilvl w:val="0"/>
          <w:numId w:val="2"/>
        </w:numPr>
        <w:tabs>
          <w:tab w:val="left" w:pos="686"/>
        </w:tabs>
        <w:ind w:left="0" w:right="-24"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E337FA">
      <w:pPr>
        <w:pStyle w:val="PargrafodaLista"/>
        <w:numPr>
          <w:ilvl w:val="2"/>
          <w:numId w:val="9"/>
        </w:numPr>
        <w:tabs>
          <w:tab w:val="left" w:pos="686"/>
        </w:tabs>
        <w:ind w:left="0" w:right="-24"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E337FA">
      <w:pPr>
        <w:pStyle w:val="PargrafodaLista"/>
        <w:numPr>
          <w:ilvl w:val="2"/>
          <w:numId w:val="9"/>
        </w:numPr>
        <w:tabs>
          <w:tab w:val="left" w:pos="686"/>
        </w:tabs>
        <w:ind w:left="0" w:right="-24"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lastRenderedPageBreak/>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E337FA">
      <w:pPr>
        <w:pStyle w:val="PargrafodaLista"/>
        <w:numPr>
          <w:ilvl w:val="2"/>
          <w:numId w:val="9"/>
        </w:numPr>
        <w:tabs>
          <w:tab w:val="left" w:pos="686"/>
        </w:tabs>
        <w:ind w:left="0" w:right="-24"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E337FA">
      <w:pPr>
        <w:pStyle w:val="PargrafodaLista"/>
        <w:numPr>
          <w:ilvl w:val="2"/>
          <w:numId w:val="9"/>
        </w:numPr>
        <w:tabs>
          <w:tab w:val="left" w:pos="686"/>
        </w:tabs>
        <w:ind w:left="0" w:right="-24"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009AF4F8" w14:textId="77777777" w:rsidR="00FE7167" w:rsidRDefault="00FE7167" w:rsidP="00E337FA">
      <w:pPr>
        <w:pStyle w:val="Ttulo1"/>
        <w:ind w:left="0" w:right="-24"/>
      </w:pPr>
    </w:p>
    <w:p w14:paraId="41905F79" w14:textId="60CF11B4" w:rsidR="006975EB" w:rsidRPr="00F30C80" w:rsidRDefault="004C4893" w:rsidP="00E337FA">
      <w:pPr>
        <w:pStyle w:val="Ttulo1"/>
        <w:numPr>
          <w:ilvl w:val="0"/>
          <w:numId w:val="9"/>
        </w:numPr>
        <w:ind w:left="0" w:right="-24"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4040C9D9" w:rsidR="006975EB" w:rsidRPr="00F30C80" w:rsidRDefault="006975EB" w:rsidP="00E337FA">
      <w:pPr>
        <w:pStyle w:val="Corpodetexto"/>
        <w:ind w:left="0" w:right="-24" w:firstLine="0"/>
        <w:jc w:val="left"/>
        <w:rPr>
          <w:rFonts w:ascii="Arial" w:hAnsi="Arial" w:cs="Arial"/>
          <w:sz w:val="2"/>
        </w:rPr>
      </w:pPr>
    </w:p>
    <w:p w14:paraId="01EC959C" w14:textId="2705E23F" w:rsidR="006975EB" w:rsidRDefault="004C4893" w:rsidP="00E337FA">
      <w:pPr>
        <w:pStyle w:val="PargrafodaLista"/>
        <w:numPr>
          <w:ilvl w:val="1"/>
          <w:numId w:val="9"/>
        </w:numPr>
        <w:ind w:left="0" w:right="-24"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Ata</w:t>
      </w:r>
      <w:r w:rsidRPr="00FE7167">
        <w:rPr>
          <w:rFonts w:ascii="Arial" w:hAnsi="Arial" w:cs="Arial"/>
          <w:spacing w:val="-2"/>
        </w:rPr>
        <w:t xml:space="preserve"> </w:t>
      </w:r>
      <w:r w:rsidRPr="00FE7167">
        <w:rPr>
          <w:rFonts w:ascii="Arial" w:hAnsi="Arial" w:cs="Arial"/>
        </w:rPr>
        <w:t>de Registro de</w:t>
      </w:r>
      <w:r w:rsidRPr="00FE7167">
        <w:rPr>
          <w:rFonts w:ascii="Arial" w:hAnsi="Arial" w:cs="Arial"/>
          <w:spacing w:val="-2"/>
        </w:rPr>
        <w:t xml:space="preserve"> </w:t>
      </w:r>
      <w:r w:rsidRPr="00FE7167">
        <w:rPr>
          <w:rFonts w:ascii="Arial" w:hAnsi="Arial" w:cs="Arial"/>
        </w:rPr>
        <w:t>Preços/Contrato/Nota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p>
    <w:p w14:paraId="16829637" w14:textId="77777777" w:rsidR="00FE7167" w:rsidRDefault="00FE7167" w:rsidP="00E337FA">
      <w:pPr>
        <w:pStyle w:val="PargrafodaLista"/>
        <w:ind w:left="0" w:right="-24" w:firstLine="0"/>
        <w:rPr>
          <w:rFonts w:ascii="Arial" w:hAnsi="Arial" w:cs="Arial"/>
        </w:rPr>
      </w:pPr>
    </w:p>
    <w:p w14:paraId="2B3AF538" w14:textId="175F692D" w:rsidR="006975EB" w:rsidRPr="00F30C80" w:rsidRDefault="00C327AC" w:rsidP="00E337FA">
      <w:pPr>
        <w:pStyle w:val="Ttulo1"/>
        <w:numPr>
          <w:ilvl w:val="0"/>
          <w:numId w:val="9"/>
        </w:numPr>
        <w:ind w:left="0" w:right="-24" w:firstLine="0"/>
      </w:pPr>
      <w:r w:rsidRPr="00F30C80">
        <w:t>DAS</w:t>
      </w:r>
      <w:r w:rsidRPr="00F30C80">
        <w:rPr>
          <w:spacing w:val="-6"/>
        </w:rPr>
        <w:t xml:space="preserve"> </w:t>
      </w:r>
      <w:r w:rsidRPr="00F30C80">
        <w:t>SANÇÕES</w:t>
      </w:r>
      <w:r w:rsidRPr="00F30C80">
        <w:rPr>
          <w:spacing w:val="-3"/>
        </w:rPr>
        <w:t xml:space="preserve"> </w:t>
      </w:r>
      <w:r w:rsidRPr="00F30C80">
        <w:t>ADMINISTRATIVAS</w:t>
      </w:r>
    </w:p>
    <w:p w14:paraId="0FDE3BE4" w14:textId="2346A646"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Sem</w:t>
      </w:r>
      <w:r w:rsidRPr="00F30C80">
        <w:rPr>
          <w:rFonts w:ascii="Arial" w:hAnsi="Arial" w:cs="Arial"/>
          <w:spacing w:val="1"/>
        </w:rPr>
        <w:t xml:space="preserve"> </w:t>
      </w:r>
      <w:r w:rsidRPr="00F30C80">
        <w:rPr>
          <w:rFonts w:ascii="Arial" w:hAnsi="Arial" w:cs="Arial"/>
        </w:rPr>
        <w:t>prejuízo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cobrança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perdas</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danos,</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poderá</w:t>
      </w:r>
      <w:r w:rsidRPr="00F30C80">
        <w:rPr>
          <w:rFonts w:ascii="Arial" w:hAnsi="Arial" w:cs="Arial"/>
          <w:spacing w:val="1"/>
        </w:rPr>
        <w:t xml:space="preserve"> </w:t>
      </w:r>
      <w:r w:rsidRPr="00F30C80">
        <w:rPr>
          <w:rFonts w:ascii="Arial" w:hAnsi="Arial" w:cs="Arial"/>
        </w:rPr>
        <w:t>sujeitar</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Detentora/Contratada</w:t>
      </w:r>
      <w:r w:rsidRPr="00F30C80">
        <w:rPr>
          <w:rFonts w:ascii="Arial" w:hAnsi="Arial" w:cs="Arial"/>
          <w:spacing w:val="-3"/>
        </w:rPr>
        <w:t xml:space="preserve"> </w:t>
      </w:r>
      <w:r w:rsidRPr="00F30C80">
        <w:rPr>
          <w:rFonts w:ascii="Arial" w:hAnsi="Arial" w:cs="Arial"/>
        </w:rPr>
        <w:t>às</w:t>
      </w:r>
      <w:r w:rsidRPr="00F30C80">
        <w:rPr>
          <w:rFonts w:ascii="Arial" w:hAnsi="Arial" w:cs="Arial"/>
          <w:spacing w:val="-2"/>
        </w:rPr>
        <w:t xml:space="preserve"> </w:t>
      </w:r>
      <w:r w:rsidRPr="00F30C80">
        <w:rPr>
          <w:rFonts w:ascii="Arial" w:hAnsi="Arial" w:cs="Arial"/>
        </w:rPr>
        <w:t>penalidades</w:t>
      </w:r>
      <w:r w:rsidRPr="00F30C80">
        <w:rPr>
          <w:rFonts w:ascii="Arial" w:hAnsi="Arial" w:cs="Arial"/>
          <w:spacing w:val="1"/>
        </w:rPr>
        <w:t xml:space="preserve"> </w:t>
      </w:r>
      <w:r w:rsidRPr="00F30C80">
        <w:rPr>
          <w:rFonts w:ascii="Arial" w:hAnsi="Arial" w:cs="Arial"/>
        </w:rPr>
        <w:t>seguintes:</w:t>
      </w:r>
    </w:p>
    <w:p w14:paraId="5BAC456F" w14:textId="7F2244EB" w:rsidR="006975EB" w:rsidRPr="00F30C80" w:rsidRDefault="004C4893" w:rsidP="00E337FA">
      <w:pPr>
        <w:pStyle w:val="PargrafodaLista"/>
        <w:numPr>
          <w:ilvl w:val="0"/>
          <w:numId w:val="1"/>
        </w:numPr>
        <w:tabs>
          <w:tab w:val="left" w:pos="686"/>
        </w:tabs>
        <w:ind w:left="0" w:right="-24" w:firstLine="0"/>
        <w:rPr>
          <w:rFonts w:ascii="Arial" w:hAnsi="Arial" w:cs="Arial"/>
        </w:rPr>
      </w:pPr>
      <w:r w:rsidRPr="00F30C80">
        <w:rPr>
          <w:rFonts w:ascii="Arial" w:hAnsi="Arial" w:cs="Arial"/>
        </w:rPr>
        <w:t>Suspensão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direito</w:t>
      </w:r>
      <w:r w:rsidRPr="00F30C80">
        <w:rPr>
          <w:rFonts w:ascii="Arial" w:hAnsi="Arial" w:cs="Arial"/>
          <w:spacing w:val="-10"/>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licitar</w:t>
      </w:r>
      <w:r w:rsidRPr="00F30C80">
        <w:rPr>
          <w:rFonts w:ascii="Arial" w:hAnsi="Arial" w:cs="Arial"/>
          <w:spacing w:val="-7"/>
        </w:rPr>
        <w:t xml:space="preserve"> </w:t>
      </w:r>
      <w:r w:rsidRPr="00F30C80">
        <w:rPr>
          <w:rFonts w:ascii="Arial" w:hAnsi="Arial" w:cs="Arial"/>
        </w:rPr>
        <w:t>e</w:t>
      </w:r>
      <w:r w:rsidRPr="00F30C80">
        <w:rPr>
          <w:rFonts w:ascii="Arial" w:hAnsi="Arial" w:cs="Arial"/>
          <w:spacing w:val="-14"/>
        </w:rPr>
        <w:t xml:space="preserve"> </w:t>
      </w:r>
      <w:r w:rsidRPr="00F30C80">
        <w:rPr>
          <w:rFonts w:ascii="Arial" w:hAnsi="Arial" w:cs="Arial"/>
        </w:rPr>
        <w:t>contratar</w:t>
      </w:r>
      <w:r w:rsidRPr="00F30C80">
        <w:rPr>
          <w:rFonts w:ascii="Arial" w:hAnsi="Arial" w:cs="Arial"/>
          <w:spacing w:val="-9"/>
        </w:rPr>
        <w:t xml:space="preserve"> </w:t>
      </w:r>
      <w:r w:rsidRPr="00F30C80">
        <w:rPr>
          <w:rFonts w:ascii="Arial" w:hAnsi="Arial" w:cs="Arial"/>
        </w:rPr>
        <w:t>com</w:t>
      </w:r>
      <w:r w:rsidRPr="00F30C80">
        <w:rPr>
          <w:rFonts w:ascii="Arial" w:hAnsi="Arial" w:cs="Arial"/>
          <w:spacing w:val="-10"/>
        </w:rPr>
        <w:t xml:space="preserve"> </w:t>
      </w:r>
      <w:r w:rsidRPr="00F30C80">
        <w:rPr>
          <w:rFonts w:ascii="Arial" w:hAnsi="Arial" w:cs="Arial"/>
        </w:rPr>
        <w:t>a</w:t>
      </w:r>
      <w:r w:rsidRPr="00F30C80">
        <w:rPr>
          <w:rFonts w:ascii="Arial" w:hAnsi="Arial" w:cs="Arial"/>
          <w:spacing w:val="-11"/>
        </w:rPr>
        <w:t xml:space="preserve"> </w:t>
      </w:r>
      <w:r w:rsidRPr="00F30C80">
        <w:rPr>
          <w:rFonts w:ascii="Arial" w:hAnsi="Arial" w:cs="Arial"/>
        </w:rPr>
        <w:t>Administração</w:t>
      </w:r>
      <w:r w:rsidRPr="00F30C80">
        <w:rPr>
          <w:rFonts w:ascii="Arial" w:hAnsi="Arial" w:cs="Arial"/>
          <w:spacing w:val="-10"/>
        </w:rPr>
        <w:t xml:space="preserve"> </w:t>
      </w:r>
      <w:r w:rsidRPr="00F30C80">
        <w:rPr>
          <w:rFonts w:ascii="Arial" w:hAnsi="Arial" w:cs="Arial"/>
        </w:rPr>
        <w:t>direta</w:t>
      </w:r>
      <w:r w:rsidRPr="00F30C80">
        <w:rPr>
          <w:rFonts w:ascii="Arial" w:hAnsi="Arial" w:cs="Arial"/>
          <w:spacing w:val="-11"/>
        </w:rPr>
        <w:t xml:space="preserve"> </w:t>
      </w:r>
      <w:r w:rsidRPr="00F30C80">
        <w:rPr>
          <w:rFonts w:ascii="Arial" w:hAnsi="Arial" w:cs="Arial"/>
        </w:rPr>
        <w:t>e</w:t>
      </w:r>
      <w:r w:rsidRPr="00F30C80">
        <w:rPr>
          <w:rFonts w:ascii="Arial" w:hAnsi="Arial" w:cs="Arial"/>
          <w:spacing w:val="-10"/>
        </w:rPr>
        <w:t xml:space="preserve"> </w:t>
      </w:r>
      <w:r w:rsidRPr="00F30C80">
        <w:rPr>
          <w:rFonts w:ascii="Arial" w:hAnsi="Arial" w:cs="Arial"/>
        </w:rPr>
        <w:t>indireta,</w:t>
      </w:r>
      <w:r w:rsidRPr="00F30C80">
        <w:rPr>
          <w:rFonts w:ascii="Arial" w:hAnsi="Arial" w:cs="Arial"/>
          <w:spacing w:val="-10"/>
        </w:rPr>
        <w:t xml:space="preserve"> </w:t>
      </w:r>
      <w:r w:rsidRPr="00F30C80">
        <w:rPr>
          <w:rFonts w:ascii="Arial" w:hAnsi="Arial" w:cs="Arial"/>
        </w:rPr>
        <w:t>pelo</w:t>
      </w:r>
      <w:r w:rsidRPr="00F30C80">
        <w:rPr>
          <w:rFonts w:ascii="Arial" w:hAnsi="Arial" w:cs="Arial"/>
          <w:spacing w:val="-9"/>
        </w:rPr>
        <w:t xml:space="preserve"> </w:t>
      </w:r>
      <w:r w:rsidRPr="00F30C80">
        <w:rPr>
          <w:rFonts w:ascii="Arial" w:hAnsi="Arial" w:cs="Arial"/>
        </w:rPr>
        <w:t>prazo</w:t>
      </w:r>
      <w:r w:rsidRPr="00F30C80">
        <w:rPr>
          <w:rFonts w:ascii="Arial" w:hAnsi="Arial" w:cs="Arial"/>
          <w:spacing w:val="-58"/>
        </w:rPr>
        <w:t xml:space="preserve"> </w:t>
      </w:r>
      <w:r w:rsidRPr="00F30C80">
        <w:rPr>
          <w:rFonts w:ascii="Arial" w:hAnsi="Arial" w:cs="Arial"/>
        </w:rPr>
        <w:t xml:space="preserve">de até 03 (três) anos (art. 156, III, da Lei </w:t>
      </w:r>
      <w:r w:rsidR="00DF45DF" w:rsidRPr="00F30C80">
        <w:rPr>
          <w:rFonts w:ascii="Arial" w:hAnsi="Arial" w:cs="Arial"/>
        </w:rPr>
        <w:t>n.º</w:t>
      </w:r>
      <w:r w:rsidRPr="00F30C80">
        <w:rPr>
          <w:rFonts w:ascii="Arial" w:hAnsi="Arial" w:cs="Arial"/>
        </w:rPr>
        <w:t xml:space="preserve"> 14.133</w:t>
      </w:r>
      <w:r w:rsidR="00DF45DF" w:rsidRPr="00F30C80">
        <w:rPr>
          <w:rFonts w:ascii="Arial" w:hAnsi="Arial" w:cs="Arial"/>
        </w:rPr>
        <w:t>/</w:t>
      </w:r>
      <w:r w:rsidRPr="00F30C80">
        <w:rPr>
          <w:rFonts w:ascii="Arial" w:hAnsi="Arial" w:cs="Arial"/>
        </w:rPr>
        <w:t>2021), em função da</w:t>
      </w:r>
      <w:r w:rsidRPr="00F30C80">
        <w:rPr>
          <w:rFonts w:ascii="Arial" w:hAnsi="Arial" w:cs="Arial"/>
          <w:spacing w:val="1"/>
        </w:rPr>
        <w:t xml:space="preserve"> </w:t>
      </w:r>
      <w:r w:rsidRPr="00F30C80">
        <w:rPr>
          <w:rFonts w:ascii="Arial" w:hAnsi="Arial" w:cs="Arial"/>
        </w:rPr>
        <w:t>natureza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gravidade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falta</w:t>
      </w:r>
      <w:r w:rsidRPr="00F30C80">
        <w:rPr>
          <w:rFonts w:ascii="Arial" w:hAnsi="Arial" w:cs="Arial"/>
          <w:spacing w:val="1"/>
        </w:rPr>
        <w:t xml:space="preserve"> </w:t>
      </w:r>
      <w:r w:rsidRPr="00F30C80">
        <w:rPr>
          <w:rFonts w:ascii="Arial" w:hAnsi="Arial" w:cs="Arial"/>
        </w:rPr>
        <w:t>cometida</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enquanto</w:t>
      </w:r>
      <w:r w:rsidRPr="00F30C80">
        <w:rPr>
          <w:rFonts w:ascii="Arial" w:hAnsi="Arial" w:cs="Arial"/>
          <w:spacing w:val="1"/>
        </w:rPr>
        <w:t xml:space="preserve"> </w:t>
      </w:r>
      <w:r w:rsidRPr="00F30C80">
        <w:rPr>
          <w:rFonts w:ascii="Arial" w:hAnsi="Arial" w:cs="Arial"/>
        </w:rPr>
        <w:t>perdurarem</w:t>
      </w:r>
      <w:r w:rsidRPr="00F30C80">
        <w:rPr>
          <w:rFonts w:ascii="Arial" w:hAnsi="Arial" w:cs="Arial"/>
          <w:spacing w:val="1"/>
        </w:rPr>
        <w:t xml:space="preserve"> </w:t>
      </w:r>
      <w:r w:rsidRPr="00F30C80">
        <w:rPr>
          <w:rFonts w:ascii="Arial" w:hAnsi="Arial" w:cs="Arial"/>
        </w:rPr>
        <w:t>os</w:t>
      </w:r>
      <w:r w:rsidRPr="00F30C80">
        <w:rPr>
          <w:rFonts w:ascii="Arial" w:hAnsi="Arial" w:cs="Arial"/>
          <w:spacing w:val="1"/>
        </w:rPr>
        <w:t xml:space="preserve"> </w:t>
      </w:r>
      <w:r w:rsidRPr="00F30C80">
        <w:rPr>
          <w:rFonts w:ascii="Arial" w:hAnsi="Arial" w:cs="Arial"/>
        </w:rPr>
        <w:t>motivos</w:t>
      </w:r>
      <w:r w:rsidRPr="00F30C80">
        <w:rPr>
          <w:rFonts w:ascii="Arial" w:hAnsi="Arial" w:cs="Arial"/>
          <w:spacing w:val="1"/>
        </w:rPr>
        <w:t xml:space="preserve"> </w:t>
      </w:r>
      <w:r w:rsidRPr="00F30C80">
        <w:rPr>
          <w:rFonts w:ascii="Arial" w:hAnsi="Arial" w:cs="Arial"/>
        </w:rPr>
        <w:t>determinantes</w:t>
      </w:r>
      <w:r w:rsidRPr="00F30C80">
        <w:rPr>
          <w:rFonts w:ascii="Arial" w:hAnsi="Arial" w:cs="Arial"/>
          <w:spacing w:val="-2"/>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punição</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pessoa</w:t>
      </w:r>
      <w:r w:rsidRPr="00F30C80">
        <w:rPr>
          <w:rFonts w:ascii="Arial" w:hAnsi="Arial" w:cs="Arial"/>
          <w:spacing w:val="-5"/>
        </w:rPr>
        <w:t xml:space="preserve"> </w:t>
      </w:r>
      <w:r w:rsidRPr="00F30C80">
        <w:rPr>
          <w:rFonts w:ascii="Arial" w:hAnsi="Arial" w:cs="Arial"/>
        </w:rPr>
        <w:t>física</w:t>
      </w:r>
      <w:r w:rsidRPr="00F30C80">
        <w:rPr>
          <w:rFonts w:ascii="Arial" w:hAnsi="Arial" w:cs="Arial"/>
          <w:spacing w:val="-3"/>
        </w:rPr>
        <w:t xml:space="preserve"> </w:t>
      </w:r>
      <w:r w:rsidRPr="00F30C80">
        <w:rPr>
          <w:rFonts w:ascii="Arial" w:hAnsi="Arial" w:cs="Arial"/>
        </w:rPr>
        <w:t>ou</w:t>
      </w:r>
      <w:r w:rsidRPr="00F30C80">
        <w:rPr>
          <w:rFonts w:ascii="Arial" w:hAnsi="Arial" w:cs="Arial"/>
          <w:spacing w:val="-3"/>
        </w:rPr>
        <w:t xml:space="preserve"> </w:t>
      </w:r>
      <w:r w:rsidRPr="00F30C80">
        <w:rPr>
          <w:rFonts w:ascii="Arial" w:hAnsi="Arial" w:cs="Arial"/>
        </w:rPr>
        <w:t>jurídica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3"/>
        </w:rPr>
        <w:t xml:space="preserve"> </w:t>
      </w:r>
      <w:r w:rsidRPr="00F30C80">
        <w:rPr>
          <w:rFonts w:ascii="Arial" w:hAnsi="Arial" w:cs="Arial"/>
        </w:rPr>
        <w:t>praticar</w:t>
      </w:r>
      <w:r w:rsidRPr="00F30C80">
        <w:rPr>
          <w:rFonts w:ascii="Arial" w:hAnsi="Arial" w:cs="Arial"/>
          <w:spacing w:val="-7"/>
        </w:rPr>
        <w:t xml:space="preserve"> </w:t>
      </w:r>
      <w:r w:rsidRPr="00F30C80">
        <w:rPr>
          <w:rFonts w:ascii="Arial" w:hAnsi="Arial" w:cs="Arial"/>
        </w:rPr>
        <w:t>quaisquer</w:t>
      </w:r>
      <w:r w:rsidRPr="00F30C80">
        <w:rPr>
          <w:rFonts w:ascii="Arial" w:hAnsi="Arial" w:cs="Arial"/>
          <w:spacing w:val="-2"/>
        </w:rPr>
        <w:t xml:space="preserve"> </w:t>
      </w:r>
      <w:r w:rsidRPr="00F30C80">
        <w:rPr>
          <w:rFonts w:ascii="Arial" w:hAnsi="Arial" w:cs="Arial"/>
        </w:rPr>
        <w:t>atos</w:t>
      </w:r>
      <w:r w:rsidRPr="00F30C80">
        <w:rPr>
          <w:rFonts w:ascii="Arial" w:hAnsi="Arial" w:cs="Arial"/>
          <w:spacing w:val="-1"/>
        </w:rPr>
        <w:t xml:space="preserve"> </w:t>
      </w:r>
      <w:r w:rsidRPr="00F30C80">
        <w:rPr>
          <w:rFonts w:ascii="Arial" w:hAnsi="Arial" w:cs="Arial"/>
        </w:rPr>
        <w:t>previstos</w:t>
      </w:r>
      <w:r w:rsidRPr="00F30C80">
        <w:rPr>
          <w:rFonts w:ascii="Arial" w:hAnsi="Arial" w:cs="Arial"/>
          <w:spacing w:val="-59"/>
        </w:rPr>
        <w:t xml:space="preserve"> </w:t>
      </w:r>
      <w:r w:rsidRPr="00F30C80">
        <w:rPr>
          <w:rFonts w:ascii="Arial" w:hAnsi="Arial" w:cs="Arial"/>
        </w:rPr>
        <w:t>no art.</w:t>
      </w:r>
      <w:r w:rsidRPr="00F30C80">
        <w:rPr>
          <w:rFonts w:ascii="Arial" w:hAnsi="Arial" w:cs="Arial"/>
          <w:spacing w:val="-1"/>
        </w:rPr>
        <w:t xml:space="preserve"> </w:t>
      </w:r>
      <w:r w:rsidRPr="00F30C80">
        <w:rPr>
          <w:rFonts w:ascii="Arial" w:hAnsi="Arial" w:cs="Arial"/>
        </w:rPr>
        <w:t>155</w:t>
      </w:r>
      <w:r w:rsidRPr="00F30C80">
        <w:rPr>
          <w:rFonts w:ascii="Arial" w:hAnsi="Arial" w:cs="Arial"/>
          <w:spacing w:val="-2"/>
        </w:rPr>
        <w:t xml:space="preserve"> </w:t>
      </w:r>
      <w:r w:rsidRPr="00F30C80">
        <w:rPr>
          <w:rFonts w:ascii="Arial" w:hAnsi="Arial" w:cs="Arial"/>
        </w:rPr>
        <w:t>da Lei</w:t>
      </w:r>
      <w:r w:rsidRPr="00F30C80">
        <w:rPr>
          <w:rFonts w:ascii="Arial" w:hAnsi="Arial" w:cs="Arial"/>
          <w:spacing w:val="-3"/>
        </w:rPr>
        <w:t xml:space="preserve">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7AF0A895" w14:textId="77777777" w:rsidR="006975EB" w:rsidRPr="00F30C80" w:rsidRDefault="004C4893" w:rsidP="00E337FA">
      <w:pPr>
        <w:pStyle w:val="PargrafodaLista"/>
        <w:numPr>
          <w:ilvl w:val="0"/>
          <w:numId w:val="1"/>
        </w:numPr>
        <w:tabs>
          <w:tab w:val="left" w:pos="686"/>
        </w:tabs>
        <w:ind w:left="0" w:right="-24" w:firstLine="0"/>
        <w:rPr>
          <w:rFonts w:ascii="Arial" w:hAnsi="Arial" w:cs="Arial"/>
        </w:rPr>
      </w:pPr>
      <w:r w:rsidRPr="00F30C80">
        <w:rPr>
          <w:rFonts w:ascii="Arial" w:hAnsi="Arial" w:cs="Arial"/>
        </w:rPr>
        <w:t>Declaração de inidoneidade para licitar e contratar com a ADMINISTRAÇÃO PÚBLICA,</w:t>
      </w:r>
      <w:r w:rsidRPr="00F30C80">
        <w:rPr>
          <w:rFonts w:ascii="Arial" w:hAnsi="Arial" w:cs="Arial"/>
          <w:spacing w:val="1"/>
        </w:rPr>
        <w:t xml:space="preserve"> </w:t>
      </w:r>
      <w:r w:rsidRPr="00F30C80">
        <w:rPr>
          <w:rFonts w:ascii="Arial" w:hAnsi="Arial" w:cs="Arial"/>
        </w:rPr>
        <w:t>considerando,</w:t>
      </w:r>
      <w:r w:rsidRPr="00F30C80">
        <w:rPr>
          <w:rFonts w:ascii="Arial" w:hAnsi="Arial" w:cs="Arial"/>
          <w:spacing w:val="48"/>
        </w:rPr>
        <w:t xml:space="preserve"> </w:t>
      </w:r>
      <w:r w:rsidRPr="00F30C80">
        <w:rPr>
          <w:rFonts w:ascii="Arial" w:hAnsi="Arial" w:cs="Arial"/>
        </w:rPr>
        <w:t>para</w:t>
      </w:r>
      <w:r w:rsidRPr="00F30C80">
        <w:rPr>
          <w:rFonts w:ascii="Arial" w:hAnsi="Arial" w:cs="Arial"/>
          <w:spacing w:val="47"/>
        </w:rPr>
        <w:t xml:space="preserve"> </w:t>
      </w:r>
      <w:r w:rsidRPr="00F30C80">
        <w:rPr>
          <w:rFonts w:ascii="Arial" w:hAnsi="Arial" w:cs="Arial"/>
        </w:rPr>
        <w:t>tanto,</w:t>
      </w:r>
      <w:r w:rsidRPr="00F30C80">
        <w:rPr>
          <w:rFonts w:ascii="Arial" w:hAnsi="Arial" w:cs="Arial"/>
          <w:spacing w:val="48"/>
        </w:rPr>
        <w:t xml:space="preserve"> </w:t>
      </w:r>
      <w:r w:rsidRPr="00F30C80">
        <w:rPr>
          <w:rFonts w:ascii="Arial" w:hAnsi="Arial" w:cs="Arial"/>
        </w:rPr>
        <w:t>reincidência</w:t>
      </w:r>
      <w:r w:rsidRPr="00F30C80">
        <w:rPr>
          <w:rFonts w:ascii="Arial" w:hAnsi="Arial" w:cs="Arial"/>
          <w:spacing w:val="48"/>
        </w:rPr>
        <w:t xml:space="preserve"> </w:t>
      </w:r>
      <w:r w:rsidRPr="00F30C80">
        <w:rPr>
          <w:rFonts w:ascii="Arial" w:hAnsi="Arial" w:cs="Arial"/>
        </w:rPr>
        <w:t>de</w:t>
      </w:r>
      <w:r w:rsidRPr="00F30C80">
        <w:rPr>
          <w:rFonts w:ascii="Arial" w:hAnsi="Arial" w:cs="Arial"/>
          <w:spacing w:val="44"/>
        </w:rPr>
        <w:t xml:space="preserve"> </w:t>
      </w:r>
      <w:r w:rsidRPr="00F30C80">
        <w:rPr>
          <w:rFonts w:ascii="Arial" w:hAnsi="Arial" w:cs="Arial"/>
        </w:rPr>
        <w:t>faltas,</w:t>
      </w:r>
      <w:r w:rsidRPr="00F30C80">
        <w:rPr>
          <w:rFonts w:ascii="Arial" w:hAnsi="Arial" w:cs="Arial"/>
          <w:spacing w:val="49"/>
        </w:rPr>
        <w:t xml:space="preserve"> </w:t>
      </w:r>
      <w:r w:rsidRPr="00F30C80">
        <w:rPr>
          <w:rFonts w:ascii="Arial" w:hAnsi="Arial" w:cs="Arial"/>
        </w:rPr>
        <w:t>sua</w:t>
      </w:r>
      <w:r w:rsidRPr="00F30C80">
        <w:rPr>
          <w:rFonts w:ascii="Arial" w:hAnsi="Arial" w:cs="Arial"/>
          <w:spacing w:val="47"/>
        </w:rPr>
        <w:t xml:space="preserve"> </w:t>
      </w:r>
      <w:r w:rsidRPr="00F30C80">
        <w:rPr>
          <w:rFonts w:ascii="Arial" w:hAnsi="Arial" w:cs="Arial"/>
        </w:rPr>
        <w:t>natureza</w:t>
      </w:r>
      <w:r w:rsidRPr="00F30C80">
        <w:rPr>
          <w:rFonts w:ascii="Arial" w:hAnsi="Arial" w:cs="Arial"/>
          <w:spacing w:val="52"/>
        </w:rPr>
        <w:t xml:space="preserve"> </w:t>
      </w:r>
      <w:r w:rsidRPr="00F30C80">
        <w:rPr>
          <w:rFonts w:ascii="Arial" w:hAnsi="Arial" w:cs="Arial"/>
        </w:rPr>
        <w:t>e</w:t>
      </w:r>
      <w:r w:rsidRPr="00F30C80">
        <w:rPr>
          <w:rFonts w:ascii="Arial" w:hAnsi="Arial" w:cs="Arial"/>
          <w:spacing w:val="45"/>
        </w:rPr>
        <w:t xml:space="preserve"> </w:t>
      </w:r>
      <w:r w:rsidRPr="00F30C80">
        <w:rPr>
          <w:rFonts w:ascii="Arial" w:hAnsi="Arial" w:cs="Arial"/>
        </w:rPr>
        <w:t>gravidade.</w:t>
      </w:r>
      <w:r w:rsidRPr="00F30C80">
        <w:rPr>
          <w:rFonts w:ascii="Arial" w:hAnsi="Arial" w:cs="Arial"/>
          <w:spacing w:val="49"/>
        </w:rPr>
        <w:t xml:space="preserve"> </w:t>
      </w:r>
      <w:r w:rsidRPr="00F30C80">
        <w:rPr>
          <w:rFonts w:ascii="Arial" w:hAnsi="Arial" w:cs="Arial"/>
        </w:rPr>
        <w:t>O</w:t>
      </w:r>
      <w:r w:rsidRPr="00F30C80">
        <w:rPr>
          <w:rFonts w:ascii="Arial" w:hAnsi="Arial" w:cs="Arial"/>
          <w:spacing w:val="49"/>
        </w:rPr>
        <w:t xml:space="preserve"> </w:t>
      </w:r>
      <w:r w:rsidRPr="00F30C80">
        <w:rPr>
          <w:rFonts w:ascii="Arial" w:hAnsi="Arial" w:cs="Arial"/>
        </w:rPr>
        <w:t>ato</w:t>
      </w:r>
      <w:r w:rsidRPr="00F30C80">
        <w:rPr>
          <w:rFonts w:ascii="Arial" w:hAnsi="Arial" w:cs="Arial"/>
          <w:spacing w:val="46"/>
        </w:rPr>
        <w:t xml:space="preserve"> </w:t>
      </w:r>
      <w:r w:rsidRPr="00F30C80">
        <w:rPr>
          <w:rFonts w:ascii="Arial" w:hAnsi="Arial" w:cs="Arial"/>
        </w:rPr>
        <w:t>da</w:t>
      </w:r>
    </w:p>
    <w:p w14:paraId="43B745C9" w14:textId="7C82D151" w:rsidR="0050412A" w:rsidRDefault="004C4893" w:rsidP="00E337FA">
      <w:pPr>
        <w:pStyle w:val="Corpodetexto"/>
        <w:ind w:left="0" w:right="-24" w:firstLine="0"/>
        <w:jc w:val="left"/>
        <w:rPr>
          <w:rFonts w:ascii="Arial" w:hAnsi="Arial" w:cs="Arial"/>
        </w:rPr>
      </w:pPr>
      <w:r w:rsidRPr="00F30C80">
        <w:rPr>
          <w:rFonts w:ascii="Arial" w:hAnsi="Arial" w:cs="Arial"/>
        </w:rPr>
        <w:t>declaração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inidoneidade</w:t>
      </w:r>
      <w:r w:rsidRPr="00F30C80">
        <w:rPr>
          <w:rFonts w:ascii="Arial" w:hAnsi="Arial" w:cs="Arial"/>
          <w:spacing w:val="15"/>
        </w:rPr>
        <w:t xml:space="preserve"> </w:t>
      </w:r>
      <w:r w:rsidRPr="00F30C80">
        <w:rPr>
          <w:rFonts w:ascii="Arial" w:hAnsi="Arial" w:cs="Arial"/>
        </w:rPr>
        <w:t>será</w:t>
      </w:r>
      <w:r w:rsidRPr="00F30C80">
        <w:rPr>
          <w:rFonts w:ascii="Arial" w:hAnsi="Arial" w:cs="Arial"/>
          <w:spacing w:val="14"/>
        </w:rPr>
        <w:t xml:space="preserve"> </w:t>
      </w:r>
      <w:r w:rsidRPr="00F30C80">
        <w:rPr>
          <w:rFonts w:ascii="Arial" w:hAnsi="Arial" w:cs="Arial"/>
        </w:rPr>
        <w:t>proferido</w:t>
      </w:r>
      <w:r w:rsidRPr="00F30C80">
        <w:rPr>
          <w:rFonts w:ascii="Arial" w:hAnsi="Arial" w:cs="Arial"/>
          <w:spacing w:val="13"/>
        </w:rPr>
        <w:t xml:space="preserve"> </w:t>
      </w:r>
      <w:r w:rsidRPr="00F30C80">
        <w:rPr>
          <w:rFonts w:ascii="Arial" w:hAnsi="Arial" w:cs="Arial"/>
        </w:rPr>
        <w:t>por</w:t>
      </w:r>
      <w:r w:rsidRPr="00F30C80">
        <w:rPr>
          <w:rFonts w:ascii="Arial" w:hAnsi="Arial" w:cs="Arial"/>
          <w:spacing w:val="14"/>
        </w:rPr>
        <w:t xml:space="preserve"> </w:t>
      </w:r>
      <w:r w:rsidRPr="00F30C80">
        <w:rPr>
          <w:rFonts w:ascii="Arial" w:hAnsi="Arial" w:cs="Arial"/>
        </w:rPr>
        <w:t>Autoridade</w:t>
      </w:r>
      <w:r w:rsidRPr="00F30C80">
        <w:rPr>
          <w:rFonts w:ascii="Arial" w:hAnsi="Arial" w:cs="Arial"/>
          <w:spacing w:val="12"/>
        </w:rPr>
        <w:t xml:space="preserve"> </w:t>
      </w:r>
      <w:r w:rsidRPr="00F30C80">
        <w:rPr>
          <w:rFonts w:ascii="Arial" w:hAnsi="Arial" w:cs="Arial"/>
        </w:rPr>
        <w:t>Superior,</w:t>
      </w:r>
      <w:r w:rsidRPr="00F30C80">
        <w:rPr>
          <w:rFonts w:ascii="Arial" w:hAnsi="Arial" w:cs="Arial"/>
          <w:spacing w:val="14"/>
        </w:rPr>
        <w:t xml:space="preserve"> </w:t>
      </w:r>
      <w:r w:rsidRPr="00F30C80">
        <w:rPr>
          <w:rFonts w:ascii="Arial" w:hAnsi="Arial" w:cs="Arial"/>
        </w:rPr>
        <w:t>mediante</w:t>
      </w:r>
      <w:r w:rsidRPr="00F30C80">
        <w:rPr>
          <w:rFonts w:ascii="Arial" w:hAnsi="Arial" w:cs="Arial"/>
          <w:spacing w:val="14"/>
        </w:rPr>
        <w:t xml:space="preserve"> </w:t>
      </w:r>
      <w:r w:rsidRPr="00F30C80">
        <w:rPr>
          <w:rFonts w:ascii="Arial" w:hAnsi="Arial" w:cs="Arial"/>
        </w:rPr>
        <w:t>publicação</w:t>
      </w:r>
      <w:r w:rsidRPr="00F30C80">
        <w:rPr>
          <w:rFonts w:ascii="Arial" w:hAnsi="Arial" w:cs="Arial"/>
          <w:spacing w:val="-58"/>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Diário Oficial</w:t>
      </w:r>
      <w:r w:rsidRPr="00F30C80">
        <w:rPr>
          <w:rFonts w:ascii="Arial" w:hAnsi="Arial" w:cs="Arial"/>
          <w:spacing w:val="-1"/>
        </w:rPr>
        <w:t xml:space="preserve"> </w:t>
      </w:r>
      <w:r w:rsidRPr="00F30C80">
        <w:rPr>
          <w:rFonts w:ascii="Arial" w:hAnsi="Arial" w:cs="Arial"/>
        </w:rPr>
        <w:t>do Estado.</w:t>
      </w:r>
    </w:p>
    <w:p w14:paraId="62BF8E89" w14:textId="77777777"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Pelo atraso injustificado na execução dos serviços, a Detentora/Contratada incorrerá</w:t>
      </w:r>
      <w:r w:rsidRPr="00F30C80">
        <w:rPr>
          <w:rFonts w:ascii="Arial" w:hAnsi="Arial" w:cs="Arial"/>
          <w:spacing w:val="1"/>
        </w:rPr>
        <w:t xml:space="preserve"> </w:t>
      </w:r>
      <w:r w:rsidRPr="00F30C80">
        <w:rPr>
          <w:rFonts w:ascii="Arial" w:hAnsi="Arial" w:cs="Arial"/>
        </w:rPr>
        <w:t>em multa diária de 0,1% (um décimo por cento) sobre o valor ajustado, excluída, quando</w:t>
      </w:r>
      <w:r w:rsidRPr="00F30C80">
        <w:rPr>
          <w:rFonts w:ascii="Arial" w:hAnsi="Arial" w:cs="Arial"/>
          <w:spacing w:val="1"/>
        </w:rPr>
        <w:t xml:space="preserve"> </w:t>
      </w:r>
      <w:r w:rsidRPr="00F30C80">
        <w:rPr>
          <w:rFonts w:ascii="Arial" w:hAnsi="Arial" w:cs="Arial"/>
        </w:rPr>
        <w:t>for</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caso,</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parcela</w:t>
      </w:r>
      <w:r w:rsidRPr="00F30C80">
        <w:rPr>
          <w:rFonts w:ascii="Arial" w:hAnsi="Arial" w:cs="Arial"/>
          <w:spacing w:val="1"/>
        </w:rPr>
        <w:t xml:space="preserve"> </w:t>
      </w:r>
      <w:r w:rsidRPr="00F30C80">
        <w:rPr>
          <w:rFonts w:ascii="Arial" w:hAnsi="Arial" w:cs="Arial"/>
        </w:rPr>
        <w:t>correspondente</w:t>
      </w:r>
      <w:r w:rsidRPr="00F30C80">
        <w:rPr>
          <w:rFonts w:ascii="Arial" w:hAnsi="Arial" w:cs="Arial"/>
          <w:spacing w:val="1"/>
        </w:rPr>
        <w:t xml:space="preserve"> </w:t>
      </w:r>
      <w:r w:rsidRPr="00F30C80">
        <w:rPr>
          <w:rFonts w:ascii="Arial" w:hAnsi="Arial" w:cs="Arial"/>
        </w:rPr>
        <w:t>aos</w:t>
      </w:r>
      <w:r w:rsidRPr="00F30C80">
        <w:rPr>
          <w:rFonts w:ascii="Arial" w:hAnsi="Arial" w:cs="Arial"/>
          <w:spacing w:val="1"/>
        </w:rPr>
        <w:t xml:space="preserve"> </w:t>
      </w:r>
      <w:r w:rsidRPr="00F30C80">
        <w:rPr>
          <w:rFonts w:ascii="Arial" w:hAnsi="Arial" w:cs="Arial"/>
        </w:rPr>
        <w:t>impostos</w:t>
      </w:r>
      <w:r w:rsidRPr="00F30C80">
        <w:rPr>
          <w:rFonts w:ascii="Arial" w:hAnsi="Arial" w:cs="Arial"/>
          <w:spacing w:val="1"/>
        </w:rPr>
        <w:t xml:space="preserve"> </w:t>
      </w:r>
      <w:r w:rsidRPr="00F30C80">
        <w:rPr>
          <w:rFonts w:ascii="Arial" w:hAnsi="Arial" w:cs="Arial"/>
        </w:rPr>
        <w:t>incidentes,</w:t>
      </w:r>
      <w:r w:rsidRPr="00F30C80">
        <w:rPr>
          <w:rFonts w:ascii="Arial" w:hAnsi="Arial" w:cs="Arial"/>
          <w:spacing w:val="1"/>
        </w:rPr>
        <w:t xml:space="preserve"> </w:t>
      </w:r>
      <w:r w:rsidRPr="00F30C80">
        <w:rPr>
          <w:rFonts w:ascii="Arial" w:hAnsi="Arial" w:cs="Arial"/>
        </w:rPr>
        <w:t>se</w:t>
      </w:r>
      <w:r w:rsidRPr="00F30C80">
        <w:rPr>
          <w:rFonts w:ascii="Arial" w:hAnsi="Arial" w:cs="Arial"/>
          <w:spacing w:val="1"/>
        </w:rPr>
        <w:t xml:space="preserve"> </w:t>
      </w:r>
      <w:r w:rsidRPr="00F30C80">
        <w:rPr>
          <w:rFonts w:ascii="Arial" w:hAnsi="Arial" w:cs="Arial"/>
        </w:rPr>
        <w:t>destacados</w:t>
      </w:r>
      <w:r w:rsidRPr="00F30C80">
        <w:rPr>
          <w:rFonts w:ascii="Arial" w:hAnsi="Arial" w:cs="Arial"/>
          <w:spacing w:val="1"/>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documento</w:t>
      </w:r>
      <w:r w:rsidRPr="00F30C80">
        <w:rPr>
          <w:rFonts w:ascii="Arial" w:hAnsi="Arial" w:cs="Arial"/>
          <w:spacing w:val="-4"/>
        </w:rPr>
        <w:t xml:space="preserve"> </w:t>
      </w:r>
      <w:r w:rsidRPr="00F30C80">
        <w:rPr>
          <w:rFonts w:ascii="Arial" w:hAnsi="Arial" w:cs="Arial"/>
        </w:rPr>
        <w:t>fiscal.</w:t>
      </w:r>
    </w:p>
    <w:p w14:paraId="230D2970" w14:textId="77777777" w:rsidR="00FE7167" w:rsidRDefault="004C4893" w:rsidP="00E337FA">
      <w:pPr>
        <w:pStyle w:val="PargrafodaLista"/>
        <w:numPr>
          <w:ilvl w:val="1"/>
          <w:numId w:val="9"/>
        </w:numPr>
        <w:ind w:left="0" w:right="-24" w:firstLine="0"/>
        <w:rPr>
          <w:rFonts w:ascii="Arial" w:hAnsi="Arial" w:cs="Arial"/>
        </w:rPr>
      </w:pPr>
      <w:r w:rsidRPr="00F30C80">
        <w:rPr>
          <w:rFonts w:ascii="Arial" w:hAnsi="Arial" w:cs="Arial"/>
        </w:rPr>
        <w:t>Pela inexecução total ou parcial do ajuste a multa será de 10% (dez por cento) sobre</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valor</w:t>
      </w:r>
      <w:r w:rsidRPr="00F30C80">
        <w:rPr>
          <w:rFonts w:ascii="Arial" w:hAnsi="Arial" w:cs="Arial"/>
          <w:spacing w:val="1"/>
        </w:rPr>
        <w:t xml:space="preserve"> </w:t>
      </w:r>
      <w:r w:rsidRPr="00F30C80">
        <w:rPr>
          <w:rFonts w:ascii="Arial" w:hAnsi="Arial" w:cs="Arial"/>
        </w:rPr>
        <w:t>da obrigação</w:t>
      </w:r>
      <w:r w:rsidRPr="00F30C80">
        <w:rPr>
          <w:rFonts w:ascii="Arial" w:hAnsi="Arial" w:cs="Arial"/>
          <w:spacing w:val="-2"/>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cumprida.</w:t>
      </w:r>
    </w:p>
    <w:p w14:paraId="34098580" w14:textId="77777777" w:rsidR="00FE7167" w:rsidRDefault="004C4893" w:rsidP="00E337FA">
      <w:pPr>
        <w:pStyle w:val="PargrafodaLista"/>
        <w:numPr>
          <w:ilvl w:val="1"/>
          <w:numId w:val="9"/>
        </w:numPr>
        <w:ind w:left="0" w:right="-24" w:firstLine="0"/>
        <w:rPr>
          <w:rFonts w:ascii="Arial" w:hAnsi="Arial" w:cs="Arial"/>
        </w:rPr>
      </w:pPr>
      <w:r w:rsidRPr="00FE7167">
        <w:rPr>
          <w:rFonts w:ascii="Arial" w:hAnsi="Arial" w:cs="Arial"/>
        </w:rPr>
        <w:t>A aplicação das multas independerá de qualquer interpelação judicial, precedida de</w:t>
      </w:r>
      <w:r w:rsidRPr="00FE7167">
        <w:rPr>
          <w:rFonts w:ascii="Arial" w:hAnsi="Arial" w:cs="Arial"/>
          <w:spacing w:val="1"/>
        </w:rPr>
        <w:t xml:space="preserve"> </w:t>
      </w:r>
      <w:r w:rsidRPr="00FE7167">
        <w:rPr>
          <w:rFonts w:ascii="Arial" w:hAnsi="Arial" w:cs="Arial"/>
        </w:rPr>
        <w:t>processo administrativo com ampla defesa, sendo exigível desde a data do ato, fato ou</w:t>
      </w:r>
      <w:r w:rsidRPr="00FE7167">
        <w:rPr>
          <w:rFonts w:ascii="Arial" w:hAnsi="Arial" w:cs="Arial"/>
          <w:spacing w:val="1"/>
        </w:rPr>
        <w:t xml:space="preserve"> </w:t>
      </w:r>
      <w:r w:rsidRPr="00FE7167">
        <w:rPr>
          <w:rFonts w:ascii="Arial" w:hAnsi="Arial" w:cs="Arial"/>
        </w:rPr>
        <w:t>omissão</w:t>
      </w:r>
      <w:r w:rsidRPr="00FE7167">
        <w:rPr>
          <w:rFonts w:ascii="Arial" w:hAnsi="Arial" w:cs="Arial"/>
          <w:spacing w:val="-3"/>
        </w:rPr>
        <w:t xml:space="preserve"> </w:t>
      </w:r>
      <w:r w:rsidRPr="00FE7167">
        <w:rPr>
          <w:rFonts w:ascii="Arial" w:hAnsi="Arial" w:cs="Arial"/>
        </w:rPr>
        <w:t>que</w:t>
      </w:r>
      <w:r w:rsidRPr="00FE7167">
        <w:rPr>
          <w:rFonts w:ascii="Arial" w:hAnsi="Arial" w:cs="Arial"/>
          <w:spacing w:val="-2"/>
        </w:rPr>
        <w:t xml:space="preserve"> </w:t>
      </w:r>
      <w:r w:rsidRPr="00FE7167">
        <w:rPr>
          <w:rFonts w:ascii="Arial" w:hAnsi="Arial" w:cs="Arial"/>
        </w:rPr>
        <w:t>lhe tiver</w:t>
      </w:r>
      <w:r w:rsidRPr="00FE7167">
        <w:rPr>
          <w:rFonts w:ascii="Arial" w:hAnsi="Arial" w:cs="Arial"/>
          <w:spacing w:val="1"/>
        </w:rPr>
        <w:t xml:space="preserve"> </w:t>
      </w:r>
      <w:r w:rsidRPr="00FE7167">
        <w:rPr>
          <w:rFonts w:ascii="Arial" w:hAnsi="Arial" w:cs="Arial"/>
        </w:rPr>
        <w:t>dado causa.</w:t>
      </w:r>
    </w:p>
    <w:p w14:paraId="23A28DB8" w14:textId="77777777" w:rsidR="00FE7167" w:rsidRDefault="004C4893" w:rsidP="00E337FA">
      <w:pPr>
        <w:pStyle w:val="PargrafodaLista"/>
        <w:numPr>
          <w:ilvl w:val="1"/>
          <w:numId w:val="9"/>
        </w:numPr>
        <w:ind w:left="0" w:right="-24" w:firstLine="0"/>
        <w:rPr>
          <w:rFonts w:ascii="Arial" w:hAnsi="Arial" w:cs="Arial"/>
        </w:rPr>
      </w:pPr>
      <w:r w:rsidRPr="00FE7167">
        <w:rPr>
          <w:rFonts w:ascii="Arial" w:hAnsi="Arial" w:cs="Arial"/>
        </w:rPr>
        <w:t>As multas e penalidades serão aplicadas sem prejuízo das sanções cíveis ou penais</w:t>
      </w:r>
      <w:r w:rsidRPr="00FE7167">
        <w:rPr>
          <w:rFonts w:ascii="Arial" w:hAnsi="Arial" w:cs="Arial"/>
          <w:spacing w:val="1"/>
        </w:rPr>
        <w:t xml:space="preserve"> </w:t>
      </w:r>
      <w:r w:rsidRPr="00FE7167">
        <w:rPr>
          <w:rFonts w:ascii="Arial" w:hAnsi="Arial" w:cs="Arial"/>
        </w:rPr>
        <w:t>cabíveis.</w:t>
      </w:r>
    </w:p>
    <w:p w14:paraId="56B88B53" w14:textId="77777777" w:rsidR="00FE7167" w:rsidRDefault="004C4893" w:rsidP="00E337FA">
      <w:pPr>
        <w:pStyle w:val="PargrafodaLista"/>
        <w:numPr>
          <w:ilvl w:val="1"/>
          <w:numId w:val="9"/>
        </w:numPr>
        <w:ind w:left="0" w:right="-24" w:firstLine="0"/>
        <w:rPr>
          <w:rFonts w:ascii="Arial" w:hAnsi="Arial" w:cs="Arial"/>
        </w:rPr>
      </w:pPr>
      <w:r w:rsidRPr="00FE7167">
        <w:rPr>
          <w:rFonts w:ascii="Arial" w:hAnsi="Arial" w:cs="Arial"/>
        </w:rPr>
        <w:t>A</w:t>
      </w:r>
      <w:r w:rsidRPr="00FE7167">
        <w:rPr>
          <w:rFonts w:ascii="Arial" w:hAnsi="Arial" w:cs="Arial"/>
          <w:spacing w:val="1"/>
        </w:rPr>
        <w:t xml:space="preserve"> </w:t>
      </w:r>
      <w:r w:rsidRPr="00FE7167">
        <w:rPr>
          <w:rFonts w:ascii="Arial" w:hAnsi="Arial" w:cs="Arial"/>
        </w:rPr>
        <w:t>Detentora/Contratada</w:t>
      </w:r>
      <w:r w:rsidRPr="00FE7167">
        <w:rPr>
          <w:rFonts w:ascii="Arial" w:hAnsi="Arial" w:cs="Arial"/>
          <w:spacing w:val="1"/>
        </w:rPr>
        <w:t xml:space="preserve"> </w:t>
      </w:r>
      <w:r w:rsidRPr="00FE7167">
        <w:rPr>
          <w:rFonts w:ascii="Arial" w:hAnsi="Arial" w:cs="Arial"/>
        </w:rPr>
        <w:t>será</w:t>
      </w:r>
      <w:r w:rsidRPr="00FE7167">
        <w:rPr>
          <w:rFonts w:ascii="Arial" w:hAnsi="Arial" w:cs="Arial"/>
          <w:spacing w:val="1"/>
        </w:rPr>
        <w:t xml:space="preserve"> </w:t>
      </w:r>
      <w:r w:rsidRPr="00FE7167">
        <w:rPr>
          <w:rFonts w:ascii="Arial" w:hAnsi="Arial" w:cs="Arial"/>
        </w:rPr>
        <w:t>notificada,</w:t>
      </w:r>
      <w:r w:rsidRPr="00FE7167">
        <w:rPr>
          <w:rFonts w:ascii="Arial" w:hAnsi="Arial" w:cs="Arial"/>
          <w:spacing w:val="1"/>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escrito</w:t>
      </w:r>
      <w:r w:rsidRPr="00FE7167">
        <w:rPr>
          <w:rFonts w:ascii="Arial" w:hAnsi="Arial" w:cs="Arial"/>
          <w:spacing w:val="1"/>
        </w:rPr>
        <w:t xml:space="preserve"> </w:t>
      </w:r>
      <w:r w:rsidRPr="00FE7167">
        <w:rPr>
          <w:rFonts w:ascii="Arial" w:hAnsi="Arial" w:cs="Arial"/>
        </w:rPr>
        <w:t>para</w:t>
      </w:r>
      <w:r w:rsidRPr="00FE7167">
        <w:rPr>
          <w:rFonts w:ascii="Arial" w:hAnsi="Arial" w:cs="Arial"/>
          <w:spacing w:val="1"/>
        </w:rPr>
        <w:t xml:space="preserve"> </w:t>
      </w:r>
      <w:r w:rsidRPr="00FE7167">
        <w:rPr>
          <w:rFonts w:ascii="Arial" w:hAnsi="Arial" w:cs="Arial"/>
        </w:rPr>
        <w:t>recolhimento</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multa</w:t>
      </w:r>
      <w:r w:rsidRPr="00FE7167">
        <w:rPr>
          <w:rFonts w:ascii="Arial" w:hAnsi="Arial" w:cs="Arial"/>
          <w:spacing w:val="1"/>
        </w:rPr>
        <w:t xml:space="preserve"> </w:t>
      </w:r>
      <w:r w:rsidRPr="00FE7167">
        <w:rPr>
          <w:rFonts w:ascii="Arial" w:hAnsi="Arial" w:cs="Arial"/>
        </w:rPr>
        <w:t>aplicada, o que deverá ocorrer no prazo de 10 (dez) dias úteis dessa notificação. Se não</w:t>
      </w:r>
      <w:r w:rsidRPr="00FE7167">
        <w:rPr>
          <w:rFonts w:ascii="Arial" w:hAnsi="Arial" w:cs="Arial"/>
          <w:spacing w:val="1"/>
        </w:rPr>
        <w:t xml:space="preserve"> </w:t>
      </w:r>
      <w:r w:rsidRPr="00FE7167">
        <w:rPr>
          <w:rFonts w:ascii="Arial" w:hAnsi="Arial" w:cs="Arial"/>
        </w:rPr>
        <w:t>ocorrer o recolhimento da multa no prazo fixado, o seu valor será deduzido das faturas</w:t>
      </w:r>
      <w:r w:rsidRPr="00FE7167">
        <w:rPr>
          <w:rFonts w:ascii="Arial" w:hAnsi="Arial" w:cs="Arial"/>
          <w:spacing w:val="1"/>
        </w:rPr>
        <w:t xml:space="preserve"> </w:t>
      </w:r>
      <w:r w:rsidRPr="00FE7167">
        <w:rPr>
          <w:rFonts w:ascii="Arial" w:hAnsi="Arial" w:cs="Arial"/>
        </w:rPr>
        <w:t>remanescentes.</w:t>
      </w:r>
    </w:p>
    <w:p w14:paraId="1EA962FD" w14:textId="339E3087" w:rsidR="006975EB" w:rsidRDefault="004C4893" w:rsidP="00E337FA">
      <w:pPr>
        <w:pStyle w:val="PargrafodaLista"/>
        <w:numPr>
          <w:ilvl w:val="1"/>
          <w:numId w:val="9"/>
        </w:numPr>
        <w:ind w:left="0" w:right="-24" w:firstLine="0"/>
        <w:rPr>
          <w:rFonts w:ascii="Arial" w:hAnsi="Arial" w:cs="Arial"/>
        </w:rPr>
      </w:pPr>
      <w:r w:rsidRPr="00FE7167">
        <w:rPr>
          <w:rFonts w:ascii="Arial" w:hAnsi="Arial" w:cs="Arial"/>
        </w:rPr>
        <w:t>A</w:t>
      </w:r>
      <w:r w:rsidRPr="00FE7167">
        <w:rPr>
          <w:rFonts w:ascii="Arial" w:hAnsi="Arial" w:cs="Arial"/>
          <w:spacing w:val="-6"/>
        </w:rPr>
        <w:t xml:space="preserve"> </w:t>
      </w:r>
      <w:r w:rsidRPr="00FE7167">
        <w:rPr>
          <w:rFonts w:ascii="Arial" w:hAnsi="Arial" w:cs="Arial"/>
        </w:rPr>
        <w:t>recusa</w:t>
      </w:r>
      <w:r w:rsidRPr="00FE7167">
        <w:rPr>
          <w:rFonts w:ascii="Arial" w:hAnsi="Arial" w:cs="Arial"/>
          <w:spacing w:val="-8"/>
        </w:rPr>
        <w:t xml:space="preserve"> </w:t>
      </w:r>
      <w:r w:rsidRPr="00FE7167">
        <w:rPr>
          <w:rFonts w:ascii="Arial" w:hAnsi="Arial" w:cs="Arial"/>
        </w:rPr>
        <w:t>injustificada</w:t>
      </w:r>
      <w:r w:rsidRPr="00FE7167">
        <w:rPr>
          <w:rFonts w:ascii="Arial" w:hAnsi="Arial" w:cs="Arial"/>
          <w:spacing w:val="-5"/>
        </w:rPr>
        <w:t xml:space="preserve"> </w:t>
      </w:r>
      <w:r w:rsidRPr="00FE7167">
        <w:rPr>
          <w:rFonts w:ascii="Arial" w:hAnsi="Arial" w:cs="Arial"/>
        </w:rPr>
        <w:t>da</w:t>
      </w:r>
      <w:r w:rsidRPr="00FE7167">
        <w:rPr>
          <w:rFonts w:ascii="Arial" w:hAnsi="Arial" w:cs="Arial"/>
          <w:spacing w:val="-11"/>
        </w:rPr>
        <w:t xml:space="preserve"> </w:t>
      </w:r>
      <w:r w:rsidRPr="00FE7167">
        <w:rPr>
          <w:rFonts w:ascii="Arial" w:hAnsi="Arial" w:cs="Arial"/>
        </w:rPr>
        <w:t>adjudicatária</w:t>
      </w:r>
      <w:r w:rsidRPr="00FE7167">
        <w:rPr>
          <w:rFonts w:ascii="Arial" w:hAnsi="Arial" w:cs="Arial"/>
          <w:spacing w:val="-5"/>
        </w:rPr>
        <w:t xml:space="preserve"> </w:t>
      </w:r>
      <w:r w:rsidRPr="00FE7167">
        <w:rPr>
          <w:rFonts w:ascii="Arial" w:hAnsi="Arial" w:cs="Arial"/>
        </w:rPr>
        <w:t>em</w:t>
      </w:r>
      <w:r w:rsidRPr="00FE7167">
        <w:rPr>
          <w:rFonts w:ascii="Arial" w:hAnsi="Arial" w:cs="Arial"/>
          <w:spacing w:val="-7"/>
        </w:rPr>
        <w:t xml:space="preserve"> </w:t>
      </w:r>
      <w:r w:rsidRPr="00FE7167">
        <w:rPr>
          <w:rFonts w:ascii="Arial" w:hAnsi="Arial" w:cs="Arial"/>
        </w:rPr>
        <w:t>assinar</w:t>
      </w:r>
      <w:r w:rsidRPr="00FE7167">
        <w:rPr>
          <w:rFonts w:ascii="Arial" w:hAnsi="Arial" w:cs="Arial"/>
          <w:spacing w:val="-9"/>
        </w:rPr>
        <w:t xml:space="preserve"> </w:t>
      </w:r>
      <w:r w:rsidRPr="00FE7167">
        <w:rPr>
          <w:rFonts w:ascii="Arial" w:hAnsi="Arial" w:cs="Arial"/>
        </w:rPr>
        <w:t>a</w:t>
      </w:r>
      <w:r w:rsidRPr="00FE7167">
        <w:rPr>
          <w:rFonts w:ascii="Arial" w:hAnsi="Arial" w:cs="Arial"/>
          <w:spacing w:val="-5"/>
        </w:rPr>
        <w:t xml:space="preserve"> </w:t>
      </w:r>
      <w:r w:rsidRPr="00FE7167">
        <w:rPr>
          <w:rFonts w:ascii="Arial" w:hAnsi="Arial" w:cs="Arial"/>
        </w:rPr>
        <w:t>Ata</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Registro</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Preços,</w:t>
      </w:r>
      <w:r w:rsidRPr="00FE7167">
        <w:rPr>
          <w:rFonts w:ascii="Arial" w:hAnsi="Arial" w:cs="Arial"/>
          <w:spacing w:val="-4"/>
        </w:rPr>
        <w:t xml:space="preserve"> </w:t>
      </w:r>
      <w:r w:rsidRPr="00FE7167">
        <w:rPr>
          <w:rFonts w:ascii="Arial" w:hAnsi="Arial" w:cs="Arial"/>
        </w:rPr>
        <w:t>aceitar</w:t>
      </w:r>
      <w:r w:rsidRPr="00FE7167">
        <w:rPr>
          <w:rFonts w:ascii="Arial" w:hAnsi="Arial" w:cs="Arial"/>
          <w:spacing w:val="-58"/>
        </w:rPr>
        <w:t xml:space="preserve"> </w:t>
      </w:r>
      <w:r w:rsidRPr="00FE7167">
        <w:rPr>
          <w:rFonts w:ascii="Arial" w:hAnsi="Arial" w:cs="Arial"/>
        </w:rPr>
        <w:t>ou retirar o instrumento equivalente dentro do prazo estabelecido pela Administração,</w:t>
      </w:r>
      <w:r w:rsidRPr="00FE7167">
        <w:rPr>
          <w:rFonts w:ascii="Arial" w:hAnsi="Arial" w:cs="Arial"/>
          <w:spacing w:val="1"/>
        </w:rPr>
        <w:t xml:space="preserve"> </w:t>
      </w:r>
      <w:r w:rsidRPr="00FE7167">
        <w:rPr>
          <w:rFonts w:ascii="Arial" w:hAnsi="Arial" w:cs="Arial"/>
        </w:rPr>
        <w:t>caracteriza o descumprimento total da obrigação assumida, podendo a Administração</w:t>
      </w:r>
      <w:r w:rsidRPr="00FE7167">
        <w:rPr>
          <w:rFonts w:ascii="Arial" w:hAnsi="Arial" w:cs="Arial"/>
          <w:spacing w:val="1"/>
        </w:rPr>
        <w:t xml:space="preserve"> </w:t>
      </w:r>
      <w:r w:rsidRPr="00FE7167">
        <w:rPr>
          <w:rFonts w:ascii="Arial" w:hAnsi="Arial" w:cs="Arial"/>
        </w:rPr>
        <w:t>aplicar as penalidades</w:t>
      </w:r>
      <w:r w:rsidRPr="00FE7167">
        <w:rPr>
          <w:rFonts w:ascii="Arial" w:hAnsi="Arial" w:cs="Arial"/>
          <w:spacing w:val="1"/>
        </w:rPr>
        <w:t xml:space="preserve"> </w:t>
      </w:r>
      <w:r w:rsidRPr="00FE7167">
        <w:rPr>
          <w:rFonts w:ascii="Arial" w:hAnsi="Arial" w:cs="Arial"/>
        </w:rPr>
        <w:t>cabíveis.</w:t>
      </w:r>
    </w:p>
    <w:p w14:paraId="63474F83" w14:textId="7F1864AC"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Pelo</w:t>
      </w:r>
      <w:r w:rsidRPr="00F30C80">
        <w:rPr>
          <w:rFonts w:ascii="Arial" w:hAnsi="Arial" w:cs="Arial"/>
          <w:spacing w:val="1"/>
        </w:rPr>
        <w:t xml:space="preserve"> </w:t>
      </w:r>
      <w:r w:rsidRPr="00F30C80">
        <w:rPr>
          <w:rFonts w:ascii="Arial" w:hAnsi="Arial" w:cs="Arial"/>
        </w:rPr>
        <w:t>descumprimento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obrigações</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licitante</w:t>
      </w:r>
      <w:r w:rsidRPr="00F30C80">
        <w:rPr>
          <w:rFonts w:ascii="Arial" w:hAnsi="Arial" w:cs="Arial"/>
          <w:spacing w:val="1"/>
        </w:rPr>
        <w:t xml:space="preserve"> </w:t>
      </w:r>
      <w:r w:rsidRPr="00F30C80">
        <w:rPr>
          <w:rFonts w:ascii="Arial" w:hAnsi="Arial" w:cs="Arial"/>
        </w:rPr>
        <w:t>estará</w:t>
      </w:r>
      <w:r w:rsidRPr="00F30C80">
        <w:rPr>
          <w:rFonts w:ascii="Arial" w:hAnsi="Arial" w:cs="Arial"/>
          <w:spacing w:val="1"/>
        </w:rPr>
        <w:t xml:space="preserve"> </w:t>
      </w:r>
      <w:r w:rsidRPr="00F30C80">
        <w:rPr>
          <w:rFonts w:ascii="Arial" w:hAnsi="Arial" w:cs="Arial"/>
        </w:rPr>
        <w:t>sujeita</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penalidades previstas no</w:t>
      </w:r>
      <w:r w:rsidRPr="00F30C80">
        <w:rPr>
          <w:rFonts w:ascii="Arial" w:hAnsi="Arial" w:cs="Arial"/>
          <w:spacing w:val="-2"/>
        </w:rPr>
        <w:t xml:space="preserve"> </w:t>
      </w:r>
      <w:r w:rsidRPr="00F30C80">
        <w:rPr>
          <w:rFonts w:ascii="Arial" w:hAnsi="Arial" w:cs="Arial"/>
        </w:rPr>
        <w:t>art.</w:t>
      </w:r>
      <w:r w:rsidRPr="00F30C80">
        <w:rPr>
          <w:rFonts w:ascii="Arial" w:hAnsi="Arial" w:cs="Arial"/>
          <w:spacing w:val="-1"/>
        </w:rPr>
        <w:t xml:space="preserve"> </w:t>
      </w:r>
      <w:r w:rsidRPr="00F30C80">
        <w:rPr>
          <w:rFonts w:ascii="Arial" w:hAnsi="Arial" w:cs="Arial"/>
        </w:rPr>
        <w:t>156</w:t>
      </w:r>
      <w:r w:rsidRPr="00F30C80">
        <w:rPr>
          <w:rFonts w:ascii="Arial" w:hAnsi="Arial" w:cs="Arial"/>
          <w:spacing w:val="-2"/>
        </w:rPr>
        <w:t xml:space="preserve"> </w:t>
      </w:r>
      <w:r w:rsidRPr="00F30C80">
        <w:rPr>
          <w:rFonts w:ascii="Arial" w:hAnsi="Arial" w:cs="Arial"/>
        </w:rPr>
        <w:t xml:space="preserve">da Lei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Pr="00F30C80">
        <w:rPr>
          <w:rFonts w:ascii="Arial" w:hAnsi="Arial" w:cs="Arial"/>
          <w:spacing w:val="1"/>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1 de</w:t>
      </w:r>
      <w:r w:rsidRPr="00F30C80">
        <w:rPr>
          <w:rFonts w:ascii="Arial" w:hAnsi="Arial" w:cs="Arial"/>
          <w:spacing w:val="-2"/>
        </w:rPr>
        <w:t xml:space="preserve"> </w:t>
      </w:r>
      <w:r w:rsidRPr="00F30C80">
        <w:rPr>
          <w:rFonts w:ascii="Arial" w:hAnsi="Arial" w:cs="Arial"/>
        </w:rPr>
        <w:t>abril de</w:t>
      </w:r>
      <w:r w:rsidRPr="00F30C80">
        <w:rPr>
          <w:rFonts w:ascii="Arial" w:hAnsi="Arial" w:cs="Arial"/>
          <w:spacing w:val="-2"/>
        </w:rPr>
        <w:t xml:space="preserve"> </w:t>
      </w:r>
      <w:r w:rsidRPr="00F30C80">
        <w:rPr>
          <w:rFonts w:ascii="Arial" w:hAnsi="Arial" w:cs="Arial"/>
        </w:rPr>
        <w:t>2021.</w:t>
      </w:r>
    </w:p>
    <w:p w14:paraId="41C238FE" w14:textId="77777777" w:rsidR="006975EB" w:rsidRPr="00F30C80" w:rsidRDefault="006975EB" w:rsidP="00E337FA">
      <w:pPr>
        <w:pStyle w:val="Corpodetexto"/>
        <w:ind w:left="0" w:right="-24" w:firstLine="0"/>
        <w:jc w:val="left"/>
        <w:rPr>
          <w:rFonts w:ascii="Arial" w:hAnsi="Arial" w:cs="Arial"/>
          <w:sz w:val="21"/>
        </w:rPr>
      </w:pPr>
    </w:p>
    <w:p w14:paraId="13ED8B84" w14:textId="72EB0B9B" w:rsidR="006975EB" w:rsidRPr="00F30C80" w:rsidRDefault="00C327AC" w:rsidP="00E337FA">
      <w:pPr>
        <w:pStyle w:val="Ttulo1"/>
        <w:numPr>
          <w:ilvl w:val="0"/>
          <w:numId w:val="9"/>
        </w:numPr>
        <w:ind w:left="0" w:right="-24" w:firstLine="0"/>
      </w:pP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1B0E043F" w14:textId="63E1A8C7"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03C5AEB2" w14:textId="07CAE3AD" w:rsidR="006975EB" w:rsidRDefault="004C4893" w:rsidP="00E337FA">
      <w:pPr>
        <w:pStyle w:val="PargrafodaLista"/>
        <w:numPr>
          <w:ilvl w:val="1"/>
          <w:numId w:val="9"/>
        </w:numPr>
        <w:ind w:left="0" w:right="-24"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536C92CF" w14:textId="77777777" w:rsidR="00C973C2" w:rsidRPr="00F30C80" w:rsidRDefault="00C973C2" w:rsidP="00E337FA">
      <w:pPr>
        <w:pStyle w:val="PargrafodaLista"/>
        <w:ind w:left="0" w:right="-24" w:firstLine="0"/>
        <w:rPr>
          <w:rFonts w:ascii="Arial" w:hAnsi="Arial" w:cs="Arial"/>
        </w:rPr>
      </w:pPr>
    </w:p>
    <w:p w14:paraId="51CB92EB" w14:textId="044B83E4" w:rsidR="006975EB" w:rsidRDefault="004C4893" w:rsidP="00E337FA">
      <w:pPr>
        <w:pStyle w:val="PargrafodaLista"/>
        <w:numPr>
          <w:ilvl w:val="1"/>
          <w:numId w:val="9"/>
        </w:numPr>
        <w:tabs>
          <w:tab w:val="left" w:pos="0"/>
        </w:tabs>
        <w:ind w:left="0" w:right="-24"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52F3A3EC" w14:textId="77777777" w:rsidR="00C973C2" w:rsidRPr="00F30C80" w:rsidRDefault="00C973C2" w:rsidP="00E337FA">
      <w:pPr>
        <w:pStyle w:val="PargrafodaLista"/>
        <w:tabs>
          <w:tab w:val="left" w:pos="0"/>
        </w:tabs>
        <w:ind w:left="0" w:right="-24" w:firstLine="0"/>
        <w:rPr>
          <w:rFonts w:ascii="Arial" w:hAnsi="Arial" w:cs="Arial"/>
        </w:rPr>
      </w:pPr>
    </w:p>
    <w:p w14:paraId="09D01A51" w14:textId="77777777" w:rsidR="006975EB" w:rsidRDefault="004C4893" w:rsidP="00E337FA">
      <w:pPr>
        <w:pStyle w:val="PargrafodaLista"/>
        <w:numPr>
          <w:ilvl w:val="1"/>
          <w:numId w:val="9"/>
        </w:numPr>
        <w:tabs>
          <w:tab w:val="left" w:pos="0"/>
        </w:tabs>
        <w:ind w:left="0" w:right="-24"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00D75D83" w14:textId="77777777" w:rsidR="00C973C2" w:rsidRPr="00F30C80" w:rsidRDefault="00C973C2" w:rsidP="00E337FA">
      <w:pPr>
        <w:pStyle w:val="PargrafodaLista"/>
        <w:tabs>
          <w:tab w:val="left" w:pos="0"/>
        </w:tabs>
        <w:ind w:left="0" w:right="-24" w:firstLine="0"/>
        <w:rPr>
          <w:rFonts w:ascii="Arial" w:hAnsi="Arial" w:cs="Arial"/>
        </w:rPr>
      </w:pPr>
    </w:p>
    <w:p w14:paraId="0F8E39D8" w14:textId="426153FB" w:rsidR="006975EB" w:rsidRPr="00F30C80" w:rsidRDefault="004C4893" w:rsidP="00E337FA">
      <w:pPr>
        <w:pStyle w:val="PargrafodaLista"/>
        <w:numPr>
          <w:ilvl w:val="1"/>
          <w:numId w:val="9"/>
        </w:numPr>
        <w:tabs>
          <w:tab w:val="left" w:pos="0"/>
        </w:tabs>
        <w:ind w:left="0" w:right="-24"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 xml:space="preserve">solicitada deverá </w:t>
      </w:r>
      <w:r w:rsidRPr="00F30C80">
        <w:rPr>
          <w:rFonts w:ascii="Arial" w:hAnsi="Arial" w:cs="Arial"/>
        </w:rPr>
        <w:lastRenderedPageBreak/>
        <w:t>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E337FA">
      <w:pPr>
        <w:pStyle w:val="Corpodetexto"/>
        <w:tabs>
          <w:tab w:val="left" w:pos="0"/>
        </w:tabs>
        <w:ind w:left="0" w:right="-24" w:firstLine="0"/>
        <w:jc w:val="left"/>
        <w:rPr>
          <w:rFonts w:ascii="Arial" w:hAnsi="Arial" w:cs="Arial"/>
          <w:sz w:val="19"/>
        </w:rPr>
      </w:pPr>
    </w:p>
    <w:p w14:paraId="6A6E3138" w14:textId="3C427C1D" w:rsidR="006975EB" w:rsidRPr="00F30C80" w:rsidRDefault="00C327AC" w:rsidP="00E337FA">
      <w:pPr>
        <w:pStyle w:val="Ttulo1"/>
        <w:numPr>
          <w:ilvl w:val="0"/>
          <w:numId w:val="9"/>
        </w:numPr>
        <w:ind w:left="0" w:right="-24" w:firstLine="0"/>
      </w:pPr>
      <w:r w:rsidRPr="00F30C80">
        <w:t>DAS</w:t>
      </w:r>
      <w:r w:rsidRPr="00F30C80">
        <w:rPr>
          <w:spacing w:val="-4"/>
        </w:rPr>
        <w:t xml:space="preserve"> </w:t>
      </w:r>
      <w:r w:rsidRPr="00F30C80">
        <w:t>DISPOSIÇÕES</w:t>
      </w:r>
      <w:r w:rsidRPr="00F30C80">
        <w:rPr>
          <w:spacing w:val="-3"/>
        </w:rPr>
        <w:t xml:space="preserve"> </w:t>
      </w:r>
      <w:r w:rsidRPr="00F30C80">
        <w:t>FINAIS</w:t>
      </w:r>
    </w:p>
    <w:p w14:paraId="430DD84B" w14:textId="380A5D02" w:rsidR="004739E6" w:rsidRDefault="00FE7167" w:rsidP="00E337FA">
      <w:pPr>
        <w:pStyle w:val="Corpodetexto"/>
        <w:numPr>
          <w:ilvl w:val="1"/>
          <w:numId w:val="9"/>
        </w:numPr>
        <w:ind w:left="0" w:right="-24"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07BABAA0" w14:textId="4EDC62A2" w:rsidR="004739E6" w:rsidRDefault="00FE7167" w:rsidP="00E337FA">
      <w:pPr>
        <w:pStyle w:val="Corpodetexto"/>
        <w:numPr>
          <w:ilvl w:val="1"/>
          <w:numId w:val="9"/>
        </w:numPr>
        <w:ind w:left="0" w:right="-24"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290DA0CE" w14:textId="370652A3" w:rsidR="004739E6" w:rsidRDefault="00FE7167" w:rsidP="00E337FA">
      <w:pPr>
        <w:pStyle w:val="Corpodetexto"/>
        <w:numPr>
          <w:ilvl w:val="1"/>
          <w:numId w:val="9"/>
        </w:numPr>
        <w:ind w:left="0" w:right="-24"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700AE4F2" w14:textId="77777777" w:rsidR="004739E6" w:rsidRDefault="00FE7167" w:rsidP="00E337FA">
      <w:pPr>
        <w:pStyle w:val="Corpodetexto"/>
        <w:numPr>
          <w:ilvl w:val="1"/>
          <w:numId w:val="9"/>
        </w:numPr>
        <w:ind w:left="0" w:right="-24"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08F2BBB2" w14:textId="77777777" w:rsidR="004739E6" w:rsidRDefault="00FE7167" w:rsidP="00E337FA">
      <w:pPr>
        <w:pStyle w:val="Corpodetexto"/>
        <w:numPr>
          <w:ilvl w:val="1"/>
          <w:numId w:val="9"/>
        </w:numPr>
        <w:ind w:left="0" w:right="-24"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0D7B8B1B" w14:textId="77777777" w:rsidR="004739E6" w:rsidRDefault="00FE7167" w:rsidP="00E337FA">
      <w:pPr>
        <w:pStyle w:val="Corpodetexto"/>
        <w:numPr>
          <w:ilvl w:val="1"/>
          <w:numId w:val="9"/>
        </w:numPr>
        <w:ind w:left="0" w:right="-24"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725FC3C1" w14:textId="77777777" w:rsidR="004739E6" w:rsidRDefault="00FE7167" w:rsidP="00E337FA">
      <w:pPr>
        <w:pStyle w:val="Corpodetexto"/>
        <w:numPr>
          <w:ilvl w:val="1"/>
          <w:numId w:val="9"/>
        </w:numPr>
        <w:ind w:left="0" w:right="-24"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63DBE87D" w14:textId="74EE4854" w:rsidR="00FE7167" w:rsidRDefault="00FE7167" w:rsidP="00E337FA">
      <w:pPr>
        <w:pStyle w:val="Corpodetexto"/>
        <w:numPr>
          <w:ilvl w:val="1"/>
          <w:numId w:val="9"/>
        </w:numPr>
        <w:ind w:left="0" w:right="-24"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510ACEE0" w14:textId="26C3DCFD" w:rsidR="00FE7167" w:rsidRPr="004739E6" w:rsidRDefault="00FE7167" w:rsidP="00E337FA">
      <w:pPr>
        <w:pStyle w:val="Corpodetexto"/>
        <w:numPr>
          <w:ilvl w:val="1"/>
          <w:numId w:val="9"/>
        </w:numPr>
        <w:ind w:left="0" w:right="-24"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77777777" w:rsidR="004739E6" w:rsidRDefault="004739E6" w:rsidP="00E337FA">
      <w:pPr>
        <w:pStyle w:val="Corpodetexto"/>
        <w:ind w:left="0" w:right="-24" w:firstLine="0"/>
        <w:rPr>
          <w:rFonts w:ascii="Arial" w:hAnsi="Arial" w:cs="Arial"/>
        </w:rPr>
      </w:pPr>
    </w:p>
    <w:p w14:paraId="1897D640" w14:textId="77777777" w:rsidR="004739E6" w:rsidRDefault="004739E6" w:rsidP="00E337FA">
      <w:pPr>
        <w:pStyle w:val="Corpodetexto"/>
        <w:ind w:left="0" w:right="-24" w:firstLine="0"/>
        <w:rPr>
          <w:rFonts w:ascii="Arial" w:hAnsi="Arial" w:cs="Arial"/>
        </w:rPr>
      </w:pPr>
    </w:p>
    <w:p w14:paraId="7009946C" w14:textId="187B1D24" w:rsidR="006975EB" w:rsidRPr="004739E6" w:rsidRDefault="00BF59FE" w:rsidP="00E337FA">
      <w:pPr>
        <w:pStyle w:val="Corpodetexto"/>
        <w:ind w:left="0" w:right="-24" w:firstLine="0"/>
        <w:rPr>
          <w:rFonts w:ascii="Arial" w:hAnsi="Arial" w:cs="Arial"/>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 xml:space="preserve">, </w:t>
      </w:r>
      <w:r w:rsidR="00FF663E">
        <w:rPr>
          <w:rFonts w:ascii="Arial" w:hAnsi="Arial" w:cs="Arial"/>
        </w:rPr>
        <w:t>11 de novembro</w:t>
      </w:r>
      <w:r w:rsidR="00275E54" w:rsidRPr="004739E6">
        <w:rPr>
          <w:rFonts w:ascii="Arial" w:hAnsi="Arial" w:cs="Arial"/>
          <w:spacing w:val="-2"/>
        </w:rPr>
        <w:t xml:space="preserve"> </w:t>
      </w:r>
      <w:r w:rsidR="00275E54" w:rsidRPr="004739E6">
        <w:rPr>
          <w:rFonts w:ascii="Arial" w:hAnsi="Arial" w:cs="Arial"/>
        </w:rPr>
        <w:t>202</w:t>
      </w:r>
      <w:r w:rsidR="004624F0" w:rsidRPr="004739E6">
        <w:rPr>
          <w:rFonts w:ascii="Arial" w:hAnsi="Arial" w:cs="Arial"/>
        </w:rPr>
        <w:t>5</w:t>
      </w:r>
      <w:r w:rsidR="00275E54" w:rsidRPr="004739E6">
        <w:rPr>
          <w:rFonts w:ascii="Arial" w:hAnsi="Arial" w:cs="Arial"/>
        </w:rPr>
        <w:t>.</w:t>
      </w:r>
    </w:p>
    <w:p w14:paraId="3A8FD8D6" w14:textId="77777777" w:rsidR="006975EB" w:rsidRPr="004739E6" w:rsidRDefault="006975EB" w:rsidP="00E337FA">
      <w:pPr>
        <w:pStyle w:val="Corpodetexto"/>
        <w:ind w:left="0" w:right="-24" w:firstLine="0"/>
        <w:rPr>
          <w:rFonts w:ascii="Arial" w:hAnsi="Arial" w:cs="Arial"/>
        </w:rPr>
      </w:pPr>
    </w:p>
    <w:p w14:paraId="3B7E6F45" w14:textId="77777777" w:rsidR="006975EB" w:rsidRDefault="006975EB" w:rsidP="00E337FA">
      <w:pPr>
        <w:pStyle w:val="Corpodetexto"/>
        <w:ind w:left="0" w:right="-24" w:firstLine="0"/>
        <w:jc w:val="left"/>
        <w:rPr>
          <w:rFonts w:ascii="Arial" w:hAnsi="Arial" w:cs="Arial"/>
          <w:sz w:val="24"/>
        </w:rPr>
      </w:pPr>
    </w:p>
    <w:p w14:paraId="797F793B" w14:textId="77777777" w:rsidR="001618D0" w:rsidRDefault="001618D0" w:rsidP="00E337FA">
      <w:pPr>
        <w:pStyle w:val="Corpodetexto"/>
        <w:ind w:left="0" w:right="-24" w:firstLine="0"/>
        <w:jc w:val="left"/>
        <w:rPr>
          <w:rFonts w:ascii="Arial" w:hAnsi="Arial" w:cs="Arial"/>
          <w:sz w:val="24"/>
        </w:rPr>
      </w:pPr>
    </w:p>
    <w:p w14:paraId="7663F23D" w14:textId="77777777" w:rsidR="001618D0" w:rsidRPr="00F30C80" w:rsidRDefault="001618D0" w:rsidP="00E337FA">
      <w:pPr>
        <w:pStyle w:val="Corpodetexto"/>
        <w:ind w:left="0" w:right="-24" w:firstLine="0"/>
        <w:jc w:val="left"/>
        <w:rPr>
          <w:rFonts w:ascii="Arial" w:hAnsi="Arial" w:cs="Arial"/>
          <w:sz w:val="24"/>
        </w:rPr>
      </w:pPr>
    </w:p>
    <w:p w14:paraId="7C7F889F" w14:textId="77777777" w:rsidR="006975EB" w:rsidRPr="00F30C80" w:rsidRDefault="006975EB" w:rsidP="00E337FA">
      <w:pPr>
        <w:pStyle w:val="Corpodetexto"/>
        <w:ind w:left="0" w:right="-24" w:firstLine="0"/>
        <w:jc w:val="center"/>
        <w:rPr>
          <w:rFonts w:ascii="Arial" w:hAnsi="Arial" w:cs="Arial"/>
          <w:sz w:val="24"/>
        </w:rPr>
      </w:pPr>
    </w:p>
    <w:p w14:paraId="1BCEEF7E" w14:textId="77777777" w:rsidR="001618D0" w:rsidRPr="009F7EA1" w:rsidRDefault="001618D0" w:rsidP="001618D0">
      <w:pPr>
        <w:pStyle w:val="TableContents"/>
        <w:ind w:left="-284" w:firstLine="284"/>
        <w:jc w:val="center"/>
        <w:rPr>
          <w:rFonts w:ascii="Arial" w:hAnsi="Arial" w:cs="Arial"/>
          <w:bCs/>
          <w:color w:val="000000" w:themeColor="text1"/>
          <w:sz w:val="22"/>
          <w:szCs w:val="22"/>
        </w:rPr>
      </w:pPr>
      <w:proofErr w:type="spellStart"/>
      <w:r>
        <w:rPr>
          <w:rFonts w:ascii="Arial" w:hAnsi="Arial" w:cs="Arial"/>
          <w:b/>
          <w:sz w:val="22"/>
          <w:szCs w:val="22"/>
        </w:rPr>
        <w:t>Osmir</w:t>
      </w:r>
      <w:proofErr w:type="spellEnd"/>
      <w:r>
        <w:rPr>
          <w:rFonts w:ascii="Arial" w:hAnsi="Arial" w:cs="Arial"/>
          <w:b/>
          <w:sz w:val="22"/>
          <w:szCs w:val="22"/>
        </w:rPr>
        <w:t xml:space="preserve"> Marques Silva</w:t>
      </w:r>
    </w:p>
    <w:p w14:paraId="6CC66C11" w14:textId="77777777" w:rsidR="001618D0" w:rsidRPr="009F7EA1" w:rsidRDefault="001618D0" w:rsidP="001618D0">
      <w:pPr>
        <w:pStyle w:val="Standard"/>
        <w:ind w:left="-284" w:firstLine="284"/>
        <w:jc w:val="center"/>
        <w:rPr>
          <w:rFonts w:ascii="Arial" w:hAnsi="Arial" w:cs="Arial"/>
          <w:bCs/>
          <w:color w:val="000000" w:themeColor="text1"/>
          <w:sz w:val="22"/>
          <w:szCs w:val="22"/>
        </w:rPr>
      </w:pPr>
      <w:r>
        <w:rPr>
          <w:rFonts w:ascii="Arial" w:hAnsi="Arial" w:cs="Arial"/>
          <w:bCs/>
          <w:color w:val="000000" w:themeColor="text1"/>
          <w:sz w:val="22"/>
          <w:szCs w:val="22"/>
        </w:rPr>
        <w:t>Secretário municipal de Administração, Planejamento e Finanças</w:t>
      </w:r>
    </w:p>
    <w:p w14:paraId="132CCA54" w14:textId="77777777" w:rsidR="001618D0" w:rsidRPr="009F7EA1" w:rsidRDefault="001618D0" w:rsidP="001618D0">
      <w:pPr>
        <w:pStyle w:val="Standard"/>
        <w:ind w:left="-284" w:firstLine="284"/>
        <w:jc w:val="both"/>
        <w:rPr>
          <w:rFonts w:ascii="Arial" w:hAnsi="Arial" w:cs="Arial"/>
          <w:bCs/>
          <w:color w:val="000000" w:themeColor="text1"/>
          <w:sz w:val="22"/>
          <w:szCs w:val="22"/>
        </w:rPr>
      </w:pPr>
    </w:p>
    <w:p w14:paraId="28221FA9" w14:textId="114DB6F1" w:rsidR="00355F01" w:rsidRPr="004624F0" w:rsidRDefault="00355F01" w:rsidP="00E337FA">
      <w:pPr>
        <w:ind w:right="-24"/>
        <w:jc w:val="center"/>
        <w:rPr>
          <w:rFonts w:ascii="Arial" w:hAnsi="Arial" w:cs="Arial"/>
          <w:b/>
          <w:highlight w:val="yellow"/>
        </w:rPr>
        <w:sectPr w:rsidR="00355F01" w:rsidRPr="004624F0" w:rsidSect="009726A8">
          <w:footerReference w:type="default" r:id="rId12"/>
          <w:pgSz w:w="11910" w:h="16850"/>
          <w:pgMar w:top="1268" w:right="853" w:bottom="800" w:left="1300" w:header="425" w:footer="615" w:gutter="0"/>
          <w:cols w:space="720"/>
        </w:sectPr>
      </w:pPr>
    </w:p>
    <w:p w14:paraId="475C6880" w14:textId="3F63E68B" w:rsidR="006975EB" w:rsidRPr="004642AB" w:rsidRDefault="004C4893" w:rsidP="00E337FA">
      <w:pPr>
        <w:pStyle w:val="Ttulo1"/>
        <w:ind w:left="0" w:right="-24"/>
        <w:jc w:val="center"/>
        <w:rPr>
          <w:sz w:val="24"/>
          <w:szCs w:val="24"/>
        </w:rPr>
      </w:pPr>
      <w:r w:rsidRPr="004642AB">
        <w:rPr>
          <w:sz w:val="24"/>
          <w:szCs w:val="24"/>
        </w:rPr>
        <w:lastRenderedPageBreak/>
        <w:t>ANEXO</w:t>
      </w:r>
      <w:r w:rsidRPr="004642AB">
        <w:rPr>
          <w:spacing w:val="1"/>
          <w:sz w:val="24"/>
          <w:szCs w:val="24"/>
        </w:rPr>
        <w:t xml:space="preserve"> </w:t>
      </w:r>
      <w:r w:rsidRPr="004642AB">
        <w:rPr>
          <w:sz w:val="24"/>
          <w:szCs w:val="24"/>
        </w:rPr>
        <w:t>I</w:t>
      </w:r>
    </w:p>
    <w:p w14:paraId="758C0384" w14:textId="77777777" w:rsidR="00EA5F7C" w:rsidRDefault="00EA5F7C" w:rsidP="00EA5F7C">
      <w:pPr>
        <w:ind w:left="-284" w:firstLine="284"/>
        <w:jc w:val="center"/>
        <w:rPr>
          <w:rFonts w:ascii="Arial" w:hAnsi="Arial" w:cs="Arial"/>
          <w:b/>
          <w:bCs/>
        </w:rPr>
      </w:pPr>
    </w:p>
    <w:p w14:paraId="176FC815" w14:textId="77777777" w:rsidR="00EA5F7C" w:rsidRPr="009F7EA1" w:rsidRDefault="00EA5F7C" w:rsidP="00EA5F7C">
      <w:pPr>
        <w:ind w:left="-284" w:firstLine="284"/>
        <w:jc w:val="center"/>
        <w:rPr>
          <w:rFonts w:ascii="Arial" w:hAnsi="Arial" w:cs="Arial"/>
          <w:b/>
          <w:bCs/>
        </w:rPr>
      </w:pPr>
      <w:r w:rsidRPr="009F7EA1">
        <w:rPr>
          <w:rFonts w:ascii="Arial" w:hAnsi="Arial" w:cs="Arial"/>
          <w:b/>
          <w:bCs/>
        </w:rPr>
        <w:t>TERMO DE REFERÊNCIA (Inciso XXII, art. 6º da Lei Federal nº 14.133/2021)</w:t>
      </w:r>
    </w:p>
    <w:p w14:paraId="365B7B1C" w14:textId="77777777" w:rsidR="00EA5F7C" w:rsidRPr="009F7EA1" w:rsidRDefault="00EA5F7C" w:rsidP="00EA5F7C">
      <w:pPr>
        <w:ind w:left="-284" w:firstLine="284"/>
        <w:jc w:val="center"/>
        <w:rPr>
          <w:rFonts w:ascii="Arial" w:hAnsi="Arial" w:cs="Arial"/>
          <w:b/>
          <w:bCs/>
        </w:rPr>
      </w:pPr>
      <w:r w:rsidRPr="00CE5D78">
        <w:rPr>
          <w:rFonts w:ascii="Arial" w:hAnsi="Arial" w:cs="Arial"/>
          <w:b/>
          <w:bCs/>
        </w:rPr>
        <w:t xml:space="preserve">(PREGÃO - Inciso </w:t>
      </w:r>
      <w:r w:rsidRPr="009F7EA1">
        <w:rPr>
          <w:rFonts w:ascii="Arial" w:hAnsi="Arial" w:cs="Arial"/>
          <w:b/>
          <w:bCs/>
        </w:rPr>
        <w:t>XLI, art. 6º da Lei Federal nº 14.133/2021)</w:t>
      </w:r>
    </w:p>
    <w:p w14:paraId="6E8EC4D3" w14:textId="77777777" w:rsidR="00EA5F7C" w:rsidRDefault="00EA5F7C" w:rsidP="00EA5F7C">
      <w:pPr>
        <w:pStyle w:val="NormalWeb"/>
        <w:spacing w:before="0" w:beforeAutospacing="0" w:after="0" w:afterAutospacing="0"/>
        <w:ind w:left="-284" w:firstLine="284"/>
        <w:rPr>
          <w:rFonts w:ascii="Arial" w:hAnsi="Arial" w:cs="Arial"/>
          <w:color w:val="000000"/>
          <w:sz w:val="22"/>
          <w:szCs w:val="22"/>
        </w:rPr>
      </w:pPr>
      <w:bookmarkStart w:id="3" w:name="art6xxiiic"/>
      <w:bookmarkStart w:id="4" w:name="art6xxiiid"/>
      <w:bookmarkStart w:id="5" w:name="art6xxiiie"/>
      <w:bookmarkEnd w:id="3"/>
      <w:bookmarkEnd w:id="4"/>
      <w:bookmarkEnd w:id="5"/>
    </w:p>
    <w:p w14:paraId="7621C2D1" w14:textId="77777777" w:rsidR="00EA5F7C" w:rsidRPr="009F7EA1" w:rsidRDefault="00EA5F7C" w:rsidP="00EA5F7C">
      <w:pPr>
        <w:pStyle w:val="NormalWeb"/>
        <w:spacing w:before="0" w:beforeAutospacing="0" w:after="0" w:afterAutospacing="0"/>
        <w:ind w:left="-284" w:firstLine="284"/>
        <w:jc w:val="both"/>
        <w:rPr>
          <w:rStyle w:val="Forte"/>
          <w:rFonts w:ascii="Arial" w:hAnsi="Arial" w:cs="Arial"/>
          <w:color w:val="000000"/>
          <w:sz w:val="22"/>
          <w:szCs w:val="22"/>
        </w:rPr>
      </w:pPr>
      <w:bookmarkStart w:id="6" w:name="art6xxiiif"/>
      <w:bookmarkStart w:id="7" w:name="art6xxiiih"/>
      <w:bookmarkStart w:id="8" w:name="art6xxiii.i"/>
      <w:bookmarkStart w:id="9" w:name="art6xxiiij"/>
      <w:bookmarkEnd w:id="6"/>
      <w:bookmarkEnd w:id="7"/>
      <w:bookmarkEnd w:id="8"/>
      <w:bookmarkEnd w:id="9"/>
      <w:r w:rsidRPr="009F7EA1">
        <w:rPr>
          <w:rStyle w:val="Forte"/>
          <w:rFonts w:ascii="Arial" w:hAnsi="Arial" w:cs="Arial"/>
          <w:color w:val="000000"/>
          <w:sz w:val="22"/>
          <w:szCs w:val="22"/>
        </w:rPr>
        <w:t>1. DESCRIÇÃO DO OBJETO</w:t>
      </w:r>
    </w:p>
    <w:p w14:paraId="083BC8FC" w14:textId="77777777" w:rsidR="00EA5F7C" w:rsidRPr="009F7EA1" w:rsidRDefault="00EA5F7C" w:rsidP="00EA5F7C">
      <w:pPr>
        <w:adjustRightInd w:val="0"/>
        <w:jc w:val="both"/>
        <w:rPr>
          <w:rFonts w:ascii="Arial" w:hAnsi="Arial" w:cs="Arial"/>
        </w:rPr>
      </w:pPr>
      <w:r w:rsidRPr="009F7EA1">
        <w:rPr>
          <w:rStyle w:val="Forte"/>
          <w:rFonts w:ascii="Arial" w:hAnsi="Arial" w:cs="Arial"/>
          <w:color w:val="000000"/>
        </w:rPr>
        <w:t xml:space="preserve">1.1 </w:t>
      </w:r>
      <w:r>
        <w:rPr>
          <w:rFonts w:ascii="Arial" w:hAnsi="Arial" w:cs="Arial"/>
        </w:rPr>
        <w:t>Aquisição de equipamentos de vídeo e fotografia para o desenvolvimento das atividades de comunicação institucional, produção de conteúdo audiovisual e cobertura jornalística dos eventos e ações do município em atendimento a coordenadoria de comunicação social do município de Douradina/MS.</w:t>
      </w:r>
    </w:p>
    <w:p w14:paraId="789A252A" w14:textId="77777777" w:rsidR="00EA5F7C" w:rsidRPr="009F7EA1" w:rsidRDefault="00EA5F7C" w:rsidP="00EA5F7C">
      <w:pPr>
        <w:pStyle w:val="NormalWeb"/>
        <w:spacing w:before="0" w:beforeAutospacing="0" w:after="0" w:afterAutospacing="0"/>
        <w:jc w:val="both"/>
        <w:rPr>
          <w:rFonts w:ascii="Arial" w:hAnsi="Arial" w:cs="Arial"/>
          <w:i/>
          <w:color w:val="FF0000"/>
          <w:sz w:val="22"/>
          <w:szCs w:val="22"/>
        </w:rPr>
      </w:pPr>
    </w:p>
    <w:p w14:paraId="4C90B03F" w14:textId="77777777" w:rsidR="00EA5F7C" w:rsidRPr="009F7EA1" w:rsidRDefault="00EA5F7C" w:rsidP="00EA5F7C">
      <w:pPr>
        <w:pStyle w:val="PargrafodaLista"/>
        <w:ind w:left="0"/>
        <w:rPr>
          <w:rStyle w:val="Forte"/>
          <w:rFonts w:ascii="Arial" w:hAnsi="Arial" w:cs="Arial"/>
          <w:color w:val="000000"/>
        </w:rPr>
      </w:pPr>
      <w:r w:rsidRPr="009F7EA1">
        <w:rPr>
          <w:rStyle w:val="Forte"/>
          <w:rFonts w:ascii="Arial" w:hAnsi="Arial" w:cs="Arial"/>
          <w:color w:val="000000"/>
        </w:rPr>
        <w:t>1.2 NATUREZA</w:t>
      </w:r>
    </w:p>
    <w:p w14:paraId="65C6419E" w14:textId="77777777" w:rsidR="00EA5F7C" w:rsidRPr="009F7EA1" w:rsidRDefault="00EA5F7C" w:rsidP="00EA5F7C">
      <w:pPr>
        <w:pStyle w:val="PargrafodaLista"/>
        <w:ind w:left="0"/>
        <w:rPr>
          <w:rFonts w:ascii="Arial" w:hAnsi="Arial" w:cs="Arial"/>
          <w:color w:val="000000"/>
        </w:rPr>
      </w:pPr>
      <w:bookmarkStart w:id="10" w:name="_Hlk143695419"/>
      <w:r w:rsidRPr="009F7EA1">
        <w:rPr>
          <w:rStyle w:val="Forte"/>
          <w:rFonts w:ascii="Arial" w:hAnsi="Arial" w:cs="Arial"/>
          <w:color w:val="000000"/>
        </w:rPr>
        <w:t xml:space="preserve">Aplica-se a Modalidade prevista no </w:t>
      </w:r>
      <w:r w:rsidRPr="009F7EA1">
        <w:rPr>
          <w:rFonts w:ascii="Arial" w:hAnsi="Arial" w:cs="Arial"/>
          <w:color w:val="000000"/>
        </w:rPr>
        <w:t>Art. 6º - XLI PREGÃO pois o objeto pretendido se classifica na natureza:</w:t>
      </w:r>
    </w:p>
    <w:p w14:paraId="01D03759" w14:textId="77777777" w:rsidR="00EA5F7C" w:rsidRPr="009F7EA1" w:rsidRDefault="00EA5F7C" w:rsidP="00EA5F7C">
      <w:pPr>
        <w:pStyle w:val="PargrafodaLista"/>
        <w:ind w:left="0"/>
        <w:rPr>
          <w:rFonts w:ascii="Arial" w:hAnsi="Arial" w:cs="Arial"/>
          <w:color w:val="000000"/>
        </w:rPr>
      </w:pPr>
      <w:r w:rsidRPr="009F7EA1">
        <w:rPr>
          <w:rFonts w:ascii="Arial" w:hAnsi="Arial" w:cs="Arial"/>
          <w:color w:val="000000"/>
        </w:rPr>
        <w:t xml:space="preserve">( </w:t>
      </w:r>
      <w:r>
        <w:rPr>
          <w:rFonts w:ascii="Arial" w:hAnsi="Arial" w:cs="Arial"/>
          <w:color w:val="000000"/>
        </w:rPr>
        <w:t>x</w:t>
      </w:r>
      <w:r w:rsidRPr="009F7EA1">
        <w:rPr>
          <w:rFonts w:ascii="Arial" w:hAnsi="Arial" w:cs="Arial"/>
          <w:color w:val="000000"/>
        </w:rPr>
        <w:t xml:space="preserve">   ) aquisição de bens</w:t>
      </w:r>
    </w:p>
    <w:p w14:paraId="2BE808DB" w14:textId="77777777" w:rsidR="00EA5F7C" w:rsidRPr="009F7EA1" w:rsidRDefault="00EA5F7C" w:rsidP="00EA5F7C">
      <w:pPr>
        <w:pStyle w:val="PargrafodaLista"/>
        <w:ind w:left="0"/>
        <w:rPr>
          <w:rFonts w:ascii="Arial" w:hAnsi="Arial" w:cs="Arial"/>
          <w:color w:val="000000"/>
        </w:rPr>
      </w:pPr>
    </w:p>
    <w:p w14:paraId="7FA883E3" w14:textId="77777777" w:rsidR="00EA5F7C" w:rsidRDefault="00EA5F7C" w:rsidP="00EA5F7C">
      <w:pPr>
        <w:pStyle w:val="PargrafodaLista"/>
        <w:ind w:left="0"/>
        <w:rPr>
          <w:rFonts w:ascii="Arial" w:hAnsi="Arial" w:cs="Arial"/>
          <w:color w:val="000000"/>
        </w:rPr>
      </w:pPr>
      <w:r w:rsidRPr="009F7EA1">
        <w:rPr>
          <w:rFonts w:ascii="Arial" w:hAnsi="Arial" w:cs="Arial"/>
          <w:color w:val="000000"/>
        </w:rPr>
        <w:t>O objeto possui padrões de desempenho e qualidade que podem ser objetivamente definidos pelo edital, por meio de especificações usuais de mercado.</w:t>
      </w:r>
    </w:p>
    <w:p w14:paraId="7ED8937F" w14:textId="77777777" w:rsidR="00EA5F7C" w:rsidRPr="00335196" w:rsidRDefault="00EA5F7C" w:rsidP="00EA5F7C">
      <w:pPr>
        <w:pStyle w:val="PargrafodaLista"/>
        <w:ind w:left="0"/>
        <w:rPr>
          <w:rFonts w:ascii="Arial" w:hAnsi="Arial" w:cs="Arial"/>
          <w:color w:val="000000"/>
        </w:rPr>
      </w:pPr>
    </w:p>
    <w:p w14:paraId="559F6F0A" w14:textId="77777777" w:rsidR="00EA5F7C" w:rsidRPr="00335196" w:rsidRDefault="00EA5F7C" w:rsidP="00EA5F7C">
      <w:pPr>
        <w:adjustRightInd w:val="0"/>
        <w:jc w:val="both"/>
        <w:rPr>
          <w:rFonts w:ascii="Arial" w:hAnsi="Arial" w:cs="Arial"/>
        </w:rPr>
      </w:pPr>
      <w:r w:rsidRPr="00335196">
        <w:rPr>
          <w:rFonts w:ascii="Arial" w:hAnsi="Arial" w:cs="Arial"/>
        </w:rPr>
        <w:t xml:space="preserve">O objeto desta contratação não se enquadra como sendo de bem de luxo, conforme Decreto n.º </w:t>
      </w:r>
      <w:r w:rsidRPr="00A16E05">
        <w:rPr>
          <w:rFonts w:ascii="Arial" w:hAnsi="Arial" w:cs="Arial"/>
        </w:rPr>
        <w:t>10.818, de 27 de setembro de 2021.</w:t>
      </w:r>
      <w:r w:rsidRPr="00335196">
        <w:rPr>
          <w:rFonts w:ascii="Arial" w:hAnsi="Arial" w:cs="Arial"/>
        </w:rPr>
        <w:t xml:space="preserve"> </w:t>
      </w:r>
    </w:p>
    <w:bookmarkEnd w:id="10"/>
    <w:p w14:paraId="6073AEDE" w14:textId="77777777" w:rsidR="00EA5F7C" w:rsidRPr="00335196" w:rsidRDefault="00EA5F7C" w:rsidP="00EA5F7C">
      <w:pPr>
        <w:pStyle w:val="PargrafodaLista"/>
        <w:ind w:left="0"/>
        <w:rPr>
          <w:rStyle w:val="Forte"/>
          <w:rFonts w:ascii="Arial" w:hAnsi="Arial" w:cs="Arial"/>
          <w:color w:val="000000"/>
        </w:rPr>
      </w:pPr>
    </w:p>
    <w:p w14:paraId="51086B7D" w14:textId="77777777" w:rsidR="00EA5F7C" w:rsidRPr="009F7EA1" w:rsidRDefault="00EA5F7C" w:rsidP="00EA5F7C">
      <w:pPr>
        <w:pStyle w:val="PargrafodaLista"/>
        <w:ind w:left="0"/>
        <w:rPr>
          <w:rStyle w:val="Forte"/>
          <w:rFonts w:ascii="Arial" w:hAnsi="Arial" w:cs="Arial"/>
          <w:color w:val="000000"/>
        </w:rPr>
      </w:pPr>
      <w:r w:rsidRPr="00335196">
        <w:rPr>
          <w:rStyle w:val="Forte"/>
          <w:rFonts w:ascii="Arial" w:hAnsi="Arial" w:cs="Arial"/>
          <w:color w:val="000000"/>
        </w:rPr>
        <w:t>1.</w:t>
      </w:r>
      <w:r w:rsidRPr="009F7EA1">
        <w:rPr>
          <w:rStyle w:val="Forte"/>
          <w:rFonts w:ascii="Arial" w:hAnsi="Arial" w:cs="Arial"/>
          <w:color w:val="000000"/>
        </w:rPr>
        <w:t>3 QUANTITATIVOS, DETALHAMENTO, ESPECIFICAÇÕES</w:t>
      </w:r>
    </w:p>
    <w:p w14:paraId="4B108961" w14:textId="77777777" w:rsidR="00EA5F7C" w:rsidRPr="009F7EA1" w:rsidRDefault="00EA5F7C" w:rsidP="00EA5F7C">
      <w:pPr>
        <w:adjustRightInd w:val="0"/>
        <w:jc w:val="both"/>
        <w:rPr>
          <w:rFonts w:ascii="Arial" w:hAnsi="Arial" w:cs="Arial"/>
        </w:rPr>
      </w:pPr>
      <w:r w:rsidRPr="009F7EA1">
        <w:rPr>
          <w:rFonts w:ascii="Arial" w:hAnsi="Arial" w:cs="Arial"/>
        </w:rPr>
        <w:t>A projeção da quantidade a ser adquirida foi calculada com base no desempenho das atividades da secretaria que será beneficiada com a contratação</w:t>
      </w:r>
      <w:r>
        <w:rPr>
          <w:rFonts w:ascii="Arial" w:hAnsi="Arial" w:cs="Arial"/>
        </w:rPr>
        <w:t>.</w:t>
      </w:r>
    </w:p>
    <w:p w14:paraId="54732873" w14:textId="77777777" w:rsidR="00EA5F7C" w:rsidRPr="009F7EA1" w:rsidRDefault="00EA5F7C" w:rsidP="00EA5F7C">
      <w:pPr>
        <w:pStyle w:val="PargrafodaLista"/>
        <w:ind w:left="-284" w:firstLine="284"/>
        <w:rPr>
          <w:rFonts w:ascii="Arial" w:hAnsi="Arial" w:cs="Arial"/>
        </w:rPr>
      </w:pPr>
    </w:p>
    <w:p w14:paraId="60E3B84A" w14:textId="77777777" w:rsidR="00EA5F7C" w:rsidRPr="009F7EA1" w:rsidRDefault="00EA5F7C" w:rsidP="00EA5F7C">
      <w:pPr>
        <w:pStyle w:val="PargrafodaLista"/>
        <w:ind w:left="-284" w:firstLine="284"/>
        <w:rPr>
          <w:rFonts w:ascii="Arial" w:hAnsi="Arial" w:cs="Arial"/>
        </w:rPr>
      </w:pPr>
      <w:r w:rsidRPr="009F7EA1">
        <w:rPr>
          <w:rFonts w:ascii="Arial" w:hAnsi="Arial" w:cs="Arial"/>
        </w:rPr>
        <w:t>Os itens da contratação de compra do presente Termo estão relacionados abaixo:</w:t>
      </w:r>
    </w:p>
    <w:tbl>
      <w:tblPr>
        <w:tblStyle w:val="Tabelacomgrade1"/>
        <w:tblW w:w="0" w:type="auto"/>
        <w:tblLook w:val="04A0" w:firstRow="1" w:lastRow="0" w:firstColumn="1" w:lastColumn="0" w:noHBand="0" w:noVBand="1"/>
      </w:tblPr>
      <w:tblGrid>
        <w:gridCol w:w="1058"/>
        <w:gridCol w:w="5241"/>
        <w:gridCol w:w="913"/>
        <w:gridCol w:w="1187"/>
        <w:gridCol w:w="1088"/>
      </w:tblGrid>
      <w:tr w:rsidR="00EA5F7C" w:rsidRPr="00A16E05" w14:paraId="0611E389" w14:textId="77777777" w:rsidTr="00135BC1">
        <w:tc>
          <w:tcPr>
            <w:tcW w:w="1065" w:type="dxa"/>
            <w:vAlign w:val="center"/>
          </w:tcPr>
          <w:p w14:paraId="1B21DA08" w14:textId="77777777" w:rsidR="00EA5F7C" w:rsidRPr="00A16E05" w:rsidRDefault="00EA5F7C" w:rsidP="00135BC1">
            <w:pPr>
              <w:widowControl w:val="0"/>
              <w:autoSpaceDE w:val="0"/>
              <w:autoSpaceDN w:val="0"/>
              <w:ind w:right="-1"/>
              <w:jc w:val="both"/>
              <w:rPr>
                <w:rFonts w:ascii="Arial" w:eastAsia="MS Mincho" w:hAnsi="Arial" w:cs="Arial"/>
                <w:b/>
                <w:color w:val="0070C0"/>
                <w:sz w:val="18"/>
                <w:szCs w:val="22"/>
              </w:rPr>
            </w:pPr>
            <w:r w:rsidRPr="00A16E05">
              <w:rPr>
                <w:rFonts w:ascii="Arial" w:hAnsi="Arial" w:cs="Arial"/>
                <w:b/>
                <w:color w:val="000000"/>
                <w:spacing w:val="-2"/>
                <w:sz w:val="18"/>
                <w:szCs w:val="22"/>
              </w:rPr>
              <w:t>Código Item</w:t>
            </w:r>
          </w:p>
        </w:tc>
        <w:tc>
          <w:tcPr>
            <w:tcW w:w="5338" w:type="dxa"/>
            <w:vAlign w:val="center"/>
          </w:tcPr>
          <w:p w14:paraId="7CB63500" w14:textId="77777777" w:rsidR="00EA5F7C" w:rsidRPr="00A16E05" w:rsidRDefault="00EA5F7C" w:rsidP="00135BC1">
            <w:pPr>
              <w:widowControl w:val="0"/>
              <w:autoSpaceDE w:val="0"/>
              <w:autoSpaceDN w:val="0"/>
              <w:ind w:right="-1"/>
              <w:jc w:val="both"/>
              <w:rPr>
                <w:rFonts w:ascii="Arial" w:eastAsia="MS Mincho" w:hAnsi="Arial" w:cs="Arial"/>
                <w:b/>
                <w:color w:val="0070C0"/>
                <w:sz w:val="18"/>
                <w:szCs w:val="22"/>
              </w:rPr>
            </w:pPr>
            <w:r w:rsidRPr="00A16E05">
              <w:rPr>
                <w:rFonts w:ascii="Arial" w:hAnsi="Arial" w:cs="Arial"/>
                <w:b/>
                <w:color w:val="000000"/>
                <w:spacing w:val="-2"/>
                <w:sz w:val="18"/>
                <w:szCs w:val="22"/>
              </w:rPr>
              <w:t>Itens</w:t>
            </w:r>
          </w:p>
        </w:tc>
        <w:tc>
          <w:tcPr>
            <w:tcW w:w="913" w:type="dxa"/>
            <w:vAlign w:val="center"/>
          </w:tcPr>
          <w:p w14:paraId="751C47DE" w14:textId="77777777" w:rsidR="00EA5F7C" w:rsidRPr="00A16E05" w:rsidRDefault="00EA5F7C" w:rsidP="00135BC1">
            <w:pPr>
              <w:widowControl w:val="0"/>
              <w:autoSpaceDE w:val="0"/>
              <w:autoSpaceDN w:val="0"/>
              <w:ind w:right="-1"/>
              <w:jc w:val="both"/>
              <w:rPr>
                <w:rFonts w:ascii="Arial" w:eastAsia="MS Mincho" w:hAnsi="Arial" w:cs="Arial"/>
                <w:b/>
                <w:color w:val="0070C0"/>
                <w:sz w:val="18"/>
                <w:szCs w:val="22"/>
              </w:rPr>
            </w:pPr>
            <w:r w:rsidRPr="00A16E05">
              <w:rPr>
                <w:rFonts w:ascii="Arial" w:hAnsi="Arial" w:cs="Arial"/>
                <w:b/>
                <w:color w:val="000000"/>
                <w:spacing w:val="-2"/>
                <w:sz w:val="18"/>
                <w:szCs w:val="22"/>
              </w:rPr>
              <w:t>Unidade</w:t>
            </w:r>
          </w:p>
        </w:tc>
        <w:tc>
          <w:tcPr>
            <w:tcW w:w="1187" w:type="dxa"/>
            <w:vAlign w:val="center"/>
          </w:tcPr>
          <w:p w14:paraId="58FE0E0D" w14:textId="77777777" w:rsidR="00EA5F7C" w:rsidRPr="00A16E05" w:rsidRDefault="00EA5F7C" w:rsidP="00135BC1">
            <w:pPr>
              <w:widowControl w:val="0"/>
              <w:autoSpaceDE w:val="0"/>
              <w:autoSpaceDN w:val="0"/>
              <w:ind w:right="-1"/>
              <w:jc w:val="both"/>
              <w:rPr>
                <w:rFonts w:ascii="Arial" w:eastAsia="MS Mincho" w:hAnsi="Arial" w:cs="Arial"/>
                <w:b/>
                <w:color w:val="0070C0"/>
                <w:sz w:val="18"/>
                <w:szCs w:val="22"/>
              </w:rPr>
            </w:pPr>
            <w:r w:rsidRPr="00A16E05">
              <w:rPr>
                <w:rFonts w:ascii="Arial" w:hAnsi="Arial" w:cs="Arial"/>
                <w:b/>
                <w:color w:val="000000"/>
                <w:spacing w:val="-2"/>
                <w:sz w:val="18"/>
                <w:szCs w:val="22"/>
              </w:rPr>
              <w:t>Quantidade</w:t>
            </w:r>
          </w:p>
        </w:tc>
        <w:tc>
          <w:tcPr>
            <w:tcW w:w="984" w:type="dxa"/>
          </w:tcPr>
          <w:p w14:paraId="256DF30C" w14:textId="77777777" w:rsidR="00EA5F7C" w:rsidRPr="00A16E05" w:rsidRDefault="00EA5F7C" w:rsidP="00135BC1">
            <w:pPr>
              <w:widowControl w:val="0"/>
              <w:autoSpaceDE w:val="0"/>
              <w:autoSpaceDN w:val="0"/>
              <w:ind w:right="-1"/>
              <w:jc w:val="center"/>
              <w:rPr>
                <w:rFonts w:ascii="Arial" w:hAnsi="Arial" w:cs="Arial"/>
                <w:b/>
                <w:color w:val="000000"/>
                <w:spacing w:val="-2"/>
                <w:sz w:val="18"/>
                <w:szCs w:val="22"/>
              </w:rPr>
            </w:pPr>
            <w:r>
              <w:rPr>
                <w:rFonts w:ascii="Arial" w:hAnsi="Arial" w:cs="Arial"/>
                <w:b/>
                <w:color w:val="000000"/>
                <w:spacing w:val="-2"/>
                <w:sz w:val="18"/>
                <w:szCs w:val="22"/>
              </w:rPr>
              <w:t>Valor Estimado Unitário</w:t>
            </w:r>
          </w:p>
        </w:tc>
      </w:tr>
      <w:tr w:rsidR="00EA5F7C" w:rsidRPr="00A16E05" w14:paraId="2E56CE61" w14:textId="77777777" w:rsidTr="00135BC1">
        <w:tc>
          <w:tcPr>
            <w:tcW w:w="1065" w:type="dxa"/>
            <w:vAlign w:val="center"/>
          </w:tcPr>
          <w:p w14:paraId="7752BFE1" w14:textId="77777777" w:rsidR="00EA5F7C" w:rsidRPr="00A16E05" w:rsidRDefault="00EA5F7C"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1</w:t>
            </w:r>
          </w:p>
        </w:tc>
        <w:tc>
          <w:tcPr>
            <w:tcW w:w="5338" w:type="dxa"/>
          </w:tcPr>
          <w:p w14:paraId="3C981506" w14:textId="77777777" w:rsidR="00EA5F7C" w:rsidRPr="00A16E05" w:rsidRDefault="00EA5F7C"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BATERIA RECARREGÁVEL DE ÍONS DE LÍTIO COMPATÍVEL COM CÂMERAS MIRRORLESS. CAPACIDADE MÍNIMA DE 1000 MAH, TENSÃO NOMINAL DE 7.2V, PADRÃO SIMILAR AO LP-E17 OU EQUIVALENTE. COM SISTEMA DE PROTEÇÃO CONTRA SOBRECARGA E SUPERAQUECIMENTO.</w:t>
            </w:r>
          </w:p>
        </w:tc>
        <w:tc>
          <w:tcPr>
            <w:tcW w:w="913" w:type="dxa"/>
            <w:vAlign w:val="center"/>
          </w:tcPr>
          <w:p w14:paraId="316B4B71"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187" w:type="dxa"/>
            <w:vAlign w:val="center"/>
          </w:tcPr>
          <w:p w14:paraId="7C39F3BB"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8</w:t>
            </w:r>
          </w:p>
        </w:tc>
        <w:tc>
          <w:tcPr>
            <w:tcW w:w="984" w:type="dxa"/>
            <w:vAlign w:val="center"/>
          </w:tcPr>
          <w:p w14:paraId="56484A4A" w14:textId="77777777" w:rsidR="00EA5F7C" w:rsidRPr="00A16E05" w:rsidRDefault="00EA5F7C"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1.529,78</w:t>
            </w:r>
          </w:p>
        </w:tc>
      </w:tr>
      <w:tr w:rsidR="00EA5F7C" w:rsidRPr="00A16E05" w14:paraId="40ED635B" w14:textId="77777777" w:rsidTr="00135BC1">
        <w:tc>
          <w:tcPr>
            <w:tcW w:w="1065" w:type="dxa"/>
            <w:vAlign w:val="center"/>
          </w:tcPr>
          <w:p w14:paraId="53381C61" w14:textId="77777777" w:rsidR="00EA5F7C" w:rsidRPr="00A16E05" w:rsidRDefault="00EA5F7C"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2</w:t>
            </w:r>
          </w:p>
        </w:tc>
        <w:tc>
          <w:tcPr>
            <w:tcW w:w="5338" w:type="dxa"/>
          </w:tcPr>
          <w:p w14:paraId="2AA59779" w14:textId="77777777" w:rsidR="00EA5F7C" w:rsidRPr="00A16E05" w:rsidRDefault="00EA5F7C"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CÂMERA DIGITAL TIPO MIRRORLESS, COM SENSOR FULL FRAME, RESOLUÇÃO MÍNIMA DE 24 MEGAPIXELS, CAPACIDADE DE GRAVAÇÃO DE VÍDEO EM 4K, COM CONEXÃO WI-FI E BLUETOOTH INTEGRADAS. DEVE POSSUIR TELA ARTICULADA SENSÍVEL AO TOQUE, ENTRADA PARA MICROFONE EXTERNO, SAPATA PARA FLASH E MONTAGEM DE LENTES INTERCAMBIÁVEIS TIPO RF OU COMPATÍVEL. ACOMPANHA: 01 BATERIA RECARREGÁVEL, 01 CARREGADOR COMPATÍVEL COM A BATERIA FORNECIDA E 01 MOCHILA OU BOLSA ACOLCHOADA DE TRANSPORTE ADEQUADA PARA CÂMERA E ACESSÓRIOS.</w:t>
            </w:r>
          </w:p>
        </w:tc>
        <w:tc>
          <w:tcPr>
            <w:tcW w:w="913" w:type="dxa"/>
            <w:vAlign w:val="center"/>
          </w:tcPr>
          <w:p w14:paraId="2DB0B574"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187" w:type="dxa"/>
            <w:vAlign w:val="center"/>
          </w:tcPr>
          <w:p w14:paraId="6F2DFB54"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2</w:t>
            </w:r>
          </w:p>
        </w:tc>
        <w:tc>
          <w:tcPr>
            <w:tcW w:w="984" w:type="dxa"/>
            <w:vAlign w:val="center"/>
          </w:tcPr>
          <w:p w14:paraId="520FBDB3" w14:textId="77777777" w:rsidR="00EA5F7C" w:rsidRPr="00A16E05" w:rsidRDefault="00EA5F7C"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24.346.08</w:t>
            </w:r>
          </w:p>
        </w:tc>
      </w:tr>
      <w:tr w:rsidR="00EA5F7C" w:rsidRPr="00A16E05" w14:paraId="5944A0D2" w14:textId="77777777" w:rsidTr="00135BC1">
        <w:tc>
          <w:tcPr>
            <w:tcW w:w="1065" w:type="dxa"/>
            <w:vAlign w:val="center"/>
          </w:tcPr>
          <w:p w14:paraId="6E09600A" w14:textId="77777777" w:rsidR="00EA5F7C" w:rsidRPr="00A16E05" w:rsidRDefault="00EA5F7C"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3</w:t>
            </w:r>
          </w:p>
        </w:tc>
        <w:tc>
          <w:tcPr>
            <w:tcW w:w="5338" w:type="dxa"/>
          </w:tcPr>
          <w:p w14:paraId="78B6527F" w14:textId="77777777" w:rsidR="00EA5F7C" w:rsidRPr="00A16E05" w:rsidRDefault="00EA5F7C"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CÂMERA PORTÁTIL COMPACTA (VLOG) COM ESTABILIZADOR (GIMBAL) INTEGRADO DE 3 EIXOS, SENSOR COM CAPACIDADE DE GRAVAÇÃO EM 4K, FOCO AUTOMÁTICO COM RASTREAMENTO INTELIGENTE, MICROFONE EMBUTIDO, TELA ARTICULADA SENSÍVEL AO TOQUE, CONECTIVIDADE VIA USB-C. DEVE ACOMPANHAR CAPA PROTETORA RÍGIDA OU SEMI-RÍGIDA E ALÇA DE MÃO COM ROSCA OU CONECTOR DE TRIPÉ.</w:t>
            </w:r>
          </w:p>
        </w:tc>
        <w:tc>
          <w:tcPr>
            <w:tcW w:w="913" w:type="dxa"/>
            <w:vAlign w:val="center"/>
          </w:tcPr>
          <w:p w14:paraId="0587BD83"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187" w:type="dxa"/>
            <w:vAlign w:val="center"/>
          </w:tcPr>
          <w:p w14:paraId="437E094E"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2</w:t>
            </w:r>
          </w:p>
        </w:tc>
        <w:tc>
          <w:tcPr>
            <w:tcW w:w="984" w:type="dxa"/>
            <w:vAlign w:val="center"/>
          </w:tcPr>
          <w:p w14:paraId="5537D073" w14:textId="77777777" w:rsidR="00EA5F7C" w:rsidRPr="00A16E05" w:rsidRDefault="00EA5F7C"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8.544,51</w:t>
            </w:r>
          </w:p>
        </w:tc>
      </w:tr>
      <w:tr w:rsidR="00EA5F7C" w:rsidRPr="00A16E05" w14:paraId="57FD8ACA" w14:textId="77777777" w:rsidTr="00135BC1">
        <w:tc>
          <w:tcPr>
            <w:tcW w:w="1065" w:type="dxa"/>
            <w:vAlign w:val="center"/>
          </w:tcPr>
          <w:p w14:paraId="38DA7859" w14:textId="77777777" w:rsidR="00EA5F7C" w:rsidRPr="00783996" w:rsidRDefault="00EA5F7C" w:rsidP="00135BC1">
            <w:pPr>
              <w:widowControl w:val="0"/>
              <w:autoSpaceDE w:val="0"/>
              <w:autoSpaceDN w:val="0"/>
              <w:ind w:right="-1"/>
              <w:jc w:val="both"/>
              <w:rPr>
                <w:rFonts w:ascii="Arial" w:eastAsia="MS Mincho" w:hAnsi="Arial" w:cs="Arial"/>
                <w:bCs/>
                <w:color w:val="0070C0"/>
              </w:rPr>
            </w:pPr>
            <w:r w:rsidRPr="00783996">
              <w:rPr>
                <w:rFonts w:ascii="Arial" w:hAnsi="Arial" w:cs="Arial"/>
                <w:bCs/>
              </w:rPr>
              <w:t>4</w:t>
            </w:r>
          </w:p>
        </w:tc>
        <w:tc>
          <w:tcPr>
            <w:tcW w:w="5338" w:type="dxa"/>
          </w:tcPr>
          <w:p w14:paraId="3047C2ED" w14:textId="77777777" w:rsidR="00EA5F7C" w:rsidRPr="00A16E05" w:rsidRDefault="00EA5F7C"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CARREGADOR EXTERNO DE BATERIA COMPATÍVEL COM BATERIAS TIPO LP-E17 OU EQUIVALENTES. ALIMENTAÇÃO BIVOLT AUTOMÁTICA, CONEXÃO VIA CABO DE FORÇA OU TOMADA DIRETA, INDICADOR DE CARGA COM LED, TEMPO DE CARREGAMENTO INFERIOR A 3 HORAS.</w:t>
            </w:r>
          </w:p>
        </w:tc>
        <w:tc>
          <w:tcPr>
            <w:tcW w:w="913" w:type="dxa"/>
            <w:vAlign w:val="center"/>
          </w:tcPr>
          <w:p w14:paraId="4C0DDAB5"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187" w:type="dxa"/>
            <w:vAlign w:val="center"/>
          </w:tcPr>
          <w:p w14:paraId="4A8C3F13"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4</w:t>
            </w:r>
          </w:p>
        </w:tc>
        <w:tc>
          <w:tcPr>
            <w:tcW w:w="984" w:type="dxa"/>
            <w:vAlign w:val="center"/>
          </w:tcPr>
          <w:p w14:paraId="015C9645" w14:textId="77777777" w:rsidR="00EA5F7C" w:rsidRPr="00A16E05" w:rsidRDefault="00EA5F7C"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426,31</w:t>
            </w:r>
          </w:p>
        </w:tc>
      </w:tr>
      <w:tr w:rsidR="00EA5F7C" w:rsidRPr="00A16E05" w14:paraId="594C89E9" w14:textId="77777777" w:rsidTr="00135BC1">
        <w:tc>
          <w:tcPr>
            <w:tcW w:w="1065" w:type="dxa"/>
            <w:vAlign w:val="center"/>
          </w:tcPr>
          <w:p w14:paraId="34C24A4A" w14:textId="77777777" w:rsidR="00EA5F7C" w:rsidRPr="00A16E05" w:rsidRDefault="00EA5F7C"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5</w:t>
            </w:r>
          </w:p>
        </w:tc>
        <w:tc>
          <w:tcPr>
            <w:tcW w:w="5338" w:type="dxa"/>
          </w:tcPr>
          <w:p w14:paraId="1CA8D532" w14:textId="77777777" w:rsidR="00EA5F7C" w:rsidRPr="00A16E05" w:rsidRDefault="00EA5F7C"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CARTÃO DE MEMÓRIA PADRÃO SDXC COM CAPACIDADE DE 128GB, VELOCIDADE MÍNIMA DE GRAVAÇÃO CLASSE 10, UHS-I U3 OU SUPERIOR. COMPATÍVEL COM GRAVAÇÃO DE VÍDEOS EM 4K, RESISTENTE À ÁGUA, TEMPERATURA, RAIO-X E CHOQUES. LEITURA MÍNIMA DE 100MB/S.</w:t>
            </w:r>
          </w:p>
        </w:tc>
        <w:tc>
          <w:tcPr>
            <w:tcW w:w="913" w:type="dxa"/>
            <w:vAlign w:val="center"/>
          </w:tcPr>
          <w:p w14:paraId="1407B09D"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187" w:type="dxa"/>
            <w:vAlign w:val="center"/>
          </w:tcPr>
          <w:p w14:paraId="060F3B86"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6</w:t>
            </w:r>
          </w:p>
        </w:tc>
        <w:tc>
          <w:tcPr>
            <w:tcW w:w="984" w:type="dxa"/>
            <w:vAlign w:val="center"/>
          </w:tcPr>
          <w:p w14:paraId="116B37E8" w14:textId="77777777" w:rsidR="00EA5F7C" w:rsidRPr="00A16E05" w:rsidRDefault="00EA5F7C"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348,80</w:t>
            </w:r>
          </w:p>
        </w:tc>
      </w:tr>
      <w:tr w:rsidR="00EA5F7C" w:rsidRPr="00A16E05" w14:paraId="485DCCEB" w14:textId="77777777" w:rsidTr="00135BC1">
        <w:tc>
          <w:tcPr>
            <w:tcW w:w="1065" w:type="dxa"/>
            <w:vAlign w:val="center"/>
          </w:tcPr>
          <w:p w14:paraId="6853862F" w14:textId="77777777" w:rsidR="00EA5F7C" w:rsidRPr="00A16E05" w:rsidRDefault="00EA5F7C"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6</w:t>
            </w:r>
          </w:p>
        </w:tc>
        <w:tc>
          <w:tcPr>
            <w:tcW w:w="5338" w:type="dxa"/>
          </w:tcPr>
          <w:p w14:paraId="674FB168" w14:textId="77777777" w:rsidR="00EA5F7C" w:rsidRPr="00A16E05" w:rsidRDefault="00EA5F7C"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 xml:space="preserve">FLASH EXTERNO COMPATÍVEL COM CÂMERAS DSLR OU MIRRORLESS, COM NÚMERO GUIA MÍNIMO 60 (ISO 100, 200MM), CABEÇA ARTICULÁVEL (VERTICAL E HORIZONTAL), MODOS TTL, MANUAL E MULTI. ALIMENTAÇÃO POR BATERIA RECARREGÁVEL </w:t>
            </w:r>
            <w:r w:rsidRPr="00A16E05">
              <w:rPr>
                <w:rFonts w:ascii="Arial" w:hAnsi="Arial" w:cs="Arial"/>
                <w:bCs/>
                <w:color w:val="000000"/>
                <w:spacing w:val="-2"/>
                <w:sz w:val="16"/>
              </w:rPr>
              <w:lastRenderedPageBreak/>
              <w:t>DE ÍONS DE LÍTIO (INCLUSA), COM AUTONOMIA MÍNIMA PARA 300 DISPAROS POR CARGA. DEVE CONTAR COM DISPLAY LCD, ENTRADA PARA SINCRONISMO E SUPORTE A ATUALIZAÇÃO DE FIRMWARE VIA USB.</w:t>
            </w:r>
          </w:p>
        </w:tc>
        <w:tc>
          <w:tcPr>
            <w:tcW w:w="913" w:type="dxa"/>
            <w:vAlign w:val="center"/>
          </w:tcPr>
          <w:p w14:paraId="7755D80A"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lastRenderedPageBreak/>
              <w:t>un</w:t>
            </w:r>
          </w:p>
        </w:tc>
        <w:tc>
          <w:tcPr>
            <w:tcW w:w="1187" w:type="dxa"/>
            <w:vAlign w:val="center"/>
          </w:tcPr>
          <w:p w14:paraId="334E021A"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2</w:t>
            </w:r>
          </w:p>
        </w:tc>
        <w:tc>
          <w:tcPr>
            <w:tcW w:w="984" w:type="dxa"/>
            <w:vAlign w:val="center"/>
          </w:tcPr>
          <w:p w14:paraId="52B36CB2" w14:textId="77777777" w:rsidR="00EA5F7C" w:rsidRPr="00A16E05" w:rsidRDefault="00EA5F7C"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1.751,50</w:t>
            </w:r>
          </w:p>
        </w:tc>
      </w:tr>
      <w:tr w:rsidR="00EA5F7C" w:rsidRPr="00A16E05" w14:paraId="184D2C51" w14:textId="77777777" w:rsidTr="00135BC1">
        <w:tc>
          <w:tcPr>
            <w:tcW w:w="1065" w:type="dxa"/>
            <w:vAlign w:val="center"/>
          </w:tcPr>
          <w:p w14:paraId="518B2E8F" w14:textId="77777777" w:rsidR="00EA5F7C" w:rsidRPr="00A16E05" w:rsidRDefault="00EA5F7C"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7</w:t>
            </w:r>
          </w:p>
        </w:tc>
        <w:tc>
          <w:tcPr>
            <w:tcW w:w="5338" w:type="dxa"/>
          </w:tcPr>
          <w:p w14:paraId="6385FFF6" w14:textId="77777777" w:rsidR="00EA5F7C" w:rsidRPr="00A16E05" w:rsidRDefault="00EA5F7C"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LENTE FIXA PARA CÂMERAS MIRRORLESS COM DISTÂNCIA FOCAL DE 50MM E ABERTURA MÁXIMA DE F/1.8. DEVE POSSUIR MOTOR DE FOCO AUTOMÁTICO SILENCIOSO E RÁPIDO (STM OU EQUIVALENTE), COMPATÍVEL COM MONTAGEM TIPO RF OU ADAPTÁVEL A ELA. USO INDICADO PARA RETRATOS, AMBIENTES INTERNOS E BAIXA LUMINOSIDADE.</w:t>
            </w:r>
          </w:p>
        </w:tc>
        <w:tc>
          <w:tcPr>
            <w:tcW w:w="913" w:type="dxa"/>
            <w:vAlign w:val="center"/>
          </w:tcPr>
          <w:p w14:paraId="26B95C4E"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187" w:type="dxa"/>
            <w:vAlign w:val="center"/>
          </w:tcPr>
          <w:p w14:paraId="3016F14E"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2</w:t>
            </w:r>
          </w:p>
        </w:tc>
        <w:tc>
          <w:tcPr>
            <w:tcW w:w="984" w:type="dxa"/>
            <w:vAlign w:val="center"/>
          </w:tcPr>
          <w:p w14:paraId="7B34166C" w14:textId="77777777" w:rsidR="00EA5F7C" w:rsidRPr="00A16E05" w:rsidRDefault="00EA5F7C"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2.463,41</w:t>
            </w:r>
          </w:p>
        </w:tc>
      </w:tr>
      <w:tr w:rsidR="00EA5F7C" w:rsidRPr="00A16E05" w14:paraId="654035DD" w14:textId="77777777" w:rsidTr="00135BC1">
        <w:tc>
          <w:tcPr>
            <w:tcW w:w="1065" w:type="dxa"/>
            <w:vAlign w:val="center"/>
          </w:tcPr>
          <w:p w14:paraId="63A9D54C" w14:textId="77777777" w:rsidR="00EA5F7C" w:rsidRPr="00A16E05" w:rsidRDefault="00EA5F7C"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8</w:t>
            </w:r>
          </w:p>
        </w:tc>
        <w:tc>
          <w:tcPr>
            <w:tcW w:w="5338" w:type="dxa"/>
          </w:tcPr>
          <w:p w14:paraId="0568B575" w14:textId="77777777" w:rsidR="00EA5F7C" w:rsidRPr="00A16E05" w:rsidRDefault="00EA5F7C"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MICROFONE DE LAPELA SEM FIO COM DOIS TRANSMISSORES E UM RECEPTOR, COMPATÍVEL COM CÂMERAS, SMARTPHONES E COMPUTADORES. FREQUÊNCIA DE OPERAÇÃO UHF OU 2.4GHZ, COM ALCANCE MÍNIMO DE 200 METROS EM ESPAÇO ABERTO. CAPTAÇÃO OMNIDIRECIONAL, COM REDUÇÃO DE RUÍDO, AUTONOMIA MÍNIMA DE 6 HORAS DE USO CONTÍNUO. DEVE INCLUIR CABO DE CARREGAMENTO E ACESSÓRIOS DE FIXAÇÃO.</w:t>
            </w:r>
          </w:p>
        </w:tc>
        <w:tc>
          <w:tcPr>
            <w:tcW w:w="913" w:type="dxa"/>
            <w:vAlign w:val="center"/>
          </w:tcPr>
          <w:p w14:paraId="1D05EBC0"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187" w:type="dxa"/>
            <w:vAlign w:val="center"/>
          </w:tcPr>
          <w:p w14:paraId="0731D89B"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2</w:t>
            </w:r>
          </w:p>
        </w:tc>
        <w:tc>
          <w:tcPr>
            <w:tcW w:w="984" w:type="dxa"/>
            <w:vAlign w:val="center"/>
          </w:tcPr>
          <w:p w14:paraId="1E4F5A19" w14:textId="77777777" w:rsidR="00EA5F7C" w:rsidRPr="00A16E05" w:rsidRDefault="00EA5F7C"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1.500,33</w:t>
            </w:r>
          </w:p>
        </w:tc>
      </w:tr>
      <w:tr w:rsidR="00EA5F7C" w:rsidRPr="00A16E05" w14:paraId="2ECF2DE4" w14:textId="77777777" w:rsidTr="00135BC1">
        <w:tc>
          <w:tcPr>
            <w:tcW w:w="1065" w:type="dxa"/>
            <w:vAlign w:val="center"/>
          </w:tcPr>
          <w:p w14:paraId="6B5F55BF" w14:textId="77777777" w:rsidR="00EA5F7C" w:rsidRPr="00A16E05" w:rsidRDefault="00EA5F7C"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9</w:t>
            </w:r>
          </w:p>
        </w:tc>
        <w:tc>
          <w:tcPr>
            <w:tcW w:w="5338" w:type="dxa"/>
          </w:tcPr>
          <w:p w14:paraId="436960E5" w14:textId="77777777" w:rsidR="00EA5F7C" w:rsidRPr="00A16E05" w:rsidRDefault="00EA5F7C"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MOCHILA CASUAL PARA NOTEBOOK DE ATÉ 15,6". EM TECIDO DE ALTA QUALIDADE, DURÁVEL E REPELENTE A ÁGUA, COM BOLSOS LATERAIS E COMPARTIMENTO ACOLCHOADO PARA O NOTEBOOK.</w:t>
            </w:r>
          </w:p>
        </w:tc>
        <w:tc>
          <w:tcPr>
            <w:tcW w:w="913" w:type="dxa"/>
            <w:vAlign w:val="center"/>
          </w:tcPr>
          <w:p w14:paraId="3CB7093C"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187" w:type="dxa"/>
            <w:vAlign w:val="center"/>
          </w:tcPr>
          <w:p w14:paraId="54EA06AE"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1</w:t>
            </w:r>
          </w:p>
        </w:tc>
        <w:tc>
          <w:tcPr>
            <w:tcW w:w="984" w:type="dxa"/>
            <w:vAlign w:val="center"/>
          </w:tcPr>
          <w:p w14:paraId="310F30C8" w14:textId="77777777" w:rsidR="00EA5F7C" w:rsidRPr="00A16E05" w:rsidRDefault="00EA5F7C"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412,38</w:t>
            </w:r>
          </w:p>
        </w:tc>
      </w:tr>
      <w:tr w:rsidR="00EA5F7C" w:rsidRPr="00A16E05" w14:paraId="2CC84C2C" w14:textId="77777777" w:rsidTr="00135BC1">
        <w:tc>
          <w:tcPr>
            <w:tcW w:w="1065" w:type="dxa"/>
            <w:vAlign w:val="center"/>
          </w:tcPr>
          <w:p w14:paraId="5D20575F" w14:textId="77777777" w:rsidR="00EA5F7C" w:rsidRPr="00A16E05" w:rsidRDefault="00EA5F7C"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10</w:t>
            </w:r>
          </w:p>
        </w:tc>
        <w:tc>
          <w:tcPr>
            <w:tcW w:w="5338" w:type="dxa"/>
          </w:tcPr>
          <w:p w14:paraId="3CC4C5A8" w14:textId="77777777" w:rsidR="00EA5F7C" w:rsidRPr="00A16E05" w:rsidRDefault="00EA5F7C"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NOTEBOOK COM PROCESSADOR DE DESEMPENHO AVANÇADO (MÍNIMO INTEL I7 DE 13ª GERAÇÃO OU EQUIVALENTE), MEMÓRIA RAM DE NO MÍNIMO 16GB, ARMAZENAMENTO INTERNO DE 1TB EM SSD, PLACA DE VÍDEO DEDICADA COM NO MÍNIMO 6GB (NVIDIA GEFORCE RTX 4060 OU EQUIVALENTE), TELA DE 15.6" COM RESOLUÇÃO FULL HD, TECLADO RETROILUMINADO, CONECTIVIDADE WI-FI E BLUETOOTH, SISTEMA OPERACIONAL WINDOWS COMPATÍVEL COM APLICATIVOS PROFISSIONAIS DE EDIÇÃO DE VÍDEO E IMAGEM. ACOMPANHA CARREGADOR ORIGINAL.</w:t>
            </w:r>
          </w:p>
        </w:tc>
        <w:tc>
          <w:tcPr>
            <w:tcW w:w="913" w:type="dxa"/>
            <w:vAlign w:val="center"/>
          </w:tcPr>
          <w:p w14:paraId="63DF9851"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187" w:type="dxa"/>
            <w:vAlign w:val="center"/>
          </w:tcPr>
          <w:p w14:paraId="13E356E9" w14:textId="77777777" w:rsidR="00EA5F7C" w:rsidRPr="00A16E05" w:rsidRDefault="00EA5F7C"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1</w:t>
            </w:r>
          </w:p>
        </w:tc>
        <w:tc>
          <w:tcPr>
            <w:tcW w:w="984" w:type="dxa"/>
            <w:vAlign w:val="center"/>
          </w:tcPr>
          <w:p w14:paraId="1389E950" w14:textId="77777777" w:rsidR="00EA5F7C" w:rsidRPr="00A16E05" w:rsidRDefault="00EA5F7C"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10.515,33</w:t>
            </w:r>
          </w:p>
        </w:tc>
      </w:tr>
    </w:tbl>
    <w:p w14:paraId="1B1F10F9" w14:textId="77777777" w:rsidR="00EA5F7C" w:rsidRPr="009F7EA1" w:rsidRDefault="00EA5F7C" w:rsidP="00EA5F7C">
      <w:pPr>
        <w:pStyle w:val="Citao"/>
        <w:jc w:val="both"/>
        <w:rPr>
          <w:rFonts w:ascii="Arial" w:hAnsi="Arial" w:cs="Arial"/>
          <w:b/>
          <w:color w:val="0070C0"/>
        </w:rPr>
      </w:pPr>
    </w:p>
    <w:p w14:paraId="11DAE3E5" w14:textId="77777777" w:rsidR="00EA5F7C" w:rsidRDefault="00EA5F7C" w:rsidP="00EA5F7C">
      <w:pPr>
        <w:pStyle w:val="PargrafodaLista"/>
        <w:ind w:left="-284" w:firstLine="284"/>
        <w:rPr>
          <w:rStyle w:val="Forte"/>
          <w:rFonts w:ascii="Arial" w:hAnsi="Arial" w:cs="Arial"/>
          <w:color w:val="000000"/>
        </w:rPr>
      </w:pPr>
      <w:bookmarkStart w:id="11" w:name="_Hlk143695312"/>
      <w:r>
        <w:rPr>
          <w:rStyle w:val="Forte"/>
          <w:rFonts w:ascii="Arial" w:hAnsi="Arial" w:cs="Arial"/>
          <w:color w:val="000000"/>
        </w:rPr>
        <w:t>Contratação anterior:</w:t>
      </w:r>
    </w:p>
    <w:p w14:paraId="15658DF4" w14:textId="77777777" w:rsidR="00EA5F7C" w:rsidRPr="006C1F95" w:rsidRDefault="00EA5F7C" w:rsidP="00EA5F7C">
      <w:pPr>
        <w:tabs>
          <w:tab w:val="left" w:pos="541"/>
          <w:tab w:val="left" w:pos="826"/>
          <w:tab w:val="left" w:pos="1126"/>
          <w:tab w:val="left" w:pos="1381"/>
          <w:tab w:val="left" w:pos="1636"/>
          <w:tab w:val="left" w:pos="1951"/>
          <w:tab w:val="left" w:pos="2206"/>
          <w:tab w:val="left" w:leader="underscore" w:pos="7322"/>
        </w:tabs>
        <w:suppressAutoHyphens/>
        <w:jc w:val="both"/>
        <w:textAlignment w:val="baseline"/>
        <w:rPr>
          <w:rFonts w:ascii="Arial" w:hAnsi="Arial" w:cs="Arial"/>
          <w:bCs/>
          <w:kern w:val="3"/>
          <w:sz w:val="18"/>
          <w:szCs w:val="18"/>
          <w:highlight w:val="yellow"/>
          <w:lang w:eastAsia="zh-CN" w:bidi="hi-IN"/>
        </w:rPr>
      </w:pPr>
      <w:r w:rsidRPr="006C1F95">
        <w:rPr>
          <w:rFonts w:ascii="Arial" w:eastAsia="SimSun" w:hAnsi="Arial" w:cs="Arial"/>
          <w:kern w:val="3"/>
          <w:lang w:eastAsia="zh-CN" w:bidi="hi-IN"/>
        </w:rPr>
        <w:t xml:space="preserve">Não houve licitação anterior para aquisição dos equipamentos de comunicação e produção audiovisual descritos nesta demanda, </w:t>
      </w:r>
      <w:r w:rsidRPr="006C1F95">
        <w:rPr>
          <w:rFonts w:ascii="Arial" w:eastAsia="SimSun" w:hAnsi="Arial" w:cs="Arial"/>
          <w:b/>
          <w:bCs/>
          <w:kern w:val="3"/>
          <w:lang w:eastAsia="zh-CN" w:bidi="hi-IN"/>
        </w:rPr>
        <w:t>com exceção da câmera fotográfica</w:t>
      </w:r>
      <w:r w:rsidRPr="006C1F95">
        <w:rPr>
          <w:rFonts w:ascii="Arial" w:eastAsia="SimSun" w:hAnsi="Arial" w:cs="Arial"/>
          <w:kern w:val="3"/>
          <w:lang w:eastAsia="zh-CN" w:bidi="hi-IN"/>
        </w:rPr>
        <w:t>. A presente contratação decorre de uma necessidade nova e específica da Coordenadoria de Comunicação, que atualmente não dispõe de estrutura técnica compatível com as exigências operacionais das atividades de comunicação institucional. Trata-se, portanto, de uma demanda inédita, cujo objeto ainda não foi contemplado em processos licitatórios anteriores, o que reforça a necessidade de instrução de processo próprio, com fundamento na legislação vigente.</w:t>
      </w:r>
    </w:p>
    <w:p w14:paraId="7403813C" w14:textId="77777777" w:rsidR="00EA5F7C" w:rsidRPr="006C1F95" w:rsidRDefault="00EA5F7C" w:rsidP="00EA5F7C">
      <w:pPr>
        <w:tabs>
          <w:tab w:val="left" w:pos="541"/>
          <w:tab w:val="left" w:pos="826"/>
          <w:tab w:val="left" w:pos="1126"/>
          <w:tab w:val="left" w:pos="1381"/>
          <w:tab w:val="left" w:pos="1636"/>
          <w:tab w:val="left" w:pos="1951"/>
          <w:tab w:val="left" w:pos="2206"/>
          <w:tab w:val="left" w:leader="underscore" w:pos="7322"/>
        </w:tabs>
        <w:suppressAutoHyphens/>
        <w:jc w:val="both"/>
        <w:textAlignment w:val="baseline"/>
        <w:rPr>
          <w:rFonts w:ascii="Arial" w:hAnsi="Arial" w:cs="Arial"/>
          <w:bCs/>
          <w:kern w:val="3"/>
          <w:sz w:val="20"/>
          <w:szCs w:val="20"/>
          <w:highlight w:val="yellow"/>
          <w:lang w:eastAsia="zh-CN" w:bidi="hi-IN"/>
        </w:rPr>
      </w:pPr>
    </w:p>
    <w:tbl>
      <w:tblPr>
        <w:tblStyle w:val="Tabelacomgrade2"/>
        <w:tblW w:w="9517" w:type="dxa"/>
        <w:tblLook w:val="04A0" w:firstRow="1" w:lastRow="0" w:firstColumn="1" w:lastColumn="0" w:noHBand="0" w:noVBand="1"/>
      </w:tblPr>
      <w:tblGrid>
        <w:gridCol w:w="828"/>
        <w:gridCol w:w="3136"/>
        <w:gridCol w:w="1019"/>
        <w:gridCol w:w="1037"/>
        <w:gridCol w:w="2082"/>
        <w:gridCol w:w="1415"/>
      </w:tblGrid>
      <w:tr w:rsidR="00EA5F7C" w:rsidRPr="006C1F95" w14:paraId="379A1C8B" w14:textId="77777777" w:rsidTr="00135BC1">
        <w:tc>
          <w:tcPr>
            <w:tcW w:w="828" w:type="dxa"/>
          </w:tcPr>
          <w:p w14:paraId="4581D275" w14:textId="77777777" w:rsidR="00EA5F7C" w:rsidRPr="006C1F95" w:rsidRDefault="00EA5F7C" w:rsidP="00135BC1">
            <w:pPr>
              <w:widowControl w:val="0"/>
              <w:suppressAutoHyphens/>
              <w:autoSpaceDN w:val="0"/>
              <w:jc w:val="both"/>
              <w:rPr>
                <w:rFonts w:ascii="Arial" w:eastAsia="SimSun" w:hAnsi="Arial" w:cs="Arial"/>
                <w:b/>
                <w:bCs/>
                <w:kern w:val="3"/>
                <w:sz w:val="22"/>
                <w:szCs w:val="22"/>
                <w:lang w:eastAsia="zh-CN" w:bidi="hi-IN"/>
              </w:rPr>
            </w:pPr>
            <w:r w:rsidRPr="006C1F95">
              <w:rPr>
                <w:rFonts w:ascii="Arial" w:eastAsia="SimSun" w:hAnsi="Arial" w:cs="Arial"/>
                <w:b/>
                <w:bCs/>
                <w:kern w:val="3"/>
                <w:sz w:val="22"/>
                <w:szCs w:val="22"/>
                <w:lang w:eastAsia="zh-CN" w:bidi="hi-IN"/>
              </w:rPr>
              <w:t>Cód.</w:t>
            </w:r>
          </w:p>
        </w:tc>
        <w:tc>
          <w:tcPr>
            <w:tcW w:w="3136" w:type="dxa"/>
          </w:tcPr>
          <w:p w14:paraId="2073AF7E" w14:textId="77777777" w:rsidR="00EA5F7C" w:rsidRPr="006C1F95" w:rsidRDefault="00EA5F7C" w:rsidP="00135BC1">
            <w:pPr>
              <w:widowControl w:val="0"/>
              <w:suppressAutoHyphens/>
              <w:autoSpaceDN w:val="0"/>
              <w:jc w:val="both"/>
              <w:rPr>
                <w:rFonts w:ascii="Arial" w:eastAsia="SimSun" w:hAnsi="Arial" w:cs="Arial"/>
                <w:b/>
                <w:bCs/>
                <w:kern w:val="3"/>
                <w:sz w:val="22"/>
                <w:szCs w:val="22"/>
                <w:lang w:eastAsia="zh-CN" w:bidi="hi-IN"/>
              </w:rPr>
            </w:pPr>
            <w:r w:rsidRPr="006C1F95">
              <w:rPr>
                <w:rFonts w:ascii="Arial" w:eastAsia="SimSun" w:hAnsi="Arial" w:cs="Arial"/>
                <w:b/>
                <w:bCs/>
                <w:kern w:val="3"/>
                <w:sz w:val="22"/>
                <w:szCs w:val="22"/>
                <w:lang w:eastAsia="zh-CN" w:bidi="hi-IN"/>
              </w:rPr>
              <w:t>Descrição</w:t>
            </w:r>
          </w:p>
        </w:tc>
        <w:tc>
          <w:tcPr>
            <w:tcW w:w="1019" w:type="dxa"/>
          </w:tcPr>
          <w:p w14:paraId="11203836" w14:textId="77777777" w:rsidR="00EA5F7C" w:rsidRPr="006C1F95" w:rsidRDefault="00EA5F7C" w:rsidP="00135BC1">
            <w:pPr>
              <w:widowControl w:val="0"/>
              <w:suppressAutoHyphens/>
              <w:autoSpaceDN w:val="0"/>
              <w:jc w:val="both"/>
              <w:rPr>
                <w:rFonts w:ascii="Arial" w:eastAsia="SimSun" w:hAnsi="Arial" w:cs="Arial"/>
                <w:b/>
                <w:bCs/>
                <w:kern w:val="3"/>
                <w:sz w:val="22"/>
                <w:szCs w:val="22"/>
                <w:lang w:eastAsia="zh-CN" w:bidi="hi-IN"/>
              </w:rPr>
            </w:pPr>
            <w:r w:rsidRPr="006C1F95">
              <w:rPr>
                <w:rFonts w:ascii="Arial" w:eastAsia="SimSun" w:hAnsi="Arial" w:cs="Arial"/>
                <w:b/>
                <w:bCs/>
                <w:kern w:val="3"/>
                <w:sz w:val="22"/>
                <w:szCs w:val="22"/>
                <w:lang w:eastAsia="zh-CN" w:bidi="hi-IN"/>
              </w:rPr>
              <w:t>Pregão</w:t>
            </w:r>
          </w:p>
        </w:tc>
        <w:tc>
          <w:tcPr>
            <w:tcW w:w="1037" w:type="dxa"/>
          </w:tcPr>
          <w:p w14:paraId="1C193561" w14:textId="77777777" w:rsidR="00EA5F7C" w:rsidRPr="006C1F95" w:rsidRDefault="00EA5F7C" w:rsidP="00135BC1">
            <w:pPr>
              <w:widowControl w:val="0"/>
              <w:suppressAutoHyphens/>
              <w:autoSpaceDN w:val="0"/>
              <w:jc w:val="both"/>
              <w:rPr>
                <w:rFonts w:ascii="Arial" w:eastAsia="SimSun" w:hAnsi="Arial" w:cs="Arial"/>
                <w:b/>
                <w:bCs/>
                <w:kern w:val="3"/>
                <w:sz w:val="22"/>
                <w:szCs w:val="22"/>
                <w:lang w:eastAsia="zh-CN" w:bidi="hi-IN"/>
              </w:rPr>
            </w:pPr>
            <w:r w:rsidRPr="006C1F95">
              <w:rPr>
                <w:rFonts w:ascii="Arial" w:eastAsia="SimSun" w:hAnsi="Arial" w:cs="Arial"/>
                <w:b/>
                <w:bCs/>
                <w:kern w:val="3"/>
                <w:sz w:val="22"/>
                <w:szCs w:val="22"/>
                <w:lang w:eastAsia="zh-CN" w:bidi="hi-IN"/>
              </w:rPr>
              <w:t>Ata</w:t>
            </w:r>
          </w:p>
        </w:tc>
        <w:tc>
          <w:tcPr>
            <w:tcW w:w="2082" w:type="dxa"/>
          </w:tcPr>
          <w:p w14:paraId="0E2181D7" w14:textId="77777777" w:rsidR="00EA5F7C" w:rsidRPr="006C1F95" w:rsidRDefault="00EA5F7C" w:rsidP="00135BC1">
            <w:pPr>
              <w:widowControl w:val="0"/>
              <w:suppressAutoHyphens/>
              <w:autoSpaceDN w:val="0"/>
              <w:jc w:val="center"/>
              <w:rPr>
                <w:rFonts w:ascii="Arial" w:eastAsia="SimSun" w:hAnsi="Arial" w:cs="Arial"/>
                <w:b/>
                <w:bCs/>
                <w:kern w:val="3"/>
                <w:sz w:val="22"/>
                <w:szCs w:val="22"/>
                <w:lang w:eastAsia="zh-CN" w:bidi="hi-IN"/>
              </w:rPr>
            </w:pPr>
            <w:r w:rsidRPr="006C1F95">
              <w:rPr>
                <w:rFonts w:ascii="Arial" w:eastAsia="SimSun" w:hAnsi="Arial" w:cs="Arial"/>
                <w:b/>
                <w:bCs/>
                <w:kern w:val="3"/>
                <w:sz w:val="22"/>
                <w:szCs w:val="22"/>
                <w:lang w:eastAsia="zh-CN" w:bidi="hi-IN"/>
              </w:rPr>
              <w:t>Vigência</w:t>
            </w:r>
          </w:p>
        </w:tc>
        <w:tc>
          <w:tcPr>
            <w:tcW w:w="1415" w:type="dxa"/>
          </w:tcPr>
          <w:p w14:paraId="367EC00A" w14:textId="77777777" w:rsidR="00EA5F7C" w:rsidRPr="006C1F95" w:rsidRDefault="00EA5F7C" w:rsidP="00135BC1">
            <w:pPr>
              <w:widowControl w:val="0"/>
              <w:suppressAutoHyphens/>
              <w:autoSpaceDN w:val="0"/>
              <w:jc w:val="both"/>
              <w:rPr>
                <w:rFonts w:ascii="Arial" w:eastAsia="SimSun" w:hAnsi="Arial" w:cs="Arial"/>
                <w:b/>
                <w:bCs/>
                <w:kern w:val="3"/>
                <w:sz w:val="22"/>
                <w:szCs w:val="22"/>
                <w:lang w:eastAsia="zh-CN" w:bidi="hi-IN"/>
              </w:rPr>
            </w:pPr>
            <w:r w:rsidRPr="006C1F95">
              <w:rPr>
                <w:rFonts w:ascii="Arial" w:eastAsia="SimSun" w:hAnsi="Arial" w:cs="Arial"/>
                <w:b/>
                <w:bCs/>
                <w:kern w:val="3"/>
                <w:sz w:val="22"/>
                <w:szCs w:val="22"/>
                <w:lang w:eastAsia="zh-CN" w:bidi="hi-IN"/>
              </w:rPr>
              <w:t>Valor</w:t>
            </w:r>
          </w:p>
        </w:tc>
      </w:tr>
      <w:tr w:rsidR="00EA5F7C" w:rsidRPr="006C1F95" w14:paraId="1DE5C57A" w14:textId="77777777" w:rsidTr="00135BC1">
        <w:tc>
          <w:tcPr>
            <w:tcW w:w="828" w:type="dxa"/>
            <w:vAlign w:val="center"/>
          </w:tcPr>
          <w:p w14:paraId="2E45E354" w14:textId="77777777" w:rsidR="00EA5F7C" w:rsidRPr="006C1F95" w:rsidRDefault="00EA5F7C" w:rsidP="00135BC1">
            <w:pPr>
              <w:widowControl w:val="0"/>
              <w:suppressAutoHyphens/>
              <w:autoSpaceDN w:val="0"/>
              <w:jc w:val="center"/>
              <w:rPr>
                <w:rFonts w:ascii="Arial" w:eastAsia="SimSun" w:hAnsi="Arial" w:cs="Arial"/>
                <w:kern w:val="3"/>
                <w:sz w:val="22"/>
                <w:szCs w:val="22"/>
                <w:lang w:eastAsia="zh-CN" w:bidi="hi-IN"/>
              </w:rPr>
            </w:pPr>
            <w:r w:rsidRPr="006C1F95">
              <w:rPr>
                <w:rFonts w:ascii="Arial" w:eastAsia="SimSun" w:hAnsi="Arial" w:cs="Arial"/>
                <w:kern w:val="3"/>
                <w:sz w:val="22"/>
                <w:szCs w:val="22"/>
                <w:lang w:eastAsia="zh-CN" w:bidi="hi-IN"/>
              </w:rPr>
              <w:t>19088</w:t>
            </w:r>
          </w:p>
        </w:tc>
        <w:tc>
          <w:tcPr>
            <w:tcW w:w="3136" w:type="dxa"/>
            <w:vAlign w:val="center"/>
          </w:tcPr>
          <w:p w14:paraId="4A2ED765" w14:textId="77777777" w:rsidR="00EA5F7C" w:rsidRPr="006C1F95" w:rsidRDefault="00EA5F7C" w:rsidP="00135BC1">
            <w:pPr>
              <w:widowControl w:val="0"/>
              <w:suppressAutoHyphens/>
              <w:autoSpaceDN w:val="0"/>
              <w:jc w:val="both"/>
              <w:rPr>
                <w:rFonts w:ascii="Arial" w:eastAsia="SimSun" w:hAnsi="Arial" w:cs="Arial"/>
                <w:kern w:val="3"/>
                <w:sz w:val="22"/>
                <w:szCs w:val="22"/>
                <w:lang w:eastAsia="zh-CN" w:bidi="hi-IN"/>
              </w:rPr>
            </w:pPr>
            <w:r w:rsidRPr="006C1F95">
              <w:rPr>
                <w:rFonts w:ascii="Arial" w:eastAsia="SimSun" w:hAnsi="Arial" w:cs="Arial"/>
                <w:kern w:val="3"/>
                <w:sz w:val="16"/>
                <w:szCs w:val="16"/>
                <w:shd w:val="clear" w:color="auto" w:fill="FFFFFF"/>
                <w:lang w:eastAsia="zh-CN" w:bidi="hi-IN"/>
              </w:rPr>
              <w:t>CÂMERA FOTOGRÁFICA PROFISSIONAL COM RECURSOS AVANÇADOS DE IMAGEM. COM UM SENSOR CMOS APS-C DE 24,2MP E UM PROCESSADOR DE IMAGEM DIGIC 7, CAPAZ DE CAPTURAR FOTOS DE ALTA RESOLUÇÃO E VÍDEOS DE FULL HD 1080P EM ATÉ 60FPS NO FORMATO MP4 OU 30FPS NO</w:t>
            </w:r>
          </w:p>
        </w:tc>
        <w:tc>
          <w:tcPr>
            <w:tcW w:w="1019" w:type="dxa"/>
            <w:vAlign w:val="center"/>
          </w:tcPr>
          <w:p w14:paraId="020A1B48" w14:textId="77777777" w:rsidR="00EA5F7C" w:rsidRPr="006C1F95" w:rsidRDefault="00EA5F7C" w:rsidP="00135BC1">
            <w:pPr>
              <w:widowControl w:val="0"/>
              <w:suppressAutoHyphens/>
              <w:autoSpaceDN w:val="0"/>
              <w:jc w:val="center"/>
              <w:rPr>
                <w:rFonts w:ascii="Arial" w:eastAsia="SimSun" w:hAnsi="Arial" w:cs="Arial"/>
                <w:kern w:val="3"/>
                <w:sz w:val="22"/>
                <w:szCs w:val="22"/>
                <w:lang w:eastAsia="zh-CN" w:bidi="hi-IN"/>
              </w:rPr>
            </w:pPr>
            <w:r w:rsidRPr="006C1F95">
              <w:rPr>
                <w:rFonts w:ascii="Arial" w:eastAsia="SimSun" w:hAnsi="Arial" w:cs="Arial"/>
                <w:kern w:val="3"/>
                <w:sz w:val="22"/>
                <w:szCs w:val="22"/>
                <w:lang w:eastAsia="zh-CN" w:bidi="hi-IN"/>
              </w:rPr>
              <w:t>64/2022</w:t>
            </w:r>
          </w:p>
        </w:tc>
        <w:tc>
          <w:tcPr>
            <w:tcW w:w="1037" w:type="dxa"/>
            <w:vAlign w:val="center"/>
          </w:tcPr>
          <w:p w14:paraId="58C5479C" w14:textId="77777777" w:rsidR="00EA5F7C" w:rsidRPr="006C1F95" w:rsidRDefault="00EA5F7C" w:rsidP="00135BC1">
            <w:pPr>
              <w:widowControl w:val="0"/>
              <w:suppressAutoHyphens/>
              <w:autoSpaceDN w:val="0"/>
              <w:jc w:val="center"/>
              <w:rPr>
                <w:rFonts w:ascii="Arial" w:eastAsia="SimSun" w:hAnsi="Arial" w:cs="Arial"/>
                <w:kern w:val="3"/>
                <w:sz w:val="22"/>
                <w:szCs w:val="22"/>
                <w:lang w:eastAsia="zh-CN" w:bidi="hi-IN"/>
              </w:rPr>
            </w:pPr>
            <w:r w:rsidRPr="006C1F95">
              <w:rPr>
                <w:rFonts w:ascii="Arial" w:eastAsia="SimSun" w:hAnsi="Arial" w:cs="Arial"/>
                <w:kern w:val="3"/>
                <w:sz w:val="22"/>
                <w:szCs w:val="22"/>
                <w:lang w:eastAsia="zh-CN" w:bidi="hi-IN"/>
              </w:rPr>
              <w:t>64/2022</w:t>
            </w:r>
          </w:p>
        </w:tc>
        <w:tc>
          <w:tcPr>
            <w:tcW w:w="2082" w:type="dxa"/>
            <w:vAlign w:val="center"/>
          </w:tcPr>
          <w:p w14:paraId="23591D31" w14:textId="77777777" w:rsidR="00EA5F7C" w:rsidRPr="006C1F95" w:rsidRDefault="00EA5F7C" w:rsidP="00135BC1">
            <w:pPr>
              <w:widowControl w:val="0"/>
              <w:suppressAutoHyphens/>
              <w:autoSpaceDN w:val="0"/>
              <w:jc w:val="center"/>
              <w:rPr>
                <w:rFonts w:ascii="Arial" w:eastAsia="SimSun" w:hAnsi="Arial" w:cs="Arial"/>
                <w:kern w:val="3"/>
                <w:sz w:val="22"/>
                <w:szCs w:val="22"/>
                <w:lang w:eastAsia="zh-CN" w:bidi="hi-IN"/>
              </w:rPr>
            </w:pPr>
            <w:r w:rsidRPr="006C1F95">
              <w:rPr>
                <w:rFonts w:ascii="Arial" w:eastAsia="SimSun" w:hAnsi="Arial" w:cs="Arial"/>
                <w:kern w:val="3"/>
                <w:sz w:val="22"/>
                <w:szCs w:val="22"/>
                <w:lang w:eastAsia="zh-CN" w:bidi="hi-IN"/>
              </w:rPr>
              <w:t>20/12/2022 à 11/11/2023</w:t>
            </w:r>
          </w:p>
        </w:tc>
        <w:tc>
          <w:tcPr>
            <w:tcW w:w="1415" w:type="dxa"/>
            <w:vAlign w:val="center"/>
          </w:tcPr>
          <w:p w14:paraId="2CC1B266" w14:textId="77777777" w:rsidR="00EA5F7C" w:rsidRPr="006C1F95" w:rsidRDefault="00EA5F7C" w:rsidP="00135BC1">
            <w:pPr>
              <w:widowControl w:val="0"/>
              <w:suppressAutoHyphens/>
              <w:autoSpaceDN w:val="0"/>
              <w:jc w:val="center"/>
              <w:rPr>
                <w:rFonts w:ascii="Arial" w:eastAsia="SimSun" w:hAnsi="Arial" w:cs="Arial"/>
                <w:kern w:val="3"/>
                <w:sz w:val="22"/>
                <w:szCs w:val="22"/>
                <w:lang w:eastAsia="zh-CN" w:bidi="hi-IN"/>
              </w:rPr>
            </w:pPr>
            <w:r w:rsidRPr="006C1F95">
              <w:rPr>
                <w:rFonts w:ascii="Arial" w:eastAsia="SimSun" w:hAnsi="Arial" w:cs="Arial"/>
                <w:kern w:val="3"/>
                <w:sz w:val="22"/>
                <w:szCs w:val="22"/>
                <w:lang w:eastAsia="zh-CN" w:bidi="hi-IN"/>
              </w:rPr>
              <w:t>R$ 4.297,00</w:t>
            </w:r>
          </w:p>
        </w:tc>
      </w:tr>
    </w:tbl>
    <w:p w14:paraId="12D5ABAB" w14:textId="77777777" w:rsidR="00EA5F7C" w:rsidRPr="006C1F95" w:rsidRDefault="00EA5F7C" w:rsidP="00EA5F7C">
      <w:pPr>
        <w:pStyle w:val="PargrafodaLista"/>
        <w:ind w:left="-284" w:firstLine="284"/>
        <w:rPr>
          <w:rStyle w:val="Forte"/>
          <w:rFonts w:ascii="Arial" w:hAnsi="Arial" w:cs="Arial"/>
          <w:b w:val="0"/>
          <w:bCs w:val="0"/>
          <w:color w:val="000000"/>
        </w:rPr>
      </w:pPr>
    </w:p>
    <w:bookmarkEnd w:id="11"/>
    <w:p w14:paraId="2A278A80" w14:textId="77777777" w:rsidR="00EA5F7C" w:rsidRPr="009F7EA1" w:rsidRDefault="00EA5F7C" w:rsidP="00EA5F7C">
      <w:pPr>
        <w:pStyle w:val="PargrafodaLista"/>
        <w:ind w:left="-284" w:firstLine="284"/>
        <w:rPr>
          <w:rStyle w:val="Forte"/>
          <w:rFonts w:ascii="Arial" w:hAnsi="Arial" w:cs="Arial"/>
          <w:color w:val="000000"/>
        </w:rPr>
      </w:pPr>
      <w:r w:rsidRPr="009F7EA1">
        <w:rPr>
          <w:rStyle w:val="Forte"/>
          <w:rFonts w:ascii="Arial" w:hAnsi="Arial" w:cs="Arial"/>
          <w:color w:val="000000"/>
        </w:rPr>
        <w:t>1.4. VIGÊNCIA</w:t>
      </w:r>
    </w:p>
    <w:p w14:paraId="49F92000" w14:textId="77777777" w:rsidR="00EA5F7C" w:rsidRPr="009F7EA1" w:rsidRDefault="00EA5F7C" w:rsidP="00EA5F7C">
      <w:pPr>
        <w:pStyle w:val="PargrafodaLista"/>
        <w:ind w:left="0"/>
        <w:rPr>
          <w:rFonts w:ascii="Arial" w:hAnsi="Arial" w:cs="Arial"/>
        </w:rPr>
      </w:pPr>
      <w:r w:rsidRPr="009F7EA1">
        <w:rPr>
          <w:rFonts w:ascii="Arial" w:hAnsi="Arial" w:cs="Arial"/>
        </w:rPr>
        <w:t xml:space="preserve">( </w:t>
      </w:r>
      <w:r>
        <w:rPr>
          <w:rFonts w:ascii="Arial" w:hAnsi="Arial" w:cs="Arial"/>
        </w:rPr>
        <w:t xml:space="preserve"> X </w:t>
      </w:r>
      <w:r w:rsidRPr="009F7EA1">
        <w:rPr>
          <w:rFonts w:ascii="Arial" w:hAnsi="Arial" w:cs="Arial"/>
        </w:rPr>
        <w:t xml:space="preserve"> ) Ata de Registro de Preços</w:t>
      </w:r>
    </w:p>
    <w:p w14:paraId="754D6F1F" w14:textId="77777777" w:rsidR="00EA5F7C" w:rsidRPr="009F7EA1" w:rsidRDefault="00EA5F7C" w:rsidP="00EA5F7C">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2" w:name="art84p"/>
      <w:bookmarkEnd w:id="12"/>
      <w:r w:rsidRPr="009F7EA1">
        <w:rPr>
          <w:rFonts w:ascii="Arial" w:hAnsi="Arial" w:cs="Arial"/>
          <w:color w:val="000000"/>
          <w:sz w:val="22"/>
          <w:szCs w:val="22"/>
        </w:rPr>
        <w:t>O contrato decorrente da ata de registro de preços terá sua vigência estabelecida em conformidade com as disposições nela contidas.</w:t>
      </w:r>
    </w:p>
    <w:p w14:paraId="36ACF146" w14:textId="77777777" w:rsidR="00EA5F7C" w:rsidRPr="009F7EA1" w:rsidRDefault="00EA5F7C" w:rsidP="00EA5F7C">
      <w:pPr>
        <w:pStyle w:val="PargrafodaLista"/>
        <w:ind w:left="0"/>
        <w:rPr>
          <w:rFonts w:ascii="Arial" w:hAnsi="Arial" w:cs="Arial"/>
        </w:rPr>
      </w:pPr>
    </w:p>
    <w:p w14:paraId="23B0CB65" w14:textId="77777777" w:rsidR="00EA5F7C" w:rsidRPr="009F7EA1" w:rsidRDefault="00EA5F7C" w:rsidP="00EA5F7C">
      <w:pPr>
        <w:pStyle w:val="PargrafodaLista"/>
        <w:ind w:left="0"/>
        <w:rPr>
          <w:rFonts w:ascii="Arial" w:hAnsi="Arial" w:cs="Arial"/>
        </w:rPr>
      </w:pPr>
      <w:r w:rsidRPr="009F7EA1">
        <w:rPr>
          <w:rFonts w:ascii="Arial" w:hAnsi="Arial" w:cs="Arial"/>
        </w:rPr>
        <w:t>A minuta do contrato oferece maior detalhamento das regras que serão aplicadas em relação à vigência da contratação.</w:t>
      </w:r>
    </w:p>
    <w:p w14:paraId="5077A7AC" w14:textId="77777777" w:rsidR="00EA5F7C" w:rsidRPr="009F7EA1" w:rsidRDefault="00EA5F7C" w:rsidP="00EA5F7C">
      <w:pPr>
        <w:pStyle w:val="PargrafodaLista"/>
        <w:ind w:left="-284" w:firstLine="284"/>
        <w:rPr>
          <w:rFonts w:ascii="Arial" w:hAnsi="Arial" w:cs="Arial"/>
          <w:color w:val="000000"/>
        </w:rPr>
      </w:pPr>
    </w:p>
    <w:p w14:paraId="1968645A" w14:textId="77777777" w:rsidR="00EA5F7C" w:rsidRPr="009F7EA1" w:rsidRDefault="00EA5F7C" w:rsidP="00EA5F7C">
      <w:pPr>
        <w:pStyle w:val="NormalWeb"/>
        <w:spacing w:before="0" w:beforeAutospacing="0" w:after="0" w:afterAutospacing="0"/>
        <w:ind w:left="-284" w:firstLine="284"/>
        <w:jc w:val="both"/>
        <w:rPr>
          <w:rStyle w:val="Forte"/>
          <w:rFonts w:ascii="Arial" w:hAnsi="Arial" w:cs="Arial"/>
          <w:color w:val="000000"/>
          <w:sz w:val="22"/>
          <w:szCs w:val="22"/>
        </w:rPr>
      </w:pPr>
      <w:r w:rsidRPr="009F7EA1">
        <w:rPr>
          <w:rStyle w:val="Forte"/>
          <w:rFonts w:ascii="Arial" w:hAnsi="Arial" w:cs="Arial"/>
          <w:color w:val="000000"/>
          <w:sz w:val="22"/>
          <w:szCs w:val="22"/>
        </w:rPr>
        <w:t>2. JUSTIFICATIVA e FUNDAMENTAÇÃO DA CONTRATAÇÃO</w:t>
      </w:r>
    </w:p>
    <w:p w14:paraId="54DE95A1" w14:textId="77777777" w:rsidR="00EA5F7C" w:rsidRPr="006739A6" w:rsidRDefault="00EA5F7C" w:rsidP="00EA5F7C">
      <w:pPr>
        <w:pStyle w:val="NormalWeb"/>
        <w:jc w:val="both"/>
        <w:rPr>
          <w:rFonts w:ascii="Arial" w:hAnsi="Arial" w:cs="Arial"/>
          <w:sz w:val="22"/>
          <w:szCs w:val="22"/>
        </w:rPr>
      </w:pPr>
      <w:r w:rsidRPr="006739A6">
        <w:rPr>
          <w:rFonts w:ascii="Arial" w:hAnsi="Arial" w:cs="Arial"/>
          <w:sz w:val="22"/>
          <w:szCs w:val="22"/>
        </w:rPr>
        <w:t xml:space="preserve">A presente contratação tem por objetivo atender à necessidade identificada pela Coordenadoria de Comunicação da Prefeitura Municipal de Douradina-MS, relacionada à aquisição de </w:t>
      </w:r>
      <w:r w:rsidRPr="006739A6">
        <w:rPr>
          <w:rFonts w:ascii="Arial" w:hAnsi="Arial" w:cs="Arial"/>
          <w:sz w:val="22"/>
          <w:szCs w:val="22"/>
        </w:rPr>
        <w:lastRenderedPageBreak/>
        <w:t>equipamentos de comunicação e produção audiovisual, essenciais para o adequado desempenho das atividades institucionais do setor.</w:t>
      </w:r>
    </w:p>
    <w:p w14:paraId="7A1F1F85" w14:textId="77777777" w:rsidR="00EA5F7C" w:rsidRPr="006739A6" w:rsidRDefault="00EA5F7C" w:rsidP="00EA5F7C">
      <w:pPr>
        <w:pStyle w:val="NormalWeb"/>
        <w:jc w:val="both"/>
        <w:rPr>
          <w:rFonts w:ascii="Arial" w:hAnsi="Arial" w:cs="Arial"/>
          <w:sz w:val="22"/>
          <w:szCs w:val="22"/>
        </w:rPr>
      </w:pPr>
      <w:r w:rsidRPr="006739A6">
        <w:rPr>
          <w:rFonts w:ascii="Arial" w:hAnsi="Arial" w:cs="Arial"/>
          <w:sz w:val="22"/>
          <w:szCs w:val="22"/>
        </w:rPr>
        <w:t>A Coordenadoria de Comunicação atua diretamente na divulgação de ações, programas, campanhas e eventos do Poder Executivo, promovendo a transparência das atividades administrativas e fortalecendo o vínculo entre o governo municipal e a população. Atualmente, o setor não dispõe de estrutura técnica adequada para produção de conteúdo com qualidade compatível com os padrões contemporâneos da comunicação digital, o que tem prejudicado a eficiência da comunicação pública e a imagem institucional do município.</w:t>
      </w:r>
    </w:p>
    <w:p w14:paraId="17092FF3" w14:textId="77777777" w:rsidR="00EA5F7C" w:rsidRPr="006739A6" w:rsidRDefault="00EA5F7C" w:rsidP="00EA5F7C">
      <w:pPr>
        <w:pStyle w:val="NormalWeb"/>
        <w:jc w:val="both"/>
        <w:rPr>
          <w:rFonts w:ascii="Arial" w:hAnsi="Arial" w:cs="Arial"/>
          <w:sz w:val="22"/>
          <w:szCs w:val="22"/>
        </w:rPr>
      </w:pPr>
      <w:r w:rsidRPr="006739A6">
        <w:rPr>
          <w:rFonts w:ascii="Arial" w:hAnsi="Arial" w:cs="Arial"/>
          <w:sz w:val="22"/>
          <w:szCs w:val="22"/>
        </w:rPr>
        <w:t xml:space="preserve">A aquisição dos equipamentos — por meio de pregão presencial </w:t>
      </w:r>
      <w:r>
        <w:rPr>
          <w:rFonts w:ascii="Arial" w:hAnsi="Arial" w:cs="Arial"/>
          <w:sz w:val="22"/>
          <w:szCs w:val="22"/>
        </w:rPr>
        <w:t xml:space="preserve">com critério de seleção de menor preço por item, </w:t>
      </w:r>
      <w:r w:rsidRPr="006739A6">
        <w:rPr>
          <w:rFonts w:ascii="Arial" w:hAnsi="Arial" w:cs="Arial"/>
          <w:sz w:val="22"/>
          <w:szCs w:val="22"/>
        </w:rPr>
        <w:t>na modalidade de Sistema de Registro de Preços — visa suprir essa carência, garantindo condições técnicas apropriadas para a cobertura jornalística, produção de vídeos institucionais, fotografias oficiais e demais demandas relacionadas à comunicação governamental.</w:t>
      </w:r>
    </w:p>
    <w:p w14:paraId="56812FDA" w14:textId="77777777" w:rsidR="00EA5F7C" w:rsidRPr="006739A6" w:rsidRDefault="00EA5F7C" w:rsidP="00EA5F7C">
      <w:pPr>
        <w:pStyle w:val="NormalWeb"/>
        <w:jc w:val="both"/>
        <w:rPr>
          <w:rFonts w:ascii="Arial" w:hAnsi="Arial" w:cs="Arial"/>
          <w:sz w:val="22"/>
          <w:szCs w:val="22"/>
        </w:rPr>
      </w:pPr>
      <w:r w:rsidRPr="006739A6">
        <w:rPr>
          <w:rFonts w:ascii="Arial" w:hAnsi="Arial" w:cs="Arial"/>
          <w:sz w:val="22"/>
          <w:szCs w:val="22"/>
        </w:rPr>
        <w:t>A contratação encontra respaldo legal na Lei Federal nº 14.133/2021, especialmente em seu art. 6º, inciso XXIII (conceito de Termo de Referência), art. 18, § 1º (elementos do Estudo Técnico Preliminar) e art. 75, inciso II (hipóteses de dispensa de licitação por valor), considerando ainda os princípios constitucionais da legalidade, publicidade, eficiência e transparência, previstos no caput do art. 37 da Constituição Federal de 1988.</w:t>
      </w:r>
    </w:p>
    <w:p w14:paraId="3515AF57" w14:textId="77777777" w:rsidR="00EA5F7C" w:rsidRPr="006739A6" w:rsidRDefault="00EA5F7C" w:rsidP="00EA5F7C">
      <w:pPr>
        <w:pStyle w:val="NormalWeb"/>
        <w:jc w:val="both"/>
        <w:rPr>
          <w:rFonts w:ascii="Arial" w:hAnsi="Arial" w:cs="Arial"/>
          <w:sz w:val="22"/>
          <w:szCs w:val="22"/>
        </w:rPr>
      </w:pPr>
      <w:r w:rsidRPr="006739A6">
        <w:rPr>
          <w:rFonts w:ascii="Arial" w:hAnsi="Arial" w:cs="Arial"/>
          <w:sz w:val="22"/>
          <w:szCs w:val="22"/>
        </w:rPr>
        <w:t>A medida busca não apenas resolver um problema de ordem operacional, mas também promover economicidade, modernização administrativa e melhoria da qualidade dos serviços prestados à sociedade, conforme demonstrado no Estudo Técnico Preliminar que acompanha este Termo de Referência.</w:t>
      </w:r>
    </w:p>
    <w:p w14:paraId="1BF45AB9" w14:textId="77777777" w:rsidR="00EA5F7C" w:rsidRPr="003A3BF8" w:rsidRDefault="00EA5F7C" w:rsidP="00EA5F7C">
      <w:pPr>
        <w:pStyle w:val="Standard"/>
        <w:jc w:val="both"/>
        <w:rPr>
          <w:rFonts w:ascii="Arial" w:hAnsi="Arial" w:cs="Arial"/>
          <w:bCs/>
          <w:color w:val="000000" w:themeColor="text1"/>
          <w:sz w:val="22"/>
          <w:szCs w:val="22"/>
        </w:rPr>
      </w:pPr>
      <w:r w:rsidRPr="003A3BF8">
        <w:rPr>
          <w:rFonts w:ascii="Arial" w:hAnsi="Arial" w:cs="Arial"/>
          <w:bCs/>
          <w:color w:val="000000" w:themeColor="text1"/>
          <w:sz w:val="22"/>
          <w:szCs w:val="22"/>
        </w:rPr>
        <w:t>A contratação estudada está alinhada com os instrumentos orçamentários do Contratante, sendo que o Plano de Contratações está sendo construído gradativamente.</w:t>
      </w:r>
    </w:p>
    <w:p w14:paraId="084934F1" w14:textId="77777777" w:rsidR="00EA5F7C" w:rsidRPr="009F7EA1" w:rsidRDefault="00EA5F7C" w:rsidP="00EA5F7C">
      <w:pPr>
        <w:adjustRightInd w:val="0"/>
        <w:ind w:left="-284" w:firstLine="284"/>
        <w:jc w:val="both"/>
        <w:rPr>
          <w:rFonts w:ascii="Arial" w:hAnsi="Arial" w:cs="Arial"/>
        </w:rPr>
      </w:pPr>
    </w:p>
    <w:p w14:paraId="7B80AAD5" w14:textId="77777777" w:rsidR="00EA5F7C" w:rsidRPr="00EA5F7C" w:rsidRDefault="00EA5F7C" w:rsidP="00EA5F7C">
      <w:pPr>
        <w:pStyle w:val="Nivel1"/>
        <w:numPr>
          <w:ilvl w:val="0"/>
          <w:numId w:val="0"/>
        </w:numPr>
        <w:spacing w:before="0" w:after="0" w:line="240" w:lineRule="auto"/>
        <w:ind w:left="-284" w:firstLine="284"/>
        <w:outlineLvl w:val="9"/>
        <w:rPr>
          <w:sz w:val="22"/>
          <w:szCs w:val="22"/>
          <w:lang w:val="pt-BR"/>
        </w:rPr>
      </w:pPr>
      <w:r w:rsidRPr="00EA5F7C">
        <w:rPr>
          <w:sz w:val="22"/>
          <w:szCs w:val="22"/>
          <w:lang w:val="pt-BR"/>
        </w:rPr>
        <w:t>3. DESCRIÇÃO DA SOLUÇÃO COMO UM TODO:</w:t>
      </w:r>
    </w:p>
    <w:p w14:paraId="1226B0CE" w14:textId="77777777" w:rsidR="00EA5F7C" w:rsidRPr="00164A48" w:rsidRDefault="00EA5F7C" w:rsidP="00EA5F7C">
      <w:pPr>
        <w:spacing w:before="100" w:beforeAutospacing="1" w:after="100" w:afterAutospacing="1"/>
        <w:jc w:val="both"/>
        <w:rPr>
          <w:rFonts w:ascii="Arial" w:hAnsi="Arial" w:cs="Arial"/>
        </w:rPr>
      </w:pPr>
      <w:r w:rsidRPr="00164A48">
        <w:rPr>
          <w:rFonts w:ascii="Arial" w:hAnsi="Arial" w:cs="Arial"/>
        </w:rPr>
        <w:t xml:space="preserve">A solução identificada para atender à necessidade da Coordenadoria de Comunicação da Prefeitura Municipal de Douradina consiste na aquisição de um conjunto de equipamentos profissionais de comunicação e produção audiovisual, por meio de processo licitatório na modalidade pregão presencial </w:t>
      </w:r>
      <w:r>
        <w:rPr>
          <w:rFonts w:ascii="Arial" w:hAnsi="Arial" w:cs="Arial"/>
        </w:rPr>
        <w:t xml:space="preserve">menor preço por item </w:t>
      </w:r>
      <w:r w:rsidRPr="00164A48">
        <w:rPr>
          <w:rFonts w:ascii="Arial" w:hAnsi="Arial" w:cs="Arial"/>
        </w:rPr>
        <w:t>com utilização do Sistema de Registro de Preços (SRP).</w:t>
      </w:r>
    </w:p>
    <w:p w14:paraId="71599963" w14:textId="77777777" w:rsidR="00EA5F7C" w:rsidRPr="00164A48" w:rsidRDefault="00EA5F7C" w:rsidP="00EA5F7C">
      <w:pPr>
        <w:spacing w:before="100" w:beforeAutospacing="1" w:after="100" w:afterAutospacing="1"/>
        <w:jc w:val="both"/>
        <w:rPr>
          <w:rFonts w:ascii="Arial" w:hAnsi="Arial" w:cs="Arial"/>
        </w:rPr>
      </w:pPr>
      <w:r w:rsidRPr="00164A48">
        <w:rPr>
          <w:rFonts w:ascii="Arial" w:hAnsi="Arial" w:cs="Arial"/>
        </w:rPr>
        <w:t>A contratação contempla itens como câmeras fotográficas com sensor full frame e gravação em 4K, notebook com capacidade para edição de vídeos em alta resolução, microfones sem fio de longo alcance, câmeras portáteis com estabilização de imagem, equipamentos de iluminação, cartões de memória, baterias, lentes e carregadores.</w:t>
      </w:r>
    </w:p>
    <w:p w14:paraId="155E60E8" w14:textId="77777777" w:rsidR="00EA5F7C" w:rsidRPr="00164A48" w:rsidRDefault="00EA5F7C" w:rsidP="00EA5F7C">
      <w:pPr>
        <w:spacing w:before="100" w:beforeAutospacing="1" w:after="100" w:afterAutospacing="1"/>
        <w:jc w:val="both"/>
        <w:rPr>
          <w:rFonts w:ascii="Arial" w:hAnsi="Arial" w:cs="Arial"/>
        </w:rPr>
      </w:pPr>
      <w:r w:rsidRPr="00164A48">
        <w:rPr>
          <w:rFonts w:ascii="Arial" w:hAnsi="Arial" w:cs="Arial"/>
        </w:rPr>
        <w:t>Esses equipamentos permitirão à Coordenadoria de Comunicação desempenhar suas funções com maior qualidade, agilidade e eficiência, possibilitando a produção de conteúdo institucional moderno, dinâmico e compatível com os padrões contemporâneos de comunicação digital. A aquisição contribuirá ainda para o fortalecimento da imagem institucional, a promoção da transparência administrativa e o acesso da população às ações do governo municipal.</w:t>
      </w:r>
    </w:p>
    <w:p w14:paraId="60B85429" w14:textId="77777777" w:rsidR="00EA5F7C" w:rsidRPr="00164A48" w:rsidRDefault="00EA5F7C" w:rsidP="00EA5F7C">
      <w:pPr>
        <w:spacing w:before="100" w:beforeAutospacing="1" w:after="100" w:afterAutospacing="1"/>
        <w:jc w:val="both"/>
        <w:rPr>
          <w:rFonts w:ascii="Arial" w:hAnsi="Arial" w:cs="Arial"/>
        </w:rPr>
      </w:pPr>
      <w:r w:rsidRPr="00164A48">
        <w:rPr>
          <w:rFonts w:ascii="Arial" w:hAnsi="Arial" w:cs="Arial"/>
        </w:rPr>
        <w:t>A adoção do sistema de registro de preços proporcionará flexibilidade à Administração, permitindo aquisições conforme a demanda real e a disponibilidade orçamentária, evitando desperdícios e facilitando o planejamento de futuras aquisições por outros setores interessados.</w:t>
      </w:r>
    </w:p>
    <w:p w14:paraId="1A81855C" w14:textId="77777777" w:rsidR="00EA5F7C" w:rsidRDefault="00EA5F7C" w:rsidP="00EA5F7C">
      <w:pPr>
        <w:pStyle w:val="PargrafodaLista"/>
        <w:ind w:left="0"/>
        <w:rPr>
          <w:rFonts w:ascii="Arial" w:hAnsi="Arial" w:cs="Arial"/>
          <w:lang w:eastAsia="pt-BR"/>
        </w:rPr>
      </w:pPr>
      <w:r w:rsidRPr="00164A48">
        <w:rPr>
          <w:rFonts w:ascii="Arial" w:hAnsi="Arial" w:cs="Arial"/>
          <w:lang w:eastAsia="pt-BR"/>
        </w:rPr>
        <w:t xml:space="preserve">A solução ora descrita atende plenamente os objetivos institucionais propostos, alinha-se aos princípios da legalidade, economicidade e eficiência e encontra respaldo técnico, jurídico e orçamentário, configurando-se como a alternativa mais adequada à realidade e ao interesse </w:t>
      </w:r>
      <w:r w:rsidRPr="00164A48">
        <w:rPr>
          <w:rFonts w:ascii="Arial" w:hAnsi="Arial" w:cs="Arial"/>
          <w:lang w:eastAsia="pt-BR"/>
        </w:rPr>
        <w:lastRenderedPageBreak/>
        <w:t>público.</w:t>
      </w:r>
    </w:p>
    <w:p w14:paraId="75E5D370" w14:textId="77777777" w:rsidR="00EA5F7C" w:rsidRDefault="00EA5F7C" w:rsidP="00EA5F7C">
      <w:pPr>
        <w:pStyle w:val="PargrafodaLista"/>
        <w:ind w:left="0"/>
        <w:rPr>
          <w:rFonts w:ascii="Arial" w:hAnsi="Arial" w:cs="Arial"/>
          <w:color w:val="000000"/>
        </w:rPr>
      </w:pPr>
    </w:p>
    <w:p w14:paraId="0CED78A9" w14:textId="77777777" w:rsidR="00EA5F7C" w:rsidRPr="009F7EA1" w:rsidRDefault="00EA5F7C" w:rsidP="00EA5F7C">
      <w:pPr>
        <w:pStyle w:val="PargrafodaLista"/>
        <w:ind w:left="0"/>
        <w:rPr>
          <w:rFonts w:ascii="Arial" w:hAnsi="Arial" w:cs="Arial"/>
          <w:b/>
          <w:bCs/>
        </w:rPr>
      </w:pPr>
      <w:r w:rsidRPr="009F7EA1">
        <w:rPr>
          <w:rFonts w:ascii="Arial" w:hAnsi="Arial" w:cs="Arial"/>
          <w:b/>
          <w:bCs/>
        </w:rPr>
        <w:t>4. DOS REQUISITOS DA CONTRATAÇÃO</w:t>
      </w:r>
    </w:p>
    <w:p w14:paraId="0D3AA05F" w14:textId="77777777" w:rsidR="00EA5F7C" w:rsidRPr="001D04CE" w:rsidRDefault="00EA5F7C" w:rsidP="00EA5F7C">
      <w:pPr>
        <w:pStyle w:val="NormalWeb"/>
        <w:jc w:val="both"/>
        <w:rPr>
          <w:rFonts w:ascii="Arial" w:hAnsi="Arial" w:cs="Arial"/>
          <w:sz w:val="22"/>
          <w:szCs w:val="22"/>
        </w:rPr>
      </w:pPr>
      <w:r w:rsidRPr="001D04CE">
        <w:rPr>
          <w:rFonts w:ascii="Arial" w:hAnsi="Arial" w:cs="Arial"/>
          <w:sz w:val="22"/>
          <w:szCs w:val="22"/>
        </w:rPr>
        <w:t>4.1 A contratada deverá fornecer todos os equipamentos novos, originais de fábrica, lacrados, de primeiro uso, em perfeitas condições de funcionamento, sem qualquer avaria, recondicionamento ou uso anterior.</w:t>
      </w:r>
    </w:p>
    <w:p w14:paraId="1D272019" w14:textId="77777777" w:rsidR="00EA5F7C" w:rsidRPr="001D04CE" w:rsidRDefault="00EA5F7C" w:rsidP="00EA5F7C">
      <w:pPr>
        <w:pStyle w:val="NormalWeb"/>
        <w:jc w:val="both"/>
        <w:rPr>
          <w:rFonts w:ascii="Arial" w:hAnsi="Arial" w:cs="Arial"/>
          <w:sz w:val="22"/>
          <w:szCs w:val="22"/>
        </w:rPr>
      </w:pPr>
      <w:r w:rsidRPr="001D04CE">
        <w:rPr>
          <w:rFonts w:ascii="Arial" w:hAnsi="Arial" w:cs="Arial"/>
          <w:sz w:val="22"/>
          <w:szCs w:val="22"/>
        </w:rPr>
        <w:t>4.2 Os equipamentos deverão apresentar qualidade técnica compatível com uso profissional, conforme as especificações do Termo de Referência, especialmente no que se refere à qualidade de imagem, áudio, desempenho de processamento, autonomia e durabilidade.</w:t>
      </w:r>
    </w:p>
    <w:p w14:paraId="010732C8" w14:textId="77777777" w:rsidR="00EA5F7C" w:rsidRPr="001D04CE" w:rsidRDefault="00EA5F7C" w:rsidP="00EA5F7C">
      <w:pPr>
        <w:pStyle w:val="NormalWeb"/>
        <w:jc w:val="both"/>
        <w:rPr>
          <w:rFonts w:ascii="Arial" w:hAnsi="Arial" w:cs="Arial"/>
          <w:sz w:val="22"/>
          <w:szCs w:val="22"/>
        </w:rPr>
      </w:pPr>
      <w:r w:rsidRPr="001D04CE">
        <w:rPr>
          <w:rFonts w:ascii="Arial" w:hAnsi="Arial" w:cs="Arial"/>
          <w:sz w:val="22"/>
          <w:szCs w:val="22"/>
        </w:rPr>
        <w:t>4.3 Todos os itens deverão ser entregues acompanhados dos respectivos manuais de instrução, certificados de garantia, cabos, fontes, carregadores, tampas, baterias e demais acessórios necessários ao pleno funcionamento dos equipamentos.</w:t>
      </w:r>
    </w:p>
    <w:p w14:paraId="0C33D204" w14:textId="77777777" w:rsidR="00EA5F7C" w:rsidRPr="001D04CE" w:rsidRDefault="00EA5F7C" w:rsidP="00EA5F7C">
      <w:pPr>
        <w:pStyle w:val="NormalWeb"/>
        <w:jc w:val="both"/>
        <w:rPr>
          <w:rFonts w:ascii="Arial" w:hAnsi="Arial" w:cs="Arial"/>
          <w:sz w:val="22"/>
          <w:szCs w:val="22"/>
        </w:rPr>
      </w:pPr>
      <w:r w:rsidRPr="001D04CE">
        <w:rPr>
          <w:rFonts w:ascii="Arial" w:hAnsi="Arial" w:cs="Arial"/>
          <w:sz w:val="22"/>
          <w:szCs w:val="22"/>
        </w:rPr>
        <w:t>4.4 Todos os produtos deverão ter garantia mínima de 12 (doze) meses, contados a partir do recebimento definitivo, durante os quais a contratada se responsabilizará pela substituição ou reparo de eventuais defeitos de fabricação, sem qualquer ônus adicional para a Administração.</w:t>
      </w:r>
    </w:p>
    <w:p w14:paraId="3B0C8F23" w14:textId="77777777" w:rsidR="00EA5F7C" w:rsidRPr="001D04CE" w:rsidRDefault="00EA5F7C" w:rsidP="00EA5F7C">
      <w:pPr>
        <w:pStyle w:val="NormalWeb"/>
        <w:jc w:val="both"/>
        <w:rPr>
          <w:rFonts w:ascii="Arial" w:hAnsi="Arial" w:cs="Arial"/>
          <w:sz w:val="22"/>
          <w:szCs w:val="22"/>
        </w:rPr>
      </w:pPr>
      <w:r w:rsidRPr="001D04CE">
        <w:rPr>
          <w:rFonts w:ascii="Arial" w:hAnsi="Arial" w:cs="Arial"/>
          <w:sz w:val="22"/>
          <w:szCs w:val="22"/>
        </w:rPr>
        <w:t>4.5 A contratada deverá disponibilizar assistência técnica autorizada em território nacional para os equipamentos fornecidos, mediante comprovação no ato da contratação ou quando solicitado pela Administração.</w:t>
      </w:r>
    </w:p>
    <w:p w14:paraId="6BDC1315" w14:textId="77777777" w:rsidR="00EA5F7C" w:rsidRPr="001D04CE" w:rsidRDefault="00EA5F7C" w:rsidP="00EA5F7C">
      <w:pPr>
        <w:pStyle w:val="NormalWeb"/>
        <w:jc w:val="both"/>
        <w:rPr>
          <w:rFonts w:ascii="Arial" w:hAnsi="Arial" w:cs="Arial"/>
          <w:sz w:val="22"/>
          <w:szCs w:val="22"/>
        </w:rPr>
      </w:pPr>
      <w:r w:rsidRPr="001D04CE">
        <w:rPr>
          <w:rFonts w:ascii="Arial" w:hAnsi="Arial" w:cs="Arial"/>
          <w:sz w:val="22"/>
          <w:szCs w:val="22"/>
        </w:rPr>
        <w:t>4.6 O transporte dos produtos até o local de entrega será de responsabilidade exclusiva da contratada, devendo os itens ser acondicionados de forma a garantir sua integridade física e funcional, não sendo admitidas entregas parciais sem prévia autorização.</w:t>
      </w:r>
    </w:p>
    <w:p w14:paraId="74D4FB38" w14:textId="77777777" w:rsidR="00EA5F7C" w:rsidRPr="001D04CE" w:rsidRDefault="00EA5F7C" w:rsidP="00EA5F7C">
      <w:pPr>
        <w:pStyle w:val="NormalWeb"/>
        <w:jc w:val="both"/>
        <w:rPr>
          <w:rFonts w:ascii="Arial" w:hAnsi="Arial" w:cs="Arial"/>
          <w:sz w:val="22"/>
          <w:szCs w:val="22"/>
        </w:rPr>
      </w:pPr>
      <w:r w:rsidRPr="001D04CE">
        <w:rPr>
          <w:rFonts w:ascii="Arial" w:hAnsi="Arial" w:cs="Arial"/>
          <w:sz w:val="22"/>
          <w:szCs w:val="22"/>
        </w:rPr>
        <w:t>4.7 A entrega deverá ocorrer no prazo máximo de 10 (dez) dias úteis a contar do recebimento da Autorização de Fornecimento (AF), observando-se os horários de funcionamento da Coordenadoria de Comunicação e mediante agendamento prévio.</w:t>
      </w:r>
    </w:p>
    <w:p w14:paraId="29B69772" w14:textId="77777777" w:rsidR="00EA5F7C" w:rsidRPr="001D04CE" w:rsidRDefault="00EA5F7C" w:rsidP="00EA5F7C">
      <w:pPr>
        <w:pStyle w:val="NormalWeb"/>
        <w:jc w:val="both"/>
        <w:rPr>
          <w:rFonts w:ascii="Arial" w:hAnsi="Arial" w:cs="Arial"/>
          <w:sz w:val="22"/>
          <w:szCs w:val="22"/>
        </w:rPr>
      </w:pPr>
      <w:r w:rsidRPr="001D04CE">
        <w:rPr>
          <w:rFonts w:ascii="Arial" w:hAnsi="Arial" w:cs="Arial"/>
          <w:sz w:val="22"/>
          <w:szCs w:val="22"/>
        </w:rPr>
        <w:t>4.8 A contratada será responsável pela substituição, no prazo máximo de 5 (cinco) dias úteis, de quaisquer produtos que apresentem defeitos ou estejam em desacordo com as especificações, sob pena de aplicação das penalidades previstas.</w:t>
      </w:r>
    </w:p>
    <w:p w14:paraId="5CDCACE1" w14:textId="77777777" w:rsidR="00EA5F7C" w:rsidRPr="001D04CE" w:rsidRDefault="00EA5F7C" w:rsidP="00EA5F7C">
      <w:pPr>
        <w:pStyle w:val="NormalWeb"/>
        <w:jc w:val="both"/>
        <w:rPr>
          <w:rFonts w:ascii="Arial" w:hAnsi="Arial" w:cs="Arial"/>
          <w:sz w:val="22"/>
          <w:szCs w:val="22"/>
        </w:rPr>
      </w:pPr>
      <w:r w:rsidRPr="001D04CE">
        <w:rPr>
          <w:rFonts w:ascii="Arial" w:hAnsi="Arial" w:cs="Arial"/>
          <w:sz w:val="22"/>
          <w:szCs w:val="22"/>
        </w:rPr>
        <w:t>4.9 Sustentabilidade: a contratada deverá adotar, sempre que possível, práticas sustentáveis no fornecimento dos produtos, tais como a utilização de embalagens recicláveis ou biodegradáveis, a redução de materiais plásticos, e a observância às normas ambientais vigentes. Será vedado o uso excessivo ou desnecessário de materiais de acondicionamento, devendo ser priorizadas soluções que minimizem impactos ambientais.</w:t>
      </w:r>
    </w:p>
    <w:p w14:paraId="18E123FC" w14:textId="77777777" w:rsidR="00EA5F7C" w:rsidRPr="009F7EA1" w:rsidRDefault="00EA5F7C" w:rsidP="00EA5F7C">
      <w:pPr>
        <w:adjustRightInd w:val="0"/>
        <w:ind w:left="-284" w:firstLine="284"/>
        <w:jc w:val="both"/>
        <w:rPr>
          <w:rFonts w:ascii="Arial" w:hAnsi="Arial" w:cs="Arial"/>
        </w:rPr>
      </w:pPr>
      <w:r w:rsidRPr="009F7EA1">
        <w:rPr>
          <w:rFonts w:ascii="Arial" w:hAnsi="Arial" w:cs="Arial"/>
          <w:b/>
          <w:bCs/>
        </w:rPr>
        <w:t xml:space="preserve">Indicação de marcas ou modelos </w:t>
      </w:r>
      <w:r w:rsidRPr="009F7EA1">
        <w:rPr>
          <w:rFonts w:ascii="Arial" w:hAnsi="Arial" w:cs="Arial"/>
        </w:rPr>
        <w:t>(Art. 41, inciso I, da Lei nº 14.133, de 2021):</w:t>
      </w:r>
    </w:p>
    <w:p w14:paraId="102E31C6" w14:textId="77777777" w:rsidR="00EA5F7C" w:rsidRDefault="00EA5F7C" w:rsidP="00EA5F7C">
      <w:pPr>
        <w:adjustRightInd w:val="0"/>
        <w:ind w:left="-284" w:firstLine="284"/>
        <w:jc w:val="both"/>
        <w:rPr>
          <w:rFonts w:ascii="Arial" w:hAnsi="Arial" w:cs="Arial"/>
        </w:rPr>
      </w:pPr>
      <w:r w:rsidRPr="009F7EA1">
        <w:rPr>
          <w:rFonts w:ascii="Arial" w:hAnsi="Arial" w:cs="Arial"/>
        </w:rPr>
        <w:t>4.</w:t>
      </w:r>
      <w:r>
        <w:rPr>
          <w:rFonts w:ascii="Arial" w:hAnsi="Arial" w:cs="Arial"/>
        </w:rPr>
        <w:t>9</w:t>
      </w:r>
      <w:r w:rsidRPr="009F7EA1">
        <w:rPr>
          <w:rFonts w:ascii="Arial" w:hAnsi="Arial" w:cs="Arial"/>
        </w:rPr>
        <w:t>. Na presente contratação não haverá indicação de marcas, características ou modelos.</w:t>
      </w:r>
    </w:p>
    <w:p w14:paraId="57382762" w14:textId="77777777" w:rsidR="00EA5F7C" w:rsidRDefault="00EA5F7C" w:rsidP="00EA5F7C">
      <w:pPr>
        <w:adjustRightInd w:val="0"/>
        <w:ind w:left="-284" w:firstLine="284"/>
        <w:jc w:val="both"/>
        <w:rPr>
          <w:rFonts w:ascii="Arial" w:hAnsi="Arial" w:cs="Arial"/>
          <w:b/>
          <w:bCs/>
        </w:rPr>
      </w:pPr>
    </w:p>
    <w:p w14:paraId="204BCC1F" w14:textId="77777777" w:rsidR="00EA5F7C" w:rsidRPr="009F7EA1" w:rsidRDefault="00EA5F7C" w:rsidP="00EA5F7C">
      <w:pPr>
        <w:adjustRightInd w:val="0"/>
        <w:ind w:left="-284" w:firstLine="284"/>
        <w:jc w:val="both"/>
        <w:rPr>
          <w:rFonts w:ascii="Arial" w:hAnsi="Arial" w:cs="Arial"/>
          <w:b/>
          <w:bCs/>
        </w:rPr>
      </w:pPr>
      <w:r w:rsidRPr="009F7EA1">
        <w:rPr>
          <w:rFonts w:ascii="Arial" w:hAnsi="Arial" w:cs="Arial"/>
          <w:b/>
          <w:bCs/>
        </w:rPr>
        <w:t>Da vedação de utilização de marca/produto na execução do serviço</w:t>
      </w:r>
    </w:p>
    <w:p w14:paraId="16E27BDC" w14:textId="77777777" w:rsidR="00EA5F7C" w:rsidRDefault="00EA5F7C" w:rsidP="00EA5F7C">
      <w:pPr>
        <w:adjustRightInd w:val="0"/>
        <w:ind w:left="-284" w:firstLine="284"/>
        <w:jc w:val="both"/>
        <w:rPr>
          <w:rFonts w:ascii="Arial" w:hAnsi="Arial" w:cs="Arial"/>
        </w:rPr>
      </w:pPr>
      <w:r w:rsidRPr="009F7EA1">
        <w:rPr>
          <w:rFonts w:ascii="Arial" w:hAnsi="Arial" w:cs="Arial"/>
        </w:rPr>
        <w:t>4.</w:t>
      </w:r>
      <w:r>
        <w:rPr>
          <w:rFonts w:ascii="Arial" w:hAnsi="Arial" w:cs="Arial"/>
        </w:rPr>
        <w:t>10</w:t>
      </w:r>
      <w:r w:rsidRPr="009F7EA1">
        <w:rPr>
          <w:rFonts w:ascii="Arial" w:hAnsi="Arial" w:cs="Arial"/>
        </w:rPr>
        <w:t>. Na presente contratação não haverá necessidade de vedação de produtos/marcas.</w:t>
      </w:r>
    </w:p>
    <w:p w14:paraId="09B65C0D" w14:textId="77777777" w:rsidR="00EA5F7C" w:rsidRPr="009F7EA1" w:rsidRDefault="00EA5F7C" w:rsidP="00EA5F7C">
      <w:pPr>
        <w:adjustRightInd w:val="0"/>
        <w:ind w:left="-284" w:firstLine="284"/>
        <w:jc w:val="both"/>
        <w:rPr>
          <w:rFonts w:ascii="Arial" w:hAnsi="Arial" w:cs="Arial"/>
        </w:rPr>
      </w:pPr>
    </w:p>
    <w:p w14:paraId="33F609E2" w14:textId="77777777" w:rsidR="00EA5F7C" w:rsidRPr="009F7EA1" w:rsidRDefault="00EA5F7C" w:rsidP="00EA5F7C">
      <w:pPr>
        <w:adjustRightInd w:val="0"/>
        <w:ind w:left="-284" w:firstLine="284"/>
        <w:jc w:val="both"/>
        <w:rPr>
          <w:rFonts w:ascii="Arial" w:hAnsi="Arial" w:cs="Arial"/>
          <w:b/>
          <w:bCs/>
        </w:rPr>
      </w:pPr>
      <w:r w:rsidRPr="009F7EA1">
        <w:rPr>
          <w:rFonts w:ascii="Arial" w:hAnsi="Arial" w:cs="Arial"/>
          <w:b/>
          <w:bCs/>
        </w:rPr>
        <w:t>Da exigência de amostra</w:t>
      </w:r>
    </w:p>
    <w:p w14:paraId="00E5EE8F" w14:textId="77777777" w:rsidR="00EA5F7C" w:rsidRDefault="00EA5F7C" w:rsidP="00EA5F7C">
      <w:pPr>
        <w:adjustRightInd w:val="0"/>
        <w:ind w:left="-284" w:firstLine="284"/>
        <w:jc w:val="both"/>
        <w:rPr>
          <w:rFonts w:ascii="Arial" w:hAnsi="Arial" w:cs="Arial"/>
        </w:rPr>
      </w:pPr>
      <w:r w:rsidRPr="009F7EA1">
        <w:rPr>
          <w:rFonts w:ascii="Arial" w:hAnsi="Arial" w:cs="Arial"/>
        </w:rPr>
        <w:t>4.</w:t>
      </w:r>
      <w:r>
        <w:rPr>
          <w:rFonts w:ascii="Arial" w:hAnsi="Arial" w:cs="Arial"/>
        </w:rPr>
        <w:t>11</w:t>
      </w:r>
      <w:r w:rsidRPr="009F7EA1">
        <w:rPr>
          <w:rFonts w:ascii="Arial" w:hAnsi="Arial" w:cs="Arial"/>
        </w:rPr>
        <w:t xml:space="preserve"> Não haverá exigência de amostra na presente contratação.</w:t>
      </w:r>
    </w:p>
    <w:p w14:paraId="0FFD940E" w14:textId="77777777" w:rsidR="00EA5F7C" w:rsidRPr="009F7EA1" w:rsidRDefault="00EA5F7C" w:rsidP="00EA5F7C">
      <w:pPr>
        <w:adjustRightInd w:val="0"/>
        <w:ind w:left="-284" w:firstLine="284"/>
        <w:jc w:val="both"/>
        <w:rPr>
          <w:rFonts w:ascii="Arial" w:hAnsi="Arial" w:cs="Arial"/>
          <w:b/>
          <w:bCs/>
        </w:rPr>
      </w:pPr>
    </w:p>
    <w:p w14:paraId="0E25A818" w14:textId="77777777" w:rsidR="00EA5F7C" w:rsidRPr="009F7EA1" w:rsidRDefault="00EA5F7C" w:rsidP="00EA5F7C">
      <w:pPr>
        <w:adjustRightInd w:val="0"/>
        <w:ind w:left="-284" w:firstLine="284"/>
        <w:jc w:val="both"/>
        <w:rPr>
          <w:rFonts w:ascii="Arial" w:hAnsi="Arial" w:cs="Arial"/>
          <w:b/>
          <w:bCs/>
        </w:rPr>
      </w:pPr>
      <w:r w:rsidRPr="009F7EA1">
        <w:rPr>
          <w:rFonts w:ascii="Arial" w:hAnsi="Arial" w:cs="Arial"/>
          <w:b/>
          <w:bCs/>
        </w:rPr>
        <w:t>Da exigência de carta de solidariedade</w:t>
      </w:r>
    </w:p>
    <w:p w14:paraId="55AE58E0" w14:textId="77777777" w:rsidR="00EA5F7C" w:rsidRDefault="00EA5F7C" w:rsidP="00EA5F7C">
      <w:pPr>
        <w:adjustRightInd w:val="0"/>
        <w:ind w:left="-284" w:firstLine="284"/>
        <w:jc w:val="both"/>
        <w:rPr>
          <w:rFonts w:ascii="Arial" w:hAnsi="Arial" w:cs="Arial"/>
        </w:rPr>
      </w:pPr>
      <w:r w:rsidRPr="009F7EA1">
        <w:rPr>
          <w:rFonts w:ascii="Arial" w:hAnsi="Arial" w:cs="Arial"/>
        </w:rPr>
        <w:t>4.</w:t>
      </w:r>
      <w:r>
        <w:rPr>
          <w:rFonts w:ascii="Arial" w:hAnsi="Arial" w:cs="Arial"/>
        </w:rPr>
        <w:t xml:space="preserve">12 </w:t>
      </w:r>
      <w:r w:rsidRPr="009F7EA1">
        <w:rPr>
          <w:rFonts w:ascii="Arial" w:hAnsi="Arial" w:cs="Arial"/>
        </w:rPr>
        <w:t>Não será exigida carta de solidariedade no presente processo.</w:t>
      </w:r>
    </w:p>
    <w:p w14:paraId="1C947BC1" w14:textId="77777777" w:rsidR="00EA5F7C" w:rsidRPr="009F7EA1" w:rsidRDefault="00EA5F7C" w:rsidP="00EA5F7C">
      <w:pPr>
        <w:adjustRightInd w:val="0"/>
        <w:ind w:left="-284" w:firstLine="284"/>
        <w:jc w:val="both"/>
        <w:rPr>
          <w:rFonts w:ascii="Arial" w:hAnsi="Arial" w:cs="Arial"/>
          <w:b/>
          <w:bCs/>
        </w:rPr>
      </w:pPr>
    </w:p>
    <w:p w14:paraId="075C6C57" w14:textId="77777777" w:rsidR="00EA5F7C" w:rsidRPr="009F7EA1" w:rsidRDefault="00EA5F7C" w:rsidP="00EA5F7C">
      <w:pPr>
        <w:adjustRightInd w:val="0"/>
        <w:ind w:left="-284" w:firstLine="284"/>
        <w:jc w:val="both"/>
        <w:rPr>
          <w:rFonts w:ascii="Arial" w:hAnsi="Arial" w:cs="Arial"/>
          <w:b/>
          <w:bCs/>
        </w:rPr>
      </w:pPr>
      <w:r w:rsidRPr="009F7EA1">
        <w:rPr>
          <w:rFonts w:ascii="Arial" w:hAnsi="Arial" w:cs="Arial"/>
          <w:b/>
          <w:bCs/>
        </w:rPr>
        <w:t>Subcontratação</w:t>
      </w:r>
    </w:p>
    <w:p w14:paraId="7FB4F52E" w14:textId="77777777" w:rsidR="00EA5F7C" w:rsidRDefault="00EA5F7C" w:rsidP="00EA5F7C">
      <w:pPr>
        <w:adjustRightInd w:val="0"/>
        <w:ind w:left="-284" w:firstLine="284"/>
        <w:jc w:val="both"/>
        <w:rPr>
          <w:rFonts w:ascii="Arial" w:hAnsi="Arial" w:cs="Arial"/>
        </w:rPr>
      </w:pPr>
      <w:r w:rsidRPr="009F7EA1">
        <w:rPr>
          <w:rFonts w:ascii="Arial" w:hAnsi="Arial" w:cs="Arial"/>
        </w:rPr>
        <w:lastRenderedPageBreak/>
        <w:t>4.</w:t>
      </w:r>
      <w:r>
        <w:rPr>
          <w:rFonts w:ascii="Arial" w:hAnsi="Arial" w:cs="Arial"/>
        </w:rPr>
        <w:t>13</w:t>
      </w:r>
      <w:r w:rsidRPr="009F7EA1">
        <w:rPr>
          <w:rFonts w:ascii="Arial" w:hAnsi="Arial" w:cs="Arial"/>
        </w:rPr>
        <w:t xml:space="preserve"> Não é admitida a subcontratação do objeto contratual.</w:t>
      </w:r>
    </w:p>
    <w:p w14:paraId="5C2EF306" w14:textId="77777777" w:rsidR="00EA5F7C" w:rsidRPr="009F7EA1" w:rsidRDefault="00EA5F7C" w:rsidP="00EA5F7C">
      <w:pPr>
        <w:adjustRightInd w:val="0"/>
        <w:ind w:left="-284" w:firstLine="284"/>
        <w:jc w:val="both"/>
        <w:rPr>
          <w:rFonts w:ascii="Arial" w:hAnsi="Arial" w:cs="Arial"/>
        </w:rPr>
      </w:pPr>
    </w:p>
    <w:p w14:paraId="102E1D33" w14:textId="77777777" w:rsidR="00EA5F7C" w:rsidRPr="009F7EA1" w:rsidRDefault="00EA5F7C" w:rsidP="00EA5F7C">
      <w:pPr>
        <w:adjustRightInd w:val="0"/>
        <w:ind w:left="-284" w:firstLine="284"/>
        <w:jc w:val="both"/>
        <w:rPr>
          <w:rFonts w:ascii="Arial" w:hAnsi="Arial" w:cs="Arial"/>
          <w:b/>
          <w:bCs/>
        </w:rPr>
      </w:pPr>
      <w:r w:rsidRPr="009F7EA1">
        <w:rPr>
          <w:rFonts w:ascii="Arial" w:hAnsi="Arial" w:cs="Arial"/>
          <w:b/>
          <w:bCs/>
        </w:rPr>
        <w:t>Garantia da contratação</w:t>
      </w:r>
    </w:p>
    <w:p w14:paraId="5422F635" w14:textId="77777777" w:rsidR="00EA5F7C" w:rsidRDefault="00EA5F7C" w:rsidP="00EA5F7C">
      <w:pPr>
        <w:adjustRightInd w:val="0"/>
        <w:jc w:val="both"/>
        <w:rPr>
          <w:rFonts w:ascii="Arial" w:hAnsi="Arial" w:cs="Arial"/>
        </w:rPr>
      </w:pPr>
      <w:r w:rsidRPr="009F7EA1">
        <w:rPr>
          <w:rFonts w:ascii="Arial" w:hAnsi="Arial" w:cs="Arial"/>
        </w:rPr>
        <w:t>4.</w:t>
      </w:r>
      <w:r>
        <w:rPr>
          <w:rFonts w:ascii="Arial" w:hAnsi="Arial" w:cs="Arial"/>
        </w:rPr>
        <w:t>14</w:t>
      </w:r>
      <w:r w:rsidRPr="009F7EA1">
        <w:rPr>
          <w:rFonts w:ascii="Arial" w:hAnsi="Arial" w:cs="Arial"/>
        </w:rPr>
        <w:t xml:space="preserve"> Não haverá exigência da garantia da contratação dos artigos 96 e seguintes da Lei nº 14.133, de 2021.</w:t>
      </w:r>
    </w:p>
    <w:p w14:paraId="5C4C306F" w14:textId="77777777" w:rsidR="00EA5F7C" w:rsidRPr="009F7EA1" w:rsidRDefault="00EA5F7C" w:rsidP="00EA5F7C">
      <w:pPr>
        <w:pStyle w:val="PargrafodaLista"/>
        <w:ind w:left="-284" w:firstLine="284"/>
        <w:rPr>
          <w:rFonts w:ascii="Arial" w:hAnsi="Arial" w:cs="Arial"/>
        </w:rPr>
      </w:pPr>
    </w:p>
    <w:p w14:paraId="71EB02B7" w14:textId="77777777" w:rsidR="00EA5F7C" w:rsidRDefault="00EA5F7C" w:rsidP="00EA5F7C">
      <w:pPr>
        <w:adjustRightInd w:val="0"/>
        <w:jc w:val="both"/>
        <w:rPr>
          <w:rFonts w:ascii="Arial" w:hAnsi="Arial" w:cs="Arial"/>
          <w:b/>
          <w:bCs/>
          <w:color w:val="000000"/>
        </w:rPr>
      </w:pPr>
      <w:r w:rsidRPr="009F7EA1">
        <w:rPr>
          <w:rFonts w:ascii="Arial" w:hAnsi="Arial" w:cs="Arial"/>
          <w:b/>
          <w:bCs/>
          <w:color w:val="000000"/>
        </w:rPr>
        <w:t>5. MODELO DE EXECUÇÃO DO OBJETO</w:t>
      </w:r>
    </w:p>
    <w:p w14:paraId="5FD41200" w14:textId="77777777" w:rsidR="00EA5F7C" w:rsidRPr="0062623C" w:rsidRDefault="00EA5F7C" w:rsidP="00EA5F7C">
      <w:pPr>
        <w:pStyle w:val="NormalWeb"/>
        <w:jc w:val="both"/>
        <w:rPr>
          <w:rFonts w:ascii="Arial" w:hAnsi="Arial" w:cs="Arial"/>
          <w:sz w:val="22"/>
          <w:szCs w:val="22"/>
        </w:rPr>
      </w:pPr>
      <w:r w:rsidRPr="0062623C">
        <w:rPr>
          <w:rFonts w:ascii="Arial" w:hAnsi="Arial" w:cs="Arial"/>
          <w:sz w:val="22"/>
          <w:szCs w:val="22"/>
        </w:rPr>
        <w:t>5.1 A execução do objeto dar-se-á por meio de fornecimento parcelado dos equipamentos, conforme demanda da Coordenadoria de Comunicação da Prefeitura Municipal de Douradina-MS, durante a vigência da Ata de Registro de Preços, respeitando as condições estabelecidas neste Termo de Referência.</w:t>
      </w:r>
    </w:p>
    <w:p w14:paraId="65C37D03" w14:textId="77777777" w:rsidR="00EA5F7C" w:rsidRPr="0062623C" w:rsidRDefault="00EA5F7C" w:rsidP="00EA5F7C">
      <w:pPr>
        <w:pStyle w:val="NormalWeb"/>
        <w:jc w:val="both"/>
        <w:rPr>
          <w:rFonts w:ascii="Arial" w:hAnsi="Arial" w:cs="Arial"/>
          <w:sz w:val="22"/>
          <w:szCs w:val="22"/>
        </w:rPr>
      </w:pPr>
      <w:r w:rsidRPr="0062623C">
        <w:rPr>
          <w:rFonts w:ascii="Arial" w:hAnsi="Arial" w:cs="Arial"/>
          <w:sz w:val="22"/>
          <w:szCs w:val="22"/>
        </w:rPr>
        <w:t xml:space="preserve">5.2 As aquisições serão formalizadas por meio de </w:t>
      </w:r>
      <w:r>
        <w:rPr>
          <w:rFonts w:ascii="Arial" w:hAnsi="Arial" w:cs="Arial"/>
          <w:sz w:val="22"/>
          <w:szCs w:val="22"/>
        </w:rPr>
        <w:t>Ordem</w:t>
      </w:r>
      <w:r w:rsidRPr="0062623C">
        <w:rPr>
          <w:rFonts w:ascii="Arial" w:hAnsi="Arial" w:cs="Arial"/>
          <w:sz w:val="22"/>
          <w:szCs w:val="22"/>
        </w:rPr>
        <w:t xml:space="preserve"> de Fornecimento (</w:t>
      </w:r>
      <w:r>
        <w:rPr>
          <w:rFonts w:ascii="Arial" w:hAnsi="Arial" w:cs="Arial"/>
          <w:sz w:val="22"/>
          <w:szCs w:val="22"/>
        </w:rPr>
        <w:t>O</w:t>
      </w:r>
      <w:r w:rsidRPr="0062623C">
        <w:rPr>
          <w:rFonts w:ascii="Arial" w:hAnsi="Arial" w:cs="Arial"/>
          <w:sz w:val="22"/>
          <w:szCs w:val="22"/>
        </w:rPr>
        <w:t>F), emitida pela Administração, conforme a necessidade dos itens registrados, dentro do limite de quantitativos definidos na Ata.</w:t>
      </w:r>
    </w:p>
    <w:p w14:paraId="179FD554" w14:textId="77777777" w:rsidR="00EA5F7C" w:rsidRPr="0062623C" w:rsidRDefault="00EA5F7C" w:rsidP="00EA5F7C">
      <w:pPr>
        <w:pStyle w:val="NormalWeb"/>
        <w:jc w:val="both"/>
        <w:rPr>
          <w:rFonts w:ascii="Arial" w:hAnsi="Arial" w:cs="Arial"/>
          <w:sz w:val="22"/>
          <w:szCs w:val="22"/>
        </w:rPr>
      </w:pPr>
      <w:r w:rsidRPr="0062623C">
        <w:rPr>
          <w:rFonts w:ascii="Arial" w:hAnsi="Arial" w:cs="Arial"/>
          <w:sz w:val="22"/>
          <w:szCs w:val="22"/>
        </w:rPr>
        <w:t xml:space="preserve">5.3 Os produtos deverão ser entregues no prazo máximo de </w:t>
      </w:r>
      <w:r w:rsidRPr="0062623C">
        <w:rPr>
          <w:rStyle w:val="Forte"/>
          <w:rFonts w:ascii="Arial" w:hAnsi="Arial" w:cs="Arial"/>
          <w:sz w:val="22"/>
          <w:szCs w:val="22"/>
        </w:rPr>
        <w:t>10 (dez) dias úteis</w:t>
      </w:r>
      <w:r w:rsidRPr="0062623C">
        <w:rPr>
          <w:rFonts w:ascii="Arial" w:hAnsi="Arial" w:cs="Arial"/>
          <w:sz w:val="22"/>
          <w:szCs w:val="22"/>
        </w:rPr>
        <w:t>, contados a partir do recebimento da Autorização de Fornecimento, no endereço indicado pela Administração Municipal, localizado na sede da Coordenadoria de Comunicação ou outro local previamente definido.</w:t>
      </w:r>
    </w:p>
    <w:p w14:paraId="69C7A6F1" w14:textId="77777777" w:rsidR="00EA5F7C" w:rsidRPr="0062623C" w:rsidRDefault="00EA5F7C" w:rsidP="00EA5F7C">
      <w:pPr>
        <w:pStyle w:val="NormalWeb"/>
        <w:jc w:val="both"/>
        <w:rPr>
          <w:rFonts w:ascii="Arial" w:hAnsi="Arial" w:cs="Arial"/>
          <w:sz w:val="22"/>
          <w:szCs w:val="22"/>
        </w:rPr>
      </w:pPr>
      <w:r w:rsidRPr="0062623C">
        <w:rPr>
          <w:rFonts w:ascii="Arial" w:hAnsi="Arial" w:cs="Arial"/>
          <w:sz w:val="22"/>
          <w:szCs w:val="22"/>
        </w:rPr>
        <w:t>5.4 A entrega deverá ser previamente agendada com o setor requisitante, observando-se o horário de expediente da Administração Pública Municipal, e acompanhada de nota fiscal e termo de entrega, para fins de conferência e recebimento provisório.</w:t>
      </w:r>
    </w:p>
    <w:p w14:paraId="2B5C6AEE" w14:textId="77777777" w:rsidR="00EA5F7C" w:rsidRPr="0062623C" w:rsidRDefault="00EA5F7C" w:rsidP="00EA5F7C">
      <w:pPr>
        <w:pStyle w:val="NormalWeb"/>
        <w:jc w:val="both"/>
        <w:rPr>
          <w:rFonts w:ascii="Arial" w:hAnsi="Arial" w:cs="Arial"/>
          <w:sz w:val="22"/>
          <w:szCs w:val="22"/>
        </w:rPr>
      </w:pPr>
      <w:r w:rsidRPr="0062623C">
        <w:rPr>
          <w:rFonts w:ascii="Arial" w:hAnsi="Arial" w:cs="Arial"/>
          <w:sz w:val="22"/>
          <w:szCs w:val="22"/>
        </w:rPr>
        <w:t>5.5 Os itens deverão ser entregues prontos para uso, com todos os acessórios necessários ao seu pleno funcionamento, acondicionados de forma segura e adequada, de modo a evitar danos durante o transporte e o manuseio.</w:t>
      </w:r>
    </w:p>
    <w:p w14:paraId="137EFE36" w14:textId="77777777" w:rsidR="00EA5F7C" w:rsidRPr="009F7EA1" w:rsidRDefault="00EA5F7C" w:rsidP="00EA5F7C">
      <w:pPr>
        <w:adjustRightInd w:val="0"/>
        <w:jc w:val="both"/>
        <w:rPr>
          <w:rFonts w:ascii="Arial" w:hAnsi="Arial" w:cs="Arial"/>
          <w:b/>
          <w:bCs/>
          <w:color w:val="000000"/>
        </w:rPr>
      </w:pPr>
      <w:r w:rsidRPr="009F7EA1">
        <w:rPr>
          <w:rFonts w:ascii="Arial" w:hAnsi="Arial" w:cs="Arial"/>
          <w:b/>
          <w:bCs/>
          <w:color w:val="000000"/>
        </w:rPr>
        <w:t>Garantia, manutenção e assistência técnica</w:t>
      </w:r>
    </w:p>
    <w:p w14:paraId="09EB179E" w14:textId="77777777" w:rsidR="00EA5F7C" w:rsidRPr="009F7EA1" w:rsidRDefault="00EA5F7C" w:rsidP="00EA5F7C">
      <w:pPr>
        <w:adjustRightInd w:val="0"/>
        <w:jc w:val="both"/>
        <w:rPr>
          <w:rFonts w:ascii="Arial" w:hAnsi="Arial" w:cs="Arial"/>
          <w:color w:val="00000A"/>
        </w:rPr>
      </w:pPr>
    </w:p>
    <w:p w14:paraId="1AF5AC24"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5.5. O prazo de garantia é aquele estabelecido na Lei nº 8.078, de 11 de setembro de 1990 (Código de Defesa do Consumidor).</w:t>
      </w:r>
    </w:p>
    <w:p w14:paraId="5DD9AD34" w14:textId="77777777" w:rsidR="00EA5F7C" w:rsidRPr="009F7EA1" w:rsidRDefault="00EA5F7C" w:rsidP="00EA5F7C">
      <w:pPr>
        <w:adjustRightInd w:val="0"/>
        <w:ind w:left="-284" w:firstLine="284"/>
        <w:jc w:val="both"/>
        <w:rPr>
          <w:rFonts w:ascii="Arial" w:hAnsi="Arial" w:cs="Arial"/>
          <w:color w:val="000000"/>
        </w:rPr>
      </w:pPr>
    </w:p>
    <w:p w14:paraId="02D692B7" w14:textId="77777777" w:rsidR="00EA5F7C" w:rsidRPr="009F7EA1" w:rsidRDefault="00EA5F7C" w:rsidP="00EA5F7C">
      <w:pPr>
        <w:adjustRightInd w:val="0"/>
        <w:ind w:left="-284" w:firstLine="284"/>
        <w:jc w:val="both"/>
        <w:rPr>
          <w:rFonts w:ascii="Arial" w:hAnsi="Arial" w:cs="Arial"/>
          <w:b/>
          <w:bCs/>
          <w:color w:val="000000"/>
        </w:rPr>
      </w:pPr>
      <w:r w:rsidRPr="009F7EA1">
        <w:rPr>
          <w:rFonts w:ascii="Arial" w:hAnsi="Arial" w:cs="Arial"/>
          <w:b/>
          <w:bCs/>
          <w:color w:val="000000"/>
        </w:rPr>
        <w:t>6. MODELO DE GESTÃO DO CONTRATO</w:t>
      </w:r>
    </w:p>
    <w:p w14:paraId="7CC71C64"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7D992515" w14:textId="77777777" w:rsidR="00EA5F7C" w:rsidRPr="009F7EA1" w:rsidRDefault="00EA5F7C" w:rsidP="00EA5F7C">
      <w:pPr>
        <w:adjustRightInd w:val="0"/>
        <w:jc w:val="both"/>
        <w:rPr>
          <w:rFonts w:ascii="Arial" w:hAnsi="Arial" w:cs="Arial"/>
          <w:color w:val="000000"/>
        </w:rPr>
      </w:pPr>
    </w:p>
    <w:p w14:paraId="77309807"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6.2. Em caso de impedimento, ordem de paralisação ou suspensão do contrato, deverá ser tomadas as providências de acordo com a OT de fiscalização ou Decreto vigente.</w:t>
      </w:r>
    </w:p>
    <w:p w14:paraId="1E45390F" w14:textId="77777777" w:rsidR="00EA5F7C" w:rsidRPr="009F7EA1" w:rsidRDefault="00EA5F7C" w:rsidP="00EA5F7C">
      <w:pPr>
        <w:adjustRightInd w:val="0"/>
        <w:jc w:val="both"/>
        <w:rPr>
          <w:rFonts w:ascii="Arial" w:hAnsi="Arial" w:cs="Arial"/>
          <w:color w:val="000000"/>
        </w:rPr>
      </w:pPr>
    </w:p>
    <w:p w14:paraId="60AAB94F"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1093E2C5" w14:textId="77777777" w:rsidR="00EA5F7C" w:rsidRPr="009F7EA1" w:rsidRDefault="00EA5F7C" w:rsidP="00EA5F7C">
      <w:pPr>
        <w:adjustRightInd w:val="0"/>
        <w:jc w:val="both"/>
        <w:rPr>
          <w:rFonts w:ascii="Arial" w:hAnsi="Arial" w:cs="Arial"/>
          <w:color w:val="000000"/>
        </w:rPr>
      </w:pPr>
    </w:p>
    <w:p w14:paraId="146F5598"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6.4. O órgão ou entidade poderá convocar representante da empresa para adoção de providências que devam ser cumpridas de imediato.</w:t>
      </w:r>
    </w:p>
    <w:p w14:paraId="0E335A46" w14:textId="77777777" w:rsidR="00EA5F7C" w:rsidRPr="009F7EA1" w:rsidRDefault="00EA5F7C" w:rsidP="00EA5F7C">
      <w:pPr>
        <w:adjustRightInd w:val="0"/>
        <w:jc w:val="both"/>
        <w:rPr>
          <w:rFonts w:ascii="Arial" w:hAnsi="Arial" w:cs="Arial"/>
          <w:color w:val="000000"/>
        </w:rPr>
      </w:pPr>
    </w:p>
    <w:p w14:paraId="631AEFCB"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6.5. A execução do contrato deverá ser acompanhada e fiscalizada pelo(s) fiscal(is) do contrato, ou pelos respectivos substitutos;</w:t>
      </w:r>
    </w:p>
    <w:p w14:paraId="1B6E19B6" w14:textId="77777777" w:rsidR="00EA5F7C" w:rsidRPr="009F7EA1" w:rsidRDefault="00EA5F7C" w:rsidP="00EA5F7C">
      <w:pPr>
        <w:adjustRightInd w:val="0"/>
        <w:jc w:val="both"/>
        <w:rPr>
          <w:rFonts w:ascii="Arial" w:hAnsi="Arial" w:cs="Arial"/>
          <w:color w:val="000000"/>
        </w:rPr>
      </w:pPr>
    </w:p>
    <w:p w14:paraId="69DD2239"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6.6. O fiscal do contrato acompanhará a execução do contrato, para que sejam cumpridas todas as condições estabelecidas no contrato, de modo a assegurar os melhores resultados para a </w:t>
      </w:r>
      <w:r w:rsidRPr="009F7EA1">
        <w:rPr>
          <w:rFonts w:ascii="Arial" w:hAnsi="Arial" w:cs="Arial"/>
          <w:color w:val="000000"/>
        </w:rPr>
        <w:lastRenderedPageBreak/>
        <w:t>Administração;</w:t>
      </w:r>
    </w:p>
    <w:p w14:paraId="6376CD01" w14:textId="77777777" w:rsidR="00EA5F7C" w:rsidRPr="009F7EA1" w:rsidRDefault="00EA5F7C" w:rsidP="00EA5F7C">
      <w:pPr>
        <w:adjustRightInd w:val="0"/>
        <w:jc w:val="both"/>
        <w:rPr>
          <w:rFonts w:ascii="Arial" w:hAnsi="Arial" w:cs="Arial"/>
          <w:color w:val="000000"/>
        </w:rPr>
      </w:pPr>
    </w:p>
    <w:p w14:paraId="5FA39992" w14:textId="77777777" w:rsidR="00EA5F7C" w:rsidRPr="009F7EA1" w:rsidRDefault="00EA5F7C" w:rsidP="00EA5F7C">
      <w:pPr>
        <w:adjustRightInd w:val="0"/>
        <w:jc w:val="both"/>
        <w:rPr>
          <w:rFonts w:ascii="Arial" w:hAnsi="Arial" w:cs="Arial"/>
          <w:color w:val="000081"/>
        </w:rPr>
      </w:pPr>
      <w:r w:rsidRPr="009F7EA1">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224759B2" w14:textId="77777777" w:rsidR="00EA5F7C" w:rsidRPr="009F7EA1" w:rsidRDefault="00EA5F7C" w:rsidP="00EA5F7C">
      <w:pPr>
        <w:pStyle w:val="PargrafodaLista"/>
        <w:ind w:left="0"/>
        <w:rPr>
          <w:rFonts w:ascii="Arial" w:hAnsi="Arial" w:cs="Arial"/>
          <w:color w:val="000081"/>
        </w:rPr>
      </w:pPr>
    </w:p>
    <w:p w14:paraId="2648CB78" w14:textId="77777777" w:rsidR="00EA5F7C" w:rsidRPr="009F7EA1" w:rsidRDefault="00EA5F7C" w:rsidP="00EA5F7C">
      <w:pPr>
        <w:pStyle w:val="PargrafodaLista"/>
        <w:ind w:left="0"/>
        <w:rPr>
          <w:rFonts w:ascii="Arial" w:hAnsi="Arial" w:cs="Arial"/>
        </w:rPr>
      </w:pPr>
      <w:r w:rsidRPr="009F7EA1">
        <w:rPr>
          <w:rFonts w:ascii="Arial" w:hAnsi="Arial" w:cs="Arial"/>
        </w:rPr>
        <w:t>6.8. Identificada qualquer inexatidão ou irregularidade, o fiscal do contrato emitirá notificações para a correção da execução do contrato, determinando prazo para a correção;</w:t>
      </w:r>
    </w:p>
    <w:p w14:paraId="51B29136" w14:textId="77777777" w:rsidR="00EA5F7C" w:rsidRPr="009F7EA1" w:rsidRDefault="00EA5F7C" w:rsidP="00EA5F7C">
      <w:pPr>
        <w:pStyle w:val="PargrafodaLista"/>
        <w:ind w:left="0"/>
        <w:rPr>
          <w:rFonts w:ascii="Arial" w:hAnsi="Arial" w:cs="Arial"/>
        </w:rPr>
      </w:pPr>
    </w:p>
    <w:p w14:paraId="4A799D8F" w14:textId="77777777" w:rsidR="00EA5F7C" w:rsidRPr="009F7EA1" w:rsidRDefault="00EA5F7C" w:rsidP="00EA5F7C">
      <w:pPr>
        <w:pStyle w:val="PargrafodaLista"/>
        <w:ind w:left="0"/>
        <w:rPr>
          <w:rFonts w:ascii="Arial" w:hAnsi="Arial" w:cs="Arial"/>
        </w:rPr>
      </w:pPr>
      <w:r w:rsidRPr="009F7EA1">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369E41BB" w14:textId="77777777" w:rsidR="00EA5F7C" w:rsidRPr="009F7EA1" w:rsidRDefault="00EA5F7C" w:rsidP="00EA5F7C">
      <w:pPr>
        <w:pStyle w:val="PargrafodaLista"/>
        <w:ind w:left="0"/>
        <w:rPr>
          <w:rFonts w:ascii="Arial" w:hAnsi="Arial" w:cs="Arial"/>
        </w:rPr>
      </w:pPr>
    </w:p>
    <w:p w14:paraId="704C610C" w14:textId="77777777" w:rsidR="00EA5F7C" w:rsidRPr="009F7EA1" w:rsidRDefault="00EA5F7C" w:rsidP="00EA5F7C">
      <w:pPr>
        <w:pStyle w:val="PargrafodaLista"/>
        <w:ind w:left="0"/>
        <w:rPr>
          <w:rFonts w:ascii="Arial" w:hAnsi="Arial" w:cs="Arial"/>
        </w:rPr>
      </w:pPr>
      <w:r w:rsidRPr="009F7EA1">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3D33F974" w14:textId="77777777" w:rsidR="00EA5F7C" w:rsidRPr="009F7EA1" w:rsidRDefault="00EA5F7C" w:rsidP="00EA5F7C">
      <w:pPr>
        <w:pStyle w:val="PargrafodaLista"/>
        <w:ind w:left="0"/>
        <w:rPr>
          <w:rFonts w:ascii="Arial" w:hAnsi="Arial" w:cs="Arial"/>
        </w:rPr>
      </w:pPr>
    </w:p>
    <w:p w14:paraId="0DF5A6CB" w14:textId="77777777" w:rsidR="00EA5F7C" w:rsidRPr="009F7EA1" w:rsidRDefault="00EA5F7C" w:rsidP="00EA5F7C">
      <w:pPr>
        <w:pStyle w:val="PargrafodaLista"/>
        <w:ind w:left="0"/>
        <w:rPr>
          <w:rFonts w:ascii="Arial" w:hAnsi="Arial" w:cs="Arial"/>
        </w:rPr>
      </w:pPr>
      <w:r w:rsidRPr="009F7EA1">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240C7072" w14:textId="77777777" w:rsidR="00EA5F7C" w:rsidRPr="009F7EA1" w:rsidRDefault="00EA5F7C" w:rsidP="00EA5F7C">
      <w:pPr>
        <w:pStyle w:val="PargrafodaLista"/>
        <w:ind w:left="0"/>
        <w:rPr>
          <w:rFonts w:ascii="Arial" w:hAnsi="Arial" w:cs="Arial"/>
        </w:rPr>
      </w:pPr>
    </w:p>
    <w:p w14:paraId="0C428FD2" w14:textId="77777777" w:rsidR="00EA5F7C" w:rsidRPr="009F7EA1" w:rsidRDefault="00EA5F7C" w:rsidP="00EA5F7C">
      <w:pPr>
        <w:pStyle w:val="PargrafodaLista"/>
        <w:ind w:left="0"/>
        <w:rPr>
          <w:rFonts w:ascii="Arial" w:hAnsi="Arial" w:cs="Arial"/>
        </w:rPr>
      </w:pPr>
      <w:r w:rsidRPr="009F7EA1">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70942CEC" w14:textId="77777777" w:rsidR="00EA5F7C" w:rsidRPr="009F7EA1" w:rsidRDefault="00EA5F7C" w:rsidP="00EA5F7C">
      <w:pPr>
        <w:pStyle w:val="PargrafodaLista"/>
        <w:ind w:left="0"/>
        <w:rPr>
          <w:rFonts w:ascii="Arial" w:hAnsi="Arial" w:cs="Arial"/>
        </w:rPr>
      </w:pPr>
    </w:p>
    <w:p w14:paraId="7F8C5E6E" w14:textId="77777777" w:rsidR="00EA5F7C" w:rsidRPr="009F7EA1" w:rsidRDefault="00EA5F7C" w:rsidP="00EA5F7C">
      <w:pPr>
        <w:pStyle w:val="PargrafodaLista"/>
        <w:ind w:left="0"/>
        <w:rPr>
          <w:rFonts w:ascii="Arial" w:hAnsi="Arial" w:cs="Arial"/>
        </w:rPr>
      </w:pPr>
      <w:r w:rsidRPr="009F7EA1">
        <w:rPr>
          <w:rFonts w:ascii="Arial" w:hAnsi="Arial" w:cs="Arial"/>
          <w:b/>
          <w:bCs/>
        </w:rPr>
        <w:t>6.13. DO RECEBIMENTO DO OBJETO:</w:t>
      </w:r>
      <w:r w:rsidRPr="009F7EA1">
        <w:rPr>
          <w:rFonts w:ascii="Arial" w:hAnsi="Arial" w:cs="Arial"/>
        </w:rPr>
        <w:t xml:space="preserve"> </w:t>
      </w:r>
      <w:bookmarkStart w:id="13" w:name="_Hlk143699110"/>
      <w:r w:rsidRPr="009F7EA1">
        <w:rPr>
          <w:rFonts w:ascii="Arial" w:hAnsi="Arial" w:cs="Arial"/>
        </w:rPr>
        <w:t xml:space="preserve">Observado o disposto no artigo 140 da Lei 14.133/2021, o recebimento do objeto desta contratação será realizado da seguinte forma: </w:t>
      </w:r>
    </w:p>
    <w:p w14:paraId="470F962D" w14:textId="77777777" w:rsidR="00EA5F7C" w:rsidRPr="0062623C" w:rsidRDefault="00EA5F7C" w:rsidP="00EA5F7C">
      <w:pPr>
        <w:pStyle w:val="NormalWeb"/>
        <w:jc w:val="both"/>
        <w:rPr>
          <w:rFonts w:ascii="Arial" w:hAnsi="Arial" w:cs="Arial"/>
          <w:sz w:val="22"/>
          <w:szCs w:val="22"/>
        </w:rPr>
      </w:pPr>
      <w:r>
        <w:rPr>
          <w:rFonts w:ascii="Arial" w:hAnsi="Arial" w:cs="Arial"/>
          <w:sz w:val="22"/>
          <w:szCs w:val="22"/>
        </w:rPr>
        <w:t>6.13.1</w:t>
      </w:r>
      <w:r w:rsidRPr="0062623C">
        <w:rPr>
          <w:rFonts w:ascii="Arial" w:hAnsi="Arial" w:cs="Arial"/>
          <w:sz w:val="22"/>
          <w:szCs w:val="22"/>
        </w:rPr>
        <w:t xml:space="preserve"> O recebimento dos produtos será realizado em duas etapas:</w:t>
      </w:r>
    </w:p>
    <w:p w14:paraId="3C010BB3" w14:textId="77777777" w:rsidR="00EA5F7C" w:rsidRPr="0062623C" w:rsidRDefault="00EA5F7C" w:rsidP="00495C64">
      <w:pPr>
        <w:pStyle w:val="NormalWeb"/>
        <w:numPr>
          <w:ilvl w:val="0"/>
          <w:numId w:val="24"/>
        </w:numPr>
        <w:jc w:val="both"/>
        <w:rPr>
          <w:rFonts w:ascii="Arial" w:hAnsi="Arial" w:cs="Arial"/>
          <w:sz w:val="22"/>
          <w:szCs w:val="22"/>
        </w:rPr>
      </w:pPr>
      <w:r w:rsidRPr="0062623C">
        <w:rPr>
          <w:rFonts w:ascii="Arial" w:hAnsi="Arial" w:cs="Arial"/>
          <w:sz w:val="22"/>
          <w:szCs w:val="22"/>
        </w:rPr>
        <w:t xml:space="preserve">a) </w:t>
      </w:r>
      <w:r w:rsidRPr="0062623C">
        <w:rPr>
          <w:rStyle w:val="Forte"/>
          <w:rFonts w:ascii="Arial" w:hAnsi="Arial" w:cs="Arial"/>
          <w:sz w:val="22"/>
          <w:szCs w:val="22"/>
        </w:rPr>
        <w:t>Recebimento provisório</w:t>
      </w:r>
      <w:r w:rsidRPr="0062623C">
        <w:rPr>
          <w:rFonts w:ascii="Arial" w:hAnsi="Arial" w:cs="Arial"/>
          <w:sz w:val="22"/>
          <w:szCs w:val="22"/>
        </w:rPr>
        <w:t>, no ato da entrega, com conferência física e documental;</w:t>
      </w:r>
    </w:p>
    <w:p w14:paraId="0F2A9338" w14:textId="77777777" w:rsidR="00EA5F7C" w:rsidRPr="0062623C" w:rsidRDefault="00EA5F7C" w:rsidP="00495C64">
      <w:pPr>
        <w:pStyle w:val="NormalWeb"/>
        <w:numPr>
          <w:ilvl w:val="0"/>
          <w:numId w:val="24"/>
        </w:numPr>
        <w:jc w:val="both"/>
        <w:rPr>
          <w:rFonts w:ascii="Arial" w:hAnsi="Arial" w:cs="Arial"/>
          <w:sz w:val="22"/>
          <w:szCs w:val="22"/>
        </w:rPr>
      </w:pPr>
      <w:r w:rsidRPr="0062623C">
        <w:rPr>
          <w:rFonts w:ascii="Arial" w:hAnsi="Arial" w:cs="Arial"/>
          <w:sz w:val="22"/>
          <w:szCs w:val="22"/>
        </w:rPr>
        <w:t xml:space="preserve">b) </w:t>
      </w:r>
      <w:r w:rsidRPr="0062623C">
        <w:rPr>
          <w:rStyle w:val="Forte"/>
          <w:rFonts w:ascii="Arial" w:hAnsi="Arial" w:cs="Arial"/>
          <w:sz w:val="22"/>
          <w:szCs w:val="22"/>
        </w:rPr>
        <w:t>Recebimento definitivo</w:t>
      </w:r>
      <w:r w:rsidRPr="0062623C">
        <w:rPr>
          <w:rFonts w:ascii="Arial" w:hAnsi="Arial" w:cs="Arial"/>
          <w:sz w:val="22"/>
          <w:szCs w:val="22"/>
        </w:rPr>
        <w:t>, após análise técnica e funcional, no prazo de até 10 (dez) dias úteis, mediante emissão de termo de recebimento definitivo pelo setor responsável.</w:t>
      </w:r>
    </w:p>
    <w:p w14:paraId="6F5E7FDE" w14:textId="77777777" w:rsidR="00EA5F7C" w:rsidRPr="0062623C" w:rsidRDefault="00EA5F7C" w:rsidP="00EA5F7C">
      <w:pPr>
        <w:pStyle w:val="NormalWeb"/>
        <w:jc w:val="both"/>
        <w:rPr>
          <w:rFonts w:ascii="Arial" w:hAnsi="Arial" w:cs="Arial"/>
          <w:sz w:val="22"/>
          <w:szCs w:val="22"/>
        </w:rPr>
      </w:pPr>
      <w:r>
        <w:rPr>
          <w:rFonts w:ascii="Arial" w:hAnsi="Arial" w:cs="Arial"/>
          <w:sz w:val="22"/>
          <w:szCs w:val="22"/>
        </w:rPr>
        <w:t xml:space="preserve">6.13.2. </w:t>
      </w:r>
      <w:r w:rsidRPr="0062623C">
        <w:rPr>
          <w:rFonts w:ascii="Arial" w:hAnsi="Arial" w:cs="Arial"/>
          <w:sz w:val="22"/>
          <w:szCs w:val="22"/>
        </w:rPr>
        <w:t xml:space="preserve">Constatadas irregularidades, defeitos ou não conformidade com as especificações técnicas, os produtos serão devolvidos à contratada, que deverá providenciar sua substituição no prazo máximo de </w:t>
      </w:r>
      <w:r w:rsidRPr="0062623C">
        <w:rPr>
          <w:rStyle w:val="Forte"/>
          <w:rFonts w:ascii="Arial" w:hAnsi="Arial" w:cs="Arial"/>
          <w:sz w:val="22"/>
          <w:szCs w:val="22"/>
        </w:rPr>
        <w:t>5 (cinco) dias úteis</w:t>
      </w:r>
      <w:r w:rsidRPr="0062623C">
        <w:rPr>
          <w:rFonts w:ascii="Arial" w:hAnsi="Arial" w:cs="Arial"/>
          <w:sz w:val="22"/>
          <w:szCs w:val="22"/>
        </w:rPr>
        <w:t>, sem qualquer ônus adicional para a Administração.</w:t>
      </w:r>
    </w:p>
    <w:p w14:paraId="175C4E27" w14:textId="77777777" w:rsidR="00EA5F7C" w:rsidRPr="00C0624B" w:rsidRDefault="00EA5F7C" w:rsidP="00EA5F7C">
      <w:pPr>
        <w:pStyle w:val="NormalWeb"/>
        <w:jc w:val="both"/>
        <w:rPr>
          <w:rFonts w:ascii="Arial" w:hAnsi="Arial" w:cs="Arial"/>
          <w:sz w:val="22"/>
          <w:szCs w:val="22"/>
        </w:rPr>
      </w:pPr>
      <w:r>
        <w:rPr>
          <w:rFonts w:ascii="Arial" w:hAnsi="Arial" w:cs="Arial"/>
          <w:sz w:val="22"/>
          <w:szCs w:val="22"/>
        </w:rPr>
        <w:t xml:space="preserve">6.13.3. </w:t>
      </w:r>
      <w:r w:rsidRPr="0062623C">
        <w:rPr>
          <w:rFonts w:ascii="Arial" w:hAnsi="Arial" w:cs="Arial"/>
          <w:sz w:val="22"/>
          <w:szCs w:val="22"/>
        </w:rPr>
        <w:t xml:space="preserve"> A contratada será inteiramente responsável pelo transporte dos itens até o local de entrega, inclusive com eventuais despesas de frete, seguro e manuseio, não sendo admitida qualquer cobrança adicional ao órgão contratante.</w:t>
      </w:r>
    </w:p>
    <w:p w14:paraId="4B2EF43A" w14:textId="77777777" w:rsidR="00EA5F7C" w:rsidRPr="009F7EA1" w:rsidRDefault="00EA5F7C" w:rsidP="00EA5F7C">
      <w:pPr>
        <w:pStyle w:val="PargrafodaLista"/>
        <w:ind w:left="0"/>
        <w:rPr>
          <w:rFonts w:ascii="Arial" w:hAnsi="Arial" w:cs="Arial"/>
        </w:rPr>
      </w:pPr>
      <w:r w:rsidRPr="009F7EA1">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635C288A" w14:textId="77777777" w:rsidR="00EA5F7C" w:rsidRPr="009F7EA1" w:rsidRDefault="00EA5F7C" w:rsidP="00EA5F7C">
      <w:pPr>
        <w:pStyle w:val="PargrafodaLista"/>
        <w:ind w:left="0"/>
        <w:rPr>
          <w:rFonts w:ascii="Arial" w:hAnsi="Arial" w:cs="Arial"/>
        </w:rPr>
      </w:pPr>
    </w:p>
    <w:p w14:paraId="618C1D4F" w14:textId="77777777" w:rsidR="00EA5F7C" w:rsidRPr="009F7EA1" w:rsidRDefault="00EA5F7C" w:rsidP="00EA5F7C">
      <w:pPr>
        <w:pStyle w:val="PargrafodaLista"/>
        <w:ind w:left="0"/>
        <w:rPr>
          <w:rFonts w:ascii="Arial" w:hAnsi="Arial" w:cs="Arial"/>
        </w:rPr>
      </w:pPr>
      <w:r w:rsidRPr="009F7EA1">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574D3E1C" w14:textId="77777777" w:rsidR="00EA5F7C" w:rsidRPr="009F7EA1" w:rsidRDefault="00EA5F7C" w:rsidP="00EA5F7C">
      <w:pPr>
        <w:pStyle w:val="PargrafodaLista"/>
        <w:ind w:left="0"/>
        <w:rPr>
          <w:rFonts w:ascii="Arial" w:hAnsi="Arial" w:cs="Arial"/>
        </w:rPr>
      </w:pPr>
    </w:p>
    <w:p w14:paraId="49548CEA" w14:textId="77777777" w:rsidR="00EA5F7C" w:rsidRPr="009F7EA1" w:rsidRDefault="00EA5F7C" w:rsidP="00EA5F7C">
      <w:pPr>
        <w:pStyle w:val="PargrafodaLista"/>
        <w:ind w:left="0"/>
        <w:rPr>
          <w:rFonts w:ascii="Arial" w:hAnsi="Arial" w:cs="Arial"/>
        </w:rPr>
      </w:pPr>
      <w:r w:rsidRPr="009F7EA1">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4BAED78E" w14:textId="77777777" w:rsidR="00EA5F7C" w:rsidRPr="009F7EA1" w:rsidRDefault="00EA5F7C" w:rsidP="00EA5F7C">
      <w:pPr>
        <w:pStyle w:val="PargrafodaLista"/>
        <w:ind w:left="0"/>
        <w:rPr>
          <w:rFonts w:ascii="Arial" w:hAnsi="Arial" w:cs="Arial"/>
        </w:rPr>
      </w:pPr>
    </w:p>
    <w:p w14:paraId="0D9047AB" w14:textId="77777777" w:rsidR="00EA5F7C" w:rsidRPr="009F7EA1" w:rsidRDefault="00EA5F7C" w:rsidP="00EA5F7C">
      <w:pPr>
        <w:pStyle w:val="PargrafodaLista"/>
        <w:ind w:left="0"/>
        <w:rPr>
          <w:rFonts w:ascii="Arial" w:hAnsi="Arial" w:cs="Arial"/>
        </w:rPr>
      </w:pPr>
      <w:r w:rsidRPr="009F7EA1">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731A1FDE" w14:textId="77777777" w:rsidR="00EA5F7C" w:rsidRPr="009F7EA1" w:rsidRDefault="00EA5F7C" w:rsidP="00EA5F7C">
      <w:pPr>
        <w:pStyle w:val="PargrafodaLista"/>
        <w:ind w:left="0"/>
        <w:rPr>
          <w:rFonts w:ascii="Arial" w:hAnsi="Arial" w:cs="Arial"/>
        </w:rPr>
      </w:pPr>
    </w:p>
    <w:p w14:paraId="4C45830E" w14:textId="77777777" w:rsidR="00EA5F7C" w:rsidRPr="009F7EA1" w:rsidRDefault="00EA5F7C" w:rsidP="00EA5F7C">
      <w:pPr>
        <w:jc w:val="both"/>
        <w:rPr>
          <w:rFonts w:ascii="Arial" w:hAnsi="Arial" w:cs="Arial"/>
          <w:bCs/>
          <w:color w:val="000000"/>
        </w:rPr>
      </w:pPr>
      <w:r w:rsidRPr="009F7EA1">
        <w:rPr>
          <w:rFonts w:ascii="Arial" w:hAnsi="Arial" w:cs="Arial"/>
          <w:bCs/>
          <w:color w:val="000000"/>
        </w:rPr>
        <w:t xml:space="preserve">6.13.8. Os </w:t>
      </w:r>
      <w:r w:rsidRPr="009F7EA1">
        <w:rPr>
          <w:rFonts w:ascii="Arial" w:hAnsi="Arial" w:cs="Arial"/>
          <w:bCs/>
          <w:color w:val="000000" w:themeColor="text1"/>
        </w:rPr>
        <w:t xml:space="preserve">bens/serviços </w:t>
      </w:r>
      <w:r w:rsidRPr="009F7EA1">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21C19039" w14:textId="77777777" w:rsidR="00EA5F7C" w:rsidRPr="009F7EA1" w:rsidRDefault="00EA5F7C" w:rsidP="00EA5F7C">
      <w:pPr>
        <w:ind w:left="-284" w:firstLine="284"/>
        <w:jc w:val="both"/>
        <w:rPr>
          <w:rFonts w:ascii="Arial" w:hAnsi="Arial" w:cs="Arial"/>
          <w:bCs/>
          <w:color w:val="000000"/>
        </w:rPr>
      </w:pPr>
    </w:p>
    <w:bookmarkEnd w:id="13"/>
    <w:p w14:paraId="19C68FE9" w14:textId="77777777" w:rsidR="00EA5F7C" w:rsidRPr="009F7EA1" w:rsidRDefault="00EA5F7C" w:rsidP="00EA5F7C">
      <w:pPr>
        <w:adjustRightInd w:val="0"/>
        <w:ind w:left="-284" w:firstLine="284"/>
        <w:jc w:val="both"/>
        <w:rPr>
          <w:rFonts w:ascii="Arial" w:hAnsi="Arial" w:cs="Arial"/>
          <w:b/>
          <w:bCs/>
          <w:color w:val="000000"/>
        </w:rPr>
      </w:pPr>
      <w:r w:rsidRPr="009F7EA1">
        <w:rPr>
          <w:rFonts w:ascii="Arial" w:hAnsi="Arial" w:cs="Arial"/>
          <w:b/>
          <w:bCs/>
          <w:color w:val="000000"/>
        </w:rPr>
        <w:t>7. PAGAMENTO</w:t>
      </w:r>
    </w:p>
    <w:p w14:paraId="718B8FC5" w14:textId="77777777" w:rsidR="00EA5F7C" w:rsidRPr="009F7EA1" w:rsidRDefault="00EA5F7C" w:rsidP="00EA5F7C">
      <w:pPr>
        <w:adjustRightInd w:val="0"/>
        <w:ind w:left="-284" w:firstLine="284"/>
        <w:jc w:val="both"/>
        <w:rPr>
          <w:rFonts w:ascii="Arial" w:hAnsi="Arial" w:cs="Arial"/>
          <w:b/>
          <w:bCs/>
          <w:color w:val="000000"/>
        </w:rPr>
      </w:pPr>
      <w:r w:rsidRPr="009F7EA1">
        <w:rPr>
          <w:rFonts w:ascii="Arial" w:hAnsi="Arial" w:cs="Arial"/>
          <w:b/>
          <w:bCs/>
          <w:color w:val="000000"/>
        </w:rPr>
        <w:t>Prazo de Pagamento</w:t>
      </w:r>
    </w:p>
    <w:p w14:paraId="12176644"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7.1. Recebida a Nota Fiscal ou documento de cobrança equivalente, o pagamento ocorrerá no prazo máximo de até </w:t>
      </w:r>
      <w:r w:rsidRPr="00913803">
        <w:rPr>
          <w:rFonts w:ascii="Arial" w:hAnsi="Arial" w:cs="Arial"/>
          <w:color w:val="000000"/>
        </w:rPr>
        <w:t>30 (trinta) dias</w:t>
      </w:r>
      <w:r w:rsidRPr="009F7EA1">
        <w:rPr>
          <w:rFonts w:ascii="Arial" w:hAnsi="Arial" w:cs="Arial"/>
          <w:color w:val="000000"/>
        </w:rPr>
        <w:t>, para fins de liquidação.</w:t>
      </w:r>
    </w:p>
    <w:p w14:paraId="26BAEF2F" w14:textId="77777777" w:rsidR="00EA5F7C" w:rsidRPr="009F7EA1" w:rsidRDefault="00EA5F7C" w:rsidP="00EA5F7C">
      <w:pPr>
        <w:adjustRightInd w:val="0"/>
        <w:jc w:val="both"/>
        <w:rPr>
          <w:rFonts w:ascii="Arial" w:hAnsi="Arial" w:cs="Arial"/>
          <w:color w:val="000000"/>
        </w:rPr>
      </w:pPr>
    </w:p>
    <w:p w14:paraId="6C76A58E"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1EBA1D5E" w14:textId="77777777" w:rsidR="00EA5F7C" w:rsidRPr="009F7EA1" w:rsidRDefault="00EA5F7C" w:rsidP="00EA5F7C">
      <w:pPr>
        <w:adjustRightInd w:val="0"/>
        <w:jc w:val="both"/>
        <w:rPr>
          <w:rFonts w:ascii="Arial" w:hAnsi="Arial" w:cs="Arial"/>
          <w:color w:val="000000"/>
        </w:rPr>
      </w:pPr>
    </w:p>
    <w:p w14:paraId="65055E76"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a) o prazo de validade;</w:t>
      </w:r>
    </w:p>
    <w:p w14:paraId="1A05C15E"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b) a data da emissão;</w:t>
      </w:r>
    </w:p>
    <w:p w14:paraId="69D7E739"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c) os dados do contrato e do órgão contratante;</w:t>
      </w:r>
    </w:p>
    <w:p w14:paraId="1ACE58C4"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d) o valor a pagar; e</w:t>
      </w:r>
    </w:p>
    <w:p w14:paraId="79300F9F" w14:textId="77777777" w:rsidR="00EA5F7C" w:rsidRDefault="00EA5F7C" w:rsidP="00EA5F7C">
      <w:pPr>
        <w:adjustRightInd w:val="0"/>
        <w:jc w:val="both"/>
        <w:rPr>
          <w:rFonts w:ascii="Arial" w:hAnsi="Arial" w:cs="Arial"/>
          <w:color w:val="000000"/>
        </w:rPr>
      </w:pPr>
      <w:r>
        <w:rPr>
          <w:rFonts w:ascii="Arial" w:hAnsi="Arial" w:cs="Arial"/>
          <w:color w:val="000000"/>
        </w:rPr>
        <w:t>e) marca do produto;</w:t>
      </w:r>
    </w:p>
    <w:p w14:paraId="43D43E59"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f) eventual destaque do valor de retenções tributárias cabíveis.</w:t>
      </w:r>
    </w:p>
    <w:p w14:paraId="4068B246" w14:textId="77777777" w:rsidR="00EA5F7C" w:rsidRPr="009F7EA1" w:rsidRDefault="00EA5F7C" w:rsidP="00EA5F7C">
      <w:pPr>
        <w:adjustRightInd w:val="0"/>
        <w:jc w:val="both"/>
        <w:rPr>
          <w:rFonts w:ascii="Arial" w:hAnsi="Arial" w:cs="Arial"/>
          <w:color w:val="000000"/>
        </w:rPr>
      </w:pPr>
    </w:p>
    <w:p w14:paraId="0B8C0E62"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7108F1C" w14:textId="77777777" w:rsidR="00EA5F7C" w:rsidRPr="009F7EA1" w:rsidRDefault="00EA5F7C" w:rsidP="00EA5F7C">
      <w:pPr>
        <w:adjustRightInd w:val="0"/>
        <w:jc w:val="both"/>
        <w:rPr>
          <w:rFonts w:ascii="Arial" w:hAnsi="Arial" w:cs="Arial"/>
          <w:color w:val="000000"/>
        </w:rPr>
      </w:pPr>
    </w:p>
    <w:p w14:paraId="714EDFEA"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7.4. A nota fiscal ou instrumento de cobrança equivalente deverá ser obrigatoriamente acompanhado da comprovação da regularidade fiscal e trabalhista.</w:t>
      </w:r>
    </w:p>
    <w:p w14:paraId="79F0FD6E" w14:textId="77777777" w:rsidR="00EA5F7C" w:rsidRPr="009F7EA1" w:rsidRDefault="00EA5F7C" w:rsidP="00EA5F7C">
      <w:pPr>
        <w:adjustRightInd w:val="0"/>
        <w:ind w:left="-284" w:firstLine="284"/>
        <w:jc w:val="both"/>
        <w:rPr>
          <w:rFonts w:ascii="Arial" w:hAnsi="Arial" w:cs="Arial"/>
          <w:color w:val="000081"/>
        </w:rPr>
      </w:pPr>
    </w:p>
    <w:p w14:paraId="2D3754AE" w14:textId="77777777" w:rsidR="00EA5F7C" w:rsidRPr="009F7EA1" w:rsidRDefault="00EA5F7C" w:rsidP="00EA5F7C">
      <w:pPr>
        <w:pStyle w:val="PargrafodaLista"/>
        <w:ind w:left="0"/>
        <w:rPr>
          <w:rFonts w:ascii="Arial" w:hAnsi="Arial" w:cs="Arial"/>
          <w:color w:val="000000"/>
        </w:rPr>
      </w:pPr>
      <w:r w:rsidRPr="009F7EA1">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F7EA1">
        <w:rPr>
          <w:rFonts w:ascii="Arial" w:hAnsi="Arial" w:cs="Arial"/>
          <w:color w:val="000000"/>
        </w:rPr>
        <w:t>:</w:t>
      </w:r>
    </w:p>
    <w:p w14:paraId="3EB86A75" w14:textId="77777777" w:rsidR="00EA5F7C" w:rsidRPr="009F7EA1" w:rsidRDefault="00EA5F7C" w:rsidP="00EA5F7C">
      <w:pPr>
        <w:pStyle w:val="PargrafodaLista"/>
        <w:ind w:left="-284" w:firstLine="284"/>
        <w:rPr>
          <w:rFonts w:ascii="Arial" w:hAnsi="Arial" w:cs="Arial"/>
        </w:rPr>
      </w:pPr>
    </w:p>
    <w:p w14:paraId="43D8DCC6" w14:textId="77777777" w:rsidR="00EA5F7C" w:rsidRPr="009F7EA1" w:rsidRDefault="00EA5F7C" w:rsidP="00EA5F7C">
      <w:pPr>
        <w:tabs>
          <w:tab w:val="left" w:pos="1701"/>
        </w:tabs>
        <w:ind w:left="-284" w:firstLine="284"/>
        <w:jc w:val="both"/>
        <w:rPr>
          <w:rFonts w:ascii="Arial" w:hAnsi="Arial" w:cs="Arial"/>
          <w:color w:val="000000"/>
        </w:rPr>
      </w:pPr>
      <w:r w:rsidRPr="009F7EA1">
        <w:rPr>
          <w:rFonts w:ascii="Arial" w:hAnsi="Arial" w:cs="Arial"/>
          <w:color w:val="000000"/>
        </w:rPr>
        <w:t>EM = I x N x VP, sendo:</w:t>
      </w:r>
    </w:p>
    <w:p w14:paraId="719A82B3" w14:textId="77777777" w:rsidR="00EA5F7C" w:rsidRPr="009F7EA1" w:rsidRDefault="00EA5F7C" w:rsidP="00EA5F7C">
      <w:pPr>
        <w:tabs>
          <w:tab w:val="left" w:pos="1701"/>
        </w:tabs>
        <w:ind w:left="-284" w:firstLine="284"/>
        <w:jc w:val="both"/>
        <w:rPr>
          <w:rFonts w:ascii="Arial" w:hAnsi="Arial" w:cs="Arial"/>
          <w:snapToGrid w:val="0"/>
          <w:color w:val="000000"/>
        </w:rPr>
      </w:pPr>
      <w:r w:rsidRPr="009F7EA1">
        <w:rPr>
          <w:rFonts w:ascii="Arial" w:hAnsi="Arial" w:cs="Arial"/>
          <w:snapToGrid w:val="0"/>
          <w:color w:val="000000"/>
        </w:rPr>
        <w:t>EM = Encargos moratórios;</w:t>
      </w:r>
    </w:p>
    <w:p w14:paraId="4F950703" w14:textId="77777777" w:rsidR="00EA5F7C" w:rsidRPr="009F7EA1" w:rsidRDefault="00EA5F7C" w:rsidP="00EA5F7C">
      <w:pPr>
        <w:tabs>
          <w:tab w:val="left" w:pos="1701"/>
        </w:tabs>
        <w:ind w:left="-284" w:firstLine="284"/>
        <w:jc w:val="both"/>
        <w:rPr>
          <w:rFonts w:ascii="Arial" w:hAnsi="Arial" w:cs="Arial"/>
          <w:color w:val="000000"/>
        </w:rPr>
      </w:pPr>
      <w:r w:rsidRPr="009F7EA1">
        <w:rPr>
          <w:rFonts w:ascii="Arial" w:hAnsi="Arial" w:cs="Arial"/>
          <w:color w:val="000000"/>
        </w:rPr>
        <w:t>N = Número de dias entre a data prevista para o pagamento e a do efetivo pagamento;</w:t>
      </w:r>
    </w:p>
    <w:p w14:paraId="233ACCD7" w14:textId="77777777" w:rsidR="00EA5F7C" w:rsidRPr="009F7EA1" w:rsidRDefault="00EA5F7C" w:rsidP="00EA5F7C">
      <w:pPr>
        <w:tabs>
          <w:tab w:val="left" w:pos="1701"/>
        </w:tabs>
        <w:ind w:left="-284" w:firstLine="284"/>
        <w:jc w:val="both"/>
        <w:rPr>
          <w:rFonts w:ascii="Arial" w:hAnsi="Arial" w:cs="Arial"/>
          <w:color w:val="000000"/>
        </w:rPr>
      </w:pPr>
      <w:r w:rsidRPr="009F7EA1">
        <w:rPr>
          <w:rFonts w:ascii="Arial" w:hAnsi="Arial" w:cs="Arial"/>
          <w:color w:val="000000"/>
        </w:rPr>
        <w:t>VP = Valor da parcela a ser paga.</w:t>
      </w:r>
    </w:p>
    <w:p w14:paraId="21D12A46" w14:textId="77777777" w:rsidR="00EA5F7C" w:rsidRPr="009F7EA1" w:rsidRDefault="00EA5F7C" w:rsidP="00EA5F7C">
      <w:pPr>
        <w:tabs>
          <w:tab w:val="left" w:pos="1701"/>
        </w:tabs>
        <w:ind w:left="-284" w:firstLine="284"/>
        <w:jc w:val="both"/>
        <w:rPr>
          <w:rFonts w:ascii="Arial" w:hAnsi="Arial" w:cs="Arial"/>
          <w:color w:val="000000"/>
        </w:rPr>
      </w:pPr>
      <w:r w:rsidRPr="009F7EA1">
        <w:rPr>
          <w:rFonts w:ascii="Arial" w:hAnsi="Arial" w:cs="Arial"/>
          <w:snapToGrid w:val="0"/>
          <w:color w:val="000000"/>
        </w:rPr>
        <w:t xml:space="preserve">I = Índice de compensação financeira = </w:t>
      </w:r>
      <w:r w:rsidRPr="009F7EA1">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EA5F7C" w:rsidRPr="009F7EA1" w14:paraId="16566B25" w14:textId="77777777" w:rsidTr="00135BC1">
        <w:tc>
          <w:tcPr>
            <w:tcW w:w="2214" w:type="dxa"/>
            <w:shd w:val="clear" w:color="auto" w:fill="auto"/>
            <w:vAlign w:val="center"/>
          </w:tcPr>
          <w:p w14:paraId="704F94EC" w14:textId="77777777" w:rsidR="00EA5F7C" w:rsidRPr="009F7EA1" w:rsidRDefault="00EA5F7C" w:rsidP="00135BC1">
            <w:pPr>
              <w:tabs>
                <w:tab w:val="left" w:pos="1701"/>
              </w:tabs>
              <w:ind w:left="-284" w:firstLine="284"/>
              <w:jc w:val="both"/>
              <w:rPr>
                <w:rFonts w:ascii="Arial" w:hAnsi="Arial" w:cs="Arial"/>
                <w:color w:val="000000"/>
              </w:rPr>
            </w:pPr>
            <w:r w:rsidRPr="009F7EA1">
              <w:rPr>
                <w:rFonts w:ascii="Arial" w:hAnsi="Arial" w:cs="Arial"/>
                <w:color w:val="000000"/>
              </w:rPr>
              <w:t>I = (TX)</w:t>
            </w:r>
          </w:p>
        </w:tc>
        <w:tc>
          <w:tcPr>
            <w:tcW w:w="588" w:type="dxa"/>
            <w:shd w:val="clear" w:color="auto" w:fill="auto"/>
            <w:vAlign w:val="center"/>
          </w:tcPr>
          <w:p w14:paraId="3811053D" w14:textId="77777777" w:rsidR="00EA5F7C" w:rsidRPr="009F7EA1" w:rsidRDefault="00EA5F7C" w:rsidP="00135BC1">
            <w:pPr>
              <w:tabs>
                <w:tab w:val="left" w:pos="1701"/>
              </w:tabs>
              <w:ind w:left="-284" w:firstLine="284"/>
              <w:jc w:val="both"/>
              <w:rPr>
                <w:rFonts w:ascii="Arial" w:hAnsi="Arial" w:cs="Arial"/>
                <w:color w:val="000000"/>
              </w:rPr>
            </w:pPr>
            <w:r w:rsidRPr="009F7EA1">
              <w:rPr>
                <w:rFonts w:ascii="Arial" w:hAnsi="Arial" w:cs="Arial"/>
                <w:color w:val="000000"/>
              </w:rPr>
              <w:t xml:space="preserve">I = </w:t>
            </w:r>
          </w:p>
        </w:tc>
        <w:tc>
          <w:tcPr>
            <w:tcW w:w="1276" w:type="dxa"/>
            <w:tcBorders>
              <w:bottom w:val="single" w:sz="4" w:space="0" w:color="auto"/>
            </w:tcBorders>
            <w:shd w:val="clear" w:color="auto" w:fill="auto"/>
          </w:tcPr>
          <w:p w14:paraId="0002D765" w14:textId="77777777" w:rsidR="00EA5F7C" w:rsidRPr="009F7EA1" w:rsidRDefault="00EA5F7C" w:rsidP="00135BC1">
            <w:pPr>
              <w:tabs>
                <w:tab w:val="left" w:pos="1701"/>
              </w:tabs>
              <w:ind w:left="-284" w:firstLine="284"/>
              <w:jc w:val="both"/>
              <w:rPr>
                <w:rFonts w:ascii="Arial" w:hAnsi="Arial" w:cs="Arial"/>
                <w:color w:val="000000"/>
              </w:rPr>
            </w:pPr>
            <w:r w:rsidRPr="009F7EA1">
              <w:rPr>
                <w:rFonts w:ascii="Arial" w:hAnsi="Arial" w:cs="Arial"/>
                <w:color w:val="000000"/>
              </w:rPr>
              <w:t>( 6 / 100 )</w:t>
            </w:r>
          </w:p>
        </w:tc>
        <w:tc>
          <w:tcPr>
            <w:tcW w:w="4784" w:type="dxa"/>
            <w:shd w:val="clear" w:color="auto" w:fill="auto"/>
            <w:vAlign w:val="center"/>
          </w:tcPr>
          <w:p w14:paraId="080DF631" w14:textId="77777777" w:rsidR="00EA5F7C" w:rsidRPr="009F7EA1" w:rsidRDefault="00EA5F7C" w:rsidP="00135BC1">
            <w:pPr>
              <w:tabs>
                <w:tab w:val="left" w:pos="1701"/>
              </w:tabs>
              <w:ind w:left="-284" w:firstLine="284"/>
              <w:jc w:val="both"/>
              <w:rPr>
                <w:rFonts w:ascii="Arial" w:hAnsi="Arial" w:cs="Arial"/>
                <w:color w:val="000000"/>
              </w:rPr>
            </w:pPr>
            <w:r w:rsidRPr="009F7EA1">
              <w:rPr>
                <w:rFonts w:ascii="Arial" w:hAnsi="Arial" w:cs="Arial"/>
                <w:color w:val="000000"/>
              </w:rPr>
              <w:t>I = 0,00016438</w:t>
            </w:r>
          </w:p>
          <w:p w14:paraId="1AAA67A2" w14:textId="77777777" w:rsidR="00EA5F7C" w:rsidRPr="009F7EA1" w:rsidRDefault="00EA5F7C" w:rsidP="00135BC1">
            <w:pPr>
              <w:tabs>
                <w:tab w:val="left" w:pos="1701"/>
              </w:tabs>
              <w:ind w:left="-284" w:firstLine="284"/>
              <w:jc w:val="both"/>
              <w:rPr>
                <w:rFonts w:ascii="Arial" w:hAnsi="Arial" w:cs="Arial"/>
                <w:color w:val="000000"/>
              </w:rPr>
            </w:pPr>
            <w:r w:rsidRPr="009F7EA1">
              <w:rPr>
                <w:rFonts w:ascii="Arial" w:hAnsi="Arial" w:cs="Arial"/>
                <w:color w:val="000000"/>
              </w:rPr>
              <w:t>TX = Percentual da taxa anual = 6%</w:t>
            </w:r>
          </w:p>
        </w:tc>
      </w:tr>
    </w:tbl>
    <w:p w14:paraId="0C593B25" w14:textId="77777777" w:rsidR="00EA5F7C" w:rsidRPr="009F7EA1" w:rsidRDefault="00EA5F7C" w:rsidP="00EA5F7C">
      <w:pPr>
        <w:pStyle w:val="NormalWeb"/>
        <w:spacing w:before="0" w:beforeAutospacing="0" w:after="0" w:afterAutospacing="0"/>
        <w:ind w:left="-284" w:firstLine="284"/>
        <w:jc w:val="both"/>
        <w:rPr>
          <w:rFonts w:ascii="Arial" w:hAnsi="Arial" w:cs="Arial"/>
          <w:color w:val="000000"/>
          <w:sz w:val="22"/>
          <w:szCs w:val="22"/>
        </w:rPr>
      </w:pPr>
      <w:r w:rsidRPr="009F7EA1">
        <w:rPr>
          <w:rFonts w:ascii="Arial" w:hAnsi="Arial" w:cs="Arial"/>
          <w:sz w:val="22"/>
          <w:szCs w:val="22"/>
        </w:rPr>
        <w:t xml:space="preserve">                                                            365</w:t>
      </w:r>
    </w:p>
    <w:p w14:paraId="563E9F9B" w14:textId="77777777" w:rsidR="00EA5F7C" w:rsidRPr="009F7EA1" w:rsidRDefault="00EA5F7C" w:rsidP="00EA5F7C">
      <w:pPr>
        <w:pStyle w:val="PargrafodaLista"/>
        <w:ind w:left="-284" w:firstLine="284"/>
        <w:rPr>
          <w:rFonts w:ascii="Arial" w:hAnsi="Arial" w:cs="Arial"/>
        </w:rPr>
      </w:pPr>
    </w:p>
    <w:p w14:paraId="3B7DDABF" w14:textId="77777777" w:rsidR="00EA5F7C" w:rsidRPr="009F7EA1" w:rsidRDefault="00EA5F7C" w:rsidP="00EA5F7C">
      <w:pPr>
        <w:pStyle w:val="PargrafodaLista"/>
        <w:ind w:left="0"/>
        <w:rPr>
          <w:rFonts w:ascii="Arial" w:hAnsi="Arial" w:cs="Arial"/>
        </w:rPr>
      </w:pPr>
      <w:r w:rsidRPr="009F7EA1">
        <w:rPr>
          <w:rFonts w:ascii="Arial" w:hAnsi="Arial" w:cs="Arial"/>
        </w:rPr>
        <w:t>7.6. A escolha por um dos critérios utilizado para fins de cumprimento do item 7.5, deverá representar o interesse público envolvido.</w:t>
      </w:r>
    </w:p>
    <w:p w14:paraId="663D9844" w14:textId="77777777" w:rsidR="00EA5F7C" w:rsidRPr="009F7EA1" w:rsidRDefault="00EA5F7C" w:rsidP="00EA5F7C">
      <w:pPr>
        <w:pStyle w:val="PargrafodaLista"/>
        <w:ind w:left="0"/>
        <w:rPr>
          <w:rFonts w:ascii="Arial" w:hAnsi="Arial" w:cs="Arial"/>
        </w:rPr>
      </w:pPr>
    </w:p>
    <w:p w14:paraId="64076276" w14:textId="77777777" w:rsidR="00EA5F7C" w:rsidRPr="009F7EA1" w:rsidRDefault="00EA5F7C" w:rsidP="00EA5F7C">
      <w:pPr>
        <w:pStyle w:val="PargrafodaLista"/>
        <w:ind w:left="0"/>
        <w:rPr>
          <w:rFonts w:ascii="Arial" w:hAnsi="Arial" w:cs="Arial"/>
          <w:b/>
          <w:bCs/>
        </w:rPr>
      </w:pPr>
      <w:r w:rsidRPr="009F7EA1">
        <w:rPr>
          <w:rFonts w:ascii="Arial" w:hAnsi="Arial" w:cs="Arial"/>
          <w:b/>
          <w:bCs/>
        </w:rPr>
        <w:t>Forma de pagamento</w:t>
      </w:r>
    </w:p>
    <w:p w14:paraId="0A592914" w14:textId="77777777" w:rsidR="00EA5F7C" w:rsidRPr="009F7EA1" w:rsidRDefault="00EA5F7C" w:rsidP="00EA5F7C">
      <w:pPr>
        <w:pStyle w:val="PargrafodaLista"/>
        <w:ind w:left="0"/>
        <w:rPr>
          <w:rFonts w:ascii="Arial" w:hAnsi="Arial" w:cs="Arial"/>
        </w:rPr>
      </w:pPr>
      <w:r w:rsidRPr="009F7EA1">
        <w:rPr>
          <w:rFonts w:ascii="Arial" w:hAnsi="Arial" w:cs="Arial"/>
        </w:rPr>
        <w:t xml:space="preserve">7.6. O pagamento será realizado por meio de ordem bancária, para crédito em banco, agência e conta corrente indicado pela CONTRATADA. </w:t>
      </w:r>
    </w:p>
    <w:p w14:paraId="1989A070" w14:textId="77777777" w:rsidR="00EA5F7C" w:rsidRPr="009F7EA1" w:rsidRDefault="00EA5F7C" w:rsidP="00EA5F7C">
      <w:pPr>
        <w:pStyle w:val="PargrafodaLista"/>
        <w:ind w:left="0"/>
        <w:rPr>
          <w:rFonts w:ascii="Arial" w:hAnsi="Arial" w:cs="Arial"/>
        </w:rPr>
      </w:pPr>
    </w:p>
    <w:p w14:paraId="4FDC96B1" w14:textId="77777777" w:rsidR="00EA5F7C" w:rsidRPr="009F7EA1" w:rsidRDefault="00EA5F7C" w:rsidP="00EA5F7C">
      <w:pPr>
        <w:pStyle w:val="PargrafodaLista"/>
        <w:ind w:left="0"/>
        <w:rPr>
          <w:rFonts w:ascii="Arial" w:hAnsi="Arial" w:cs="Arial"/>
        </w:rPr>
      </w:pPr>
      <w:r w:rsidRPr="009F7EA1">
        <w:rPr>
          <w:rFonts w:ascii="Arial" w:hAnsi="Arial" w:cs="Arial"/>
        </w:rPr>
        <w:t xml:space="preserve">7.7. Será considerada data do pagamento o dia em que constar como emitida a ordem bancária para pagamento. </w:t>
      </w:r>
    </w:p>
    <w:p w14:paraId="5C8DF25E" w14:textId="77777777" w:rsidR="00EA5F7C" w:rsidRPr="009F7EA1" w:rsidRDefault="00EA5F7C" w:rsidP="00EA5F7C">
      <w:pPr>
        <w:pStyle w:val="PargrafodaLista"/>
        <w:ind w:left="0"/>
        <w:rPr>
          <w:rFonts w:ascii="Arial" w:hAnsi="Arial" w:cs="Arial"/>
        </w:rPr>
      </w:pPr>
    </w:p>
    <w:p w14:paraId="4C97F9D5" w14:textId="77777777" w:rsidR="00EA5F7C" w:rsidRPr="009F7EA1" w:rsidRDefault="00EA5F7C" w:rsidP="00EA5F7C">
      <w:pPr>
        <w:pStyle w:val="PargrafodaLista"/>
        <w:ind w:left="0"/>
        <w:rPr>
          <w:rFonts w:ascii="Arial" w:hAnsi="Arial" w:cs="Arial"/>
        </w:rPr>
      </w:pPr>
      <w:r w:rsidRPr="009F7EA1">
        <w:rPr>
          <w:rFonts w:ascii="Arial" w:hAnsi="Arial" w:cs="Arial"/>
        </w:rPr>
        <w:t>7.8. Quando do pagamento, será efetuada a retenção tributária prevista na legislação aplicável.</w:t>
      </w:r>
    </w:p>
    <w:p w14:paraId="7D58399D" w14:textId="77777777" w:rsidR="00EA5F7C" w:rsidRPr="009F7EA1" w:rsidRDefault="00EA5F7C" w:rsidP="00EA5F7C">
      <w:pPr>
        <w:adjustRightInd w:val="0"/>
        <w:jc w:val="both"/>
        <w:rPr>
          <w:rFonts w:ascii="Arial" w:hAnsi="Arial" w:cs="Arial"/>
          <w:b/>
          <w:bCs/>
          <w:color w:val="000000"/>
        </w:rPr>
      </w:pPr>
    </w:p>
    <w:p w14:paraId="3CA7490D" w14:textId="77777777" w:rsidR="00EA5F7C" w:rsidRPr="009F7EA1" w:rsidRDefault="00EA5F7C" w:rsidP="00EA5F7C">
      <w:pPr>
        <w:adjustRightInd w:val="0"/>
        <w:ind w:left="-284" w:firstLine="284"/>
        <w:jc w:val="both"/>
        <w:rPr>
          <w:rFonts w:ascii="Arial" w:hAnsi="Arial" w:cs="Arial"/>
          <w:b/>
          <w:bCs/>
          <w:color w:val="000000"/>
        </w:rPr>
      </w:pPr>
      <w:r w:rsidRPr="009F7EA1">
        <w:rPr>
          <w:rFonts w:ascii="Arial" w:hAnsi="Arial" w:cs="Arial"/>
          <w:b/>
          <w:bCs/>
          <w:color w:val="000000"/>
        </w:rPr>
        <w:t>8. FORMA E CRITÉRIOS DE SELEÇÃO DO FORNECEDOR</w:t>
      </w:r>
    </w:p>
    <w:p w14:paraId="78AA4BDD" w14:textId="77777777" w:rsidR="00EA5F7C" w:rsidRPr="009F7EA1" w:rsidRDefault="00EA5F7C" w:rsidP="00EA5F7C">
      <w:pPr>
        <w:adjustRightInd w:val="0"/>
        <w:ind w:left="-284" w:firstLine="284"/>
        <w:jc w:val="both"/>
        <w:rPr>
          <w:rFonts w:ascii="Arial" w:hAnsi="Arial" w:cs="Arial"/>
          <w:b/>
          <w:bCs/>
        </w:rPr>
      </w:pPr>
      <w:r w:rsidRPr="009F7EA1">
        <w:rPr>
          <w:rFonts w:ascii="Arial" w:hAnsi="Arial" w:cs="Arial"/>
          <w:b/>
          <w:bCs/>
        </w:rPr>
        <w:t xml:space="preserve">8.1. Forma de seleção e critério de julgamento da proposta: </w:t>
      </w:r>
    </w:p>
    <w:p w14:paraId="382D5CD0" w14:textId="77777777" w:rsidR="00EA5F7C" w:rsidRPr="009F7EA1" w:rsidRDefault="00EA5F7C" w:rsidP="00EA5F7C">
      <w:pPr>
        <w:adjustRightInd w:val="0"/>
        <w:ind w:left="-284" w:firstLine="284"/>
        <w:jc w:val="both"/>
        <w:rPr>
          <w:rFonts w:ascii="Arial" w:hAnsi="Arial" w:cs="Arial"/>
        </w:rPr>
      </w:pPr>
      <w:r w:rsidRPr="009F7EA1">
        <w:rPr>
          <w:rFonts w:ascii="Arial" w:hAnsi="Arial" w:cs="Arial"/>
        </w:rPr>
        <w:t xml:space="preserve">8.1.1. MODALIDADE: </w:t>
      </w:r>
      <w:bookmarkStart w:id="14" w:name="_Hlk143695770"/>
      <w:r>
        <w:rPr>
          <w:rFonts w:ascii="Arial" w:hAnsi="Arial" w:cs="Arial"/>
        </w:rPr>
        <w:t xml:space="preserve">(    ) </w:t>
      </w:r>
      <w:r w:rsidRPr="009F7EA1">
        <w:rPr>
          <w:rFonts w:ascii="Arial" w:hAnsi="Arial" w:cs="Arial"/>
        </w:rPr>
        <w:t xml:space="preserve">Pregão Eletrônico (inciso I, art. 28, Lei 14.133/2021). </w:t>
      </w:r>
    </w:p>
    <w:p w14:paraId="3F4E7765" w14:textId="77777777" w:rsidR="00EA5F7C" w:rsidRPr="009F7EA1" w:rsidRDefault="00EA5F7C" w:rsidP="00EA5F7C">
      <w:pPr>
        <w:adjustRightInd w:val="0"/>
        <w:ind w:left="-284" w:firstLine="284"/>
        <w:jc w:val="both"/>
        <w:rPr>
          <w:rFonts w:ascii="Arial" w:hAnsi="Arial" w:cs="Arial"/>
        </w:rPr>
      </w:pPr>
      <w:r w:rsidRPr="009F7EA1">
        <w:rPr>
          <w:rFonts w:ascii="Arial" w:hAnsi="Arial" w:cs="Arial"/>
        </w:rPr>
        <w:t xml:space="preserve">                                    </w:t>
      </w:r>
      <w:r>
        <w:rPr>
          <w:rFonts w:ascii="Arial" w:hAnsi="Arial" w:cs="Arial"/>
        </w:rPr>
        <w:t xml:space="preserve">( X) </w:t>
      </w:r>
      <w:r w:rsidRPr="009F7EA1">
        <w:rPr>
          <w:rFonts w:ascii="Arial" w:hAnsi="Arial" w:cs="Arial"/>
        </w:rPr>
        <w:t xml:space="preserve">Presencial – </w:t>
      </w:r>
      <w:r>
        <w:rPr>
          <w:rFonts w:ascii="Arial" w:hAnsi="Arial" w:cs="Arial"/>
        </w:rPr>
        <w:t>Conforme j</w:t>
      </w:r>
      <w:r w:rsidRPr="009F7EA1">
        <w:rPr>
          <w:rFonts w:ascii="Arial" w:hAnsi="Arial" w:cs="Arial"/>
        </w:rPr>
        <w:t xml:space="preserve">ustificativa </w:t>
      </w:r>
      <w:r>
        <w:rPr>
          <w:rFonts w:ascii="Arial" w:hAnsi="Arial" w:cs="Arial"/>
        </w:rPr>
        <w:t>constante no ETP, o qual ratificamos.</w:t>
      </w:r>
    </w:p>
    <w:p w14:paraId="404743BE" w14:textId="77777777" w:rsidR="00EA5F7C" w:rsidRPr="009F7EA1" w:rsidRDefault="00EA5F7C" w:rsidP="00EA5F7C">
      <w:pPr>
        <w:adjustRightInd w:val="0"/>
        <w:ind w:left="-284" w:firstLine="284"/>
        <w:jc w:val="both"/>
        <w:rPr>
          <w:rFonts w:ascii="Arial" w:hAnsi="Arial" w:cs="Arial"/>
        </w:rPr>
      </w:pPr>
    </w:p>
    <w:bookmarkEnd w:id="14"/>
    <w:p w14:paraId="08FEB900" w14:textId="77777777" w:rsidR="00EA5F7C" w:rsidRPr="009F7EA1" w:rsidRDefault="00EA5F7C" w:rsidP="00EA5F7C">
      <w:pPr>
        <w:adjustRightInd w:val="0"/>
        <w:ind w:left="-284" w:firstLine="284"/>
        <w:jc w:val="both"/>
        <w:rPr>
          <w:rFonts w:ascii="Arial" w:hAnsi="Arial" w:cs="Arial"/>
        </w:rPr>
      </w:pPr>
      <w:r w:rsidRPr="009F7EA1">
        <w:rPr>
          <w:rFonts w:ascii="Arial" w:hAnsi="Arial" w:cs="Arial"/>
        </w:rPr>
        <w:t>8.1.2. CRITÉRIO DE JULGAMENTO: (</w:t>
      </w:r>
      <w:r>
        <w:rPr>
          <w:rFonts w:ascii="Arial" w:hAnsi="Arial" w:cs="Arial"/>
        </w:rPr>
        <w:t xml:space="preserve"> X</w:t>
      </w:r>
      <w:r w:rsidRPr="009F7EA1">
        <w:rPr>
          <w:rFonts w:ascii="Arial" w:hAnsi="Arial" w:cs="Arial"/>
        </w:rPr>
        <w:t xml:space="preserve"> ) Menor Preço (inciso I, art. 33, Lei 14.133/2021).</w:t>
      </w:r>
    </w:p>
    <w:p w14:paraId="2F0BFAD6" w14:textId="77777777" w:rsidR="00EA5F7C" w:rsidRDefault="00EA5F7C" w:rsidP="00EA5F7C">
      <w:pPr>
        <w:adjustRightInd w:val="0"/>
        <w:ind w:left="-284" w:firstLine="284"/>
        <w:jc w:val="both"/>
        <w:rPr>
          <w:rFonts w:ascii="Arial" w:hAnsi="Arial" w:cs="Arial"/>
        </w:rPr>
      </w:pPr>
      <w:r w:rsidRPr="009F7EA1">
        <w:rPr>
          <w:rFonts w:ascii="Arial" w:hAnsi="Arial" w:cs="Arial"/>
        </w:rPr>
        <w:t xml:space="preserve">                                                             (    ) Maior Desconto (inciso II, art. 33, Lei 14.133/2021).</w:t>
      </w:r>
    </w:p>
    <w:p w14:paraId="79A2A24E" w14:textId="77777777" w:rsidR="00EA5F7C" w:rsidRPr="009F7EA1" w:rsidRDefault="00EA5F7C" w:rsidP="00EA5F7C">
      <w:pPr>
        <w:adjustRightInd w:val="0"/>
        <w:ind w:left="-284" w:firstLine="284"/>
        <w:jc w:val="both"/>
        <w:rPr>
          <w:rFonts w:ascii="Arial" w:hAnsi="Arial" w:cs="Arial"/>
        </w:rPr>
      </w:pPr>
    </w:p>
    <w:p w14:paraId="6F397DDF" w14:textId="77777777" w:rsidR="00EA5F7C" w:rsidRPr="009F7EA1" w:rsidRDefault="00EA5F7C" w:rsidP="00EA5F7C">
      <w:pPr>
        <w:adjustRightInd w:val="0"/>
        <w:ind w:left="-284" w:firstLine="284"/>
        <w:jc w:val="both"/>
        <w:rPr>
          <w:rFonts w:ascii="Arial" w:hAnsi="Arial" w:cs="Arial"/>
        </w:rPr>
      </w:pPr>
      <w:r w:rsidRPr="009F7EA1">
        <w:rPr>
          <w:rFonts w:ascii="Arial" w:hAnsi="Arial" w:cs="Arial"/>
        </w:rPr>
        <w:t xml:space="preserve">8.1.3. MODO DE DISPUTA (se eletrônico): </w:t>
      </w:r>
    </w:p>
    <w:p w14:paraId="0B9ED7D0" w14:textId="77777777" w:rsidR="00EA5F7C" w:rsidRPr="009F7EA1" w:rsidRDefault="00EA5F7C" w:rsidP="00EA5F7C">
      <w:pPr>
        <w:adjustRightInd w:val="0"/>
        <w:ind w:left="-284" w:firstLine="284"/>
        <w:jc w:val="both"/>
        <w:rPr>
          <w:rFonts w:ascii="Arial" w:hAnsi="Arial" w:cs="Arial"/>
        </w:rPr>
      </w:pPr>
      <w:r w:rsidRPr="009F7EA1">
        <w:rPr>
          <w:rFonts w:ascii="Arial" w:hAnsi="Arial" w:cs="Arial"/>
        </w:rPr>
        <w:t xml:space="preserve">                                                 ( </w:t>
      </w:r>
      <w:r>
        <w:rPr>
          <w:rFonts w:ascii="Arial" w:hAnsi="Arial" w:cs="Arial"/>
        </w:rPr>
        <w:t>X</w:t>
      </w:r>
      <w:r w:rsidRPr="009F7EA1">
        <w:rPr>
          <w:rFonts w:ascii="Arial" w:hAnsi="Arial" w:cs="Arial"/>
        </w:rPr>
        <w:t xml:space="preserve">  ) Aberto (inciso I art. 56, Lei 14.133/2021).</w:t>
      </w:r>
    </w:p>
    <w:p w14:paraId="67CA0D84" w14:textId="77777777" w:rsidR="00EA5F7C" w:rsidRPr="009F7EA1" w:rsidRDefault="00EA5F7C" w:rsidP="00EA5F7C">
      <w:pPr>
        <w:adjustRightInd w:val="0"/>
        <w:ind w:left="-284" w:firstLine="284"/>
        <w:jc w:val="both"/>
        <w:rPr>
          <w:rFonts w:ascii="Arial" w:hAnsi="Arial" w:cs="Arial"/>
        </w:rPr>
      </w:pPr>
      <w:r w:rsidRPr="009F7EA1">
        <w:rPr>
          <w:rFonts w:ascii="Arial" w:hAnsi="Arial" w:cs="Arial"/>
        </w:rPr>
        <w:t xml:space="preserve">                                                 (      ) Aberto/Fechado (incisos I e II, art. 56, Lei 14.133/2021).</w:t>
      </w:r>
    </w:p>
    <w:p w14:paraId="4D7581AE" w14:textId="77777777" w:rsidR="00EA5F7C" w:rsidRPr="009F7EA1" w:rsidRDefault="00EA5F7C" w:rsidP="00EA5F7C">
      <w:pPr>
        <w:adjustRightInd w:val="0"/>
        <w:ind w:left="-284" w:firstLine="284"/>
        <w:jc w:val="both"/>
        <w:rPr>
          <w:rFonts w:ascii="Arial" w:hAnsi="Arial" w:cs="Arial"/>
        </w:rPr>
      </w:pPr>
      <w:r w:rsidRPr="009F7EA1">
        <w:rPr>
          <w:rFonts w:ascii="Arial" w:hAnsi="Arial" w:cs="Arial"/>
        </w:rPr>
        <w:t xml:space="preserve">                                                 (   </w:t>
      </w:r>
      <w:r>
        <w:rPr>
          <w:rFonts w:ascii="Arial" w:hAnsi="Arial" w:cs="Arial"/>
        </w:rPr>
        <w:t xml:space="preserve"> </w:t>
      </w:r>
      <w:r w:rsidRPr="009F7EA1">
        <w:rPr>
          <w:rFonts w:ascii="Arial" w:hAnsi="Arial" w:cs="Arial"/>
        </w:rPr>
        <w:t xml:space="preserve"> ) Fechado/ aberto </w:t>
      </w:r>
    </w:p>
    <w:p w14:paraId="2FFCCC4D" w14:textId="77777777" w:rsidR="00EA5F7C" w:rsidRPr="009F7EA1" w:rsidRDefault="00EA5F7C" w:rsidP="00EA5F7C">
      <w:pPr>
        <w:adjustRightInd w:val="0"/>
        <w:ind w:left="-284" w:firstLine="284"/>
        <w:jc w:val="both"/>
        <w:rPr>
          <w:rFonts w:ascii="Arial" w:hAnsi="Arial" w:cs="Arial"/>
        </w:rPr>
      </w:pPr>
    </w:p>
    <w:p w14:paraId="10366285" w14:textId="77777777" w:rsidR="00EA5F7C" w:rsidRPr="009F7EA1" w:rsidRDefault="00EA5F7C" w:rsidP="00EA5F7C">
      <w:pPr>
        <w:pStyle w:val="PargrafodaLista"/>
        <w:ind w:left="-284" w:firstLine="284"/>
        <w:rPr>
          <w:rFonts w:ascii="Arial" w:hAnsi="Arial" w:cs="Arial"/>
          <w:b/>
          <w:bCs/>
          <w:color w:val="000000"/>
        </w:rPr>
      </w:pPr>
      <w:r w:rsidRPr="009F7EA1">
        <w:rPr>
          <w:rFonts w:ascii="Arial" w:hAnsi="Arial" w:cs="Arial"/>
          <w:b/>
          <w:bCs/>
          <w:color w:val="000000"/>
        </w:rPr>
        <w:t>8.2. Aplica-se Sistema Registro de Preços:</w:t>
      </w:r>
    </w:p>
    <w:p w14:paraId="116E32CE" w14:textId="77777777" w:rsidR="00EA5F7C" w:rsidRPr="009F7EA1" w:rsidRDefault="00EA5F7C" w:rsidP="00EA5F7C">
      <w:pPr>
        <w:pStyle w:val="PargrafodaLista"/>
        <w:ind w:left="0"/>
        <w:rPr>
          <w:rFonts w:ascii="Arial" w:hAnsi="Arial" w:cs="Arial"/>
          <w:color w:val="000000"/>
        </w:rPr>
      </w:pPr>
      <w:r w:rsidRPr="009F7EA1">
        <w:rPr>
          <w:rFonts w:ascii="Arial" w:hAnsi="Arial" w:cs="Arial"/>
          <w:color w:val="000000"/>
        </w:rPr>
        <w:t xml:space="preserve">( </w:t>
      </w:r>
      <w:r>
        <w:rPr>
          <w:rFonts w:ascii="Arial" w:hAnsi="Arial" w:cs="Arial"/>
          <w:color w:val="000000"/>
        </w:rPr>
        <w:t>X</w:t>
      </w:r>
      <w:r w:rsidRPr="009F7EA1">
        <w:rPr>
          <w:rFonts w:ascii="Arial" w:hAnsi="Arial" w:cs="Arial"/>
          <w:color w:val="000000"/>
        </w:rPr>
        <w:t xml:space="preserve"> </w:t>
      </w:r>
      <w:r>
        <w:rPr>
          <w:rFonts w:ascii="Arial" w:hAnsi="Arial" w:cs="Arial"/>
          <w:color w:val="000000"/>
        </w:rPr>
        <w:t xml:space="preserve"> </w:t>
      </w:r>
      <w:r w:rsidRPr="009F7EA1">
        <w:rPr>
          <w:rFonts w:ascii="Arial" w:hAnsi="Arial" w:cs="Arial"/>
          <w:color w:val="000000"/>
        </w:rPr>
        <w:t>)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4B9FBBF0" w14:textId="77777777" w:rsidR="00EA5F7C" w:rsidRPr="009F7EA1" w:rsidRDefault="00EA5F7C" w:rsidP="00EA5F7C">
      <w:pPr>
        <w:pStyle w:val="PargrafodaLista"/>
        <w:ind w:left="0"/>
        <w:rPr>
          <w:rFonts w:ascii="Arial" w:hAnsi="Arial" w:cs="Arial"/>
          <w:color w:val="000000"/>
        </w:rPr>
      </w:pPr>
      <w:r w:rsidRPr="009F7EA1">
        <w:rPr>
          <w:rFonts w:ascii="Arial" w:hAnsi="Arial" w:cs="Arial"/>
          <w:color w:val="000000"/>
        </w:rPr>
        <w:t>(    ) Não</w:t>
      </w:r>
    </w:p>
    <w:p w14:paraId="49F9BB61" w14:textId="77777777" w:rsidR="00EA5F7C" w:rsidRPr="009F7EA1" w:rsidRDefault="00EA5F7C" w:rsidP="00EA5F7C">
      <w:pPr>
        <w:pStyle w:val="PargrafodaLista"/>
        <w:ind w:left="-284" w:firstLine="284"/>
        <w:rPr>
          <w:rFonts w:ascii="Arial" w:hAnsi="Arial" w:cs="Arial"/>
          <w:color w:val="000000"/>
        </w:rPr>
      </w:pPr>
    </w:p>
    <w:p w14:paraId="0C96663D" w14:textId="77777777" w:rsidR="00EA5F7C" w:rsidRPr="009F7EA1" w:rsidRDefault="00EA5F7C" w:rsidP="00EA5F7C">
      <w:pPr>
        <w:adjustRightInd w:val="0"/>
        <w:ind w:left="-284" w:firstLine="284"/>
        <w:jc w:val="both"/>
        <w:rPr>
          <w:rFonts w:ascii="Arial" w:hAnsi="Arial" w:cs="Arial"/>
          <w:b/>
          <w:bCs/>
          <w:color w:val="000000"/>
        </w:rPr>
      </w:pPr>
      <w:r w:rsidRPr="009F7EA1">
        <w:rPr>
          <w:rFonts w:ascii="Arial" w:hAnsi="Arial" w:cs="Arial"/>
          <w:b/>
          <w:bCs/>
          <w:color w:val="000000"/>
        </w:rPr>
        <w:t>Exigências de habilitação</w:t>
      </w:r>
    </w:p>
    <w:p w14:paraId="00DCD827" w14:textId="77777777" w:rsidR="00EA5F7C" w:rsidRPr="009F7EA1" w:rsidRDefault="00EA5F7C" w:rsidP="00EA5F7C">
      <w:pPr>
        <w:adjustRightInd w:val="0"/>
        <w:ind w:left="-284" w:firstLine="284"/>
        <w:jc w:val="both"/>
        <w:rPr>
          <w:rFonts w:ascii="Arial" w:hAnsi="Arial" w:cs="Arial"/>
          <w:b/>
          <w:bCs/>
          <w:color w:val="000000"/>
        </w:rPr>
      </w:pPr>
    </w:p>
    <w:p w14:paraId="335D072B" w14:textId="77777777" w:rsidR="00EA5F7C" w:rsidRPr="009F7EA1" w:rsidRDefault="00EA5F7C" w:rsidP="00EA5F7C">
      <w:pPr>
        <w:adjustRightInd w:val="0"/>
        <w:jc w:val="both"/>
        <w:rPr>
          <w:rFonts w:ascii="Arial" w:hAnsi="Arial" w:cs="Arial"/>
          <w:b/>
          <w:bCs/>
          <w:color w:val="000000"/>
        </w:rPr>
      </w:pPr>
      <w:r w:rsidRPr="009F7EA1">
        <w:rPr>
          <w:rFonts w:ascii="Arial" w:hAnsi="Arial" w:cs="Arial"/>
          <w:b/>
          <w:bCs/>
          <w:color w:val="000000"/>
        </w:rPr>
        <w:t>Habilitação jurídica</w:t>
      </w:r>
    </w:p>
    <w:p w14:paraId="12E8BC8A"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8.3. </w:t>
      </w:r>
      <w:r w:rsidRPr="009F7EA1">
        <w:rPr>
          <w:rFonts w:ascii="Arial" w:hAnsi="Arial" w:cs="Arial"/>
          <w:b/>
          <w:bCs/>
          <w:color w:val="000000"/>
        </w:rPr>
        <w:t xml:space="preserve">Pessoa física: </w:t>
      </w:r>
      <w:r w:rsidRPr="009F7EA1">
        <w:rPr>
          <w:rFonts w:ascii="Arial" w:hAnsi="Arial" w:cs="Arial"/>
          <w:color w:val="000000"/>
        </w:rPr>
        <w:t>cédula de identidade (RG) ou documento equivalente que, por força de lei, tenha validade para fins de identificação em todo o território nacional;</w:t>
      </w:r>
    </w:p>
    <w:p w14:paraId="0595B6CB"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8.4. </w:t>
      </w:r>
      <w:r w:rsidRPr="009F7EA1">
        <w:rPr>
          <w:rFonts w:ascii="Arial" w:hAnsi="Arial" w:cs="Arial"/>
          <w:b/>
          <w:bCs/>
          <w:color w:val="000000"/>
        </w:rPr>
        <w:t xml:space="preserve">Empresário individual: </w:t>
      </w:r>
      <w:r w:rsidRPr="009F7EA1">
        <w:rPr>
          <w:rFonts w:ascii="Arial" w:hAnsi="Arial" w:cs="Arial"/>
          <w:color w:val="000000"/>
        </w:rPr>
        <w:t>inscrição no Registro Público de Empresas Mercantis, a cargo da Junta Comercial da respectiva sede;</w:t>
      </w:r>
    </w:p>
    <w:p w14:paraId="5B922B80"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8.5. </w:t>
      </w:r>
      <w:r w:rsidRPr="009F7EA1">
        <w:rPr>
          <w:rFonts w:ascii="Arial" w:hAnsi="Arial" w:cs="Arial"/>
          <w:b/>
          <w:bCs/>
          <w:color w:val="000000"/>
        </w:rPr>
        <w:t xml:space="preserve">Microempreendedor Individual - MEI: </w:t>
      </w:r>
      <w:r w:rsidRPr="009F7EA1">
        <w:rPr>
          <w:rFonts w:ascii="Arial" w:hAnsi="Arial" w:cs="Arial"/>
          <w:color w:val="000000"/>
        </w:rPr>
        <w:t xml:space="preserve">Certificado da Condição de Microempreendedor Individual - CCMEI, cuja aceitação ficará condicionada à verificação da autenticidade no sítio </w:t>
      </w:r>
      <w:r w:rsidRPr="009F7EA1">
        <w:rPr>
          <w:rFonts w:ascii="Arial" w:hAnsi="Arial" w:cs="Arial"/>
          <w:color w:val="000081"/>
        </w:rPr>
        <w:t>https://www.gov.br/empresas-e-negocios/pt-br/empreendedor</w:t>
      </w:r>
      <w:r w:rsidRPr="009F7EA1">
        <w:rPr>
          <w:rFonts w:ascii="Arial" w:hAnsi="Arial" w:cs="Arial"/>
          <w:color w:val="000000"/>
        </w:rPr>
        <w:t>;</w:t>
      </w:r>
    </w:p>
    <w:p w14:paraId="119BB3F8" w14:textId="77777777" w:rsidR="00EA5F7C" w:rsidRPr="009F7EA1" w:rsidRDefault="00EA5F7C" w:rsidP="00EA5F7C">
      <w:pPr>
        <w:adjustRightInd w:val="0"/>
        <w:jc w:val="both"/>
        <w:rPr>
          <w:rFonts w:ascii="Arial" w:hAnsi="Arial" w:cs="Arial"/>
          <w:b/>
          <w:bCs/>
          <w:color w:val="000000"/>
        </w:rPr>
      </w:pPr>
      <w:r w:rsidRPr="009F7EA1">
        <w:rPr>
          <w:rFonts w:ascii="Arial" w:hAnsi="Arial" w:cs="Arial"/>
          <w:color w:val="000000"/>
        </w:rPr>
        <w:t xml:space="preserve">8.6. </w:t>
      </w:r>
      <w:r w:rsidRPr="009F7EA1">
        <w:rPr>
          <w:rFonts w:ascii="Arial" w:hAnsi="Arial" w:cs="Arial"/>
          <w:b/>
          <w:bCs/>
          <w:color w:val="000000"/>
        </w:rPr>
        <w:t>Sociedade empresária, sociedade limitada unipessoal – SLU ou sociedade identificada como empresa individual de responsabilidade limitada - EIRELI:</w:t>
      </w:r>
    </w:p>
    <w:p w14:paraId="1D53E073"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35D66DD3" w14:textId="77777777" w:rsidR="00EA5F7C" w:rsidRPr="009F7EA1" w:rsidRDefault="00EA5F7C" w:rsidP="00EA5F7C">
      <w:pPr>
        <w:adjustRightInd w:val="0"/>
        <w:jc w:val="both"/>
        <w:rPr>
          <w:rFonts w:ascii="Arial" w:hAnsi="Arial" w:cs="Arial"/>
          <w:color w:val="000000" w:themeColor="text1"/>
        </w:rPr>
      </w:pPr>
      <w:r w:rsidRPr="009F7EA1">
        <w:rPr>
          <w:rFonts w:ascii="Arial" w:hAnsi="Arial" w:cs="Arial"/>
          <w:color w:val="000000"/>
        </w:rPr>
        <w:t xml:space="preserve">8.7. </w:t>
      </w:r>
      <w:r w:rsidRPr="009F7EA1">
        <w:rPr>
          <w:rFonts w:ascii="Arial" w:hAnsi="Arial" w:cs="Arial"/>
          <w:b/>
          <w:bCs/>
          <w:color w:val="000000"/>
        </w:rPr>
        <w:t xml:space="preserve">Sociedade empresária estrangeira: </w:t>
      </w:r>
      <w:r w:rsidRPr="009F7EA1">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9F7EA1">
        <w:rPr>
          <w:rFonts w:ascii="Arial" w:hAnsi="Arial" w:cs="Arial"/>
          <w:color w:val="000000" w:themeColor="text1"/>
        </w:rPr>
        <w:t>.</w:t>
      </w:r>
    </w:p>
    <w:p w14:paraId="7E400D84"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8.8. </w:t>
      </w:r>
      <w:r w:rsidRPr="009F7EA1">
        <w:rPr>
          <w:rFonts w:ascii="Arial" w:hAnsi="Arial" w:cs="Arial"/>
          <w:b/>
          <w:bCs/>
          <w:color w:val="000000"/>
        </w:rPr>
        <w:t xml:space="preserve">Sociedade simples: </w:t>
      </w:r>
      <w:r w:rsidRPr="009F7EA1">
        <w:rPr>
          <w:rFonts w:ascii="Arial" w:hAnsi="Arial" w:cs="Arial"/>
          <w:color w:val="000000"/>
        </w:rPr>
        <w:t>inscrição do ato constitutivo no Registro Civil de Pessoas Jurídicas do local de sua sede, acompanhada de documento comprobatório de seus administradores;</w:t>
      </w:r>
    </w:p>
    <w:p w14:paraId="7A53874C"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8.9. </w:t>
      </w:r>
      <w:r w:rsidRPr="009F7EA1">
        <w:rPr>
          <w:rFonts w:ascii="Arial" w:hAnsi="Arial" w:cs="Arial"/>
          <w:b/>
          <w:bCs/>
          <w:color w:val="000000"/>
        </w:rPr>
        <w:t xml:space="preserve">Filial, sucursal ou agência de sociedade simples ou empresária: </w:t>
      </w:r>
      <w:r w:rsidRPr="009F7EA1">
        <w:rPr>
          <w:rFonts w:ascii="Arial" w:hAnsi="Arial" w:cs="Arial"/>
          <w:color w:val="000000"/>
        </w:rPr>
        <w:t xml:space="preserve">inscrição do ato constitutivo da filial, sucursal ou agência da sociedade simples ou empresária, respectivamente, </w:t>
      </w:r>
      <w:r w:rsidRPr="009F7EA1">
        <w:rPr>
          <w:rFonts w:ascii="Arial" w:hAnsi="Arial" w:cs="Arial"/>
          <w:color w:val="000000"/>
        </w:rPr>
        <w:lastRenderedPageBreak/>
        <w:t>no Registro Civil das Pessoas Jurídicas ou no Registro Público de Empresas Mercantis onde opera, com averbação no Registro onde tem sede a matriz;</w:t>
      </w:r>
    </w:p>
    <w:p w14:paraId="717A62AC" w14:textId="77777777" w:rsidR="00EA5F7C" w:rsidRPr="009F7EA1" w:rsidRDefault="00EA5F7C" w:rsidP="00EA5F7C">
      <w:pPr>
        <w:adjustRightInd w:val="0"/>
        <w:jc w:val="both"/>
        <w:rPr>
          <w:rFonts w:ascii="Arial" w:hAnsi="Arial" w:cs="Arial"/>
          <w:color w:val="000000" w:themeColor="text1"/>
        </w:rPr>
      </w:pPr>
      <w:r w:rsidRPr="009F7EA1">
        <w:rPr>
          <w:rFonts w:ascii="Arial" w:hAnsi="Arial" w:cs="Arial"/>
          <w:color w:val="000000"/>
        </w:rPr>
        <w:t xml:space="preserve">8.10. </w:t>
      </w:r>
      <w:r w:rsidRPr="009F7EA1">
        <w:rPr>
          <w:rFonts w:ascii="Arial" w:hAnsi="Arial" w:cs="Arial"/>
          <w:b/>
          <w:bCs/>
          <w:color w:val="000000"/>
        </w:rPr>
        <w:t xml:space="preserve">Sociedade cooperativa: </w:t>
      </w:r>
      <w:r w:rsidRPr="009F7EA1">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9F7EA1">
        <w:rPr>
          <w:rFonts w:ascii="Arial" w:hAnsi="Arial" w:cs="Arial"/>
          <w:color w:val="000000" w:themeColor="text1"/>
        </w:rPr>
        <w:t>art. 107 da Lei nº 5.764, de 16 de dezembro 1971.</w:t>
      </w:r>
    </w:p>
    <w:p w14:paraId="7F284842" w14:textId="77777777" w:rsidR="00EA5F7C" w:rsidRPr="009F7EA1" w:rsidRDefault="00EA5F7C" w:rsidP="00EA5F7C">
      <w:pPr>
        <w:adjustRightInd w:val="0"/>
        <w:ind w:left="-284" w:firstLine="284"/>
        <w:jc w:val="both"/>
        <w:rPr>
          <w:rFonts w:ascii="Arial" w:hAnsi="Arial" w:cs="Arial"/>
          <w:color w:val="000000"/>
        </w:rPr>
      </w:pPr>
    </w:p>
    <w:p w14:paraId="4768FBD8" w14:textId="77777777" w:rsidR="00EA5F7C" w:rsidRPr="009F7EA1" w:rsidRDefault="00EA5F7C" w:rsidP="00EA5F7C">
      <w:pPr>
        <w:adjustRightInd w:val="0"/>
        <w:ind w:left="-284" w:firstLine="284"/>
        <w:jc w:val="both"/>
        <w:rPr>
          <w:rFonts w:ascii="Arial" w:hAnsi="Arial" w:cs="Arial"/>
          <w:b/>
          <w:bCs/>
          <w:color w:val="000000"/>
        </w:rPr>
      </w:pPr>
      <w:r w:rsidRPr="009F7EA1">
        <w:rPr>
          <w:rFonts w:ascii="Arial" w:hAnsi="Arial" w:cs="Arial"/>
          <w:b/>
          <w:bCs/>
          <w:color w:val="000000"/>
        </w:rPr>
        <w:t>Habilitação fiscal, social e trabalhista</w:t>
      </w:r>
    </w:p>
    <w:p w14:paraId="21926EA7"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8.1</w:t>
      </w:r>
      <w:r>
        <w:rPr>
          <w:rFonts w:ascii="Arial" w:hAnsi="Arial" w:cs="Arial"/>
          <w:color w:val="000000"/>
        </w:rPr>
        <w:t>1</w:t>
      </w:r>
      <w:r w:rsidRPr="009F7EA1">
        <w:rPr>
          <w:rFonts w:ascii="Arial" w:hAnsi="Arial" w:cs="Arial"/>
          <w:color w:val="000000"/>
        </w:rPr>
        <w:t>. Prova de inscrição no Cadastro Nacional de Pessoas Jurídicas ou no Cadastro de Pessoas Físicas, conforme o caso;</w:t>
      </w:r>
    </w:p>
    <w:p w14:paraId="09ABC6B3"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8.1</w:t>
      </w:r>
      <w:r>
        <w:rPr>
          <w:rFonts w:ascii="Arial" w:hAnsi="Arial" w:cs="Arial"/>
          <w:color w:val="000000"/>
        </w:rPr>
        <w:t>2</w:t>
      </w:r>
      <w:r w:rsidRPr="009F7EA1">
        <w:rPr>
          <w:rFonts w:ascii="Arial" w:hAnsi="Arial" w:cs="Arial"/>
          <w:color w:val="000000"/>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DF28630"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8.1</w:t>
      </w:r>
      <w:r>
        <w:rPr>
          <w:rFonts w:ascii="Arial" w:hAnsi="Arial" w:cs="Arial"/>
          <w:color w:val="000000"/>
        </w:rPr>
        <w:t>3</w:t>
      </w:r>
      <w:r w:rsidRPr="009F7EA1">
        <w:rPr>
          <w:rFonts w:ascii="Arial" w:hAnsi="Arial" w:cs="Arial"/>
          <w:color w:val="000000"/>
        </w:rPr>
        <w:t>. Prova de regularidade com o Fundo de Garantia do Tempo de Serviço (FGTS);</w:t>
      </w:r>
    </w:p>
    <w:p w14:paraId="7C12AC03"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8.1</w:t>
      </w:r>
      <w:r>
        <w:rPr>
          <w:rFonts w:ascii="Arial" w:hAnsi="Arial" w:cs="Arial"/>
          <w:color w:val="000000"/>
        </w:rPr>
        <w:t>4</w:t>
      </w:r>
      <w:r w:rsidRPr="009F7EA1">
        <w:rPr>
          <w:rFonts w:ascii="Arial" w:hAnsi="Arial" w:cs="Arial"/>
          <w:color w:val="000000"/>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35DE15A"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8.1</w:t>
      </w:r>
      <w:r>
        <w:rPr>
          <w:rFonts w:ascii="Arial" w:hAnsi="Arial" w:cs="Arial"/>
          <w:color w:val="000000"/>
        </w:rPr>
        <w:t>5</w:t>
      </w:r>
      <w:r w:rsidRPr="009F7EA1">
        <w:rPr>
          <w:rFonts w:ascii="Arial" w:hAnsi="Arial" w:cs="Arial"/>
          <w:color w:val="000000"/>
        </w:rPr>
        <w:t>. Prova de inscrição no cadastro de contribuintes Estadual/Distrital ou Municipal/Distrital relativo ao domicílio ou sede do fornecedor, pertinente ao seu ramo de atividade e compatível com o objeto contratual</w:t>
      </w:r>
      <w:r>
        <w:rPr>
          <w:rFonts w:ascii="Arial" w:hAnsi="Arial" w:cs="Arial"/>
          <w:color w:val="000000"/>
        </w:rPr>
        <w:t xml:space="preserve"> – MEI está dispensado dessa exigência</w:t>
      </w:r>
      <w:r w:rsidRPr="009F7EA1">
        <w:rPr>
          <w:rFonts w:ascii="Arial" w:hAnsi="Arial" w:cs="Arial"/>
          <w:color w:val="000000"/>
        </w:rPr>
        <w:t>;</w:t>
      </w:r>
    </w:p>
    <w:p w14:paraId="739B3A0B" w14:textId="77777777" w:rsidR="00EA5F7C" w:rsidRPr="00B735A2" w:rsidRDefault="00EA5F7C" w:rsidP="00EA5F7C">
      <w:pPr>
        <w:adjustRightInd w:val="0"/>
        <w:jc w:val="both"/>
        <w:rPr>
          <w:rFonts w:ascii="Arial" w:hAnsi="Arial" w:cs="Arial"/>
          <w:color w:val="FF0000"/>
        </w:rPr>
      </w:pPr>
      <w:r w:rsidRPr="009F7EA1">
        <w:rPr>
          <w:rFonts w:ascii="Arial" w:hAnsi="Arial" w:cs="Arial"/>
          <w:color w:val="000000"/>
        </w:rPr>
        <w:t>8.1</w:t>
      </w:r>
      <w:r>
        <w:rPr>
          <w:rFonts w:ascii="Arial" w:hAnsi="Arial" w:cs="Arial"/>
          <w:color w:val="000000"/>
        </w:rPr>
        <w:t>6</w:t>
      </w:r>
      <w:r w:rsidRPr="009F7EA1">
        <w:rPr>
          <w:rFonts w:ascii="Arial" w:hAnsi="Arial" w:cs="Arial"/>
          <w:color w:val="000000"/>
        </w:rPr>
        <w:t>.</w:t>
      </w:r>
      <w:r>
        <w:rPr>
          <w:rFonts w:ascii="Arial" w:hAnsi="Arial" w:cs="Arial"/>
          <w:color w:val="000000"/>
        </w:rPr>
        <w:t xml:space="preserve"> CND estadual.</w:t>
      </w:r>
    </w:p>
    <w:p w14:paraId="250EBE0B" w14:textId="77777777" w:rsidR="00EA5F7C" w:rsidRDefault="00EA5F7C" w:rsidP="00EA5F7C">
      <w:pPr>
        <w:adjustRightInd w:val="0"/>
        <w:ind w:left="-284" w:firstLine="284"/>
        <w:jc w:val="both"/>
        <w:rPr>
          <w:rFonts w:ascii="Arial" w:hAnsi="Arial" w:cs="Arial"/>
          <w:color w:val="000000"/>
        </w:rPr>
      </w:pPr>
    </w:p>
    <w:p w14:paraId="419D8430"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8.</w:t>
      </w:r>
      <w:r>
        <w:rPr>
          <w:rFonts w:ascii="Arial" w:hAnsi="Arial" w:cs="Arial"/>
          <w:color w:val="000000"/>
        </w:rPr>
        <w:t>17</w:t>
      </w:r>
      <w:r w:rsidRPr="009F7EA1">
        <w:rPr>
          <w:rFonts w:ascii="Arial" w:hAnsi="Arial" w:cs="Arial"/>
          <w:color w:val="000000"/>
        </w:rPr>
        <w:t>.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2E4F742" w14:textId="77777777" w:rsidR="00EA5F7C" w:rsidRPr="009F7EA1" w:rsidRDefault="00EA5F7C" w:rsidP="00EA5F7C">
      <w:pPr>
        <w:adjustRightInd w:val="0"/>
        <w:ind w:left="-284" w:firstLine="284"/>
        <w:jc w:val="both"/>
        <w:rPr>
          <w:rFonts w:ascii="Arial" w:hAnsi="Arial" w:cs="Arial"/>
          <w:color w:val="000000"/>
        </w:rPr>
      </w:pPr>
    </w:p>
    <w:p w14:paraId="34EE864E" w14:textId="77777777" w:rsidR="00EA5F7C" w:rsidRPr="009F7EA1" w:rsidRDefault="00EA5F7C" w:rsidP="00EA5F7C">
      <w:pPr>
        <w:adjustRightInd w:val="0"/>
        <w:ind w:left="-284" w:firstLine="284"/>
        <w:jc w:val="both"/>
        <w:rPr>
          <w:rFonts w:ascii="Arial" w:hAnsi="Arial" w:cs="Arial"/>
          <w:b/>
          <w:bCs/>
          <w:color w:val="000000"/>
        </w:rPr>
      </w:pPr>
      <w:r w:rsidRPr="009F7EA1">
        <w:rPr>
          <w:rFonts w:ascii="Arial" w:hAnsi="Arial" w:cs="Arial"/>
          <w:b/>
          <w:bCs/>
          <w:color w:val="000000"/>
        </w:rPr>
        <w:t>Qualificação Econômico-Financeira</w:t>
      </w:r>
    </w:p>
    <w:p w14:paraId="3DA32452" w14:textId="77777777" w:rsidR="00EA5F7C" w:rsidRPr="00B735A2" w:rsidRDefault="00EA5F7C" w:rsidP="00EA5F7C">
      <w:pPr>
        <w:adjustRightInd w:val="0"/>
        <w:ind w:left="-284" w:firstLine="284"/>
        <w:jc w:val="both"/>
        <w:rPr>
          <w:rFonts w:ascii="Arial" w:hAnsi="Arial" w:cs="Arial"/>
          <w:b/>
          <w:bCs/>
          <w:color w:val="000000"/>
        </w:rPr>
      </w:pPr>
    </w:p>
    <w:p w14:paraId="36B52A4B" w14:textId="77777777" w:rsidR="00EA5F7C" w:rsidRDefault="00EA5F7C" w:rsidP="00EA5F7C">
      <w:pPr>
        <w:adjustRightInd w:val="0"/>
        <w:jc w:val="both"/>
        <w:rPr>
          <w:rFonts w:ascii="Arial" w:hAnsi="Arial" w:cs="Arial"/>
        </w:rPr>
      </w:pPr>
      <w:r>
        <w:rPr>
          <w:rFonts w:ascii="Arial" w:hAnsi="Arial" w:cs="Arial"/>
        </w:rPr>
        <w:t xml:space="preserve">8.18. </w:t>
      </w:r>
      <w:r w:rsidRPr="00B735A2">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5F24442E" w14:textId="77777777" w:rsidR="00EA5F7C" w:rsidRDefault="00EA5F7C" w:rsidP="00EA5F7C">
      <w:pPr>
        <w:adjustRightInd w:val="0"/>
        <w:ind w:left="-284" w:firstLine="284"/>
        <w:jc w:val="both"/>
        <w:rPr>
          <w:rFonts w:ascii="Arial" w:hAnsi="Arial" w:cs="Arial"/>
        </w:rPr>
      </w:pPr>
    </w:p>
    <w:p w14:paraId="0D5876C0" w14:textId="77777777" w:rsidR="00EA5F7C" w:rsidRPr="009F7EA1" w:rsidRDefault="00EA5F7C" w:rsidP="00EA5F7C">
      <w:pPr>
        <w:adjustRightInd w:val="0"/>
        <w:ind w:left="-284" w:firstLine="284"/>
        <w:jc w:val="both"/>
        <w:rPr>
          <w:rFonts w:ascii="Arial" w:hAnsi="Arial" w:cs="Arial"/>
          <w:b/>
          <w:bCs/>
        </w:rPr>
      </w:pPr>
      <w:r w:rsidRPr="009F7EA1">
        <w:rPr>
          <w:rFonts w:ascii="Arial" w:hAnsi="Arial" w:cs="Arial"/>
          <w:b/>
          <w:bCs/>
        </w:rPr>
        <w:t>Qualificação Técnica</w:t>
      </w:r>
    </w:p>
    <w:p w14:paraId="15D055A8" w14:textId="77777777" w:rsidR="00EA5F7C" w:rsidRPr="009F7EA1" w:rsidRDefault="00EA5F7C" w:rsidP="00EA5F7C">
      <w:pPr>
        <w:adjustRightInd w:val="0"/>
        <w:ind w:left="-284" w:firstLine="284"/>
        <w:jc w:val="both"/>
        <w:rPr>
          <w:rFonts w:ascii="Arial" w:hAnsi="Arial" w:cs="Arial"/>
        </w:rPr>
      </w:pPr>
    </w:p>
    <w:p w14:paraId="7472C075" w14:textId="77777777" w:rsidR="00EA5F7C" w:rsidRPr="00464F10" w:rsidRDefault="00EA5F7C" w:rsidP="00495C64">
      <w:pPr>
        <w:pStyle w:val="PargrafodaLista"/>
        <w:widowControl/>
        <w:numPr>
          <w:ilvl w:val="0"/>
          <w:numId w:val="23"/>
        </w:numPr>
        <w:adjustRightInd w:val="0"/>
        <w:ind w:left="-284" w:firstLine="284"/>
        <w:rPr>
          <w:rFonts w:ascii="Arial" w:hAnsi="Arial" w:cs="Arial"/>
          <w:color w:val="FF0000"/>
        </w:rPr>
      </w:pPr>
      <w:r w:rsidRPr="00464F10">
        <w:rPr>
          <w:rFonts w:ascii="Arial" w:hAnsi="Arial" w:cs="Arial"/>
          <w:color w:val="000000" w:themeColor="text1"/>
        </w:rPr>
        <w:t>Declaração conforme modelo que será disponibilizado em edital.</w:t>
      </w:r>
    </w:p>
    <w:p w14:paraId="714E2BB5" w14:textId="77777777" w:rsidR="00EA5F7C" w:rsidRPr="009F7EA1" w:rsidRDefault="00EA5F7C" w:rsidP="00EA5F7C">
      <w:pPr>
        <w:adjustRightInd w:val="0"/>
        <w:ind w:left="-284" w:firstLine="284"/>
        <w:jc w:val="both"/>
        <w:rPr>
          <w:rFonts w:ascii="Arial" w:hAnsi="Arial" w:cs="Arial"/>
          <w:b/>
          <w:bCs/>
        </w:rPr>
      </w:pPr>
    </w:p>
    <w:p w14:paraId="5EEFAB79" w14:textId="77777777" w:rsidR="00EA5F7C" w:rsidRPr="009F7EA1" w:rsidRDefault="00EA5F7C" w:rsidP="00EA5F7C">
      <w:pPr>
        <w:adjustRightInd w:val="0"/>
        <w:ind w:left="-284" w:firstLine="284"/>
        <w:jc w:val="both"/>
        <w:rPr>
          <w:rFonts w:ascii="Arial" w:hAnsi="Arial" w:cs="Arial"/>
          <w:b/>
          <w:bCs/>
        </w:rPr>
      </w:pPr>
      <w:r w:rsidRPr="009F7EA1">
        <w:rPr>
          <w:rFonts w:ascii="Arial" w:hAnsi="Arial" w:cs="Arial"/>
          <w:b/>
          <w:bCs/>
        </w:rPr>
        <w:t>9. ESTIMATIVAS DO VALOR DA CONTRATAÇÃO</w:t>
      </w:r>
    </w:p>
    <w:p w14:paraId="2B923061" w14:textId="77777777" w:rsidR="00EA5F7C" w:rsidRPr="009F7EA1" w:rsidRDefault="00EA5F7C" w:rsidP="00EA5F7C">
      <w:pPr>
        <w:adjustRightInd w:val="0"/>
        <w:jc w:val="both"/>
        <w:rPr>
          <w:rFonts w:ascii="Arial" w:hAnsi="Arial" w:cs="Arial"/>
        </w:rPr>
      </w:pPr>
      <w:r w:rsidRPr="009F7EA1">
        <w:rPr>
          <w:rFonts w:ascii="Arial" w:hAnsi="Arial" w:cs="Arial"/>
          <w:b/>
          <w:bCs/>
        </w:rPr>
        <w:t xml:space="preserve">9.1. </w:t>
      </w:r>
      <w:r w:rsidRPr="009F7EA1">
        <w:rPr>
          <w:rFonts w:ascii="Arial" w:hAnsi="Arial" w:cs="Arial"/>
        </w:rPr>
        <w:t xml:space="preserve">O custo estimado total da contratação é de </w:t>
      </w:r>
      <w:r w:rsidRPr="00902198">
        <w:rPr>
          <w:rFonts w:ascii="Arial" w:hAnsi="Arial" w:cs="Arial"/>
        </w:rPr>
        <w:t>R$</w:t>
      </w:r>
      <w:r w:rsidRPr="00902198">
        <w:rPr>
          <w:rFonts w:ascii="Arial" w:hAnsi="Arial" w:cs="Arial"/>
          <w:color w:val="FF0000"/>
        </w:rPr>
        <w:t xml:space="preserve"> </w:t>
      </w:r>
      <w:r w:rsidRPr="00902198">
        <w:rPr>
          <w:rFonts w:ascii="Arial" w:hAnsi="Arial" w:cs="Arial"/>
        </w:rPr>
        <w:t>104</w:t>
      </w:r>
      <w:r>
        <w:rPr>
          <w:rFonts w:ascii="Arial" w:hAnsi="Arial" w:cs="Arial"/>
        </w:rPr>
        <w:t>.175,75</w:t>
      </w:r>
      <w:r w:rsidRPr="009F7EA1">
        <w:rPr>
          <w:rFonts w:ascii="Arial" w:hAnsi="Arial" w:cs="Arial"/>
        </w:rPr>
        <w:t xml:space="preserve"> conforme custos unitários</w:t>
      </w:r>
      <w:r>
        <w:rPr>
          <w:rFonts w:ascii="Arial" w:hAnsi="Arial" w:cs="Arial"/>
        </w:rPr>
        <w:t xml:space="preserve"> </w:t>
      </w:r>
      <w:r w:rsidRPr="009F7EA1">
        <w:rPr>
          <w:rFonts w:ascii="Arial" w:hAnsi="Arial" w:cs="Arial"/>
        </w:rPr>
        <w:t>apostos no tópico 1.3 do presente Termo de Referências bem como detalhamento constante no mapa comparativo de preços anexo.</w:t>
      </w:r>
    </w:p>
    <w:p w14:paraId="2256B08A" w14:textId="77777777" w:rsidR="00EA5F7C" w:rsidRPr="009F7EA1" w:rsidRDefault="00EA5F7C" w:rsidP="00EA5F7C">
      <w:pPr>
        <w:pStyle w:val="PargrafodaLista"/>
        <w:ind w:left="-284" w:firstLine="284"/>
        <w:rPr>
          <w:rFonts w:ascii="Arial" w:hAnsi="Arial" w:cs="Arial"/>
          <w:color w:val="000000"/>
        </w:rPr>
      </w:pPr>
    </w:p>
    <w:p w14:paraId="72BF538E" w14:textId="77777777" w:rsidR="00EA5F7C" w:rsidRPr="009F7EA1" w:rsidRDefault="00EA5F7C" w:rsidP="00EA5F7C">
      <w:pPr>
        <w:pStyle w:val="PargrafodaLista"/>
        <w:ind w:left="-284" w:firstLine="284"/>
        <w:rPr>
          <w:rFonts w:ascii="Arial" w:hAnsi="Arial" w:cs="Arial"/>
          <w:b/>
          <w:bCs/>
        </w:rPr>
      </w:pPr>
      <w:r w:rsidRPr="009F7EA1">
        <w:rPr>
          <w:rFonts w:ascii="Arial" w:hAnsi="Arial" w:cs="Arial"/>
          <w:b/>
          <w:bCs/>
        </w:rPr>
        <w:t xml:space="preserve">10. DA ADEQUAÇÃO ORÇAMENTÁRIA: </w:t>
      </w:r>
    </w:p>
    <w:p w14:paraId="30F55BFC" w14:textId="77777777" w:rsidR="00EA5F7C" w:rsidRPr="009F7EA1" w:rsidRDefault="00EA5F7C" w:rsidP="00EA5F7C">
      <w:pPr>
        <w:pStyle w:val="PargrafodaLista"/>
        <w:ind w:left="-284" w:firstLine="284"/>
        <w:rPr>
          <w:rFonts w:ascii="Arial" w:hAnsi="Arial" w:cs="Arial"/>
          <w:color w:val="000000"/>
        </w:rPr>
      </w:pPr>
    </w:p>
    <w:p w14:paraId="4FD68D84" w14:textId="77777777" w:rsidR="00EA5F7C" w:rsidRPr="009F7EA1" w:rsidRDefault="00EA5F7C" w:rsidP="00EA5F7C">
      <w:pPr>
        <w:adjustRightInd w:val="0"/>
        <w:jc w:val="both"/>
        <w:rPr>
          <w:rFonts w:ascii="Arial" w:hAnsi="Arial" w:cs="Arial"/>
          <w:color w:val="000000"/>
        </w:rPr>
      </w:pPr>
      <w:bookmarkStart w:id="15" w:name="_Hlk162860185"/>
      <w:r w:rsidRPr="009F7EA1">
        <w:rPr>
          <w:rFonts w:ascii="Arial" w:hAnsi="Arial" w:cs="Arial"/>
          <w:color w:val="000000"/>
        </w:rPr>
        <w:t>10.</w:t>
      </w:r>
      <w:r>
        <w:rPr>
          <w:rFonts w:ascii="Arial" w:hAnsi="Arial" w:cs="Arial"/>
          <w:color w:val="000000"/>
        </w:rPr>
        <w:t>1</w:t>
      </w:r>
      <w:r w:rsidRPr="009F7EA1">
        <w:rPr>
          <w:rFonts w:ascii="Arial" w:hAnsi="Arial" w:cs="Arial"/>
          <w:color w:val="000000"/>
        </w:rPr>
        <w:t xml:space="preserve">. Considerando que para a presente contratação será aplicado o Sistema de Registro de Preços e em atenção ao Art. 83 da Lei 14.133, de 1º de abril de 2021, que afirma que </w:t>
      </w:r>
      <w:r w:rsidRPr="009F7EA1">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9F7EA1">
        <w:rPr>
          <w:rFonts w:ascii="Arial" w:hAnsi="Arial" w:cs="Arial"/>
          <w:color w:val="000000"/>
        </w:rPr>
        <w:t>as compras correrão conforme disponibilidade de créditos e planejamento de utilização dos recursos.</w:t>
      </w:r>
    </w:p>
    <w:p w14:paraId="74FFD8EB" w14:textId="77777777" w:rsidR="00EA5F7C" w:rsidRPr="009F7EA1" w:rsidRDefault="00EA5F7C" w:rsidP="00EA5F7C">
      <w:pPr>
        <w:adjustRightInd w:val="0"/>
        <w:jc w:val="both"/>
        <w:rPr>
          <w:rFonts w:ascii="Arial" w:hAnsi="Arial" w:cs="Arial"/>
          <w:color w:val="000000"/>
        </w:rPr>
      </w:pPr>
    </w:p>
    <w:p w14:paraId="163192A7"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lastRenderedPageBreak/>
        <w:t>10.</w:t>
      </w:r>
      <w:r>
        <w:rPr>
          <w:rFonts w:ascii="Arial" w:hAnsi="Arial" w:cs="Arial"/>
          <w:color w:val="000000"/>
        </w:rPr>
        <w:t>2</w:t>
      </w:r>
      <w:r w:rsidRPr="009F7EA1">
        <w:rPr>
          <w:rFonts w:ascii="Arial" w:hAnsi="Arial" w:cs="Arial"/>
          <w:color w:val="000000"/>
        </w:rPr>
        <w:t>. A dotação relativa aos exercícios financeiros subsequentes será indicada após aprovação da Lei Orçamentária respectiva e liberação dos créditos correspondentes, mediante apostilamento</w:t>
      </w:r>
      <w:r w:rsidRPr="009F7EA1">
        <w:rPr>
          <w:rFonts w:ascii="Arial" w:hAnsi="Arial" w:cs="Arial"/>
          <w:i/>
          <w:iCs/>
          <w:color w:val="FF0000"/>
        </w:rPr>
        <w:t>.</w:t>
      </w:r>
    </w:p>
    <w:bookmarkEnd w:id="15"/>
    <w:p w14:paraId="06D3DE13" w14:textId="77777777" w:rsidR="00EA5F7C" w:rsidRPr="009F7EA1" w:rsidRDefault="00EA5F7C" w:rsidP="00EA5F7C">
      <w:pPr>
        <w:ind w:left="-284" w:firstLine="284"/>
        <w:jc w:val="both"/>
        <w:rPr>
          <w:rFonts w:ascii="Arial" w:hAnsi="Arial" w:cs="Arial"/>
          <w:color w:val="000000"/>
        </w:rPr>
      </w:pPr>
    </w:p>
    <w:p w14:paraId="08FB245F" w14:textId="77777777" w:rsidR="00EA5F7C" w:rsidRPr="009F7EA1" w:rsidRDefault="00EA5F7C" w:rsidP="00EA5F7C">
      <w:pPr>
        <w:pStyle w:val="NormalWeb"/>
        <w:spacing w:before="0" w:beforeAutospacing="0" w:after="0" w:afterAutospacing="0"/>
        <w:ind w:left="-284" w:firstLine="284"/>
        <w:jc w:val="both"/>
        <w:rPr>
          <w:rStyle w:val="Forte"/>
          <w:rFonts w:ascii="Arial" w:hAnsi="Arial" w:cs="Arial"/>
          <w:color w:val="000000"/>
          <w:sz w:val="22"/>
          <w:szCs w:val="22"/>
        </w:rPr>
      </w:pPr>
      <w:r w:rsidRPr="009F7EA1">
        <w:rPr>
          <w:rStyle w:val="Forte"/>
          <w:rFonts w:ascii="Arial" w:hAnsi="Arial" w:cs="Arial"/>
          <w:color w:val="000000"/>
          <w:sz w:val="22"/>
          <w:szCs w:val="22"/>
        </w:rPr>
        <w:t>11. OBRIGAÇÕES DA CONTRATADA</w:t>
      </w:r>
    </w:p>
    <w:p w14:paraId="25AEFD19" w14:textId="77777777" w:rsidR="00EA5F7C" w:rsidRPr="00BC0D04" w:rsidRDefault="00EA5F7C" w:rsidP="00EA5F7C">
      <w:pPr>
        <w:pStyle w:val="NormalWeb"/>
        <w:jc w:val="both"/>
        <w:rPr>
          <w:rFonts w:ascii="Arial" w:hAnsi="Arial" w:cs="Arial"/>
          <w:sz w:val="22"/>
          <w:szCs w:val="22"/>
        </w:rPr>
      </w:pPr>
      <w:r w:rsidRPr="00BC0D04">
        <w:rPr>
          <w:rFonts w:ascii="Arial" w:hAnsi="Arial" w:cs="Arial"/>
          <w:sz w:val="22"/>
          <w:szCs w:val="22"/>
        </w:rPr>
        <w:t xml:space="preserve">11.1 </w:t>
      </w:r>
      <w:proofErr w:type="spellStart"/>
      <w:r w:rsidRPr="00BC0D04">
        <w:rPr>
          <w:rFonts w:ascii="Arial" w:hAnsi="Arial" w:cs="Arial"/>
          <w:sz w:val="22"/>
          <w:szCs w:val="22"/>
        </w:rPr>
        <w:t>Fornecer</w:t>
      </w:r>
      <w:proofErr w:type="spellEnd"/>
      <w:r w:rsidRPr="00BC0D04">
        <w:rPr>
          <w:rFonts w:ascii="Arial" w:hAnsi="Arial" w:cs="Arial"/>
          <w:sz w:val="22"/>
          <w:szCs w:val="22"/>
        </w:rPr>
        <w:t xml:space="preserve"> os produtos constantes na Ata de Registro de Preços conforme solicitação da Administração, dentro do prazo estabelecido neste Termo de Referência e nas condições pactuadas no processo licitatório.</w:t>
      </w:r>
    </w:p>
    <w:p w14:paraId="45305E7B" w14:textId="77777777" w:rsidR="00EA5F7C" w:rsidRPr="00BC0D04" w:rsidRDefault="00EA5F7C" w:rsidP="00EA5F7C">
      <w:pPr>
        <w:pStyle w:val="NormalWeb"/>
        <w:jc w:val="both"/>
        <w:rPr>
          <w:rFonts w:ascii="Arial" w:hAnsi="Arial" w:cs="Arial"/>
          <w:sz w:val="22"/>
          <w:szCs w:val="22"/>
        </w:rPr>
      </w:pPr>
      <w:r w:rsidRPr="00BC0D04">
        <w:rPr>
          <w:rFonts w:ascii="Arial" w:hAnsi="Arial" w:cs="Arial"/>
          <w:sz w:val="22"/>
          <w:szCs w:val="22"/>
        </w:rPr>
        <w:t xml:space="preserve">11.2 Entregar todos os equipamentos </w:t>
      </w:r>
      <w:r w:rsidRPr="00BC0D04">
        <w:rPr>
          <w:rStyle w:val="Forte"/>
          <w:rFonts w:ascii="Arial" w:hAnsi="Arial" w:cs="Arial"/>
          <w:sz w:val="22"/>
          <w:szCs w:val="22"/>
        </w:rPr>
        <w:t>novos, originais de fábrica, lacrados, sem uso anterior e em perfeito estado de funcionamento</w:t>
      </w:r>
      <w:r w:rsidRPr="00BC0D04">
        <w:rPr>
          <w:rFonts w:ascii="Arial" w:hAnsi="Arial" w:cs="Arial"/>
          <w:sz w:val="22"/>
          <w:szCs w:val="22"/>
        </w:rPr>
        <w:t>, acompanhados de seus respectivos acessórios, manuais, cabos, fontes, baterias, tampas, cartões de garantia e demais itens necessários ao seu pleno funcionamento.</w:t>
      </w:r>
    </w:p>
    <w:p w14:paraId="6BA56993" w14:textId="77777777" w:rsidR="00EA5F7C" w:rsidRPr="00BC0D04" w:rsidRDefault="00EA5F7C" w:rsidP="00EA5F7C">
      <w:pPr>
        <w:pStyle w:val="NormalWeb"/>
        <w:jc w:val="both"/>
        <w:rPr>
          <w:rFonts w:ascii="Arial" w:hAnsi="Arial" w:cs="Arial"/>
          <w:sz w:val="22"/>
          <w:szCs w:val="22"/>
        </w:rPr>
      </w:pPr>
      <w:r w:rsidRPr="00BC0D04">
        <w:rPr>
          <w:rFonts w:ascii="Arial" w:hAnsi="Arial" w:cs="Arial"/>
          <w:sz w:val="22"/>
          <w:szCs w:val="22"/>
        </w:rPr>
        <w:t xml:space="preserve">11.3 Assegurar que todos os produtos estejam de acordo com as </w:t>
      </w:r>
      <w:r w:rsidRPr="00BC0D04">
        <w:rPr>
          <w:rStyle w:val="Forte"/>
          <w:rFonts w:ascii="Arial" w:hAnsi="Arial" w:cs="Arial"/>
          <w:sz w:val="22"/>
          <w:szCs w:val="22"/>
        </w:rPr>
        <w:t>especificações técnicas constantes do Termo de Referência</w:t>
      </w:r>
      <w:r w:rsidRPr="00BC0D04">
        <w:rPr>
          <w:rFonts w:ascii="Arial" w:hAnsi="Arial" w:cs="Arial"/>
          <w:sz w:val="22"/>
          <w:szCs w:val="22"/>
        </w:rPr>
        <w:t>, responsabilizando-se integralmente pela qualidade, autenticidade e compatibilidade dos equipamentos.</w:t>
      </w:r>
    </w:p>
    <w:p w14:paraId="43D024E3" w14:textId="77777777" w:rsidR="00EA5F7C" w:rsidRPr="00BC0D04" w:rsidRDefault="00EA5F7C" w:rsidP="00EA5F7C">
      <w:pPr>
        <w:pStyle w:val="NormalWeb"/>
        <w:jc w:val="both"/>
        <w:rPr>
          <w:rFonts w:ascii="Arial" w:hAnsi="Arial" w:cs="Arial"/>
          <w:sz w:val="22"/>
          <w:szCs w:val="22"/>
        </w:rPr>
      </w:pPr>
      <w:r w:rsidRPr="00BC0D04">
        <w:rPr>
          <w:rFonts w:ascii="Arial" w:hAnsi="Arial" w:cs="Arial"/>
          <w:sz w:val="22"/>
          <w:szCs w:val="22"/>
        </w:rPr>
        <w:t xml:space="preserve">11.4 Realizar a entrega dos produtos no </w:t>
      </w:r>
      <w:r w:rsidRPr="00BC0D04">
        <w:rPr>
          <w:rStyle w:val="Forte"/>
          <w:rFonts w:ascii="Arial" w:hAnsi="Arial" w:cs="Arial"/>
          <w:sz w:val="22"/>
          <w:szCs w:val="22"/>
        </w:rPr>
        <w:t>prazo máximo de 10 (dez) dias úteis</w:t>
      </w:r>
      <w:r w:rsidRPr="00BC0D04">
        <w:rPr>
          <w:rFonts w:ascii="Arial" w:hAnsi="Arial" w:cs="Arial"/>
          <w:sz w:val="22"/>
          <w:szCs w:val="22"/>
        </w:rPr>
        <w:t xml:space="preserve"> após o recebimento da Autorização de Fornecimento, no endereço indicado pela Administração, mediante prévio agendamento com o setor requisitante.</w:t>
      </w:r>
    </w:p>
    <w:p w14:paraId="2323F54E" w14:textId="77777777" w:rsidR="00EA5F7C" w:rsidRPr="00BC0D04" w:rsidRDefault="00EA5F7C" w:rsidP="00EA5F7C">
      <w:pPr>
        <w:pStyle w:val="NormalWeb"/>
        <w:jc w:val="both"/>
        <w:rPr>
          <w:rFonts w:ascii="Arial" w:hAnsi="Arial" w:cs="Arial"/>
          <w:sz w:val="22"/>
          <w:szCs w:val="22"/>
        </w:rPr>
      </w:pPr>
      <w:r w:rsidRPr="00BC0D04">
        <w:rPr>
          <w:rFonts w:ascii="Arial" w:hAnsi="Arial" w:cs="Arial"/>
          <w:sz w:val="22"/>
          <w:szCs w:val="22"/>
        </w:rPr>
        <w:t xml:space="preserve">11.5 Substituir, </w:t>
      </w:r>
      <w:r w:rsidRPr="00715A59">
        <w:rPr>
          <w:rStyle w:val="Forte"/>
          <w:rFonts w:ascii="Arial" w:hAnsi="Arial" w:cs="Arial"/>
          <w:sz w:val="22"/>
          <w:szCs w:val="22"/>
        </w:rPr>
        <w:t>no prazo máximo de 5 (cinco) dias úteis</w:t>
      </w:r>
      <w:r w:rsidRPr="00BC0D04">
        <w:rPr>
          <w:rFonts w:ascii="Arial" w:hAnsi="Arial" w:cs="Arial"/>
          <w:sz w:val="22"/>
          <w:szCs w:val="22"/>
        </w:rPr>
        <w:t>, qualquer item entregue com defeito de fabricação, vício oculto, ou em desacordo com as especificações exigidas, sem qualquer ônus para a Administração.</w:t>
      </w:r>
    </w:p>
    <w:p w14:paraId="358666D6" w14:textId="77777777" w:rsidR="00EA5F7C" w:rsidRPr="00BC0D04" w:rsidRDefault="00EA5F7C" w:rsidP="00EA5F7C">
      <w:pPr>
        <w:pStyle w:val="NormalWeb"/>
        <w:jc w:val="both"/>
        <w:rPr>
          <w:rFonts w:ascii="Arial" w:hAnsi="Arial" w:cs="Arial"/>
          <w:sz w:val="22"/>
          <w:szCs w:val="22"/>
        </w:rPr>
      </w:pPr>
      <w:r w:rsidRPr="00BC0D04">
        <w:rPr>
          <w:rFonts w:ascii="Arial" w:hAnsi="Arial" w:cs="Arial"/>
          <w:sz w:val="22"/>
          <w:szCs w:val="22"/>
        </w:rPr>
        <w:t xml:space="preserve">11.6 Prestar </w:t>
      </w:r>
      <w:r w:rsidRPr="00715A59">
        <w:rPr>
          <w:rStyle w:val="Forte"/>
          <w:rFonts w:ascii="Arial" w:hAnsi="Arial" w:cs="Arial"/>
          <w:sz w:val="22"/>
          <w:szCs w:val="22"/>
        </w:rPr>
        <w:t>garantia mínima de 12 (doze) meses</w:t>
      </w:r>
      <w:r w:rsidRPr="00BC0D04">
        <w:rPr>
          <w:rFonts w:ascii="Arial" w:hAnsi="Arial" w:cs="Arial"/>
          <w:sz w:val="22"/>
          <w:szCs w:val="22"/>
        </w:rPr>
        <w:t xml:space="preserve"> para todos os produtos, responsabilizando-se por eventuais manutenções, reparos ou substituições necessárias durante o período de vigência da garantia.</w:t>
      </w:r>
    </w:p>
    <w:p w14:paraId="0023EDBF" w14:textId="77777777" w:rsidR="00EA5F7C" w:rsidRPr="00BC0D04" w:rsidRDefault="00EA5F7C" w:rsidP="00EA5F7C">
      <w:pPr>
        <w:pStyle w:val="NormalWeb"/>
        <w:jc w:val="both"/>
        <w:rPr>
          <w:rFonts w:ascii="Arial" w:hAnsi="Arial" w:cs="Arial"/>
          <w:sz w:val="22"/>
          <w:szCs w:val="22"/>
        </w:rPr>
      </w:pPr>
      <w:r w:rsidRPr="00BC0D04">
        <w:rPr>
          <w:rFonts w:ascii="Arial" w:hAnsi="Arial" w:cs="Arial"/>
          <w:sz w:val="22"/>
          <w:szCs w:val="22"/>
        </w:rPr>
        <w:t xml:space="preserve">11.7 Garantir a existência de </w:t>
      </w:r>
      <w:r w:rsidRPr="00715A59">
        <w:rPr>
          <w:rStyle w:val="Forte"/>
          <w:rFonts w:ascii="Arial" w:hAnsi="Arial" w:cs="Arial"/>
          <w:sz w:val="22"/>
          <w:szCs w:val="22"/>
        </w:rPr>
        <w:t>assistência técnica autorizada no território nacional</w:t>
      </w:r>
      <w:r w:rsidRPr="00BC0D04">
        <w:rPr>
          <w:rFonts w:ascii="Arial" w:hAnsi="Arial" w:cs="Arial"/>
          <w:sz w:val="22"/>
          <w:szCs w:val="22"/>
        </w:rPr>
        <w:t>, apta a realizar serviços de manutenção, reparo e suporte técnico para os produtos fornecidos.</w:t>
      </w:r>
    </w:p>
    <w:p w14:paraId="7D646F3B" w14:textId="77777777" w:rsidR="00EA5F7C" w:rsidRPr="00BC0D04" w:rsidRDefault="00EA5F7C" w:rsidP="00EA5F7C">
      <w:pPr>
        <w:pStyle w:val="NormalWeb"/>
        <w:jc w:val="both"/>
        <w:rPr>
          <w:rFonts w:ascii="Arial" w:hAnsi="Arial" w:cs="Arial"/>
          <w:sz w:val="22"/>
          <w:szCs w:val="22"/>
        </w:rPr>
      </w:pPr>
      <w:r w:rsidRPr="00BC0D04">
        <w:rPr>
          <w:rFonts w:ascii="Arial" w:hAnsi="Arial" w:cs="Arial"/>
          <w:sz w:val="22"/>
          <w:szCs w:val="22"/>
        </w:rPr>
        <w:t xml:space="preserve">11.8 Arcar com </w:t>
      </w:r>
      <w:r w:rsidRPr="003956A8">
        <w:rPr>
          <w:rStyle w:val="Forte"/>
          <w:rFonts w:ascii="Arial" w:hAnsi="Arial" w:cs="Arial"/>
          <w:sz w:val="22"/>
          <w:szCs w:val="22"/>
        </w:rPr>
        <w:t>todas as despesas relacionadas ao transporte</w:t>
      </w:r>
      <w:r w:rsidRPr="00BC0D04">
        <w:rPr>
          <w:rFonts w:ascii="Arial" w:hAnsi="Arial" w:cs="Arial"/>
          <w:sz w:val="22"/>
          <w:szCs w:val="22"/>
        </w:rPr>
        <w:t>, acondicionamento, seguro, impostos, taxas, encargos trabalhistas, previdenciários, fiscais e comerciais incidentes sobre o fornecimento dos bens, não cabendo à Administração quaisquer custos adicionais.</w:t>
      </w:r>
    </w:p>
    <w:p w14:paraId="110C2924" w14:textId="77777777" w:rsidR="00EA5F7C" w:rsidRPr="00BC0D04" w:rsidRDefault="00EA5F7C" w:rsidP="00EA5F7C">
      <w:pPr>
        <w:pStyle w:val="NormalWeb"/>
        <w:jc w:val="both"/>
        <w:rPr>
          <w:rFonts w:ascii="Arial" w:hAnsi="Arial" w:cs="Arial"/>
          <w:sz w:val="22"/>
          <w:szCs w:val="22"/>
        </w:rPr>
      </w:pPr>
      <w:r w:rsidRPr="00BC0D04">
        <w:rPr>
          <w:rFonts w:ascii="Arial" w:hAnsi="Arial" w:cs="Arial"/>
          <w:sz w:val="22"/>
          <w:szCs w:val="22"/>
        </w:rPr>
        <w:t>11.9 Cumprir rigorosamente os prazos, as condições contratuais e as demais obrigações legais previstas na Lei nº 14.133/2021, sujeitando-se às penalidades cabíveis em caso de descumprimento.</w:t>
      </w:r>
    </w:p>
    <w:p w14:paraId="1A9311F0" w14:textId="77777777" w:rsidR="00EA5F7C" w:rsidRPr="00BC0D04" w:rsidRDefault="00EA5F7C" w:rsidP="00EA5F7C">
      <w:pPr>
        <w:pStyle w:val="NormalWeb"/>
        <w:jc w:val="both"/>
        <w:rPr>
          <w:rFonts w:ascii="Arial" w:hAnsi="Arial" w:cs="Arial"/>
          <w:sz w:val="22"/>
          <w:szCs w:val="22"/>
        </w:rPr>
      </w:pPr>
      <w:r w:rsidRPr="00BC0D04">
        <w:rPr>
          <w:rFonts w:ascii="Arial" w:hAnsi="Arial" w:cs="Arial"/>
          <w:sz w:val="22"/>
          <w:szCs w:val="22"/>
        </w:rPr>
        <w:t xml:space="preserve">11.10 Manter, durante toda a vigência da ata e das contratações dela decorrentes, </w:t>
      </w:r>
      <w:r w:rsidRPr="003956A8">
        <w:rPr>
          <w:rStyle w:val="Forte"/>
          <w:rFonts w:ascii="Arial" w:hAnsi="Arial" w:cs="Arial"/>
          <w:sz w:val="22"/>
          <w:szCs w:val="22"/>
        </w:rPr>
        <w:t>todas as condições de habilitação e qualificação exigidas no processo licitatório</w:t>
      </w:r>
      <w:r w:rsidRPr="00BC0D04">
        <w:rPr>
          <w:rFonts w:ascii="Arial" w:hAnsi="Arial" w:cs="Arial"/>
          <w:sz w:val="22"/>
          <w:szCs w:val="22"/>
        </w:rPr>
        <w:t>, especialmente quanto à regularidade fiscal e trabalhista.</w:t>
      </w:r>
    </w:p>
    <w:p w14:paraId="1723DF15" w14:textId="77777777" w:rsidR="00EA5F7C" w:rsidRPr="009F7EA1" w:rsidRDefault="00EA5F7C" w:rsidP="00EA5F7C">
      <w:pPr>
        <w:pStyle w:val="NormalWeb"/>
        <w:spacing w:before="0" w:beforeAutospacing="0" w:after="0" w:afterAutospacing="0"/>
        <w:ind w:left="-284" w:firstLine="284"/>
        <w:jc w:val="both"/>
        <w:rPr>
          <w:rStyle w:val="Forte"/>
          <w:rFonts w:ascii="Arial" w:hAnsi="Arial" w:cs="Arial"/>
          <w:color w:val="000000"/>
          <w:sz w:val="22"/>
          <w:szCs w:val="22"/>
        </w:rPr>
      </w:pPr>
      <w:r w:rsidRPr="009F7EA1">
        <w:rPr>
          <w:rFonts w:ascii="Arial" w:hAnsi="Arial" w:cs="Arial"/>
          <w:b/>
          <w:color w:val="000000"/>
          <w:sz w:val="22"/>
          <w:szCs w:val="22"/>
        </w:rPr>
        <w:t>12.</w:t>
      </w:r>
      <w:r w:rsidRPr="009F7EA1">
        <w:rPr>
          <w:rFonts w:ascii="Arial" w:hAnsi="Arial" w:cs="Arial"/>
          <w:color w:val="000000"/>
          <w:sz w:val="22"/>
          <w:szCs w:val="22"/>
        </w:rPr>
        <w:t xml:space="preserve"> </w:t>
      </w:r>
      <w:r w:rsidRPr="009F7EA1">
        <w:rPr>
          <w:rStyle w:val="Forte"/>
          <w:rFonts w:ascii="Arial" w:hAnsi="Arial" w:cs="Arial"/>
          <w:color w:val="000000"/>
          <w:sz w:val="22"/>
          <w:szCs w:val="22"/>
        </w:rPr>
        <w:t>OBRIGAÇÕES DA CONTRATANTE</w:t>
      </w:r>
    </w:p>
    <w:p w14:paraId="5631F9A0" w14:textId="77777777" w:rsidR="00EA5F7C" w:rsidRPr="009F7EA1" w:rsidRDefault="00EA5F7C" w:rsidP="00EA5F7C">
      <w:pPr>
        <w:pStyle w:val="NormalWeb"/>
        <w:spacing w:before="0" w:beforeAutospacing="0" w:after="0" w:afterAutospacing="0"/>
        <w:ind w:left="-284" w:firstLine="284"/>
        <w:jc w:val="both"/>
        <w:rPr>
          <w:rFonts w:ascii="Arial" w:hAnsi="Arial" w:cs="Arial"/>
          <w:color w:val="000000"/>
          <w:sz w:val="22"/>
          <w:szCs w:val="22"/>
        </w:rPr>
      </w:pPr>
    </w:p>
    <w:p w14:paraId="56425686" w14:textId="77777777" w:rsidR="00EA5F7C" w:rsidRPr="003E1D0B" w:rsidRDefault="00EA5F7C" w:rsidP="00EA5F7C">
      <w:pPr>
        <w:pStyle w:val="NormalWeb"/>
        <w:spacing w:before="0" w:beforeAutospacing="0" w:after="0" w:afterAutospacing="0"/>
        <w:ind w:left="-284" w:firstLine="284"/>
        <w:jc w:val="both"/>
        <w:rPr>
          <w:rFonts w:ascii="Arial" w:hAnsi="Arial" w:cs="Arial"/>
          <w:color w:val="000000" w:themeColor="text1"/>
          <w:sz w:val="22"/>
          <w:szCs w:val="22"/>
        </w:rPr>
      </w:pPr>
      <w:r w:rsidRPr="003E1D0B">
        <w:rPr>
          <w:rFonts w:ascii="Arial" w:hAnsi="Arial" w:cs="Arial"/>
          <w:color w:val="000000" w:themeColor="text1"/>
          <w:sz w:val="22"/>
          <w:szCs w:val="22"/>
        </w:rPr>
        <w:t>12.1. Receber o objeto no prazo e condições estabelecidas no Termo de Referência;</w:t>
      </w:r>
    </w:p>
    <w:p w14:paraId="49FE45FE" w14:textId="77777777" w:rsidR="00EA5F7C" w:rsidRPr="003E1D0B" w:rsidRDefault="00EA5F7C" w:rsidP="00EA5F7C">
      <w:pPr>
        <w:pStyle w:val="NormalWeb"/>
        <w:jc w:val="both"/>
        <w:rPr>
          <w:rFonts w:ascii="Arial" w:hAnsi="Arial" w:cs="Arial"/>
          <w:sz w:val="22"/>
          <w:szCs w:val="22"/>
        </w:rPr>
      </w:pPr>
      <w:r w:rsidRPr="003E1D0B">
        <w:rPr>
          <w:rFonts w:ascii="Arial" w:hAnsi="Arial" w:cs="Arial"/>
          <w:sz w:val="22"/>
          <w:szCs w:val="22"/>
        </w:rPr>
        <w:t>12.1 Emitir a Autorização de Fornecimento (AF) sempre que houver necessidade de aquisição de itens registrados na Ata de Registro de Preços, observando os quantitativos máximos estabelecidos e a vigência da ata.</w:t>
      </w:r>
    </w:p>
    <w:p w14:paraId="3AD01005" w14:textId="77777777" w:rsidR="00EA5F7C" w:rsidRPr="003E1D0B" w:rsidRDefault="00EA5F7C" w:rsidP="00EA5F7C">
      <w:pPr>
        <w:pStyle w:val="NormalWeb"/>
        <w:jc w:val="both"/>
        <w:rPr>
          <w:rFonts w:ascii="Arial" w:hAnsi="Arial" w:cs="Arial"/>
          <w:sz w:val="22"/>
          <w:szCs w:val="22"/>
        </w:rPr>
      </w:pPr>
      <w:r w:rsidRPr="003E1D0B">
        <w:rPr>
          <w:rFonts w:ascii="Arial" w:hAnsi="Arial" w:cs="Arial"/>
          <w:sz w:val="22"/>
          <w:szCs w:val="22"/>
        </w:rPr>
        <w:lastRenderedPageBreak/>
        <w:t>12.2 Proporcionar todas as condições necessárias para que a contratada possa realizar a entrega dos produtos, inclusive garantindo acesso ao local de entrega e disponibilizando servidor responsável pelo recebimento e conferência dos materiais.</w:t>
      </w:r>
    </w:p>
    <w:p w14:paraId="5B035520" w14:textId="77777777" w:rsidR="00EA5F7C" w:rsidRPr="003E1D0B" w:rsidRDefault="00EA5F7C" w:rsidP="00EA5F7C">
      <w:pPr>
        <w:pStyle w:val="NormalWeb"/>
        <w:jc w:val="both"/>
        <w:rPr>
          <w:rFonts w:ascii="Arial" w:hAnsi="Arial" w:cs="Arial"/>
          <w:sz w:val="22"/>
          <w:szCs w:val="22"/>
        </w:rPr>
      </w:pPr>
      <w:r w:rsidRPr="003E1D0B">
        <w:rPr>
          <w:rFonts w:ascii="Arial" w:hAnsi="Arial" w:cs="Arial"/>
          <w:sz w:val="22"/>
          <w:szCs w:val="22"/>
        </w:rPr>
        <w:t xml:space="preserve">12.3 Realizar o </w:t>
      </w:r>
      <w:r w:rsidRPr="003E1D0B">
        <w:rPr>
          <w:rStyle w:val="Forte"/>
          <w:rFonts w:ascii="Arial" w:hAnsi="Arial" w:cs="Arial"/>
          <w:sz w:val="22"/>
          <w:szCs w:val="22"/>
        </w:rPr>
        <w:t>recebimento provisório</w:t>
      </w:r>
      <w:r w:rsidRPr="003E1D0B">
        <w:rPr>
          <w:rFonts w:ascii="Arial" w:hAnsi="Arial" w:cs="Arial"/>
          <w:sz w:val="22"/>
          <w:szCs w:val="22"/>
        </w:rPr>
        <w:t xml:space="preserve"> dos equipamentos no ato da entrega, mediante conferência física e documental, e promover, no prazo estabelecido, o </w:t>
      </w:r>
      <w:r w:rsidRPr="003E1D0B">
        <w:rPr>
          <w:rStyle w:val="Forte"/>
          <w:rFonts w:ascii="Arial" w:hAnsi="Arial" w:cs="Arial"/>
          <w:sz w:val="22"/>
          <w:szCs w:val="22"/>
        </w:rPr>
        <w:t>recebimento definitivo</w:t>
      </w:r>
      <w:r w:rsidRPr="003E1D0B">
        <w:rPr>
          <w:rFonts w:ascii="Arial" w:hAnsi="Arial" w:cs="Arial"/>
          <w:sz w:val="22"/>
          <w:szCs w:val="22"/>
        </w:rPr>
        <w:t>, após verificação da conformidade dos produtos com as especificações técnicas.</w:t>
      </w:r>
    </w:p>
    <w:p w14:paraId="29E58724" w14:textId="77777777" w:rsidR="00EA5F7C" w:rsidRPr="003E1D0B" w:rsidRDefault="00EA5F7C" w:rsidP="00EA5F7C">
      <w:pPr>
        <w:pStyle w:val="NormalWeb"/>
        <w:jc w:val="both"/>
        <w:rPr>
          <w:rFonts w:ascii="Arial" w:hAnsi="Arial" w:cs="Arial"/>
          <w:sz w:val="22"/>
          <w:szCs w:val="22"/>
        </w:rPr>
      </w:pPr>
      <w:r w:rsidRPr="003E1D0B">
        <w:rPr>
          <w:rFonts w:ascii="Arial" w:hAnsi="Arial" w:cs="Arial"/>
          <w:sz w:val="22"/>
          <w:szCs w:val="22"/>
        </w:rPr>
        <w:t xml:space="preserve">12.4 Comunicar formalmente à contratada, em tempo hábil, qualquer </w:t>
      </w:r>
      <w:r w:rsidRPr="003E1D0B">
        <w:rPr>
          <w:rStyle w:val="Forte"/>
          <w:rFonts w:ascii="Arial" w:hAnsi="Arial" w:cs="Arial"/>
          <w:sz w:val="22"/>
          <w:szCs w:val="22"/>
        </w:rPr>
        <w:t>inconformidade identificada nos produtos entregues</w:t>
      </w:r>
      <w:r w:rsidRPr="003E1D0B">
        <w:rPr>
          <w:rFonts w:ascii="Arial" w:hAnsi="Arial" w:cs="Arial"/>
          <w:sz w:val="22"/>
          <w:szCs w:val="22"/>
        </w:rPr>
        <w:t>, exigindo sua substituição ou correção, conforme previsto neste Termo de Referência.</w:t>
      </w:r>
    </w:p>
    <w:p w14:paraId="657E33BD" w14:textId="77777777" w:rsidR="00EA5F7C" w:rsidRPr="003E1D0B" w:rsidRDefault="00EA5F7C" w:rsidP="00EA5F7C">
      <w:pPr>
        <w:pStyle w:val="NormalWeb"/>
        <w:jc w:val="both"/>
        <w:rPr>
          <w:rFonts w:ascii="Arial" w:hAnsi="Arial" w:cs="Arial"/>
          <w:sz w:val="22"/>
          <w:szCs w:val="22"/>
        </w:rPr>
      </w:pPr>
      <w:r w:rsidRPr="003E1D0B">
        <w:rPr>
          <w:rFonts w:ascii="Arial" w:hAnsi="Arial" w:cs="Arial"/>
          <w:sz w:val="22"/>
          <w:szCs w:val="22"/>
        </w:rPr>
        <w:t>12.5 Efetuar o pagamento dos produtos recebidos, dentro do prazo e nas condições estabelecidas no edital e no contrato, desde que devidamente atestada a entrega e a conformidade dos itens.</w:t>
      </w:r>
    </w:p>
    <w:p w14:paraId="3593B453" w14:textId="77777777" w:rsidR="00EA5F7C" w:rsidRPr="003E1D0B" w:rsidRDefault="00EA5F7C" w:rsidP="00EA5F7C">
      <w:pPr>
        <w:pStyle w:val="NormalWeb"/>
        <w:jc w:val="both"/>
        <w:rPr>
          <w:rFonts w:ascii="Arial" w:hAnsi="Arial" w:cs="Arial"/>
          <w:sz w:val="22"/>
          <w:szCs w:val="22"/>
        </w:rPr>
      </w:pPr>
      <w:r w:rsidRPr="003E1D0B">
        <w:rPr>
          <w:rFonts w:ascii="Arial" w:hAnsi="Arial" w:cs="Arial"/>
          <w:sz w:val="22"/>
          <w:szCs w:val="22"/>
        </w:rPr>
        <w:t>12.6 Aplicar as penalidades previstas em caso de inadimplemento contratual, inclusive no que se refere ao descumprimento de prazos, especificações e demais obrigações assumidas pela contratada.</w:t>
      </w:r>
    </w:p>
    <w:p w14:paraId="7E79A5BF" w14:textId="77777777" w:rsidR="00EA5F7C" w:rsidRPr="003E1D0B" w:rsidRDefault="00EA5F7C" w:rsidP="00EA5F7C">
      <w:pPr>
        <w:pStyle w:val="NormalWeb"/>
        <w:jc w:val="both"/>
        <w:rPr>
          <w:rFonts w:ascii="Arial" w:hAnsi="Arial" w:cs="Arial"/>
          <w:sz w:val="22"/>
          <w:szCs w:val="22"/>
        </w:rPr>
      </w:pPr>
      <w:r w:rsidRPr="003E1D0B">
        <w:rPr>
          <w:rFonts w:ascii="Arial" w:hAnsi="Arial" w:cs="Arial"/>
          <w:sz w:val="22"/>
          <w:szCs w:val="22"/>
        </w:rPr>
        <w:t>12.7 Acompanhar, fiscalizar e avaliar a execução do objeto contratado, por meio de servidor ou comissão designada, registrando formalmente eventuais ocorrências.</w:t>
      </w:r>
    </w:p>
    <w:p w14:paraId="1BD8892C" w14:textId="77777777" w:rsidR="00EA5F7C" w:rsidRPr="003E1D0B" w:rsidRDefault="00EA5F7C" w:rsidP="00EA5F7C">
      <w:pPr>
        <w:pStyle w:val="NormalWeb"/>
        <w:jc w:val="both"/>
        <w:rPr>
          <w:rFonts w:ascii="Arial" w:hAnsi="Arial" w:cs="Arial"/>
          <w:sz w:val="22"/>
          <w:szCs w:val="22"/>
        </w:rPr>
      </w:pPr>
      <w:r w:rsidRPr="003E1D0B">
        <w:rPr>
          <w:rFonts w:ascii="Arial" w:hAnsi="Arial" w:cs="Arial"/>
          <w:sz w:val="22"/>
          <w:szCs w:val="22"/>
        </w:rPr>
        <w:t>12.8 Prestar à contratada, sempre que necessário, as informações e esclarecimentos indispensáveis à adequada execução do fornecimento.</w:t>
      </w:r>
    </w:p>
    <w:p w14:paraId="5D132F54" w14:textId="77777777" w:rsidR="00EA5F7C" w:rsidRPr="00464F10" w:rsidRDefault="00EA5F7C" w:rsidP="00EA5F7C">
      <w:pPr>
        <w:ind w:left="-284" w:firstLine="284"/>
        <w:jc w:val="both"/>
        <w:rPr>
          <w:rFonts w:ascii="Arial" w:hAnsi="Arial" w:cs="Arial"/>
          <w:b/>
          <w:bCs/>
          <w:lang w:eastAsia="x-none"/>
        </w:rPr>
      </w:pPr>
      <w:r w:rsidRPr="00464F10">
        <w:rPr>
          <w:rFonts w:ascii="Arial" w:hAnsi="Arial" w:cs="Arial"/>
          <w:b/>
          <w:bCs/>
          <w:lang w:eastAsia="x-none"/>
        </w:rPr>
        <w:t>13. ALTERAÇÃO OU ATUALIZAÇÃO DOS PREÇOS REGISTRADOS</w:t>
      </w:r>
    </w:p>
    <w:p w14:paraId="440B9B42" w14:textId="77777777" w:rsidR="00EA5F7C" w:rsidRDefault="00EA5F7C" w:rsidP="00EA5F7C">
      <w:pPr>
        <w:jc w:val="both"/>
        <w:rPr>
          <w:rFonts w:ascii="Arial" w:hAnsi="Arial" w:cs="Arial"/>
          <w:color w:val="000000"/>
        </w:rPr>
      </w:pPr>
      <w:r>
        <w:rPr>
          <w:rFonts w:ascii="Arial" w:hAnsi="Arial" w:cs="Arial"/>
          <w:color w:val="000000"/>
        </w:rPr>
        <w:t xml:space="preserve">13.1. </w:t>
      </w:r>
      <w:r w:rsidRPr="00464F10">
        <w:rPr>
          <w:rFonts w:ascii="Arial" w:hAnsi="Arial" w:cs="Arial"/>
          <w:color w:val="000000"/>
        </w:rPr>
        <w:t>Os preços registrados poderão ser alterados ou atualizados em decorrência de eventual</w:t>
      </w:r>
      <w:r>
        <w:rPr>
          <w:rFonts w:ascii="Arial" w:hAnsi="Arial" w:cs="Arial"/>
          <w:color w:val="000000"/>
        </w:rPr>
        <w:t xml:space="preserve"> </w:t>
      </w:r>
      <w:r w:rsidRPr="00464F10">
        <w:rPr>
          <w:rFonts w:ascii="Arial" w:hAnsi="Arial" w:cs="Arial"/>
          <w:color w:val="000000"/>
        </w:rPr>
        <w:t>redução dos preços praticados no mercado ou de fato que eleve o custo dos bens, das obras ou</w:t>
      </w:r>
      <w:r>
        <w:rPr>
          <w:rFonts w:ascii="Arial" w:hAnsi="Arial" w:cs="Arial"/>
          <w:color w:val="000000"/>
        </w:rPr>
        <w:t xml:space="preserve"> </w:t>
      </w:r>
      <w:r w:rsidRPr="00464F10">
        <w:rPr>
          <w:rFonts w:ascii="Arial" w:hAnsi="Arial" w:cs="Arial"/>
          <w:color w:val="000000"/>
        </w:rPr>
        <w:t>dos serviços registrados, nas seguintes situações:</w:t>
      </w:r>
    </w:p>
    <w:p w14:paraId="0C50027B" w14:textId="77777777" w:rsidR="00EA5F7C" w:rsidRPr="00464F10" w:rsidRDefault="00EA5F7C" w:rsidP="00EA5F7C">
      <w:pPr>
        <w:jc w:val="both"/>
        <w:rPr>
          <w:rFonts w:ascii="Arial" w:hAnsi="Arial" w:cs="Arial"/>
          <w:color w:val="000000"/>
        </w:rPr>
      </w:pPr>
    </w:p>
    <w:p w14:paraId="747BD171" w14:textId="77777777" w:rsidR="00EA5F7C" w:rsidRPr="00942771" w:rsidRDefault="00EA5F7C" w:rsidP="00495C64">
      <w:pPr>
        <w:pStyle w:val="PargrafodaLista"/>
        <w:widowControl/>
        <w:numPr>
          <w:ilvl w:val="0"/>
          <w:numId w:val="25"/>
        </w:numPr>
        <w:autoSpaceDE/>
        <w:autoSpaceDN/>
        <w:rPr>
          <w:rFonts w:ascii="Arial" w:hAnsi="Arial" w:cs="Arial"/>
          <w:color w:val="000000"/>
        </w:rPr>
      </w:pPr>
      <w:r w:rsidRPr="00942771">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1ED50F" w14:textId="77777777" w:rsidR="00EA5F7C" w:rsidRPr="00464F10" w:rsidRDefault="00EA5F7C" w:rsidP="00EA5F7C">
      <w:pPr>
        <w:jc w:val="both"/>
        <w:rPr>
          <w:rFonts w:ascii="Arial" w:hAnsi="Arial" w:cs="Arial"/>
          <w:color w:val="000000"/>
        </w:rPr>
      </w:pPr>
    </w:p>
    <w:p w14:paraId="32E087C7" w14:textId="77777777" w:rsidR="00EA5F7C" w:rsidRPr="00942771" w:rsidRDefault="00EA5F7C" w:rsidP="00495C64">
      <w:pPr>
        <w:pStyle w:val="PargrafodaLista"/>
        <w:widowControl/>
        <w:numPr>
          <w:ilvl w:val="0"/>
          <w:numId w:val="25"/>
        </w:numPr>
        <w:autoSpaceDE/>
        <w:autoSpaceDN/>
        <w:rPr>
          <w:rFonts w:ascii="Arial" w:hAnsi="Arial" w:cs="Arial"/>
          <w:color w:val="000000"/>
        </w:rPr>
      </w:pPr>
      <w:r w:rsidRPr="00942771">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6AC5A346" w14:textId="77777777" w:rsidR="00EA5F7C" w:rsidRDefault="00EA5F7C" w:rsidP="00EA5F7C">
      <w:pPr>
        <w:jc w:val="both"/>
        <w:rPr>
          <w:rFonts w:ascii="Arial" w:hAnsi="Arial" w:cs="Arial"/>
          <w:color w:val="000000"/>
        </w:rPr>
      </w:pPr>
    </w:p>
    <w:p w14:paraId="3B15A74C" w14:textId="77777777" w:rsidR="00EA5F7C" w:rsidRPr="00942771" w:rsidRDefault="00EA5F7C" w:rsidP="00495C64">
      <w:pPr>
        <w:pStyle w:val="PargrafodaLista"/>
        <w:widowControl/>
        <w:numPr>
          <w:ilvl w:val="0"/>
          <w:numId w:val="25"/>
        </w:numPr>
        <w:autoSpaceDE/>
        <w:autoSpaceDN/>
        <w:rPr>
          <w:rFonts w:ascii="Arial" w:hAnsi="Arial" w:cs="Arial"/>
          <w:color w:val="000000"/>
        </w:rPr>
      </w:pPr>
      <w:r w:rsidRPr="00942771">
        <w:rPr>
          <w:rFonts w:ascii="Arial" w:hAnsi="Arial" w:cs="Arial"/>
          <w:color w:val="000000"/>
        </w:rPr>
        <w:t>Na hipótese de previsão no edital ou no aviso de contratação direta de cláusula de reajustamento ou repactuação sobre os preços registrados, nos termos da Lei nº 14.133, de 2021.</w:t>
      </w:r>
    </w:p>
    <w:p w14:paraId="48BFD39E" w14:textId="77777777" w:rsidR="00EA5F7C" w:rsidRPr="00464F10" w:rsidRDefault="00EA5F7C" w:rsidP="00EA5F7C">
      <w:pPr>
        <w:jc w:val="both"/>
        <w:rPr>
          <w:rFonts w:ascii="Arial" w:hAnsi="Arial" w:cs="Arial"/>
          <w:color w:val="000000"/>
        </w:rPr>
      </w:pPr>
    </w:p>
    <w:p w14:paraId="02263968" w14:textId="77777777" w:rsidR="00EA5F7C" w:rsidRPr="00942771" w:rsidRDefault="00EA5F7C" w:rsidP="00495C64">
      <w:pPr>
        <w:pStyle w:val="PargrafodaLista"/>
        <w:widowControl/>
        <w:numPr>
          <w:ilvl w:val="0"/>
          <w:numId w:val="25"/>
        </w:numPr>
        <w:autoSpaceDE/>
        <w:autoSpaceDN/>
        <w:rPr>
          <w:rFonts w:ascii="Arial" w:hAnsi="Arial" w:cs="Arial"/>
          <w:color w:val="000000"/>
        </w:rPr>
      </w:pPr>
      <w:r w:rsidRPr="00942771">
        <w:rPr>
          <w:rFonts w:ascii="Arial" w:hAnsi="Arial" w:cs="Arial"/>
          <w:color w:val="000000"/>
        </w:rPr>
        <w:t>No caso do reajustamento, deverá ser respeitada a contagem da anualidade e o índice previstos para a contratação;</w:t>
      </w:r>
    </w:p>
    <w:p w14:paraId="0F74F891" w14:textId="77777777" w:rsidR="00EA5F7C" w:rsidRDefault="00EA5F7C" w:rsidP="00EA5F7C">
      <w:pPr>
        <w:jc w:val="both"/>
        <w:rPr>
          <w:rFonts w:ascii="Arial" w:hAnsi="Arial" w:cs="Arial"/>
          <w:color w:val="000000"/>
        </w:rPr>
      </w:pPr>
    </w:p>
    <w:p w14:paraId="1570857C" w14:textId="77777777" w:rsidR="00EA5F7C" w:rsidRPr="00942771" w:rsidRDefault="00EA5F7C" w:rsidP="00495C64">
      <w:pPr>
        <w:pStyle w:val="PargrafodaLista"/>
        <w:widowControl/>
        <w:numPr>
          <w:ilvl w:val="0"/>
          <w:numId w:val="25"/>
        </w:numPr>
        <w:autoSpaceDE/>
        <w:autoSpaceDN/>
        <w:rPr>
          <w:rFonts w:ascii="Arial" w:hAnsi="Arial" w:cs="Arial"/>
          <w:color w:val="0000FF"/>
        </w:rPr>
      </w:pPr>
      <w:r w:rsidRPr="00942771">
        <w:rPr>
          <w:rFonts w:ascii="Arial" w:hAnsi="Arial" w:cs="Arial"/>
          <w:color w:val="000000"/>
        </w:rPr>
        <w:t>No caso da repactuação, poderá ser a pedido do interessado, conforme critérios definidos para a contratação.</w:t>
      </w:r>
    </w:p>
    <w:p w14:paraId="18BD9002" w14:textId="77777777" w:rsidR="00EA5F7C" w:rsidRPr="00464F10" w:rsidRDefault="00EA5F7C" w:rsidP="00EA5F7C">
      <w:pPr>
        <w:pStyle w:val="NormalWeb"/>
        <w:spacing w:before="0" w:beforeAutospacing="0" w:after="0" w:afterAutospacing="0"/>
        <w:jc w:val="both"/>
        <w:rPr>
          <w:rFonts w:ascii="Arial" w:hAnsi="Arial" w:cs="Arial"/>
          <w:color w:val="000000"/>
          <w:sz w:val="22"/>
          <w:szCs w:val="22"/>
        </w:rPr>
      </w:pPr>
    </w:p>
    <w:p w14:paraId="3B4A6BC7" w14:textId="77777777" w:rsidR="00EA5F7C" w:rsidRPr="009F7EA1" w:rsidRDefault="00EA5F7C" w:rsidP="00EA5F7C">
      <w:pPr>
        <w:pStyle w:val="NormalWeb"/>
        <w:spacing w:before="0" w:beforeAutospacing="0" w:after="0" w:afterAutospacing="0"/>
        <w:ind w:left="-284" w:firstLine="284"/>
        <w:jc w:val="both"/>
        <w:rPr>
          <w:rFonts w:ascii="Arial" w:hAnsi="Arial" w:cs="Arial"/>
          <w:b/>
          <w:bCs/>
          <w:sz w:val="22"/>
          <w:szCs w:val="22"/>
        </w:rPr>
      </w:pPr>
      <w:r w:rsidRPr="009F7EA1">
        <w:rPr>
          <w:rFonts w:ascii="Arial" w:hAnsi="Arial" w:cs="Arial"/>
          <w:b/>
          <w:bCs/>
          <w:sz w:val="22"/>
          <w:szCs w:val="22"/>
        </w:rPr>
        <w:t>14. DA R</w:t>
      </w:r>
      <w:r w:rsidRPr="009F7EA1">
        <w:rPr>
          <w:rFonts w:ascii="Arial" w:hAnsi="Arial" w:cs="Arial"/>
          <w:b/>
          <w:bCs/>
          <w:color w:val="000000"/>
          <w:sz w:val="22"/>
          <w:szCs w:val="22"/>
        </w:rPr>
        <w:t>EPACTUAÇÃO:</w:t>
      </w:r>
    </w:p>
    <w:p w14:paraId="31157CF9" w14:textId="77777777" w:rsidR="00EA5F7C" w:rsidRPr="009F7EA1" w:rsidRDefault="00EA5F7C" w:rsidP="00EA5F7C">
      <w:pPr>
        <w:pStyle w:val="textojustificado"/>
        <w:spacing w:before="0" w:beforeAutospacing="0" w:after="0" w:afterAutospacing="0"/>
        <w:ind w:left="-284" w:firstLine="284"/>
        <w:jc w:val="both"/>
        <w:rPr>
          <w:rFonts w:ascii="Arial" w:hAnsi="Arial" w:cs="Arial"/>
          <w:sz w:val="22"/>
          <w:szCs w:val="22"/>
        </w:rPr>
      </w:pPr>
    </w:p>
    <w:p w14:paraId="20682178" w14:textId="77777777" w:rsidR="00EA5F7C" w:rsidRPr="009F7EA1" w:rsidRDefault="00EA5F7C" w:rsidP="00EA5F7C">
      <w:pPr>
        <w:pStyle w:val="textojustificado"/>
        <w:spacing w:before="0" w:beforeAutospacing="0" w:after="0" w:afterAutospacing="0"/>
        <w:ind w:left="-284" w:firstLine="284"/>
        <w:jc w:val="both"/>
        <w:rPr>
          <w:rFonts w:ascii="Arial" w:hAnsi="Arial" w:cs="Arial"/>
          <w:sz w:val="22"/>
          <w:szCs w:val="22"/>
        </w:rPr>
      </w:pPr>
      <w:r w:rsidRPr="009F7EA1">
        <w:rPr>
          <w:rFonts w:ascii="Arial" w:hAnsi="Arial" w:cs="Arial"/>
          <w:sz w:val="22"/>
          <w:szCs w:val="22"/>
        </w:rPr>
        <w:t>14.1. Não se aplica.</w:t>
      </w:r>
    </w:p>
    <w:p w14:paraId="55D8B73C" w14:textId="77777777" w:rsidR="00EA5F7C" w:rsidRPr="009F7EA1" w:rsidRDefault="00EA5F7C" w:rsidP="00EA5F7C">
      <w:pPr>
        <w:pStyle w:val="textojustificado"/>
        <w:spacing w:before="0" w:beforeAutospacing="0" w:after="0" w:afterAutospacing="0"/>
        <w:ind w:left="-284" w:firstLine="284"/>
        <w:jc w:val="both"/>
        <w:rPr>
          <w:rFonts w:ascii="Arial" w:hAnsi="Arial" w:cs="Arial"/>
          <w:sz w:val="22"/>
          <w:szCs w:val="22"/>
        </w:rPr>
      </w:pPr>
    </w:p>
    <w:p w14:paraId="75FA4CF0" w14:textId="77777777" w:rsidR="00EA5F7C" w:rsidRPr="00EA5F7C" w:rsidRDefault="00EA5F7C" w:rsidP="00EA5F7C">
      <w:pPr>
        <w:pStyle w:val="Nivel1"/>
        <w:numPr>
          <w:ilvl w:val="0"/>
          <w:numId w:val="0"/>
        </w:numPr>
        <w:spacing w:before="0" w:after="0" w:line="240" w:lineRule="auto"/>
        <w:ind w:left="-284" w:firstLine="284"/>
        <w:outlineLvl w:val="9"/>
        <w:rPr>
          <w:sz w:val="22"/>
          <w:szCs w:val="22"/>
          <w:lang w:val="pt-BR"/>
        </w:rPr>
      </w:pPr>
      <w:r w:rsidRPr="00EA5F7C">
        <w:rPr>
          <w:sz w:val="22"/>
          <w:szCs w:val="22"/>
          <w:lang w:val="pt-BR"/>
        </w:rPr>
        <w:t>15. DA GARANTIA DE EXECUÇÃO (Art. 58 da Lei 14.133/2021).</w:t>
      </w:r>
    </w:p>
    <w:p w14:paraId="1E6692B8" w14:textId="77777777" w:rsidR="00EA5F7C" w:rsidRPr="009F7EA1" w:rsidRDefault="00EA5F7C" w:rsidP="00EA5F7C">
      <w:pPr>
        <w:ind w:left="-284" w:firstLine="284"/>
        <w:jc w:val="both"/>
        <w:rPr>
          <w:rFonts w:ascii="Arial" w:hAnsi="Arial" w:cs="Arial"/>
          <w:iCs/>
        </w:rPr>
      </w:pPr>
    </w:p>
    <w:p w14:paraId="60175650" w14:textId="77777777" w:rsidR="00EA5F7C" w:rsidRPr="009F7EA1" w:rsidRDefault="00EA5F7C" w:rsidP="00EA5F7C">
      <w:pPr>
        <w:ind w:left="-284" w:firstLine="284"/>
        <w:jc w:val="both"/>
        <w:rPr>
          <w:rFonts w:ascii="Arial" w:hAnsi="Arial" w:cs="Arial"/>
          <w:iCs/>
        </w:rPr>
      </w:pPr>
      <w:r w:rsidRPr="009F7EA1">
        <w:rPr>
          <w:rFonts w:ascii="Arial" w:hAnsi="Arial" w:cs="Arial"/>
          <w:iCs/>
        </w:rPr>
        <w:lastRenderedPageBreak/>
        <w:t>15.1. Não haverá exigência de garantia contratual da execução.</w:t>
      </w:r>
    </w:p>
    <w:p w14:paraId="7A57211D" w14:textId="77777777" w:rsidR="00EA5F7C" w:rsidRPr="009F7EA1" w:rsidRDefault="00EA5F7C" w:rsidP="00EA5F7C">
      <w:pPr>
        <w:pStyle w:val="PargrafodaLista"/>
        <w:ind w:left="-284" w:firstLine="284"/>
        <w:rPr>
          <w:rFonts w:ascii="Arial" w:hAnsi="Arial" w:cs="Arial"/>
          <w:bCs/>
          <w:color w:val="FF0000"/>
        </w:rPr>
      </w:pPr>
    </w:p>
    <w:p w14:paraId="7B9E3E82" w14:textId="77777777" w:rsidR="00EA5F7C" w:rsidRPr="009F7EA1" w:rsidRDefault="00EA5F7C" w:rsidP="00EA5F7C">
      <w:pPr>
        <w:adjustRightInd w:val="0"/>
        <w:ind w:left="-284" w:firstLine="284"/>
        <w:jc w:val="both"/>
        <w:rPr>
          <w:rFonts w:ascii="Arial" w:hAnsi="Arial" w:cs="Arial"/>
          <w:b/>
          <w:bCs/>
          <w:color w:val="000000"/>
        </w:rPr>
      </w:pPr>
      <w:r w:rsidRPr="009F7EA1">
        <w:rPr>
          <w:rFonts w:ascii="Arial" w:hAnsi="Arial" w:cs="Arial"/>
          <w:b/>
          <w:bCs/>
          <w:color w:val="000000"/>
        </w:rPr>
        <w:t>16. DAS INFRAÇÕES E SANÇÕES ADMINISTRATIVAS</w:t>
      </w:r>
    </w:p>
    <w:p w14:paraId="00D0ED81"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6A340D1B" w14:textId="77777777" w:rsidR="00EA5F7C" w:rsidRPr="009F7EA1" w:rsidRDefault="00EA5F7C" w:rsidP="00EA5F7C">
      <w:pPr>
        <w:adjustRightInd w:val="0"/>
        <w:jc w:val="both"/>
        <w:rPr>
          <w:rFonts w:ascii="Arial" w:hAnsi="Arial" w:cs="Arial"/>
          <w:color w:val="000000"/>
        </w:rPr>
      </w:pPr>
    </w:p>
    <w:p w14:paraId="69E7BB32"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7A05522A" w14:textId="77777777" w:rsidR="00EA5F7C" w:rsidRPr="009F7EA1" w:rsidRDefault="00EA5F7C" w:rsidP="00EA5F7C">
      <w:pPr>
        <w:adjustRightInd w:val="0"/>
        <w:jc w:val="both"/>
        <w:rPr>
          <w:rFonts w:ascii="Arial" w:hAnsi="Arial" w:cs="Arial"/>
          <w:b/>
          <w:bCs/>
          <w:color w:val="000000"/>
        </w:rPr>
      </w:pPr>
    </w:p>
    <w:p w14:paraId="392E0FC4"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16.2. Será aplicada </w:t>
      </w:r>
      <w:r w:rsidRPr="009F7EA1">
        <w:rPr>
          <w:rFonts w:ascii="Arial" w:hAnsi="Arial" w:cs="Arial"/>
          <w:b/>
          <w:bCs/>
          <w:color w:val="000000"/>
        </w:rPr>
        <w:t xml:space="preserve">ADVERTÊNCIA </w:t>
      </w:r>
      <w:r w:rsidRPr="009F7EA1">
        <w:rPr>
          <w:rFonts w:ascii="Arial" w:hAnsi="Arial" w:cs="Arial"/>
          <w:color w:val="000000"/>
        </w:rPr>
        <w:t>por escrito nos casos literalmente indicados neste Termo de Referência, e nos casos de incorreções de menor gravidade, assim analisados pelo Contratante, tais como:</w:t>
      </w:r>
    </w:p>
    <w:p w14:paraId="371FAB72"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a) quando o contratado der causa à inexecução parcial do contrato, sempre que não se justificar imposição de penalidade mais grave;</w:t>
      </w:r>
    </w:p>
    <w:p w14:paraId="5500F4B4"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b) falhas durante a execução do fornecimento, não corrigidas em até 5 (cinco) dias úteis, contados a partir do comunicado formal à empresa;</w:t>
      </w:r>
    </w:p>
    <w:p w14:paraId="20B87163"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c) sempre que for verificada alguma falha de pequeno porte, assim entendida pela fiscalização, e não disciplinada de forma diversa neste Termo de Referência.</w:t>
      </w:r>
    </w:p>
    <w:p w14:paraId="5EE2AE31" w14:textId="77777777" w:rsidR="00EA5F7C" w:rsidRPr="009F7EA1" w:rsidRDefault="00EA5F7C" w:rsidP="00EA5F7C">
      <w:pPr>
        <w:adjustRightInd w:val="0"/>
        <w:jc w:val="both"/>
        <w:rPr>
          <w:rFonts w:ascii="Arial" w:hAnsi="Arial" w:cs="Arial"/>
          <w:color w:val="000000"/>
        </w:rPr>
      </w:pPr>
    </w:p>
    <w:p w14:paraId="394175BA"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16.3. Será aplicada </w:t>
      </w:r>
      <w:r w:rsidRPr="009F7EA1">
        <w:rPr>
          <w:rFonts w:ascii="Arial" w:hAnsi="Arial" w:cs="Arial"/>
          <w:b/>
          <w:bCs/>
          <w:color w:val="000000"/>
        </w:rPr>
        <w:t>MULTA</w:t>
      </w:r>
      <w:r w:rsidRPr="009F7EA1">
        <w:rPr>
          <w:rFonts w:ascii="Arial" w:hAnsi="Arial" w:cs="Arial"/>
          <w:color w:val="000000"/>
        </w:rPr>
        <w:t>:</w:t>
      </w:r>
    </w:p>
    <w:p w14:paraId="1F4E37F0" w14:textId="77777777" w:rsidR="00EA5F7C" w:rsidRPr="009F7EA1" w:rsidRDefault="00EA5F7C" w:rsidP="00EA5F7C">
      <w:pPr>
        <w:adjustRightInd w:val="0"/>
        <w:ind w:left="-284" w:firstLine="284"/>
        <w:jc w:val="both"/>
        <w:rPr>
          <w:rFonts w:ascii="Arial" w:hAnsi="Arial" w:cs="Arial"/>
          <w:color w:val="000000"/>
        </w:rPr>
      </w:pPr>
    </w:p>
    <w:p w14:paraId="16C4C416"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a) de </w:t>
      </w:r>
      <w:r w:rsidRPr="009F7EA1">
        <w:rPr>
          <w:rFonts w:ascii="Arial" w:hAnsi="Arial" w:cs="Arial"/>
          <w:b/>
          <w:bCs/>
          <w:color w:val="000000"/>
        </w:rPr>
        <w:t xml:space="preserve">0,5% </w:t>
      </w:r>
      <w:r w:rsidRPr="009F7EA1">
        <w:rPr>
          <w:rFonts w:ascii="Arial" w:hAnsi="Arial" w:cs="Arial"/>
          <w:color w:val="000000"/>
        </w:rPr>
        <w:t xml:space="preserve">(meio por cento), sobre o valor total da contratação referente ao item e por dia de </w:t>
      </w:r>
      <w:r w:rsidRPr="009F7EA1">
        <w:rPr>
          <w:rFonts w:ascii="Arial" w:hAnsi="Arial" w:cs="Arial"/>
          <w:b/>
          <w:bCs/>
          <w:color w:val="000000"/>
        </w:rPr>
        <w:t xml:space="preserve">atraso </w:t>
      </w:r>
      <w:r w:rsidRPr="009F7EA1">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15A347ED"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b) de </w:t>
      </w:r>
      <w:r w:rsidRPr="009F7EA1">
        <w:rPr>
          <w:rFonts w:ascii="Arial" w:hAnsi="Arial" w:cs="Arial"/>
          <w:b/>
          <w:bCs/>
          <w:color w:val="000000"/>
        </w:rPr>
        <w:t xml:space="preserve">5% </w:t>
      </w:r>
      <w:r w:rsidRPr="009F7EA1">
        <w:rPr>
          <w:rFonts w:ascii="Arial" w:hAnsi="Arial" w:cs="Arial"/>
          <w:color w:val="000000"/>
        </w:rPr>
        <w:t>(cinco por cento) sobre o valor total da contratação, por ocorrência, no caso de atraso ou não emissão/encaminhamento do documento fiscal hábil (nota fiscal) necessário para pagamento;</w:t>
      </w:r>
    </w:p>
    <w:p w14:paraId="340B10F6"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c) de </w:t>
      </w:r>
      <w:r w:rsidRPr="009F7EA1">
        <w:rPr>
          <w:rFonts w:ascii="Arial" w:hAnsi="Arial" w:cs="Arial"/>
          <w:b/>
          <w:bCs/>
          <w:color w:val="000000"/>
        </w:rPr>
        <w:t xml:space="preserve">10% </w:t>
      </w:r>
      <w:r w:rsidRPr="009F7EA1">
        <w:rPr>
          <w:rFonts w:ascii="Arial" w:hAnsi="Arial" w:cs="Arial"/>
          <w:color w:val="000000"/>
        </w:rPr>
        <w:t>(dez por cento) sobre o valor total da contratação, caso a entrega do material ou prestação do serviço esteja em desacordo com o contratado, no aspecto quantitativo e/ou qualitativo;</w:t>
      </w:r>
    </w:p>
    <w:p w14:paraId="27967A3F"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d) de </w:t>
      </w:r>
      <w:r w:rsidRPr="009F7EA1">
        <w:rPr>
          <w:rFonts w:ascii="Arial" w:hAnsi="Arial" w:cs="Arial"/>
          <w:b/>
          <w:bCs/>
          <w:color w:val="000000"/>
        </w:rPr>
        <w:t xml:space="preserve">15% </w:t>
      </w:r>
      <w:r w:rsidRPr="009F7EA1">
        <w:rPr>
          <w:rFonts w:ascii="Arial" w:hAnsi="Arial" w:cs="Arial"/>
          <w:color w:val="000000"/>
        </w:rPr>
        <w:t>(quinze por cento) sobre o valor total da contratação, no caso de desatendimento de cláusulas do Termo de Referência não especificadas neste item;</w:t>
      </w:r>
    </w:p>
    <w:p w14:paraId="52DC844C"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e) de </w:t>
      </w:r>
      <w:r w:rsidRPr="009F7EA1">
        <w:rPr>
          <w:rFonts w:ascii="Arial" w:hAnsi="Arial" w:cs="Arial"/>
          <w:b/>
          <w:bCs/>
          <w:color w:val="000000"/>
        </w:rPr>
        <w:t xml:space="preserve">20% </w:t>
      </w:r>
      <w:r w:rsidRPr="009F7EA1">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F7EA1">
        <w:rPr>
          <w:rFonts w:ascii="Arial" w:hAnsi="Arial" w:cs="Arial"/>
          <w:b/>
          <w:bCs/>
          <w:color w:val="000000"/>
        </w:rPr>
        <w:t xml:space="preserve"> </w:t>
      </w:r>
      <w:r w:rsidRPr="009F7EA1">
        <w:rPr>
          <w:rFonts w:ascii="Arial" w:hAnsi="Arial" w:cs="Arial"/>
          <w:color w:val="000000"/>
        </w:rPr>
        <w:t>sendo cumulada com as demais multas aplicadas anteriormente.</w:t>
      </w:r>
    </w:p>
    <w:p w14:paraId="70CC4766" w14:textId="77777777" w:rsidR="00EA5F7C" w:rsidRPr="009F7EA1" w:rsidRDefault="00EA5F7C" w:rsidP="00EA5F7C">
      <w:pPr>
        <w:adjustRightInd w:val="0"/>
        <w:ind w:left="-284" w:firstLine="284"/>
        <w:jc w:val="both"/>
        <w:rPr>
          <w:rFonts w:ascii="Arial" w:hAnsi="Arial" w:cs="Arial"/>
          <w:color w:val="000000"/>
        </w:rPr>
      </w:pPr>
    </w:p>
    <w:p w14:paraId="67DC148E"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16.3.1. O CONTRATANTE poderá efetuar a retenção do valor da multa moratória presumida, até o limite de 20% (vinte por cento), dos pagamentos devidos à contratada.</w:t>
      </w:r>
    </w:p>
    <w:p w14:paraId="010D7936" w14:textId="77777777" w:rsidR="00EA5F7C" w:rsidRPr="009F7EA1" w:rsidRDefault="00EA5F7C" w:rsidP="00EA5F7C">
      <w:pPr>
        <w:adjustRightInd w:val="0"/>
        <w:jc w:val="both"/>
        <w:rPr>
          <w:rFonts w:ascii="Arial" w:hAnsi="Arial" w:cs="Arial"/>
          <w:color w:val="000000"/>
        </w:rPr>
      </w:pPr>
    </w:p>
    <w:p w14:paraId="7CEFB620"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132ADB98" w14:textId="77777777" w:rsidR="00EA5F7C" w:rsidRPr="009F7EA1" w:rsidRDefault="00EA5F7C" w:rsidP="00EA5F7C">
      <w:pPr>
        <w:adjustRightInd w:val="0"/>
        <w:jc w:val="both"/>
        <w:rPr>
          <w:rFonts w:ascii="Arial" w:hAnsi="Arial" w:cs="Arial"/>
          <w:color w:val="000000"/>
        </w:rPr>
      </w:pPr>
    </w:p>
    <w:p w14:paraId="6E371FDF"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16.3.1.2. Caso o valor da multa aplicada extrapolar o valor retido, serão adotadas as providências previstas nos subitens 16.3.2 e 16.3.3 abaixo;</w:t>
      </w:r>
    </w:p>
    <w:p w14:paraId="53CE9D0E" w14:textId="77777777" w:rsidR="00EA5F7C" w:rsidRPr="009F7EA1" w:rsidRDefault="00EA5F7C" w:rsidP="00EA5F7C">
      <w:pPr>
        <w:adjustRightInd w:val="0"/>
        <w:jc w:val="both"/>
        <w:rPr>
          <w:rFonts w:ascii="Arial" w:hAnsi="Arial" w:cs="Arial"/>
          <w:color w:val="000000"/>
        </w:rPr>
      </w:pPr>
    </w:p>
    <w:p w14:paraId="386C036B"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16.3.2. Aplicada a penalidade, a CONTRATADA será notificada para recolher o valor da multa, em </w:t>
      </w:r>
      <w:r w:rsidRPr="009F7EA1">
        <w:rPr>
          <w:rFonts w:ascii="Arial" w:hAnsi="Arial" w:cs="Arial"/>
          <w:color w:val="000000"/>
        </w:rPr>
        <w:lastRenderedPageBreak/>
        <w:t>prazo não inferior a 15 (quinze) dias úteis, contados do recebimento da notificação;</w:t>
      </w:r>
    </w:p>
    <w:p w14:paraId="22CBF7D7" w14:textId="77777777" w:rsidR="00EA5F7C" w:rsidRPr="009F7EA1" w:rsidRDefault="00EA5F7C" w:rsidP="00EA5F7C">
      <w:pPr>
        <w:adjustRightInd w:val="0"/>
        <w:jc w:val="both"/>
        <w:rPr>
          <w:rFonts w:ascii="Arial" w:hAnsi="Arial" w:cs="Arial"/>
          <w:color w:val="000000"/>
        </w:rPr>
      </w:pPr>
    </w:p>
    <w:p w14:paraId="05EFB007"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16.3.3. Caso não haja recolhimento, a multa:</w:t>
      </w:r>
    </w:p>
    <w:p w14:paraId="5740A381"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a) poderá ser compensada por créditos da contratada relativos ao mesmo contrato;</w:t>
      </w:r>
    </w:p>
    <w:p w14:paraId="65CD7715"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b) poderá ser descontada do valor da garantia, quando houver, caso não houver créditos ou se estes forem insuficientes para cobrir o valor total da multa;</w:t>
      </w:r>
    </w:p>
    <w:p w14:paraId="165E5E10"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c) poderá ser encaminhada para inscrição em Dívida Ativa, após esgotados os meios administrativos para cobrança do valor devido pela CONTRATADA.</w:t>
      </w:r>
    </w:p>
    <w:p w14:paraId="3D4B41D6" w14:textId="77777777" w:rsidR="00EA5F7C" w:rsidRPr="009F7EA1" w:rsidRDefault="00EA5F7C" w:rsidP="00EA5F7C">
      <w:pPr>
        <w:adjustRightInd w:val="0"/>
        <w:jc w:val="both"/>
        <w:rPr>
          <w:rFonts w:ascii="Arial" w:hAnsi="Arial" w:cs="Arial"/>
          <w:color w:val="000000"/>
        </w:rPr>
      </w:pPr>
    </w:p>
    <w:p w14:paraId="0B298729"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16.3.4. Caso o valor da garantia seja utilizado no todo ou em parte para o pagamento da multa,</w:t>
      </w:r>
      <w:r>
        <w:rPr>
          <w:rFonts w:ascii="Arial" w:hAnsi="Arial" w:cs="Arial"/>
          <w:color w:val="000000"/>
        </w:rPr>
        <w:t xml:space="preserve"> </w:t>
      </w:r>
      <w:r w:rsidRPr="009F7EA1">
        <w:rPr>
          <w:rFonts w:ascii="Arial" w:hAnsi="Arial" w:cs="Arial"/>
          <w:color w:val="000000"/>
        </w:rPr>
        <w:t>esta deve ser complementada no prazo de até 10 (dez) dias úteis, contado da notificação do CONTRATANTE.</w:t>
      </w:r>
    </w:p>
    <w:p w14:paraId="5332F042" w14:textId="77777777" w:rsidR="00EA5F7C" w:rsidRPr="009F7EA1" w:rsidRDefault="00EA5F7C" w:rsidP="00EA5F7C">
      <w:pPr>
        <w:adjustRightInd w:val="0"/>
        <w:jc w:val="both"/>
        <w:rPr>
          <w:rFonts w:ascii="Arial" w:hAnsi="Arial" w:cs="Arial"/>
          <w:color w:val="000000"/>
        </w:rPr>
      </w:pPr>
    </w:p>
    <w:p w14:paraId="6437EEF0"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16.3.5. A penalidade de multa poderá ser aplicada cumulativamente às demais sanções previstas neste instrumento.</w:t>
      </w:r>
    </w:p>
    <w:p w14:paraId="50D65AA8" w14:textId="77777777" w:rsidR="00EA5F7C" w:rsidRPr="009F7EA1" w:rsidRDefault="00EA5F7C" w:rsidP="00EA5F7C">
      <w:pPr>
        <w:adjustRightInd w:val="0"/>
        <w:jc w:val="both"/>
        <w:rPr>
          <w:rFonts w:ascii="Arial" w:hAnsi="Arial" w:cs="Arial"/>
          <w:color w:val="000000"/>
        </w:rPr>
      </w:pPr>
    </w:p>
    <w:p w14:paraId="4A60C755"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16.3.6. Em caso de reincidência, a multa poderá ser majorada até o dobro.</w:t>
      </w:r>
    </w:p>
    <w:p w14:paraId="7DCBDBB8" w14:textId="77777777" w:rsidR="00EA5F7C" w:rsidRPr="009F7EA1" w:rsidRDefault="00EA5F7C" w:rsidP="00EA5F7C">
      <w:pPr>
        <w:adjustRightInd w:val="0"/>
        <w:jc w:val="both"/>
        <w:rPr>
          <w:rFonts w:ascii="Arial" w:hAnsi="Arial" w:cs="Arial"/>
          <w:color w:val="000000"/>
        </w:rPr>
      </w:pPr>
    </w:p>
    <w:p w14:paraId="10B92BDD"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AD4873E" w14:textId="77777777" w:rsidR="00EA5F7C" w:rsidRPr="009F7EA1" w:rsidRDefault="00EA5F7C" w:rsidP="00EA5F7C">
      <w:pPr>
        <w:adjustRightInd w:val="0"/>
        <w:jc w:val="both"/>
        <w:rPr>
          <w:rFonts w:ascii="Arial" w:hAnsi="Arial" w:cs="Arial"/>
          <w:color w:val="000000"/>
        </w:rPr>
      </w:pPr>
    </w:p>
    <w:p w14:paraId="365513B7"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16.4. Será aplicada a penalidade de </w:t>
      </w:r>
      <w:r w:rsidRPr="009F7EA1">
        <w:rPr>
          <w:rFonts w:ascii="Arial" w:hAnsi="Arial" w:cs="Arial"/>
          <w:b/>
          <w:bCs/>
          <w:color w:val="000000"/>
        </w:rPr>
        <w:t xml:space="preserve">IMPEDIMENTO DE LICITAR E CONTRATAR </w:t>
      </w:r>
      <w:r w:rsidRPr="009F7EA1">
        <w:rPr>
          <w:rFonts w:ascii="Arial" w:hAnsi="Arial" w:cs="Arial"/>
          <w:color w:val="000000"/>
        </w:rPr>
        <w:t>com o Município, sempre que não se justificar a imposição de penalidade mais grave, por prazo não superior a 3 (três) anos, quando o contratado:</w:t>
      </w:r>
    </w:p>
    <w:p w14:paraId="78E2242D" w14:textId="77777777" w:rsidR="00EA5F7C" w:rsidRPr="009F7EA1" w:rsidRDefault="00EA5F7C" w:rsidP="00EA5F7C">
      <w:pPr>
        <w:adjustRightInd w:val="0"/>
        <w:jc w:val="both"/>
        <w:rPr>
          <w:rFonts w:ascii="Arial" w:hAnsi="Arial" w:cs="Arial"/>
          <w:color w:val="000000"/>
        </w:rPr>
      </w:pPr>
    </w:p>
    <w:p w14:paraId="1692C43E"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a) der causa à inexecução parcial da contratação que cause grave dano à Administração ou ao funcionamento dos serviços públicos ou ao interesse coletivo;</w:t>
      </w:r>
    </w:p>
    <w:p w14:paraId="177F3599"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b) der causa à inexecução total da contratação;</w:t>
      </w:r>
    </w:p>
    <w:p w14:paraId="0637F578"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c) ensejar o retardamento da execução ou da entrega do objeto da contratação sem motivo justificado;</w:t>
      </w:r>
    </w:p>
    <w:p w14:paraId="2BD0A9A1" w14:textId="77777777" w:rsidR="00EA5F7C" w:rsidRPr="009F7EA1" w:rsidRDefault="00EA5F7C" w:rsidP="00EA5F7C">
      <w:pPr>
        <w:adjustRightInd w:val="0"/>
        <w:jc w:val="both"/>
        <w:rPr>
          <w:rFonts w:ascii="Arial" w:hAnsi="Arial" w:cs="Arial"/>
          <w:color w:val="000000"/>
        </w:rPr>
      </w:pPr>
    </w:p>
    <w:p w14:paraId="7F083F54"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16.5. Será aplicada a penalidade de </w:t>
      </w:r>
      <w:r w:rsidRPr="009F7EA1">
        <w:rPr>
          <w:rFonts w:ascii="Arial" w:hAnsi="Arial" w:cs="Arial"/>
          <w:b/>
          <w:bCs/>
          <w:color w:val="000000"/>
        </w:rPr>
        <w:t xml:space="preserve">DECLARAÇÃO DE INIDONEIDADE </w:t>
      </w:r>
      <w:r w:rsidRPr="009F7EA1">
        <w:rPr>
          <w:rFonts w:ascii="Arial" w:hAnsi="Arial" w:cs="Arial"/>
          <w:color w:val="000000"/>
        </w:rPr>
        <w:t>quando o contratado:</w:t>
      </w:r>
    </w:p>
    <w:p w14:paraId="7A728268" w14:textId="77777777" w:rsidR="00EA5F7C" w:rsidRPr="009F7EA1" w:rsidRDefault="00EA5F7C" w:rsidP="00EA5F7C">
      <w:pPr>
        <w:adjustRightInd w:val="0"/>
        <w:jc w:val="both"/>
        <w:rPr>
          <w:rFonts w:ascii="Arial" w:hAnsi="Arial" w:cs="Arial"/>
          <w:color w:val="000000"/>
        </w:rPr>
      </w:pPr>
    </w:p>
    <w:p w14:paraId="1601CA97"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a) prestar declaração falsa durante a execução da contratação;</w:t>
      </w:r>
    </w:p>
    <w:p w14:paraId="5DC5D19B"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b) fraudar a licitação ou praticar ato fraudulento na execução da contratação;</w:t>
      </w:r>
    </w:p>
    <w:p w14:paraId="0906FD7B"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c) comportar-se de modo inidôneo ou cometer fraude de qualquer natureza;</w:t>
      </w:r>
    </w:p>
    <w:p w14:paraId="6C3706D0" w14:textId="77777777" w:rsidR="00EA5F7C" w:rsidRPr="009F7EA1" w:rsidRDefault="00EA5F7C" w:rsidP="00EA5F7C">
      <w:pPr>
        <w:adjustRightInd w:val="0"/>
        <w:jc w:val="both"/>
        <w:rPr>
          <w:rFonts w:ascii="Arial" w:hAnsi="Arial" w:cs="Arial"/>
          <w:color w:val="000000" w:themeColor="text1"/>
        </w:rPr>
      </w:pPr>
      <w:r w:rsidRPr="009F7EA1">
        <w:rPr>
          <w:rFonts w:ascii="Arial" w:hAnsi="Arial" w:cs="Arial"/>
          <w:color w:val="000000"/>
        </w:rPr>
        <w:t xml:space="preserve">d) praticar ato lesivo previsto no </w:t>
      </w:r>
      <w:r w:rsidRPr="009F7EA1">
        <w:rPr>
          <w:rFonts w:ascii="Arial" w:hAnsi="Arial" w:cs="Arial"/>
          <w:color w:val="000000" w:themeColor="text1"/>
        </w:rPr>
        <w:t>art. 5º da Lei nº 12.846, de 1º de agosto de 2013.</w:t>
      </w:r>
    </w:p>
    <w:p w14:paraId="160D3D12" w14:textId="77777777" w:rsidR="00EA5F7C" w:rsidRPr="009F7EA1" w:rsidRDefault="00EA5F7C" w:rsidP="00EA5F7C">
      <w:pPr>
        <w:adjustRightInd w:val="0"/>
        <w:jc w:val="both"/>
        <w:rPr>
          <w:rFonts w:ascii="Arial" w:hAnsi="Arial" w:cs="Arial"/>
          <w:color w:val="000000"/>
        </w:rPr>
      </w:pPr>
    </w:p>
    <w:p w14:paraId="14EC9769"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16.5.1. Também será aplicada a penalidade de DECLARAÇÃO DE INIDONEIDADE, nas hipóteses previstas no item 16.4, quando justifiquem a imposição de penalidade mais grave.</w:t>
      </w:r>
    </w:p>
    <w:p w14:paraId="53794FA4" w14:textId="77777777" w:rsidR="00EA5F7C" w:rsidRPr="009F7EA1" w:rsidRDefault="00EA5F7C" w:rsidP="00EA5F7C">
      <w:pPr>
        <w:adjustRightInd w:val="0"/>
        <w:jc w:val="both"/>
        <w:rPr>
          <w:rFonts w:ascii="Arial" w:hAnsi="Arial" w:cs="Arial"/>
          <w:color w:val="000000"/>
        </w:rPr>
      </w:pPr>
    </w:p>
    <w:p w14:paraId="6FF11EC4"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10363D64" w14:textId="77777777" w:rsidR="00EA5F7C" w:rsidRPr="009F7EA1" w:rsidRDefault="00EA5F7C" w:rsidP="00EA5F7C">
      <w:pPr>
        <w:adjustRightInd w:val="0"/>
        <w:ind w:left="-284" w:firstLine="284"/>
        <w:jc w:val="both"/>
        <w:rPr>
          <w:rFonts w:ascii="Arial" w:hAnsi="Arial" w:cs="Arial"/>
          <w:color w:val="000000"/>
        </w:rPr>
      </w:pPr>
    </w:p>
    <w:p w14:paraId="0BDDE64B"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16.5.3. A aplicação da penalidade de DECLARAÇÃO DE INIDONEIDADE é de competência exclusiva da autoridade máxima do órgão Contratante.</w:t>
      </w:r>
    </w:p>
    <w:p w14:paraId="5AD8913A" w14:textId="77777777" w:rsidR="00EA5F7C" w:rsidRPr="009F7EA1" w:rsidRDefault="00EA5F7C" w:rsidP="00EA5F7C">
      <w:pPr>
        <w:adjustRightInd w:val="0"/>
        <w:jc w:val="both"/>
        <w:rPr>
          <w:rFonts w:ascii="Arial" w:hAnsi="Arial" w:cs="Arial"/>
          <w:color w:val="000000"/>
        </w:rPr>
      </w:pPr>
    </w:p>
    <w:p w14:paraId="414850F0"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16.6. A aplicação das </w:t>
      </w:r>
      <w:r w:rsidRPr="009F7EA1">
        <w:rPr>
          <w:rFonts w:ascii="Arial" w:hAnsi="Arial" w:cs="Arial"/>
          <w:b/>
          <w:bCs/>
          <w:color w:val="000000"/>
        </w:rPr>
        <w:t xml:space="preserve">sanções previstas neste capítulo </w:t>
      </w:r>
      <w:r w:rsidRPr="009F7EA1">
        <w:rPr>
          <w:rFonts w:ascii="Arial" w:hAnsi="Arial" w:cs="Arial"/>
          <w:color w:val="000000"/>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E55CC20" w14:textId="77777777" w:rsidR="00EA5F7C" w:rsidRPr="009F7EA1" w:rsidRDefault="00EA5F7C" w:rsidP="00EA5F7C">
      <w:pPr>
        <w:adjustRightInd w:val="0"/>
        <w:jc w:val="both"/>
        <w:rPr>
          <w:rFonts w:ascii="Arial" w:hAnsi="Arial" w:cs="Arial"/>
          <w:color w:val="000000"/>
        </w:rPr>
      </w:pPr>
    </w:p>
    <w:p w14:paraId="0C849F4D"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16.6.1. Na hipótese de deferimento de pedido de produção de novas provas ou de juntada de </w:t>
      </w:r>
      <w:r w:rsidRPr="009F7EA1">
        <w:rPr>
          <w:rFonts w:ascii="Arial" w:hAnsi="Arial" w:cs="Arial"/>
          <w:color w:val="000000"/>
        </w:rPr>
        <w:lastRenderedPageBreak/>
        <w:t>provas julgadas indispensáveis pela comissão, o licitante ou o contratado poderá apresentar alegações finais no prazo de 15 (quinze) dias úteis, contado da data da intimação.</w:t>
      </w:r>
    </w:p>
    <w:p w14:paraId="56DFFEE0" w14:textId="77777777" w:rsidR="00EA5F7C" w:rsidRPr="009F7EA1" w:rsidRDefault="00EA5F7C" w:rsidP="00EA5F7C">
      <w:pPr>
        <w:adjustRightInd w:val="0"/>
        <w:jc w:val="both"/>
        <w:rPr>
          <w:rFonts w:ascii="Arial" w:hAnsi="Arial" w:cs="Arial"/>
          <w:color w:val="000000"/>
        </w:rPr>
      </w:pPr>
    </w:p>
    <w:p w14:paraId="6A41B02A"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16.6.2. Serão indeferidas pela comissão, mediante decisão fundamentada, provas ilícitas, impertinentes, desnecessárias, protelatórias ou intempestivas.</w:t>
      </w:r>
    </w:p>
    <w:p w14:paraId="75101E76" w14:textId="77777777" w:rsidR="00EA5F7C" w:rsidRPr="009F7EA1" w:rsidRDefault="00EA5F7C" w:rsidP="00EA5F7C">
      <w:pPr>
        <w:adjustRightInd w:val="0"/>
        <w:jc w:val="both"/>
        <w:rPr>
          <w:rFonts w:ascii="Arial" w:hAnsi="Arial" w:cs="Arial"/>
          <w:color w:val="000000"/>
        </w:rPr>
      </w:pPr>
    </w:p>
    <w:p w14:paraId="066D8198"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16.6.3. A prescrição ocorrerá em 5 (cinco) anos, contados da ciência da infração pela Administração, e será:</w:t>
      </w:r>
    </w:p>
    <w:p w14:paraId="321146E9" w14:textId="77777777" w:rsidR="00EA5F7C" w:rsidRPr="009F7EA1" w:rsidRDefault="00EA5F7C" w:rsidP="00EA5F7C">
      <w:pPr>
        <w:adjustRightInd w:val="0"/>
        <w:jc w:val="both"/>
        <w:rPr>
          <w:rFonts w:ascii="Arial" w:hAnsi="Arial" w:cs="Arial"/>
          <w:color w:val="000000"/>
        </w:rPr>
      </w:pPr>
    </w:p>
    <w:p w14:paraId="5BDA364E"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I - interrompida pela instauração do processo de responsabilização a que se refere o caput deste artigo;</w:t>
      </w:r>
    </w:p>
    <w:p w14:paraId="5D622A1F" w14:textId="77777777" w:rsidR="00EA5F7C" w:rsidRPr="009F7EA1" w:rsidRDefault="00EA5F7C" w:rsidP="00EA5F7C">
      <w:pPr>
        <w:adjustRightInd w:val="0"/>
        <w:jc w:val="both"/>
        <w:rPr>
          <w:rFonts w:ascii="Arial" w:hAnsi="Arial" w:cs="Arial"/>
          <w:color w:val="000000" w:themeColor="text1"/>
        </w:rPr>
      </w:pPr>
      <w:r w:rsidRPr="009F7EA1">
        <w:rPr>
          <w:rFonts w:ascii="Arial" w:hAnsi="Arial" w:cs="Arial"/>
          <w:color w:val="000000"/>
        </w:rPr>
        <w:t xml:space="preserve">II - suspensa pela celebração de acordo de leniência previsto </w:t>
      </w:r>
      <w:r w:rsidRPr="009F7EA1">
        <w:rPr>
          <w:rFonts w:ascii="Arial" w:hAnsi="Arial" w:cs="Arial"/>
          <w:color w:val="000000" w:themeColor="text1"/>
        </w:rPr>
        <w:t>na Lei nº 12.846, de 1º de agosto de 2013;</w:t>
      </w:r>
    </w:p>
    <w:p w14:paraId="19F6D4A9"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III - suspensa por decisão judicial que inviabilize a conclusão da apuração administrativa.</w:t>
      </w:r>
    </w:p>
    <w:p w14:paraId="2D49125D" w14:textId="77777777" w:rsidR="00EA5F7C" w:rsidRPr="009F7EA1" w:rsidRDefault="00EA5F7C" w:rsidP="00EA5F7C">
      <w:pPr>
        <w:adjustRightInd w:val="0"/>
        <w:jc w:val="both"/>
        <w:rPr>
          <w:rFonts w:ascii="Arial" w:hAnsi="Arial" w:cs="Arial"/>
          <w:color w:val="000000"/>
        </w:rPr>
      </w:pPr>
    </w:p>
    <w:p w14:paraId="675251C0"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F7EA1">
        <w:rPr>
          <w:rFonts w:ascii="Arial" w:hAnsi="Arial" w:cs="Arial"/>
          <w:color w:val="000000" w:themeColor="text1"/>
        </w:rPr>
        <w:t>Lei nº 12.846, de 1º de agosto de 2013</w:t>
      </w:r>
      <w:r w:rsidRPr="009F7EA1">
        <w:rPr>
          <w:rFonts w:ascii="Arial" w:hAnsi="Arial" w:cs="Arial"/>
          <w:color w:val="000000"/>
        </w:rPr>
        <w:t>, serão apurados e julgados conjuntamente, nos mesmos autos, observados o rito procedimental e a autoridade competente definidos na referida Lei.</w:t>
      </w:r>
    </w:p>
    <w:p w14:paraId="5C171607" w14:textId="77777777" w:rsidR="00EA5F7C" w:rsidRPr="009F7EA1" w:rsidRDefault="00EA5F7C" w:rsidP="00EA5F7C">
      <w:pPr>
        <w:adjustRightInd w:val="0"/>
        <w:jc w:val="both"/>
        <w:rPr>
          <w:rFonts w:ascii="Arial" w:hAnsi="Arial" w:cs="Arial"/>
          <w:color w:val="000000"/>
        </w:rPr>
      </w:pPr>
    </w:p>
    <w:p w14:paraId="7CB4FE3B"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16.8. A aplicação das sanções previstas neste Termo de Referência não exclui, em hipótese alguma, a obrigação de reparação integral do dano causado ao Contratante.</w:t>
      </w:r>
    </w:p>
    <w:p w14:paraId="468A08A8" w14:textId="77777777" w:rsidR="00EA5F7C" w:rsidRPr="009F7EA1" w:rsidRDefault="00EA5F7C" w:rsidP="00EA5F7C">
      <w:pPr>
        <w:adjustRightInd w:val="0"/>
        <w:ind w:left="-284" w:firstLine="284"/>
        <w:jc w:val="both"/>
        <w:rPr>
          <w:rFonts w:ascii="Arial" w:hAnsi="Arial" w:cs="Arial"/>
          <w:color w:val="000000"/>
        </w:rPr>
      </w:pPr>
    </w:p>
    <w:p w14:paraId="387AEC2C" w14:textId="77777777" w:rsidR="00EA5F7C" w:rsidRPr="009F7EA1" w:rsidRDefault="00EA5F7C" w:rsidP="00EA5F7C">
      <w:pPr>
        <w:adjustRightInd w:val="0"/>
        <w:ind w:left="-284" w:firstLine="284"/>
        <w:jc w:val="both"/>
        <w:rPr>
          <w:rFonts w:ascii="Arial" w:hAnsi="Arial" w:cs="Arial"/>
          <w:color w:val="000000"/>
        </w:rPr>
      </w:pPr>
      <w:r w:rsidRPr="009F7EA1">
        <w:rPr>
          <w:rFonts w:ascii="Arial" w:hAnsi="Arial" w:cs="Arial"/>
          <w:color w:val="000000"/>
        </w:rPr>
        <w:t>16.9. Na aplicação das sanções serão considerados:</w:t>
      </w:r>
    </w:p>
    <w:p w14:paraId="5EC33756" w14:textId="77777777" w:rsidR="00EA5F7C" w:rsidRPr="009F7EA1" w:rsidRDefault="00EA5F7C" w:rsidP="00EA5F7C">
      <w:pPr>
        <w:adjustRightInd w:val="0"/>
        <w:ind w:left="-284" w:firstLine="284"/>
        <w:jc w:val="both"/>
        <w:rPr>
          <w:rFonts w:ascii="Arial" w:hAnsi="Arial" w:cs="Arial"/>
          <w:color w:val="000000"/>
        </w:rPr>
      </w:pPr>
      <w:r w:rsidRPr="009F7EA1">
        <w:rPr>
          <w:rFonts w:ascii="Arial" w:hAnsi="Arial" w:cs="Arial"/>
          <w:color w:val="000000"/>
        </w:rPr>
        <w:t>a) a natureza e a gravidade da infração cometida;</w:t>
      </w:r>
    </w:p>
    <w:p w14:paraId="022ED8E7" w14:textId="77777777" w:rsidR="00EA5F7C" w:rsidRPr="009F7EA1" w:rsidRDefault="00EA5F7C" w:rsidP="00EA5F7C">
      <w:pPr>
        <w:adjustRightInd w:val="0"/>
        <w:ind w:left="-284" w:firstLine="284"/>
        <w:jc w:val="both"/>
        <w:rPr>
          <w:rFonts w:ascii="Arial" w:hAnsi="Arial" w:cs="Arial"/>
          <w:color w:val="000000"/>
        </w:rPr>
      </w:pPr>
      <w:r w:rsidRPr="009F7EA1">
        <w:rPr>
          <w:rFonts w:ascii="Arial" w:hAnsi="Arial" w:cs="Arial"/>
          <w:color w:val="000000"/>
        </w:rPr>
        <w:t>b) as peculiaridades do caso concreto;</w:t>
      </w:r>
    </w:p>
    <w:p w14:paraId="5A43D6A8" w14:textId="77777777" w:rsidR="00EA5F7C" w:rsidRPr="009F7EA1" w:rsidRDefault="00EA5F7C" w:rsidP="00EA5F7C">
      <w:pPr>
        <w:adjustRightInd w:val="0"/>
        <w:ind w:left="-284" w:firstLine="284"/>
        <w:jc w:val="both"/>
        <w:rPr>
          <w:rFonts w:ascii="Arial" w:hAnsi="Arial" w:cs="Arial"/>
          <w:color w:val="000000"/>
        </w:rPr>
      </w:pPr>
      <w:r w:rsidRPr="009F7EA1">
        <w:rPr>
          <w:rFonts w:ascii="Arial" w:hAnsi="Arial" w:cs="Arial"/>
          <w:color w:val="000000"/>
        </w:rPr>
        <w:t>c) as circunstâncias agravantes ou atenuantes;</w:t>
      </w:r>
    </w:p>
    <w:p w14:paraId="778EC279" w14:textId="77777777" w:rsidR="00EA5F7C" w:rsidRPr="009F7EA1" w:rsidRDefault="00EA5F7C" w:rsidP="00EA5F7C">
      <w:pPr>
        <w:adjustRightInd w:val="0"/>
        <w:ind w:left="-284" w:firstLine="284"/>
        <w:jc w:val="both"/>
        <w:rPr>
          <w:rFonts w:ascii="Arial" w:hAnsi="Arial" w:cs="Arial"/>
          <w:color w:val="000000"/>
        </w:rPr>
      </w:pPr>
      <w:r w:rsidRPr="009F7EA1">
        <w:rPr>
          <w:rFonts w:ascii="Arial" w:hAnsi="Arial" w:cs="Arial"/>
          <w:color w:val="000000"/>
        </w:rPr>
        <w:t>d) os danos que dela provierem para o Contratante;</w:t>
      </w:r>
    </w:p>
    <w:p w14:paraId="3AC78BD3"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e) a implantação ou o aperfeiçoamento de programa de integridade, conforme normas e orientações dos órgãos de controle.</w:t>
      </w:r>
    </w:p>
    <w:p w14:paraId="144BFED6" w14:textId="77777777" w:rsidR="00EA5F7C" w:rsidRPr="009F7EA1" w:rsidRDefault="00EA5F7C" w:rsidP="00EA5F7C">
      <w:pPr>
        <w:adjustRightInd w:val="0"/>
        <w:jc w:val="both"/>
        <w:rPr>
          <w:rFonts w:ascii="Arial" w:hAnsi="Arial" w:cs="Arial"/>
          <w:color w:val="000000"/>
        </w:rPr>
      </w:pPr>
    </w:p>
    <w:p w14:paraId="427C21C6"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F286E17" w14:textId="77777777" w:rsidR="00EA5F7C" w:rsidRPr="009F7EA1" w:rsidRDefault="00EA5F7C" w:rsidP="00EA5F7C">
      <w:pPr>
        <w:adjustRightInd w:val="0"/>
        <w:jc w:val="both"/>
        <w:rPr>
          <w:rFonts w:ascii="Arial" w:hAnsi="Arial" w:cs="Arial"/>
          <w:color w:val="000000"/>
        </w:rPr>
      </w:pPr>
    </w:p>
    <w:p w14:paraId="3D1434EF"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16.11. As sanções de </w:t>
      </w:r>
      <w:r w:rsidRPr="009F7EA1">
        <w:rPr>
          <w:rFonts w:ascii="Arial" w:hAnsi="Arial" w:cs="Arial"/>
          <w:b/>
          <w:bCs/>
          <w:color w:val="000000"/>
        </w:rPr>
        <w:t xml:space="preserve">IMPEDIMENTO DE LICITAR E CONTRATAR </w:t>
      </w:r>
      <w:r w:rsidRPr="009F7EA1">
        <w:rPr>
          <w:rFonts w:ascii="Arial" w:hAnsi="Arial" w:cs="Arial"/>
          <w:color w:val="000000"/>
        </w:rPr>
        <w:t xml:space="preserve">e </w:t>
      </w:r>
      <w:r w:rsidRPr="009F7EA1">
        <w:rPr>
          <w:rFonts w:ascii="Arial" w:hAnsi="Arial" w:cs="Arial"/>
          <w:b/>
          <w:bCs/>
          <w:color w:val="000000"/>
        </w:rPr>
        <w:t xml:space="preserve">DECLARAÇÃO DE INIDONEIDADE PARA LICITAR OU CONTRATAR </w:t>
      </w:r>
      <w:r w:rsidRPr="009F7EA1">
        <w:rPr>
          <w:rFonts w:ascii="Arial" w:hAnsi="Arial" w:cs="Arial"/>
          <w:color w:val="000000"/>
        </w:rPr>
        <w:t>admitem reabilitação, exigidos, cumulativamente:</w:t>
      </w:r>
    </w:p>
    <w:p w14:paraId="4B3F80BA"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I - reparação integral do dano causado à Administração Pública;</w:t>
      </w:r>
    </w:p>
    <w:p w14:paraId="5E3A397C"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II - pagamento da multa;</w:t>
      </w:r>
    </w:p>
    <w:p w14:paraId="7ABC22AF"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E8B8F35"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IV - cumprimento das condições de reabilitação definidas no ato punitivo;</w:t>
      </w:r>
    </w:p>
    <w:p w14:paraId="6B01B300"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V - análise jurídica prévia, com posicionamento conclusivo quanto ao cumprimento dos requisitos definidos neste artigo.</w:t>
      </w:r>
    </w:p>
    <w:p w14:paraId="3B3D0388"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2EBD4E0D" w14:textId="77777777" w:rsidR="00EA5F7C" w:rsidRPr="009F7EA1" w:rsidRDefault="00EA5F7C" w:rsidP="00EA5F7C">
      <w:pPr>
        <w:adjustRightInd w:val="0"/>
        <w:jc w:val="both"/>
        <w:rPr>
          <w:rFonts w:ascii="Arial" w:hAnsi="Arial" w:cs="Arial"/>
          <w:color w:val="000000"/>
        </w:rPr>
      </w:pPr>
    </w:p>
    <w:p w14:paraId="2F6813CD"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16.12. Da aplicação das sanções </w:t>
      </w:r>
      <w:r w:rsidRPr="009F7EA1">
        <w:rPr>
          <w:rFonts w:ascii="Arial" w:hAnsi="Arial" w:cs="Arial"/>
          <w:b/>
          <w:bCs/>
          <w:color w:val="000000"/>
        </w:rPr>
        <w:t xml:space="preserve">ADVERTÊNCIA, MULTA E IMPEDIMENTO DE CONTRATAR </w:t>
      </w:r>
      <w:r w:rsidRPr="009F7EA1">
        <w:rPr>
          <w:rFonts w:ascii="Arial" w:hAnsi="Arial" w:cs="Arial"/>
          <w:color w:val="000000"/>
        </w:rPr>
        <w:t>caberá recurso no prazo de 15 (quinze) dias úteis, contado da data da intimação.</w:t>
      </w:r>
    </w:p>
    <w:p w14:paraId="46CC7976" w14:textId="77777777" w:rsidR="00EA5F7C" w:rsidRPr="009F7EA1" w:rsidRDefault="00EA5F7C" w:rsidP="00EA5F7C">
      <w:pPr>
        <w:adjustRightInd w:val="0"/>
        <w:jc w:val="both"/>
        <w:rPr>
          <w:rFonts w:ascii="Arial" w:hAnsi="Arial" w:cs="Arial"/>
          <w:color w:val="000000"/>
        </w:rPr>
      </w:pPr>
    </w:p>
    <w:p w14:paraId="2D5C837A"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512CB078" w14:textId="77777777" w:rsidR="00EA5F7C" w:rsidRPr="009F7EA1" w:rsidRDefault="00EA5F7C" w:rsidP="00EA5F7C">
      <w:pPr>
        <w:adjustRightInd w:val="0"/>
        <w:jc w:val="both"/>
        <w:rPr>
          <w:rFonts w:ascii="Arial" w:hAnsi="Arial" w:cs="Arial"/>
          <w:color w:val="000000"/>
        </w:rPr>
      </w:pPr>
    </w:p>
    <w:p w14:paraId="3A7ABA92"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16.13. Da aplicação da sanção de </w:t>
      </w:r>
      <w:r w:rsidRPr="009F7EA1">
        <w:rPr>
          <w:rFonts w:ascii="Arial" w:hAnsi="Arial" w:cs="Arial"/>
          <w:b/>
          <w:bCs/>
          <w:color w:val="000000"/>
        </w:rPr>
        <w:t xml:space="preserve">DECLARAÇÃO DE INIDONEIDADE </w:t>
      </w:r>
      <w:r w:rsidRPr="009F7EA1">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115437C0" w14:textId="77777777" w:rsidR="00EA5F7C" w:rsidRPr="009F7EA1" w:rsidRDefault="00EA5F7C" w:rsidP="00EA5F7C">
      <w:pPr>
        <w:adjustRightInd w:val="0"/>
        <w:jc w:val="both"/>
        <w:rPr>
          <w:rFonts w:ascii="Arial" w:hAnsi="Arial" w:cs="Arial"/>
          <w:color w:val="000000"/>
        </w:rPr>
      </w:pPr>
    </w:p>
    <w:p w14:paraId="66EB89E1"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16.14. O recurso e o pedido de reconsideração terão efeito suspensivo do ato ou da decisão recorrida até que sobrevenha decisão final da autoridade competente.</w:t>
      </w:r>
    </w:p>
    <w:p w14:paraId="7515615D" w14:textId="77777777" w:rsidR="00EA5F7C" w:rsidRPr="009F7EA1" w:rsidRDefault="00EA5F7C" w:rsidP="00EA5F7C">
      <w:pPr>
        <w:adjustRightInd w:val="0"/>
        <w:jc w:val="both"/>
        <w:rPr>
          <w:rFonts w:ascii="Arial" w:hAnsi="Arial" w:cs="Arial"/>
          <w:color w:val="000000"/>
        </w:rPr>
      </w:pPr>
    </w:p>
    <w:p w14:paraId="50452AD0"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16.15. As penalidades serão registradas no Sistema de Cadastramento de Fornecedores — da municipalidade. </w:t>
      </w:r>
    </w:p>
    <w:p w14:paraId="08885B7C" w14:textId="77777777" w:rsidR="00EA5F7C" w:rsidRPr="009F7EA1" w:rsidRDefault="00EA5F7C" w:rsidP="00EA5F7C">
      <w:pPr>
        <w:adjustRightInd w:val="0"/>
        <w:jc w:val="both"/>
        <w:rPr>
          <w:rFonts w:ascii="Arial" w:hAnsi="Arial" w:cs="Arial"/>
          <w:color w:val="000000"/>
        </w:rPr>
      </w:pPr>
    </w:p>
    <w:p w14:paraId="722A696E"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601B8271" w14:textId="77777777" w:rsidR="00EA5F7C" w:rsidRPr="009F7EA1" w:rsidRDefault="00EA5F7C" w:rsidP="00EA5F7C">
      <w:pPr>
        <w:adjustRightInd w:val="0"/>
        <w:jc w:val="both"/>
        <w:rPr>
          <w:rFonts w:ascii="Arial" w:hAnsi="Arial" w:cs="Arial"/>
          <w:color w:val="000000"/>
        </w:rPr>
      </w:pPr>
    </w:p>
    <w:p w14:paraId="1A680F08"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16.17. Se a multa aplicada e as indenizações cabíveis forem superiores ao valor do pagamento</w:t>
      </w:r>
      <w:r>
        <w:rPr>
          <w:rFonts w:ascii="Arial" w:hAnsi="Arial" w:cs="Arial"/>
          <w:color w:val="000000"/>
        </w:rPr>
        <w:t xml:space="preserve"> </w:t>
      </w:r>
      <w:r w:rsidRPr="009F7EA1">
        <w:rPr>
          <w:rFonts w:ascii="Arial" w:hAnsi="Arial" w:cs="Arial"/>
          <w:color w:val="000000"/>
        </w:rPr>
        <w:t>eventualmente devido pelo Contratante ao Contratado, além da perda desse valor, a diferença será descontada da garantia prestada ou será cobrada judicialmente.</w:t>
      </w:r>
    </w:p>
    <w:p w14:paraId="2515618D" w14:textId="77777777" w:rsidR="00EA5F7C" w:rsidRPr="009F7EA1" w:rsidRDefault="00EA5F7C" w:rsidP="00EA5F7C">
      <w:pPr>
        <w:adjustRightInd w:val="0"/>
        <w:jc w:val="both"/>
        <w:rPr>
          <w:rFonts w:ascii="Arial" w:hAnsi="Arial" w:cs="Arial"/>
          <w:color w:val="000000"/>
        </w:rPr>
      </w:pPr>
    </w:p>
    <w:p w14:paraId="404C282D"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16.17.1. Previamente ao encaminhamento à cobrança judicial, a multa poderá ser recolhida administrativamente no prazo máximo de 30 (trinta)</w:t>
      </w:r>
      <w:r w:rsidRPr="009F7EA1">
        <w:rPr>
          <w:rFonts w:ascii="Arial" w:hAnsi="Arial" w:cs="Arial"/>
          <w:i/>
          <w:iCs/>
          <w:color w:val="000000"/>
        </w:rPr>
        <w:t xml:space="preserve"> </w:t>
      </w:r>
      <w:r w:rsidRPr="009F7EA1">
        <w:rPr>
          <w:rFonts w:ascii="Arial" w:hAnsi="Arial" w:cs="Arial"/>
          <w:color w:val="000000"/>
        </w:rPr>
        <w:t>dias, a contar da data do recebimento da comunicação enviada pela autoridade competente.</w:t>
      </w:r>
    </w:p>
    <w:p w14:paraId="44AE2AE7" w14:textId="77777777" w:rsidR="00EA5F7C" w:rsidRPr="009F7EA1" w:rsidRDefault="00EA5F7C" w:rsidP="00EA5F7C">
      <w:pPr>
        <w:adjustRightInd w:val="0"/>
        <w:jc w:val="both"/>
        <w:rPr>
          <w:rFonts w:ascii="Arial" w:hAnsi="Arial" w:cs="Arial"/>
          <w:color w:val="000000"/>
        </w:rPr>
      </w:pPr>
    </w:p>
    <w:p w14:paraId="68B0B09D" w14:textId="77777777" w:rsidR="00EA5F7C" w:rsidRPr="009F7EA1" w:rsidRDefault="00EA5F7C" w:rsidP="00EA5F7C">
      <w:pPr>
        <w:adjustRightInd w:val="0"/>
        <w:jc w:val="both"/>
        <w:rPr>
          <w:rFonts w:ascii="Arial" w:hAnsi="Arial" w:cs="Arial"/>
          <w:color w:val="000000" w:themeColor="text1"/>
        </w:rPr>
      </w:pPr>
      <w:r w:rsidRPr="009F7EA1">
        <w:rPr>
          <w:rFonts w:ascii="Arial" w:hAnsi="Arial" w:cs="Arial"/>
          <w:color w:val="000000"/>
        </w:rPr>
        <w:t>16.18. Os débitos do contratado para com a Administração contratante, resultantes de multa</w:t>
      </w:r>
      <w:r>
        <w:rPr>
          <w:rFonts w:ascii="Arial" w:hAnsi="Arial" w:cs="Arial"/>
          <w:color w:val="000000"/>
        </w:rPr>
        <w:t xml:space="preserve"> </w:t>
      </w:r>
      <w:r w:rsidRPr="009F7EA1">
        <w:rPr>
          <w:rFonts w:ascii="Arial" w:hAnsi="Arial" w:cs="Arial"/>
          <w:color w:val="000000"/>
        </w:rPr>
        <w:t>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D7468ED" w14:textId="77777777" w:rsidR="00EA5F7C" w:rsidRPr="009F7EA1" w:rsidRDefault="00EA5F7C" w:rsidP="00EA5F7C">
      <w:pPr>
        <w:adjustRightInd w:val="0"/>
        <w:jc w:val="both"/>
        <w:rPr>
          <w:rFonts w:ascii="Arial" w:hAnsi="Arial" w:cs="Arial"/>
          <w:color w:val="000000" w:themeColor="text1"/>
        </w:rPr>
      </w:pPr>
    </w:p>
    <w:p w14:paraId="55EA2988" w14:textId="77777777" w:rsidR="00EA5F7C" w:rsidRPr="009F7EA1" w:rsidRDefault="00EA5F7C" w:rsidP="00EA5F7C">
      <w:pPr>
        <w:pStyle w:val="textojustificado"/>
        <w:spacing w:before="0" w:beforeAutospacing="0" w:after="0" w:afterAutospacing="0"/>
        <w:jc w:val="both"/>
        <w:rPr>
          <w:rFonts w:ascii="Arial" w:hAnsi="Arial" w:cs="Arial"/>
          <w:b/>
          <w:sz w:val="22"/>
          <w:szCs w:val="22"/>
        </w:rPr>
      </w:pPr>
      <w:r w:rsidRPr="009F7EA1">
        <w:rPr>
          <w:rFonts w:ascii="Arial" w:hAnsi="Arial" w:cs="Arial"/>
          <w:b/>
          <w:sz w:val="22"/>
          <w:szCs w:val="22"/>
        </w:rPr>
        <w:t>17. DA EXTINÇÃO</w:t>
      </w:r>
    </w:p>
    <w:p w14:paraId="134833A8" w14:textId="77777777" w:rsidR="00EA5F7C" w:rsidRPr="009F7EA1" w:rsidRDefault="00EA5F7C" w:rsidP="00EA5F7C">
      <w:pPr>
        <w:adjustRightInd w:val="0"/>
        <w:jc w:val="both"/>
        <w:rPr>
          <w:rFonts w:ascii="Arial" w:hAnsi="Arial" w:cs="Arial"/>
        </w:rPr>
      </w:pPr>
    </w:p>
    <w:p w14:paraId="53F26110" w14:textId="77777777" w:rsidR="00EA5F7C" w:rsidRPr="009F7EA1" w:rsidRDefault="00EA5F7C" w:rsidP="00EA5F7C">
      <w:pPr>
        <w:adjustRightInd w:val="0"/>
        <w:jc w:val="both"/>
        <w:rPr>
          <w:rFonts w:ascii="Arial" w:hAnsi="Arial" w:cs="Arial"/>
        </w:rPr>
      </w:pPr>
      <w:r w:rsidRPr="009F7EA1">
        <w:rPr>
          <w:rFonts w:ascii="Arial" w:hAnsi="Arial" w:cs="Arial"/>
        </w:rPr>
        <w:t>17.1. O contrato será extinto quando cumpridas as obrigações de ambas as partes, ainda que isso ocorra antes do prazo estipulado para tanto.</w:t>
      </w:r>
    </w:p>
    <w:p w14:paraId="14828306" w14:textId="77777777" w:rsidR="00EA5F7C" w:rsidRPr="009F7EA1" w:rsidRDefault="00EA5F7C" w:rsidP="00EA5F7C">
      <w:pPr>
        <w:adjustRightInd w:val="0"/>
        <w:jc w:val="both"/>
        <w:rPr>
          <w:rFonts w:ascii="Arial" w:hAnsi="Arial" w:cs="Arial"/>
        </w:rPr>
      </w:pPr>
    </w:p>
    <w:p w14:paraId="6DE93958" w14:textId="77777777" w:rsidR="00EA5F7C" w:rsidRPr="009F7EA1" w:rsidRDefault="00EA5F7C" w:rsidP="00EA5F7C">
      <w:pPr>
        <w:adjustRightInd w:val="0"/>
        <w:jc w:val="both"/>
        <w:rPr>
          <w:rFonts w:ascii="Arial" w:hAnsi="Arial" w:cs="Arial"/>
        </w:rPr>
      </w:pPr>
      <w:r w:rsidRPr="009F7EA1">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2749DFB4" w14:textId="77777777" w:rsidR="00EA5F7C" w:rsidRPr="009F7EA1" w:rsidRDefault="00EA5F7C" w:rsidP="00EA5F7C">
      <w:pPr>
        <w:adjustRightInd w:val="0"/>
        <w:jc w:val="both"/>
        <w:rPr>
          <w:rFonts w:ascii="Arial" w:hAnsi="Arial" w:cs="Arial"/>
        </w:rPr>
      </w:pPr>
    </w:p>
    <w:p w14:paraId="5817C43F" w14:textId="77777777" w:rsidR="00EA5F7C" w:rsidRPr="009F7EA1" w:rsidRDefault="00EA5F7C" w:rsidP="00EA5F7C">
      <w:pPr>
        <w:adjustRightInd w:val="0"/>
        <w:jc w:val="both"/>
        <w:rPr>
          <w:rFonts w:ascii="Arial" w:hAnsi="Arial" w:cs="Arial"/>
        </w:rPr>
      </w:pPr>
      <w:r w:rsidRPr="009F7EA1">
        <w:rPr>
          <w:rFonts w:ascii="Arial" w:hAnsi="Arial" w:cs="Arial"/>
        </w:rPr>
        <w:t>17.2.1. Quando a não conclusão do contrato referida no item anterior decorrer de culpa do contratado:</w:t>
      </w:r>
    </w:p>
    <w:p w14:paraId="22D08625" w14:textId="77777777" w:rsidR="00EA5F7C" w:rsidRPr="009F7EA1" w:rsidRDefault="00EA5F7C" w:rsidP="00EA5F7C">
      <w:pPr>
        <w:adjustRightInd w:val="0"/>
        <w:jc w:val="both"/>
        <w:rPr>
          <w:rFonts w:ascii="Arial" w:hAnsi="Arial" w:cs="Arial"/>
        </w:rPr>
      </w:pPr>
      <w:r w:rsidRPr="009F7EA1">
        <w:rPr>
          <w:rFonts w:ascii="Arial" w:hAnsi="Arial" w:cs="Arial"/>
        </w:rPr>
        <w:t>a) ficará ele constituído em mora, sendo-lhe aplicáveis as respectivas sanções administrativas;</w:t>
      </w:r>
    </w:p>
    <w:p w14:paraId="34B70A71" w14:textId="77777777" w:rsidR="00EA5F7C" w:rsidRPr="009F7EA1" w:rsidRDefault="00EA5F7C" w:rsidP="00EA5F7C">
      <w:pPr>
        <w:adjustRightInd w:val="0"/>
        <w:jc w:val="both"/>
        <w:rPr>
          <w:rFonts w:ascii="Arial" w:hAnsi="Arial" w:cs="Arial"/>
        </w:rPr>
      </w:pPr>
      <w:r w:rsidRPr="009F7EA1">
        <w:rPr>
          <w:rFonts w:ascii="Arial" w:hAnsi="Arial" w:cs="Arial"/>
        </w:rPr>
        <w:t>e</w:t>
      </w:r>
    </w:p>
    <w:p w14:paraId="6D185216" w14:textId="77777777" w:rsidR="00EA5F7C" w:rsidRPr="009F7EA1" w:rsidRDefault="00EA5F7C" w:rsidP="00EA5F7C">
      <w:pPr>
        <w:adjustRightInd w:val="0"/>
        <w:jc w:val="both"/>
        <w:rPr>
          <w:rFonts w:ascii="Arial" w:hAnsi="Arial" w:cs="Arial"/>
        </w:rPr>
      </w:pPr>
      <w:r w:rsidRPr="009F7EA1">
        <w:rPr>
          <w:rFonts w:ascii="Arial" w:hAnsi="Arial" w:cs="Arial"/>
        </w:rPr>
        <w:t>b) poderá a Administração optar pela extinção do contrato e, nesse caso, adotará as medidas admitidas em lei para a continuidade da execução contratual.</w:t>
      </w:r>
    </w:p>
    <w:p w14:paraId="5912094E" w14:textId="77777777" w:rsidR="00EA5F7C" w:rsidRPr="009F7EA1" w:rsidRDefault="00EA5F7C" w:rsidP="00EA5F7C">
      <w:pPr>
        <w:adjustRightInd w:val="0"/>
        <w:jc w:val="both"/>
        <w:rPr>
          <w:rFonts w:ascii="Arial" w:hAnsi="Arial" w:cs="Arial"/>
        </w:rPr>
      </w:pPr>
    </w:p>
    <w:p w14:paraId="23FBE428"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17.3. O contrato poderá ser extinto antes de cumpridas as obrigações nele estipuladas, ou antes do prazo nele fixado, por algum dos motivos previstos no </w:t>
      </w:r>
      <w:r w:rsidRPr="009F7EA1">
        <w:rPr>
          <w:rFonts w:ascii="Arial" w:hAnsi="Arial" w:cs="Arial"/>
          <w:color w:val="000000" w:themeColor="text1"/>
        </w:rPr>
        <w:t xml:space="preserve">artigo 137 da Lei nº 14.133/21, </w:t>
      </w:r>
      <w:r w:rsidRPr="009F7EA1">
        <w:rPr>
          <w:rFonts w:ascii="Arial" w:hAnsi="Arial" w:cs="Arial"/>
          <w:color w:val="000000"/>
        </w:rPr>
        <w:t>bem como amigavelmente, assegurados o contraditório e a ampla defesa.</w:t>
      </w:r>
    </w:p>
    <w:p w14:paraId="116C9ED0" w14:textId="77777777" w:rsidR="00EA5F7C" w:rsidRPr="009F7EA1" w:rsidRDefault="00EA5F7C" w:rsidP="00EA5F7C">
      <w:pPr>
        <w:adjustRightInd w:val="0"/>
        <w:jc w:val="both"/>
        <w:rPr>
          <w:rFonts w:ascii="Arial" w:hAnsi="Arial" w:cs="Arial"/>
          <w:color w:val="000000"/>
        </w:rPr>
      </w:pPr>
    </w:p>
    <w:p w14:paraId="0F154198"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17.3.1. Nesta hipótese, aplicam-se também os </w:t>
      </w:r>
      <w:r w:rsidRPr="009F7EA1">
        <w:rPr>
          <w:rFonts w:ascii="Arial" w:hAnsi="Arial" w:cs="Arial"/>
          <w:color w:val="000000" w:themeColor="text1"/>
        </w:rPr>
        <w:t>artigos 138 e 139 da mesma Lei.</w:t>
      </w:r>
    </w:p>
    <w:p w14:paraId="3D822841" w14:textId="77777777" w:rsidR="00EA5F7C" w:rsidRPr="009F7EA1" w:rsidRDefault="00EA5F7C" w:rsidP="00EA5F7C">
      <w:pPr>
        <w:adjustRightInd w:val="0"/>
        <w:jc w:val="both"/>
        <w:rPr>
          <w:rFonts w:ascii="Arial" w:hAnsi="Arial" w:cs="Arial"/>
          <w:color w:val="000000"/>
        </w:rPr>
      </w:pPr>
    </w:p>
    <w:p w14:paraId="454F1CC1"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 xml:space="preserve">17.3.2. A alteração social ou a modificação da finalidade ou da estrutura da empresa não ensejará </w:t>
      </w:r>
      <w:r w:rsidRPr="009F7EA1">
        <w:rPr>
          <w:rFonts w:ascii="Arial" w:hAnsi="Arial" w:cs="Arial"/>
          <w:color w:val="000000"/>
        </w:rPr>
        <w:lastRenderedPageBreak/>
        <w:t>a extinção se não restringir sua capacidade de concluir o contrato.</w:t>
      </w:r>
    </w:p>
    <w:p w14:paraId="070EFB79" w14:textId="77777777" w:rsidR="00EA5F7C" w:rsidRPr="009F7EA1" w:rsidRDefault="00EA5F7C" w:rsidP="00EA5F7C">
      <w:pPr>
        <w:adjustRightInd w:val="0"/>
        <w:jc w:val="both"/>
        <w:rPr>
          <w:rFonts w:ascii="Arial" w:hAnsi="Arial" w:cs="Arial"/>
          <w:color w:val="000000"/>
        </w:rPr>
      </w:pPr>
    </w:p>
    <w:p w14:paraId="64D1FEE3"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17.3.2.1. Se a operação implicar mudança da pessoa jurídica contratada, deverá ser formalizado termo aditivo para alteração subjetiva.</w:t>
      </w:r>
    </w:p>
    <w:p w14:paraId="672C3190" w14:textId="77777777" w:rsidR="00EA5F7C" w:rsidRPr="009F7EA1" w:rsidRDefault="00EA5F7C" w:rsidP="00EA5F7C">
      <w:pPr>
        <w:adjustRightInd w:val="0"/>
        <w:jc w:val="both"/>
        <w:rPr>
          <w:rFonts w:ascii="Arial" w:hAnsi="Arial" w:cs="Arial"/>
          <w:color w:val="000000"/>
        </w:rPr>
      </w:pPr>
    </w:p>
    <w:p w14:paraId="25765F1E"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17.4. O termo de extinção, sempre que possível, será precedido:</w:t>
      </w:r>
    </w:p>
    <w:p w14:paraId="492BDAC3" w14:textId="77777777" w:rsidR="00EA5F7C" w:rsidRPr="009F7EA1" w:rsidRDefault="00EA5F7C" w:rsidP="00EA5F7C">
      <w:pPr>
        <w:adjustRightInd w:val="0"/>
        <w:jc w:val="both"/>
        <w:rPr>
          <w:rFonts w:ascii="Arial" w:hAnsi="Arial" w:cs="Arial"/>
          <w:color w:val="000000"/>
        </w:rPr>
      </w:pPr>
    </w:p>
    <w:p w14:paraId="32745504"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17.4.1. Balanço dos eventos contratuais já cumpridos ou parcialmente cumpridos;</w:t>
      </w:r>
    </w:p>
    <w:p w14:paraId="33EE3CB1" w14:textId="77777777" w:rsidR="00EA5F7C" w:rsidRPr="009F7EA1" w:rsidRDefault="00EA5F7C" w:rsidP="00EA5F7C">
      <w:pPr>
        <w:adjustRightInd w:val="0"/>
        <w:jc w:val="both"/>
        <w:rPr>
          <w:rFonts w:ascii="Arial" w:hAnsi="Arial" w:cs="Arial"/>
          <w:color w:val="000000"/>
        </w:rPr>
      </w:pPr>
    </w:p>
    <w:p w14:paraId="559B1BA8"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17.4.2. Relação dos pagamentos já efetuados e ainda devidos;</w:t>
      </w:r>
    </w:p>
    <w:p w14:paraId="3A80CF34" w14:textId="77777777" w:rsidR="00EA5F7C" w:rsidRPr="009F7EA1" w:rsidRDefault="00EA5F7C" w:rsidP="00EA5F7C">
      <w:pPr>
        <w:adjustRightInd w:val="0"/>
        <w:jc w:val="both"/>
        <w:rPr>
          <w:rFonts w:ascii="Arial" w:hAnsi="Arial" w:cs="Arial"/>
          <w:color w:val="000000"/>
        </w:rPr>
      </w:pPr>
    </w:p>
    <w:p w14:paraId="7A99C931"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17.4.3. Indenizações e multas.</w:t>
      </w:r>
    </w:p>
    <w:p w14:paraId="78C84BB1" w14:textId="77777777" w:rsidR="00EA5F7C" w:rsidRPr="009F7EA1" w:rsidRDefault="00EA5F7C" w:rsidP="00EA5F7C">
      <w:pPr>
        <w:adjustRightInd w:val="0"/>
        <w:jc w:val="both"/>
        <w:rPr>
          <w:rFonts w:ascii="Arial" w:hAnsi="Arial" w:cs="Arial"/>
          <w:color w:val="000000"/>
        </w:rPr>
      </w:pPr>
    </w:p>
    <w:p w14:paraId="370CBEE9" w14:textId="77777777" w:rsidR="00EA5F7C" w:rsidRPr="009F7EA1" w:rsidRDefault="00EA5F7C" w:rsidP="00EA5F7C">
      <w:pPr>
        <w:adjustRightInd w:val="0"/>
        <w:jc w:val="both"/>
        <w:rPr>
          <w:rFonts w:ascii="Arial" w:hAnsi="Arial" w:cs="Arial"/>
          <w:color w:val="000000"/>
        </w:rPr>
      </w:pPr>
      <w:r w:rsidRPr="009F7EA1">
        <w:rPr>
          <w:rFonts w:ascii="Arial" w:hAnsi="Arial" w:cs="Arial"/>
          <w:color w:val="000000"/>
        </w:rPr>
        <w:t>17.5. A extinção do contrato não configura óbice para o reconhecimento do desequilíbrio econômico financeiro, hipótese em que será concedida indenização por meio de termo indenizatório (</w:t>
      </w:r>
      <w:r w:rsidRPr="009F7EA1">
        <w:rPr>
          <w:rFonts w:ascii="Arial" w:hAnsi="Arial" w:cs="Arial"/>
          <w:color w:val="000000" w:themeColor="text1"/>
        </w:rPr>
        <w:t>art. 131, caput, da Lei n.º 14.133, de 2021).</w:t>
      </w:r>
    </w:p>
    <w:p w14:paraId="7F04C2FD" w14:textId="77777777" w:rsidR="00EA5F7C" w:rsidRPr="009F7EA1" w:rsidRDefault="00EA5F7C" w:rsidP="00EA5F7C">
      <w:pPr>
        <w:adjustRightInd w:val="0"/>
        <w:jc w:val="both"/>
        <w:rPr>
          <w:rFonts w:ascii="Arial" w:hAnsi="Arial" w:cs="Arial"/>
          <w:color w:val="000000"/>
        </w:rPr>
      </w:pPr>
    </w:p>
    <w:p w14:paraId="74B955A6" w14:textId="77777777" w:rsidR="00EA5F7C" w:rsidRPr="009F7EA1" w:rsidRDefault="00EA5F7C" w:rsidP="00EA5F7C">
      <w:pPr>
        <w:adjustRightInd w:val="0"/>
        <w:jc w:val="both"/>
        <w:rPr>
          <w:rFonts w:ascii="Arial" w:hAnsi="Arial" w:cs="Arial"/>
        </w:rPr>
      </w:pPr>
      <w:r w:rsidRPr="009F7EA1">
        <w:rPr>
          <w:rFonts w:ascii="Arial" w:hAnsi="Arial" w:cs="Arial"/>
          <w:color w:val="000000"/>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F7EA1">
        <w:rPr>
          <w:rFonts w:ascii="Arial" w:hAnsi="Arial" w:cs="Arial"/>
        </w:rPr>
        <w:t> </w:t>
      </w:r>
    </w:p>
    <w:p w14:paraId="0517B752" w14:textId="77777777" w:rsidR="00EA5F7C" w:rsidRPr="009F7EA1" w:rsidRDefault="00EA5F7C" w:rsidP="00EA5F7C">
      <w:pPr>
        <w:adjustRightInd w:val="0"/>
        <w:jc w:val="both"/>
        <w:rPr>
          <w:rFonts w:ascii="Arial" w:hAnsi="Arial" w:cs="Arial"/>
        </w:rPr>
      </w:pPr>
    </w:p>
    <w:p w14:paraId="79E07B8F" w14:textId="77777777" w:rsidR="00EA5F7C" w:rsidRPr="009F7EA1" w:rsidRDefault="00EA5F7C" w:rsidP="00EA5F7C">
      <w:pPr>
        <w:pStyle w:val="NormalWeb"/>
        <w:spacing w:before="0" w:beforeAutospacing="0" w:after="0" w:afterAutospacing="0"/>
        <w:jc w:val="both"/>
        <w:rPr>
          <w:rFonts w:ascii="Arial" w:hAnsi="Arial" w:cs="Arial"/>
          <w:color w:val="000000"/>
          <w:sz w:val="22"/>
          <w:szCs w:val="22"/>
        </w:rPr>
      </w:pPr>
      <w:r w:rsidRPr="009F7EA1">
        <w:rPr>
          <w:rStyle w:val="Forte"/>
          <w:rFonts w:ascii="Arial" w:hAnsi="Arial" w:cs="Arial"/>
          <w:color w:val="000000"/>
          <w:sz w:val="22"/>
          <w:szCs w:val="22"/>
        </w:rPr>
        <w:t>18. DO FORO</w:t>
      </w:r>
    </w:p>
    <w:p w14:paraId="33F114B0" w14:textId="77777777" w:rsidR="00EA5F7C" w:rsidRPr="009F7EA1" w:rsidRDefault="00EA5F7C" w:rsidP="00EA5F7C">
      <w:pPr>
        <w:pStyle w:val="NormalWeb"/>
        <w:spacing w:before="0" w:beforeAutospacing="0" w:after="0" w:afterAutospacing="0"/>
        <w:jc w:val="both"/>
        <w:rPr>
          <w:rFonts w:ascii="Arial" w:hAnsi="Arial" w:cs="Arial"/>
          <w:sz w:val="22"/>
          <w:szCs w:val="22"/>
        </w:rPr>
      </w:pPr>
      <w:r w:rsidRPr="009F7EA1">
        <w:rPr>
          <w:rFonts w:ascii="Arial" w:hAnsi="Arial" w:cs="Arial"/>
          <w:color w:val="000000"/>
          <w:sz w:val="22"/>
          <w:szCs w:val="22"/>
        </w:rPr>
        <w:t xml:space="preserve">18.1. Para dirimir as questões oriundas deste instrumento, será competente o Foro </w:t>
      </w:r>
      <w:r w:rsidRPr="009F7EA1">
        <w:rPr>
          <w:rFonts w:ascii="Arial" w:hAnsi="Arial" w:cs="Arial"/>
          <w:sz w:val="22"/>
          <w:szCs w:val="22"/>
        </w:rPr>
        <w:t xml:space="preserve">da Comarca de </w:t>
      </w:r>
      <w:r>
        <w:rPr>
          <w:rFonts w:ascii="Arial" w:hAnsi="Arial" w:cs="Arial"/>
          <w:sz w:val="22"/>
          <w:szCs w:val="22"/>
        </w:rPr>
        <w:t>Itaporã</w:t>
      </w:r>
      <w:r w:rsidRPr="009F7EA1">
        <w:rPr>
          <w:rFonts w:ascii="Arial" w:hAnsi="Arial" w:cs="Arial"/>
          <w:sz w:val="22"/>
          <w:szCs w:val="22"/>
        </w:rPr>
        <w:t>, Estado de Mato Grosso do Sul.</w:t>
      </w:r>
    </w:p>
    <w:p w14:paraId="42B3619B" w14:textId="77777777" w:rsidR="00EA5F7C" w:rsidRPr="009F7EA1" w:rsidRDefault="00EA5F7C" w:rsidP="00EA5F7C">
      <w:pPr>
        <w:pStyle w:val="NormalWeb"/>
        <w:spacing w:before="0" w:beforeAutospacing="0" w:after="0" w:afterAutospacing="0"/>
        <w:jc w:val="both"/>
        <w:rPr>
          <w:rFonts w:ascii="Arial" w:hAnsi="Arial" w:cs="Arial"/>
          <w:sz w:val="22"/>
          <w:szCs w:val="22"/>
        </w:rPr>
      </w:pPr>
    </w:p>
    <w:p w14:paraId="76B43D97" w14:textId="77777777" w:rsidR="00EA5F7C" w:rsidRPr="009F7EA1" w:rsidRDefault="00EA5F7C" w:rsidP="00EA5F7C">
      <w:pPr>
        <w:pStyle w:val="NormalWeb"/>
        <w:spacing w:before="0" w:beforeAutospacing="0" w:after="0" w:afterAutospacing="0"/>
        <w:jc w:val="both"/>
        <w:rPr>
          <w:rFonts w:ascii="Arial" w:hAnsi="Arial" w:cs="Arial"/>
          <w:b/>
          <w:bCs/>
          <w:sz w:val="22"/>
          <w:szCs w:val="22"/>
        </w:rPr>
      </w:pPr>
      <w:r w:rsidRPr="009F7EA1">
        <w:rPr>
          <w:rFonts w:ascii="Arial" w:hAnsi="Arial" w:cs="Arial"/>
          <w:b/>
          <w:bCs/>
          <w:sz w:val="22"/>
          <w:szCs w:val="22"/>
        </w:rPr>
        <w:t>19. DA RESPONSABILIDADE PELA ELABORAÇÃO DO TERMO DE REFERÊNCIA</w:t>
      </w:r>
    </w:p>
    <w:p w14:paraId="7BABB23A" w14:textId="77777777" w:rsidR="00EA5F7C" w:rsidRPr="009F7EA1" w:rsidRDefault="00EA5F7C" w:rsidP="00EA5F7C">
      <w:pPr>
        <w:pStyle w:val="NormalWeb"/>
        <w:spacing w:before="0" w:beforeAutospacing="0" w:after="0" w:afterAutospacing="0"/>
        <w:jc w:val="both"/>
        <w:rPr>
          <w:rFonts w:ascii="Arial" w:hAnsi="Arial" w:cs="Arial"/>
          <w:sz w:val="22"/>
          <w:szCs w:val="22"/>
        </w:rPr>
      </w:pPr>
      <w:r w:rsidRPr="009F7EA1">
        <w:rPr>
          <w:rFonts w:ascii="Arial" w:hAnsi="Arial" w:cs="Arial"/>
          <w:sz w:val="22"/>
          <w:szCs w:val="22"/>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04E15C53" w14:textId="77777777" w:rsidR="00EA5F7C" w:rsidRPr="009F7EA1" w:rsidRDefault="00EA5F7C" w:rsidP="00EA5F7C">
      <w:pPr>
        <w:pStyle w:val="NormalWeb"/>
        <w:spacing w:before="0" w:beforeAutospacing="0" w:after="0" w:afterAutospacing="0"/>
        <w:ind w:left="-284" w:firstLine="284"/>
        <w:jc w:val="both"/>
        <w:rPr>
          <w:rFonts w:ascii="Arial" w:hAnsi="Arial" w:cs="Arial"/>
          <w:sz w:val="22"/>
          <w:szCs w:val="22"/>
        </w:rPr>
      </w:pPr>
    </w:p>
    <w:p w14:paraId="549F9C5D" w14:textId="77777777" w:rsidR="00EA5F7C" w:rsidRPr="009F7EA1" w:rsidRDefault="00EA5F7C" w:rsidP="00EA5F7C">
      <w:pPr>
        <w:pStyle w:val="NormalWeb"/>
        <w:spacing w:before="0" w:beforeAutospacing="0" w:after="0" w:afterAutospacing="0"/>
        <w:ind w:left="-284" w:firstLine="284"/>
        <w:jc w:val="both"/>
        <w:rPr>
          <w:rFonts w:ascii="Arial" w:hAnsi="Arial" w:cs="Arial"/>
          <w:sz w:val="22"/>
          <w:szCs w:val="22"/>
        </w:rPr>
      </w:pPr>
    </w:p>
    <w:p w14:paraId="0A3E8F2E" w14:textId="77777777" w:rsidR="00EA5F7C" w:rsidRPr="009F7EA1" w:rsidRDefault="00EA5F7C" w:rsidP="00EA5F7C">
      <w:pPr>
        <w:pStyle w:val="Standard"/>
        <w:ind w:left="-284" w:firstLine="284"/>
        <w:jc w:val="center"/>
        <w:rPr>
          <w:rFonts w:ascii="Arial" w:hAnsi="Arial" w:cs="Arial"/>
          <w:color w:val="000000" w:themeColor="text1"/>
          <w:sz w:val="22"/>
          <w:szCs w:val="22"/>
        </w:rPr>
      </w:pPr>
      <w:r w:rsidRPr="009F7EA1">
        <w:rPr>
          <w:rFonts w:ascii="Arial" w:hAnsi="Arial" w:cs="Arial"/>
          <w:color w:val="000000" w:themeColor="text1"/>
          <w:sz w:val="22"/>
          <w:szCs w:val="22"/>
        </w:rPr>
        <w:t>_________________________________</w:t>
      </w:r>
    </w:p>
    <w:p w14:paraId="1D0780B3" w14:textId="77777777" w:rsidR="00EA5F7C" w:rsidRPr="00FA23BF" w:rsidRDefault="00EA5F7C" w:rsidP="00EA5F7C">
      <w:pPr>
        <w:pStyle w:val="NormalWeb"/>
        <w:spacing w:before="0" w:beforeAutospacing="0" w:after="0" w:afterAutospacing="0"/>
        <w:ind w:left="-284" w:firstLine="284"/>
        <w:jc w:val="center"/>
        <w:rPr>
          <w:rFonts w:ascii="Arial" w:hAnsi="Arial" w:cs="Arial"/>
          <w:sz w:val="22"/>
          <w:szCs w:val="22"/>
        </w:rPr>
      </w:pPr>
      <w:r w:rsidRPr="00FA23BF">
        <w:rPr>
          <w:rFonts w:ascii="Arial" w:hAnsi="Arial" w:cs="Arial"/>
          <w:sz w:val="22"/>
          <w:szCs w:val="22"/>
        </w:rPr>
        <w:t>Solange Gama</w:t>
      </w:r>
    </w:p>
    <w:p w14:paraId="43E11437" w14:textId="77777777" w:rsidR="00EA5F7C" w:rsidRPr="009F7EA1" w:rsidRDefault="00EA5F7C" w:rsidP="00EA5F7C">
      <w:pPr>
        <w:pStyle w:val="NormalWeb"/>
        <w:spacing w:before="0" w:beforeAutospacing="0" w:after="0" w:afterAutospacing="0"/>
        <w:ind w:left="-284" w:firstLine="284"/>
        <w:jc w:val="center"/>
        <w:rPr>
          <w:rFonts w:ascii="Arial" w:hAnsi="Arial" w:cs="Arial"/>
          <w:sz w:val="22"/>
          <w:szCs w:val="22"/>
        </w:rPr>
      </w:pPr>
      <w:r>
        <w:rPr>
          <w:rFonts w:ascii="Arial" w:hAnsi="Arial" w:cs="Arial"/>
          <w:sz w:val="22"/>
          <w:szCs w:val="22"/>
        </w:rPr>
        <w:t>Coordenação de Comunicação Social</w:t>
      </w:r>
    </w:p>
    <w:p w14:paraId="2CD15CDF" w14:textId="77777777" w:rsidR="00EA5F7C" w:rsidRPr="009F7EA1" w:rsidRDefault="00EA5F7C" w:rsidP="00EA5F7C">
      <w:pPr>
        <w:pStyle w:val="NormalWeb"/>
        <w:spacing w:before="0" w:beforeAutospacing="0" w:after="0" w:afterAutospacing="0"/>
        <w:ind w:left="-284" w:firstLine="284"/>
        <w:jc w:val="both"/>
        <w:rPr>
          <w:rFonts w:ascii="Arial" w:hAnsi="Arial" w:cs="Arial"/>
          <w:b/>
          <w:bCs/>
          <w:sz w:val="22"/>
          <w:szCs w:val="22"/>
        </w:rPr>
      </w:pPr>
    </w:p>
    <w:p w14:paraId="76E49726" w14:textId="77777777" w:rsidR="00EA5F7C" w:rsidRPr="009F7EA1" w:rsidRDefault="00EA5F7C" w:rsidP="00EA5F7C">
      <w:pPr>
        <w:pStyle w:val="NormalWeb"/>
        <w:spacing w:before="0" w:beforeAutospacing="0" w:after="0" w:afterAutospacing="0"/>
        <w:ind w:left="-284" w:firstLine="284"/>
        <w:jc w:val="both"/>
        <w:rPr>
          <w:rFonts w:ascii="Arial" w:hAnsi="Arial" w:cs="Arial"/>
          <w:b/>
          <w:bCs/>
          <w:sz w:val="22"/>
          <w:szCs w:val="22"/>
        </w:rPr>
      </w:pPr>
    </w:p>
    <w:p w14:paraId="3A87793A" w14:textId="77777777" w:rsidR="00EA5F7C" w:rsidRPr="009F7EA1" w:rsidRDefault="00EA5F7C" w:rsidP="00EA5F7C">
      <w:pPr>
        <w:pStyle w:val="NormalWeb"/>
        <w:spacing w:before="0" w:beforeAutospacing="0" w:after="0" w:afterAutospacing="0"/>
        <w:ind w:left="-284" w:firstLine="284"/>
        <w:jc w:val="both"/>
        <w:rPr>
          <w:rFonts w:ascii="Arial" w:hAnsi="Arial" w:cs="Arial"/>
          <w:b/>
          <w:bCs/>
          <w:sz w:val="22"/>
          <w:szCs w:val="22"/>
        </w:rPr>
      </w:pPr>
    </w:p>
    <w:p w14:paraId="7A42799D" w14:textId="77777777" w:rsidR="00EA5F7C" w:rsidRPr="009F7EA1" w:rsidRDefault="00EA5F7C" w:rsidP="00EA5F7C">
      <w:pPr>
        <w:pStyle w:val="NormalWeb"/>
        <w:spacing w:before="0" w:beforeAutospacing="0" w:after="0" w:afterAutospacing="0"/>
        <w:ind w:left="-284" w:firstLine="284"/>
        <w:jc w:val="both"/>
        <w:rPr>
          <w:rFonts w:ascii="Arial" w:hAnsi="Arial" w:cs="Arial"/>
          <w:b/>
          <w:bCs/>
          <w:sz w:val="22"/>
          <w:szCs w:val="22"/>
        </w:rPr>
      </w:pPr>
      <w:r w:rsidRPr="009F7EA1">
        <w:rPr>
          <w:rFonts w:ascii="Arial" w:hAnsi="Arial" w:cs="Arial"/>
          <w:b/>
          <w:bCs/>
          <w:sz w:val="22"/>
          <w:szCs w:val="22"/>
        </w:rPr>
        <w:t xml:space="preserve">20. DA AUTORIZAÇÃO: </w:t>
      </w:r>
    </w:p>
    <w:p w14:paraId="63406A2E" w14:textId="77777777" w:rsidR="00EA5F7C" w:rsidRPr="009F7EA1" w:rsidRDefault="00EA5F7C" w:rsidP="00EA5F7C">
      <w:pPr>
        <w:pStyle w:val="NormalWeb"/>
        <w:spacing w:before="0" w:beforeAutospacing="0" w:after="0" w:afterAutospacing="0"/>
        <w:jc w:val="both"/>
        <w:rPr>
          <w:rFonts w:ascii="Arial" w:hAnsi="Arial" w:cs="Arial"/>
          <w:sz w:val="22"/>
          <w:szCs w:val="22"/>
        </w:rPr>
      </w:pPr>
      <w:r w:rsidRPr="009F7EA1">
        <w:rPr>
          <w:rFonts w:ascii="Arial" w:hAnsi="Arial" w:cs="Arial"/>
          <w:sz w:val="22"/>
          <w:szCs w:val="22"/>
        </w:rPr>
        <w:t xml:space="preserve">20.1. Aprovo o presente Termo de Referência e autorizo o encaminhamento para as devidas providências. </w:t>
      </w:r>
    </w:p>
    <w:p w14:paraId="39364126" w14:textId="77777777" w:rsidR="00EA5F7C" w:rsidRPr="009F7EA1" w:rsidRDefault="00EA5F7C" w:rsidP="00EA5F7C">
      <w:pPr>
        <w:pStyle w:val="NormalWeb"/>
        <w:spacing w:before="0" w:beforeAutospacing="0" w:after="0" w:afterAutospacing="0"/>
        <w:ind w:left="-284" w:firstLine="284"/>
        <w:jc w:val="both"/>
        <w:rPr>
          <w:rFonts w:ascii="Arial" w:hAnsi="Arial" w:cs="Arial"/>
          <w:sz w:val="22"/>
          <w:szCs w:val="22"/>
        </w:rPr>
      </w:pPr>
    </w:p>
    <w:p w14:paraId="716E31DB" w14:textId="77777777" w:rsidR="00EA5F7C" w:rsidRPr="009F7EA1" w:rsidRDefault="00EA5F7C" w:rsidP="00EA5F7C">
      <w:pPr>
        <w:pStyle w:val="TableContents"/>
        <w:ind w:left="-284" w:firstLine="284"/>
        <w:jc w:val="both"/>
        <w:rPr>
          <w:rFonts w:ascii="Arial" w:hAnsi="Arial" w:cs="Arial"/>
          <w:bCs/>
          <w:color w:val="000000" w:themeColor="text1"/>
          <w:sz w:val="22"/>
          <w:szCs w:val="22"/>
        </w:rPr>
      </w:pPr>
    </w:p>
    <w:p w14:paraId="2B7BA3B5" w14:textId="77777777" w:rsidR="00EA5F7C" w:rsidRPr="009F7EA1" w:rsidRDefault="00EA5F7C" w:rsidP="00EA5F7C">
      <w:pPr>
        <w:pStyle w:val="TableContents"/>
        <w:ind w:left="-284" w:firstLine="284"/>
        <w:jc w:val="center"/>
        <w:rPr>
          <w:rFonts w:ascii="Arial" w:hAnsi="Arial" w:cs="Arial"/>
          <w:bCs/>
          <w:color w:val="000000" w:themeColor="text1"/>
          <w:sz w:val="22"/>
          <w:szCs w:val="22"/>
        </w:rPr>
      </w:pPr>
      <w:r w:rsidRPr="009F7EA1">
        <w:rPr>
          <w:rFonts w:ascii="Arial" w:hAnsi="Arial" w:cs="Arial"/>
          <w:bCs/>
          <w:color w:val="000000" w:themeColor="text1"/>
          <w:sz w:val="22"/>
          <w:szCs w:val="22"/>
        </w:rPr>
        <w:t>______________________________</w:t>
      </w:r>
    </w:p>
    <w:p w14:paraId="4144280D" w14:textId="77777777" w:rsidR="00EA5F7C" w:rsidRPr="009F7EA1" w:rsidRDefault="00EA5F7C" w:rsidP="00EA5F7C">
      <w:pPr>
        <w:pStyle w:val="TableContents"/>
        <w:ind w:left="-284" w:firstLine="284"/>
        <w:jc w:val="center"/>
        <w:rPr>
          <w:rFonts w:ascii="Arial" w:hAnsi="Arial" w:cs="Arial"/>
          <w:bCs/>
          <w:color w:val="000000" w:themeColor="text1"/>
          <w:sz w:val="22"/>
          <w:szCs w:val="22"/>
        </w:rPr>
      </w:pPr>
      <w:proofErr w:type="spellStart"/>
      <w:r>
        <w:rPr>
          <w:rFonts w:ascii="Arial" w:hAnsi="Arial" w:cs="Arial"/>
          <w:b/>
          <w:sz w:val="22"/>
          <w:szCs w:val="22"/>
        </w:rPr>
        <w:t>Osmir</w:t>
      </w:r>
      <w:proofErr w:type="spellEnd"/>
      <w:r>
        <w:rPr>
          <w:rFonts w:ascii="Arial" w:hAnsi="Arial" w:cs="Arial"/>
          <w:b/>
          <w:sz w:val="22"/>
          <w:szCs w:val="22"/>
        </w:rPr>
        <w:t xml:space="preserve"> Marques Silva</w:t>
      </w:r>
    </w:p>
    <w:p w14:paraId="6EC157A2" w14:textId="77777777" w:rsidR="00EA5F7C" w:rsidRPr="009F7EA1" w:rsidRDefault="00EA5F7C" w:rsidP="00EA5F7C">
      <w:pPr>
        <w:pStyle w:val="Standard"/>
        <w:ind w:left="-284" w:firstLine="284"/>
        <w:jc w:val="center"/>
        <w:rPr>
          <w:rFonts w:ascii="Arial" w:hAnsi="Arial" w:cs="Arial"/>
          <w:bCs/>
          <w:color w:val="000000" w:themeColor="text1"/>
          <w:sz w:val="22"/>
          <w:szCs w:val="22"/>
        </w:rPr>
      </w:pPr>
      <w:r>
        <w:rPr>
          <w:rFonts w:ascii="Arial" w:hAnsi="Arial" w:cs="Arial"/>
          <w:bCs/>
          <w:color w:val="000000" w:themeColor="text1"/>
          <w:sz w:val="22"/>
          <w:szCs w:val="22"/>
        </w:rPr>
        <w:t>Secretário municipal de Administração, Planejamento e Finanças</w:t>
      </w:r>
    </w:p>
    <w:p w14:paraId="0A4BC4B0" w14:textId="77777777" w:rsidR="00EA5F7C" w:rsidRPr="009F7EA1" w:rsidRDefault="00EA5F7C" w:rsidP="00EA5F7C">
      <w:pPr>
        <w:pStyle w:val="Standard"/>
        <w:ind w:left="-284" w:firstLine="284"/>
        <w:jc w:val="both"/>
        <w:rPr>
          <w:rFonts w:ascii="Arial" w:hAnsi="Arial" w:cs="Arial"/>
          <w:bCs/>
          <w:color w:val="000000" w:themeColor="text1"/>
          <w:sz w:val="22"/>
          <w:szCs w:val="22"/>
        </w:rPr>
      </w:pPr>
    </w:p>
    <w:p w14:paraId="17C53788" w14:textId="77777777" w:rsidR="00EA5F7C" w:rsidRPr="009F7EA1" w:rsidRDefault="00EA5F7C" w:rsidP="00EA5F7C">
      <w:pPr>
        <w:pStyle w:val="Standard"/>
        <w:ind w:left="-284" w:firstLine="284"/>
        <w:jc w:val="both"/>
        <w:rPr>
          <w:rFonts w:ascii="Arial" w:hAnsi="Arial" w:cs="Arial"/>
          <w:bCs/>
          <w:color w:val="000000" w:themeColor="text1"/>
          <w:sz w:val="22"/>
          <w:szCs w:val="22"/>
        </w:rPr>
      </w:pPr>
    </w:p>
    <w:p w14:paraId="03F01A9A" w14:textId="77777777" w:rsidR="00EA5F7C" w:rsidRDefault="00EA5F7C" w:rsidP="00EA5F7C">
      <w:pPr>
        <w:pStyle w:val="Standard"/>
        <w:ind w:left="-284" w:firstLine="284"/>
        <w:jc w:val="right"/>
        <w:rPr>
          <w:rFonts w:ascii="Arial" w:hAnsi="Arial" w:cs="Arial"/>
          <w:bCs/>
          <w:color w:val="000000" w:themeColor="text1"/>
          <w:sz w:val="22"/>
          <w:szCs w:val="22"/>
        </w:rPr>
        <w:sectPr w:rsidR="00EA5F7C" w:rsidSect="00CE5D78">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276" w:header="1138" w:footer="567" w:gutter="0"/>
          <w:cols w:space="708"/>
          <w:docGrid w:linePitch="360"/>
        </w:sectPr>
      </w:pPr>
      <w:r>
        <w:rPr>
          <w:rFonts w:ascii="Arial" w:hAnsi="Arial" w:cs="Arial"/>
          <w:bCs/>
          <w:color w:val="000000" w:themeColor="text1"/>
          <w:sz w:val="22"/>
          <w:szCs w:val="22"/>
        </w:rPr>
        <w:t>Douradina</w:t>
      </w:r>
      <w:r w:rsidRPr="009F7EA1">
        <w:rPr>
          <w:rFonts w:ascii="Arial" w:hAnsi="Arial" w:cs="Arial"/>
          <w:bCs/>
          <w:color w:val="000000" w:themeColor="text1"/>
          <w:sz w:val="22"/>
          <w:szCs w:val="22"/>
        </w:rPr>
        <w:t xml:space="preserve">-MS, </w:t>
      </w:r>
      <w:r>
        <w:rPr>
          <w:rFonts w:ascii="Arial" w:hAnsi="Arial" w:cs="Arial"/>
          <w:bCs/>
          <w:color w:val="000000" w:themeColor="text1"/>
          <w:sz w:val="22"/>
          <w:szCs w:val="22"/>
        </w:rPr>
        <w:t>24 de junho</w:t>
      </w:r>
      <w:r w:rsidRPr="009F7EA1">
        <w:rPr>
          <w:rFonts w:ascii="Arial" w:hAnsi="Arial" w:cs="Arial"/>
          <w:bCs/>
          <w:color w:val="000000" w:themeColor="text1"/>
          <w:sz w:val="22"/>
          <w:szCs w:val="22"/>
        </w:rPr>
        <w:t xml:space="preserve"> de 202</w:t>
      </w:r>
      <w:r>
        <w:rPr>
          <w:rFonts w:ascii="Arial" w:hAnsi="Arial" w:cs="Arial"/>
          <w:bCs/>
          <w:color w:val="000000" w:themeColor="text1"/>
          <w:sz w:val="22"/>
          <w:szCs w:val="22"/>
        </w:rPr>
        <w:t>5</w:t>
      </w:r>
      <w:r w:rsidRPr="009F7EA1">
        <w:rPr>
          <w:rFonts w:ascii="Arial" w:hAnsi="Arial" w:cs="Arial"/>
          <w:bCs/>
          <w:color w:val="000000" w:themeColor="text1"/>
          <w:sz w:val="22"/>
          <w:szCs w:val="22"/>
        </w:rPr>
        <w:t>.</w:t>
      </w:r>
    </w:p>
    <w:p w14:paraId="2D393048" w14:textId="77777777" w:rsidR="00EA5F7C" w:rsidRPr="00AA0895" w:rsidRDefault="00EA5F7C" w:rsidP="00EA5F7C">
      <w:pPr>
        <w:ind w:left="132"/>
        <w:jc w:val="center"/>
        <w:rPr>
          <w:rFonts w:ascii="Arial" w:eastAsia="Trebuchet MS" w:hAnsi="Arial" w:cs="Arial"/>
          <w:b/>
          <w:bCs/>
          <w:color w:val="333333"/>
          <w:w w:val="85"/>
        </w:rPr>
      </w:pPr>
      <w:r w:rsidRPr="00AA0895">
        <w:rPr>
          <w:rFonts w:ascii="Arial" w:eastAsia="Trebuchet MS" w:hAnsi="Arial" w:cs="Arial"/>
          <w:b/>
          <w:bCs/>
          <w:color w:val="333333"/>
          <w:w w:val="85"/>
        </w:rPr>
        <w:lastRenderedPageBreak/>
        <w:t>ANEXO I</w:t>
      </w:r>
    </w:p>
    <w:p w14:paraId="05FE05B0" w14:textId="77777777" w:rsidR="00EA5F7C" w:rsidRPr="00AA0895" w:rsidRDefault="00EA5F7C" w:rsidP="00EA5F7C">
      <w:pPr>
        <w:ind w:left="132"/>
        <w:jc w:val="center"/>
        <w:rPr>
          <w:rFonts w:ascii="Arial" w:eastAsia="Trebuchet MS" w:hAnsi="Arial" w:cs="Arial"/>
          <w:b/>
          <w:bCs/>
        </w:rPr>
      </w:pPr>
      <w:r w:rsidRPr="00AA0895">
        <w:rPr>
          <w:rFonts w:ascii="Arial" w:eastAsia="Trebuchet MS" w:hAnsi="Arial" w:cs="Arial"/>
          <w:b/>
          <w:bCs/>
          <w:color w:val="333333"/>
          <w:w w:val="85"/>
        </w:rPr>
        <w:t>MAPA</w:t>
      </w:r>
      <w:r w:rsidRPr="00AA0895">
        <w:rPr>
          <w:rFonts w:ascii="Arial" w:eastAsia="Trebuchet MS" w:hAnsi="Arial" w:cs="Arial"/>
          <w:b/>
          <w:bCs/>
          <w:color w:val="333333"/>
          <w:spacing w:val="21"/>
        </w:rPr>
        <w:t xml:space="preserve"> </w:t>
      </w:r>
      <w:r w:rsidRPr="00AA0895">
        <w:rPr>
          <w:rFonts w:ascii="Arial" w:eastAsia="Trebuchet MS" w:hAnsi="Arial" w:cs="Arial"/>
          <w:b/>
          <w:bCs/>
          <w:color w:val="333333"/>
          <w:w w:val="85"/>
        </w:rPr>
        <w:t>DE</w:t>
      </w:r>
      <w:r w:rsidRPr="00AA0895">
        <w:rPr>
          <w:rFonts w:ascii="Arial" w:eastAsia="Trebuchet MS" w:hAnsi="Arial" w:cs="Arial"/>
          <w:b/>
          <w:bCs/>
          <w:color w:val="333333"/>
          <w:spacing w:val="21"/>
        </w:rPr>
        <w:t xml:space="preserve"> </w:t>
      </w:r>
      <w:r w:rsidRPr="00AA0895">
        <w:rPr>
          <w:rFonts w:ascii="Arial" w:eastAsia="Trebuchet MS" w:hAnsi="Arial" w:cs="Arial"/>
          <w:b/>
          <w:bCs/>
          <w:color w:val="333333"/>
          <w:w w:val="85"/>
        </w:rPr>
        <w:t>APURAÇÃO</w:t>
      </w:r>
      <w:r w:rsidRPr="00AA0895">
        <w:rPr>
          <w:rFonts w:ascii="Arial" w:eastAsia="Trebuchet MS" w:hAnsi="Arial" w:cs="Arial"/>
          <w:b/>
          <w:bCs/>
          <w:color w:val="333333"/>
          <w:spacing w:val="22"/>
        </w:rPr>
        <w:t xml:space="preserve"> </w:t>
      </w:r>
      <w:r w:rsidRPr="00AA0895">
        <w:rPr>
          <w:rFonts w:ascii="Arial" w:eastAsia="Trebuchet MS" w:hAnsi="Arial" w:cs="Arial"/>
          <w:b/>
          <w:bCs/>
          <w:color w:val="333333"/>
          <w:w w:val="85"/>
        </w:rPr>
        <w:t>DE</w:t>
      </w:r>
      <w:r w:rsidRPr="00AA0895">
        <w:rPr>
          <w:rFonts w:ascii="Arial" w:eastAsia="Trebuchet MS" w:hAnsi="Arial" w:cs="Arial"/>
          <w:b/>
          <w:bCs/>
          <w:color w:val="333333"/>
          <w:spacing w:val="21"/>
        </w:rPr>
        <w:t xml:space="preserve"> </w:t>
      </w:r>
      <w:r w:rsidRPr="00AA0895">
        <w:rPr>
          <w:rFonts w:ascii="Arial" w:eastAsia="Trebuchet MS" w:hAnsi="Arial" w:cs="Arial"/>
          <w:b/>
          <w:bCs/>
          <w:color w:val="333333"/>
          <w:spacing w:val="-2"/>
          <w:w w:val="85"/>
        </w:rPr>
        <w:t>PREÇOS</w:t>
      </w:r>
    </w:p>
    <w:p w14:paraId="7D2CE802" w14:textId="77777777" w:rsidR="00EA5F7C" w:rsidRPr="00AA0895" w:rsidRDefault="00EA5F7C" w:rsidP="00EA5F7C">
      <w:pPr>
        <w:spacing w:before="105"/>
        <w:ind w:left="3487"/>
        <w:rPr>
          <w:rFonts w:ascii="Trebuchet MS" w:eastAsia="MingLiU_HKSCS" w:hAnsi="MingLiU_HKSCS" w:cs="MingLiU_HKSCS"/>
          <w:b/>
          <w:sz w:val="13"/>
        </w:rPr>
      </w:pPr>
      <w:r w:rsidRPr="00AA0895">
        <w:rPr>
          <w:rFonts w:ascii="Trebuchet MS" w:eastAsia="MingLiU_HKSCS" w:hAnsi="MingLiU_HKSCS" w:cs="MingLiU_HKSCS"/>
          <w:b/>
          <w:noProof/>
          <w:sz w:val="13"/>
        </w:rPr>
        <mc:AlternateContent>
          <mc:Choice Requires="wpg">
            <w:drawing>
              <wp:anchor distT="0" distB="0" distL="0" distR="0" simplePos="0" relativeHeight="251659264" behindDoc="0" locked="0" layoutInCell="1" allowOverlap="1" wp14:anchorId="64E978B7" wp14:editId="6BC8F279">
                <wp:simplePos x="0" y="0"/>
                <wp:positionH relativeFrom="page">
                  <wp:posOffset>352424</wp:posOffset>
                </wp:positionH>
                <wp:positionV relativeFrom="paragraph">
                  <wp:posOffset>76784</wp:posOffset>
                </wp:positionV>
                <wp:extent cx="911225" cy="4000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1225" cy="400050"/>
                          <a:chOff x="0" y="0"/>
                          <a:chExt cx="911225" cy="400050"/>
                        </a:xfrm>
                      </wpg:grpSpPr>
                      <wps:wsp>
                        <wps:cNvPr id="9" name="Graphic 9"/>
                        <wps:cNvSpPr/>
                        <wps:spPr>
                          <a:xfrm>
                            <a:off x="4743" y="53406"/>
                            <a:ext cx="901700" cy="341630"/>
                          </a:xfrm>
                          <a:custGeom>
                            <a:avLst/>
                            <a:gdLst/>
                            <a:ahLst/>
                            <a:cxnLst/>
                            <a:rect l="l" t="t" r="r" b="b"/>
                            <a:pathLst>
                              <a:path w="901700" h="341630">
                                <a:moveTo>
                                  <a:pt x="901223" y="23716"/>
                                </a:moveTo>
                                <a:lnTo>
                                  <a:pt x="901223" y="341516"/>
                                </a:lnTo>
                                <a:lnTo>
                                  <a:pt x="0" y="341516"/>
                                </a:lnTo>
                                <a:lnTo>
                                  <a:pt x="0" y="0"/>
                                </a:lnTo>
                                <a:lnTo>
                                  <a:pt x="80637" y="0"/>
                                </a:lnTo>
                              </a:path>
                              <a:path w="901700" h="341630">
                                <a:moveTo>
                                  <a:pt x="232421" y="0"/>
                                </a:moveTo>
                                <a:lnTo>
                                  <a:pt x="901223" y="0"/>
                                </a:lnTo>
                                <a:lnTo>
                                  <a:pt x="901223" y="23716"/>
                                </a:lnTo>
                              </a:path>
                            </a:pathLst>
                          </a:custGeom>
                          <a:ln w="9486">
                            <a:solidFill>
                              <a:srgbClr val="D5D3D0"/>
                            </a:solidFill>
                            <a:prstDash val="solid"/>
                          </a:ln>
                        </wps:spPr>
                        <wps:bodyPr wrap="square" lIns="0" tIns="0" rIns="0" bIns="0" rtlCol="0">
                          <a:prstTxWarp prst="textNoShape">
                            <a:avLst/>
                          </a:prstTxWarp>
                          <a:noAutofit/>
                        </wps:bodyPr>
                      </wps:wsp>
                      <wps:wsp>
                        <wps:cNvPr id="10" name="Textbox 10"/>
                        <wps:cNvSpPr txBox="1"/>
                        <wps:spPr>
                          <a:xfrm>
                            <a:off x="116951" y="0"/>
                            <a:ext cx="94615" cy="81915"/>
                          </a:xfrm>
                          <a:prstGeom prst="rect">
                            <a:avLst/>
                          </a:prstGeom>
                        </wps:spPr>
                        <wps:txbx>
                          <w:txbxContent>
                            <w:p w14:paraId="0DA06614" w14:textId="77777777" w:rsidR="00EA5F7C" w:rsidRDefault="00EA5F7C" w:rsidP="00EA5F7C">
                              <w:pPr>
                                <w:spacing w:line="128" w:lineRule="exact"/>
                                <w:rPr>
                                  <w:rFonts w:ascii="Trebuchet MS"/>
                                  <w:b/>
                                  <w:sz w:val="13"/>
                                </w:rPr>
                              </w:pPr>
                              <w:r>
                                <w:rPr>
                                  <w:rFonts w:ascii="Trebuchet MS"/>
                                  <w:b/>
                                  <w:color w:val="9D9D9D"/>
                                  <w:spacing w:val="-7"/>
                                  <w:w w:val="125"/>
                                  <w:sz w:val="13"/>
                                </w:rPr>
                                <w:t>ID</w:t>
                              </w:r>
                            </w:p>
                          </w:txbxContent>
                        </wps:txbx>
                        <wps:bodyPr wrap="square" lIns="0" tIns="0" rIns="0" bIns="0" rtlCol="0">
                          <a:noAutofit/>
                        </wps:bodyPr>
                      </wps:wsp>
                      <wps:wsp>
                        <wps:cNvPr id="11" name="Textbox 11"/>
                        <wps:cNvSpPr txBox="1"/>
                        <wps:spPr>
                          <a:xfrm>
                            <a:off x="9486" y="53406"/>
                            <a:ext cx="892175" cy="337185"/>
                          </a:xfrm>
                          <a:prstGeom prst="rect">
                            <a:avLst/>
                          </a:prstGeom>
                        </wps:spPr>
                        <wps:txbx>
                          <w:txbxContent>
                            <w:p w14:paraId="7EA37261" w14:textId="77777777" w:rsidR="00EA5F7C" w:rsidRDefault="00EA5F7C" w:rsidP="00EA5F7C">
                              <w:pPr>
                                <w:spacing w:before="187"/>
                                <w:ind w:left="112"/>
                                <w:rPr>
                                  <w:rFonts w:ascii="Trebuchet MS"/>
                                  <w:b/>
                                  <w:sz w:val="19"/>
                                </w:rPr>
                              </w:pPr>
                              <w:r>
                                <w:rPr>
                                  <w:rFonts w:ascii="Trebuchet MS"/>
                                  <w:b/>
                                  <w:color w:val="333333"/>
                                  <w:spacing w:val="-2"/>
                                  <w:sz w:val="19"/>
                                </w:rPr>
                                <w:t>082977</w:t>
                              </w:r>
                            </w:p>
                          </w:txbxContent>
                        </wps:txbx>
                        <wps:bodyPr wrap="square" lIns="0" tIns="0" rIns="0" bIns="0" rtlCol="0">
                          <a:noAutofit/>
                        </wps:bodyPr>
                      </wps:wsp>
                    </wpg:wgp>
                  </a:graphicData>
                </a:graphic>
              </wp:anchor>
            </w:drawing>
          </mc:Choice>
          <mc:Fallback>
            <w:pict>
              <v:group w14:anchorId="64E978B7" id="Group 8" o:spid="_x0000_s1026" style="position:absolute;left:0;text-align:left;margin-left:27.75pt;margin-top:6.05pt;width:71.75pt;height:31.5pt;z-index:251659264;mso-wrap-distance-left:0;mso-wrap-distance-right:0;mso-position-horizontal-relative:page" coordsize="911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">
                <v:shape id="Graphic 9" o:spid="_x0000_s1027" style="position:absolute;left:47;top:534;width:9017;height:3416;visibility:visible;mso-wrap-style:square;v-text-anchor:top" coordsize="90170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" path="m901223,23716r,317800l,341516,,,80637,em232421,l901223,r,23716e" filled="f" strokecolor="#d5d3d0" strokeweight=".2635mm">
                  <v:path arrowok="t"/>
                </v:shape>
                <v:shapetype id="_x0000_t202" coordsize="21600,21600" o:spt="202" path="m,l,21600r21600,l21600,xe">
                  <v:stroke joinstyle="miter"/>
                  <v:path gradientshapeok="t" o:connecttype="rect"/>
                </v:shapetype>
                <v:shape id="Textbox 10" o:spid="_x0000_s1028" type="#_x0000_t202" style="position:absolute;left:1169;width:946;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DA06614" w14:textId="77777777" w:rsidR="00EA5F7C" w:rsidRDefault="00EA5F7C" w:rsidP="00EA5F7C">
                        <w:pPr>
                          <w:spacing w:line="128" w:lineRule="exact"/>
                          <w:rPr>
                            <w:rFonts w:ascii="Trebuchet MS"/>
                            <w:b/>
                            <w:sz w:val="13"/>
                          </w:rPr>
                        </w:pPr>
                        <w:r>
                          <w:rPr>
                            <w:rFonts w:ascii="Trebuchet MS"/>
                            <w:b/>
                            <w:color w:val="9D9D9D"/>
                            <w:spacing w:val="-7"/>
                            <w:w w:val="125"/>
                            <w:sz w:val="13"/>
                          </w:rPr>
                          <w:t>ID</w:t>
                        </w:r>
                      </w:p>
                    </w:txbxContent>
                  </v:textbox>
                </v:shape>
                <v:shape id="Textbox 11" o:spid="_x0000_s1029" type="#_x0000_t202" style="position:absolute;left:94;top:534;width:892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EA37261" w14:textId="77777777" w:rsidR="00EA5F7C" w:rsidRDefault="00EA5F7C" w:rsidP="00EA5F7C">
                        <w:pPr>
                          <w:spacing w:before="187"/>
                          <w:ind w:left="112"/>
                          <w:rPr>
                            <w:rFonts w:ascii="Trebuchet MS"/>
                            <w:b/>
                            <w:sz w:val="19"/>
                          </w:rPr>
                        </w:pPr>
                        <w:r>
                          <w:rPr>
                            <w:rFonts w:ascii="Trebuchet MS"/>
                            <w:b/>
                            <w:color w:val="333333"/>
                            <w:spacing w:val="-2"/>
                            <w:sz w:val="19"/>
                          </w:rPr>
                          <w:t>082977</w:t>
                        </w:r>
                      </w:p>
                    </w:txbxContent>
                  </v:textbox>
                </v:shape>
                <w10:wrap anchorx="page"/>
              </v:group>
            </w:pict>
          </mc:Fallback>
        </mc:AlternateContent>
      </w:r>
      <w:r w:rsidRPr="00AA0895">
        <w:rPr>
          <w:rFonts w:ascii="Trebuchet MS" w:eastAsia="MingLiU_HKSCS" w:hAnsi="MingLiU_HKSCS" w:cs="MingLiU_HKSCS"/>
          <w:b/>
          <w:noProof/>
          <w:sz w:val="13"/>
        </w:rPr>
        <mc:AlternateContent>
          <mc:Choice Requires="wpg">
            <w:drawing>
              <wp:anchor distT="0" distB="0" distL="0" distR="0" simplePos="0" relativeHeight="251660288" behindDoc="0" locked="0" layoutInCell="1" allowOverlap="1" wp14:anchorId="170AFEAD" wp14:editId="1BD8E9EC">
                <wp:simplePos x="0" y="0"/>
                <wp:positionH relativeFrom="page">
                  <wp:posOffset>1358000</wp:posOffset>
                </wp:positionH>
                <wp:positionV relativeFrom="paragraph">
                  <wp:posOffset>76784</wp:posOffset>
                </wp:positionV>
                <wp:extent cx="911225" cy="400050"/>
                <wp:effectExtent l="0" t="0" r="0" b="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1225" cy="400050"/>
                          <a:chOff x="0" y="0"/>
                          <a:chExt cx="911225" cy="400050"/>
                        </a:xfrm>
                      </wpg:grpSpPr>
                      <wps:wsp>
                        <wps:cNvPr id="14" name="Graphic 13"/>
                        <wps:cNvSpPr/>
                        <wps:spPr>
                          <a:xfrm>
                            <a:off x="4743" y="53406"/>
                            <a:ext cx="901700" cy="341630"/>
                          </a:xfrm>
                          <a:custGeom>
                            <a:avLst/>
                            <a:gdLst/>
                            <a:ahLst/>
                            <a:cxnLst/>
                            <a:rect l="l" t="t" r="r" b="b"/>
                            <a:pathLst>
                              <a:path w="901700" h="341630">
                                <a:moveTo>
                                  <a:pt x="901223" y="23716"/>
                                </a:moveTo>
                                <a:lnTo>
                                  <a:pt x="901223" y="341516"/>
                                </a:lnTo>
                                <a:lnTo>
                                  <a:pt x="0" y="341516"/>
                                </a:lnTo>
                                <a:lnTo>
                                  <a:pt x="0" y="0"/>
                                </a:lnTo>
                                <a:lnTo>
                                  <a:pt x="80636" y="0"/>
                                </a:lnTo>
                              </a:path>
                              <a:path w="901700" h="341630">
                                <a:moveTo>
                                  <a:pt x="308312" y="0"/>
                                </a:moveTo>
                                <a:lnTo>
                                  <a:pt x="901223" y="0"/>
                                </a:lnTo>
                                <a:lnTo>
                                  <a:pt x="901223" y="23716"/>
                                </a:lnTo>
                              </a:path>
                            </a:pathLst>
                          </a:custGeom>
                          <a:ln w="9486">
                            <a:solidFill>
                              <a:srgbClr val="D5D3D0"/>
                            </a:solidFill>
                            <a:prstDash val="solid"/>
                          </a:ln>
                        </wps:spPr>
                        <wps:bodyPr wrap="square" lIns="0" tIns="0" rIns="0" bIns="0" rtlCol="0">
                          <a:prstTxWarp prst="textNoShape">
                            <a:avLst/>
                          </a:prstTxWarp>
                          <a:noAutofit/>
                        </wps:bodyPr>
                      </wps:wsp>
                      <wps:wsp>
                        <wps:cNvPr id="15" name="Textbox 14"/>
                        <wps:cNvSpPr txBox="1"/>
                        <wps:spPr>
                          <a:xfrm>
                            <a:off x="0" y="0"/>
                            <a:ext cx="911225" cy="400050"/>
                          </a:xfrm>
                          <a:prstGeom prst="rect">
                            <a:avLst/>
                          </a:prstGeom>
                        </wps:spPr>
                        <wps:txbx>
                          <w:txbxContent>
                            <w:p w14:paraId="30C25582" w14:textId="77777777" w:rsidR="00EA5F7C" w:rsidRDefault="00EA5F7C" w:rsidP="00EA5F7C">
                              <w:pPr>
                                <w:spacing w:line="135" w:lineRule="exact"/>
                                <w:ind w:left="187"/>
                                <w:rPr>
                                  <w:rFonts w:ascii="Trebuchet MS"/>
                                  <w:b/>
                                  <w:sz w:val="13"/>
                                </w:rPr>
                              </w:pPr>
                              <w:r>
                                <w:rPr>
                                  <w:rFonts w:ascii="Trebuchet MS"/>
                                  <w:b/>
                                  <w:color w:val="9D9D9D"/>
                                  <w:spacing w:val="-4"/>
                                  <w:w w:val="90"/>
                                  <w:sz w:val="13"/>
                                </w:rPr>
                                <w:t>DATA</w:t>
                              </w:r>
                            </w:p>
                          </w:txbxContent>
                        </wps:txbx>
                        <wps:bodyPr wrap="square" lIns="0" tIns="0" rIns="0" bIns="0" rtlCol="0">
                          <a:noAutofit/>
                        </wps:bodyPr>
                      </wps:wsp>
                      <wps:wsp>
                        <wps:cNvPr id="16" name="Textbox 15"/>
                        <wps:cNvSpPr txBox="1"/>
                        <wps:spPr>
                          <a:xfrm>
                            <a:off x="9486" y="53406"/>
                            <a:ext cx="892175" cy="337185"/>
                          </a:xfrm>
                          <a:prstGeom prst="rect">
                            <a:avLst/>
                          </a:prstGeom>
                        </wps:spPr>
                        <wps:txbx>
                          <w:txbxContent>
                            <w:p w14:paraId="6C357934" w14:textId="77777777" w:rsidR="00EA5F7C" w:rsidRDefault="00EA5F7C" w:rsidP="00EA5F7C">
                              <w:pPr>
                                <w:spacing w:before="187"/>
                                <w:ind w:left="116"/>
                                <w:rPr>
                                  <w:rFonts w:ascii="Trebuchet MS"/>
                                  <w:b/>
                                  <w:sz w:val="19"/>
                                </w:rPr>
                              </w:pPr>
                              <w:r>
                                <w:rPr>
                                  <w:rFonts w:ascii="Trebuchet MS"/>
                                  <w:b/>
                                  <w:color w:val="333333"/>
                                  <w:spacing w:val="-2"/>
                                  <w:sz w:val="19"/>
                                </w:rPr>
                                <w:t>15/09/2025</w:t>
                              </w:r>
                            </w:p>
                          </w:txbxContent>
                        </wps:txbx>
                        <wps:bodyPr wrap="square" lIns="0" tIns="0" rIns="0" bIns="0" rtlCol="0">
                          <a:noAutofit/>
                        </wps:bodyPr>
                      </wps:wsp>
                    </wpg:wgp>
                  </a:graphicData>
                </a:graphic>
              </wp:anchor>
            </w:drawing>
          </mc:Choice>
          <mc:Fallback>
            <w:pict>
              <v:group w14:anchorId="170AFEAD" id="Group 12" o:spid="_x0000_s1030" style="position:absolute;left:0;text-align:left;margin-left:106.95pt;margin-top:6.05pt;width:71.75pt;height:31.5pt;z-index:251660288;mso-wrap-distance-left:0;mso-wrap-distance-right:0;mso-position-horizontal-relative:page" coordsize="911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">
                <v:shape id="Graphic 13" o:spid="_x0000_s1031" style="position:absolute;left:47;top:534;width:9017;height:3416;visibility:visible;mso-wrap-style:square;v-text-anchor:top" coordsize="90170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" path="m901223,23716r,317800l,341516,,,80636,em308312,l901223,r,23716e" filled="f" strokecolor="#d5d3d0" strokeweight=".2635mm">
                  <v:path arrowok="t"/>
                </v:shape>
                <v:shape id="Textbox 14" o:spid="_x0000_s1032" type="#_x0000_t202" style="position:absolute;width:911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0C25582" w14:textId="77777777" w:rsidR="00EA5F7C" w:rsidRDefault="00EA5F7C" w:rsidP="00EA5F7C">
                        <w:pPr>
                          <w:spacing w:line="135" w:lineRule="exact"/>
                          <w:ind w:left="187"/>
                          <w:rPr>
                            <w:rFonts w:ascii="Trebuchet MS"/>
                            <w:b/>
                            <w:sz w:val="13"/>
                          </w:rPr>
                        </w:pPr>
                        <w:r>
                          <w:rPr>
                            <w:rFonts w:ascii="Trebuchet MS"/>
                            <w:b/>
                            <w:color w:val="9D9D9D"/>
                            <w:spacing w:val="-4"/>
                            <w:w w:val="90"/>
                            <w:sz w:val="13"/>
                          </w:rPr>
                          <w:t>DATA</w:t>
                        </w:r>
                      </w:p>
                    </w:txbxContent>
                  </v:textbox>
                </v:shape>
                <v:shape id="Textbox 15" o:spid="_x0000_s1033" type="#_x0000_t202" style="position:absolute;left:94;top:534;width:892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C357934" w14:textId="77777777" w:rsidR="00EA5F7C" w:rsidRDefault="00EA5F7C" w:rsidP="00EA5F7C">
                        <w:pPr>
                          <w:spacing w:before="187"/>
                          <w:ind w:left="116"/>
                          <w:rPr>
                            <w:rFonts w:ascii="Trebuchet MS"/>
                            <w:b/>
                            <w:sz w:val="19"/>
                          </w:rPr>
                        </w:pPr>
                        <w:r>
                          <w:rPr>
                            <w:rFonts w:ascii="Trebuchet MS"/>
                            <w:b/>
                            <w:color w:val="333333"/>
                            <w:spacing w:val="-2"/>
                            <w:sz w:val="19"/>
                          </w:rPr>
                          <w:t>15/09/2025</w:t>
                        </w:r>
                      </w:p>
                    </w:txbxContent>
                  </v:textbox>
                </v:shape>
                <w10:wrap anchorx="page"/>
              </v:group>
            </w:pict>
          </mc:Fallback>
        </mc:AlternateContent>
      </w:r>
      <w:r w:rsidRPr="00AA0895">
        <w:rPr>
          <w:rFonts w:ascii="Trebuchet MS" w:eastAsia="MingLiU_HKSCS" w:hAnsi="MingLiU_HKSCS" w:cs="MingLiU_HKSCS"/>
          <w:b/>
          <w:noProof/>
          <w:sz w:val="13"/>
        </w:rPr>
        <mc:AlternateContent>
          <mc:Choice Requires="wpg">
            <w:drawing>
              <wp:anchor distT="0" distB="0" distL="0" distR="0" simplePos="0" relativeHeight="251661312" behindDoc="0" locked="0" layoutInCell="1" allowOverlap="1" wp14:anchorId="6B92C99D" wp14:editId="794D85CA">
                <wp:simplePos x="0" y="0"/>
                <wp:positionH relativeFrom="page">
                  <wp:posOffset>8416004</wp:posOffset>
                </wp:positionH>
                <wp:positionV relativeFrom="paragraph">
                  <wp:posOffset>76784</wp:posOffset>
                </wp:positionV>
                <wp:extent cx="1916430" cy="400050"/>
                <wp:effectExtent l="0" t="0" r="0" b="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6430" cy="400050"/>
                          <a:chOff x="0" y="0"/>
                          <a:chExt cx="1916430" cy="400050"/>
                        </a:xfrm>
                      </wpg:grpSpPr>
                      <wps:wsp>
                        <wps:cNvPr id="18" name="Graphic 17"/>
                        <wps:cNvSpPr/>
                        <wps:spPr>
                          <a:xfrm>
                            <a:off x="4743" y="53406"/>
                            <a:ext cx="1906905" cy="341630"/>
                          </a:xfrm>
                          <a:custGeom>
                            <a:avLst/>
                            <a:gdLst/>
                            <a:ahLst/>
                            <a:cxnLst/>
                            <a:rect l="l" t="t" r="r" b="b"/>
                            <a:pathLst>
                              <a:path w="1906905" h="341630">
                                <a:moveTo>
                                  <a:pt x="1906799" y="23716"/>
                                </a:moveTo>
                                <a:lnTo>
                                  <a:pt x="1906799" y="341516"/>
                                </a:lnTo>
                                <a:lnTo>
                                  <a:pt x="0" y="341516"/>
                                </a:lnTo>
                                <a:lnTo>
                                  <a:pt x="0" y="0"/>
                                </a:lnTo>
                                <a:lnTo>
                                  <a:pt x="71162" y="0"/>
                                </a:lnTo>
                              </a:path>
                              <a:path w="1906905" h="341630">
                                <a:moveTo>
                                  <a:pt x="592919" y="0"/>
                                </a:moveTo>
                                <a:lnTo>
                                  <a:pt x="1906799" y="0"/>
                                </a:lnTo>
                                <a:lnTo>
                                  <a:pt x="1906799" y="23716"/>
                                </a:lnTo>
                              </a:path>
                            </a:pathLst>
                          </a:custGeom>
                          <a:ln w="9486">
                            <a:solidFill>
                              <a:srgbClr val="D5D3D0"/>
                            </a:solidFill>
                            <a:prstDash val="solid"/>
                          </a:ln>
                        </wps:spPr>
                        <wps:bodyPr wrap="square" lIns="0" tIns="0" rIns="0" bIns="0" rtlCol="0">
                          <a:prstTxWarp prst="textNoShape">
                            <a:avLst/>
                          </a:prstTxWarp>
                          <a:noAutofit/>
                        </wps:bodyPr>
                      </wps:wsp>
                      <wps:wsp>
                        <wps:cNvPr id="19" name="Textbox 18"/>
                        <wps:cNvSpPr txBox="1"/>
                        <wps:spPr>
                          <a:xfrm>
                            <a:off x="0" y="0"/>
                            <a:ext cx="1916430" cy="400050"/>
                          </a:xfrm>
                          <a:prstGeom prst="rect">
                            <a:avLst/>
                          </a:prstGeom>
                        </wps:spPr>
                        <wps:txbx>
                          <w:txbxContent>
                            <w:p w14:paraId="3B76740E" w14:textId="77777777" w:rsidR="00EA5F7C" w:rsidRDefault="00EA5F7C" w:rsidP="00EA5F7C">
                              <w:pPr>
                                <w:spacing w:line="135" w:lineRule="exact"/>
                                <w:ind w:left="180"/>
                                <w:rPr>
                                  <w:rFonts w:ascii="Trebuchet MS"/>
                                  <w:b/>
                                  <w:sz w:val="13"/>
                                </w:rPr>
                              </w:pPr>
                              <w:r>
                                <w:rPr>
                                  <w:rFonts w:ascii="Trebuchet MS"/>
                                  <w:b/>
                                  <w:color w:val="9D9D9D"/>
                                  <w:w w:val="80"/>
                                  <w:sz w:val="13"/>
                                </w:rPr>
                                <w:t>VALOR</w:t>
                              </w:r>
                              <w:r>
                                <w:rPr>
                                  <w:rFonts w:ascii="Trebuchet MS"/>
                                  <w:b/>
                                  <w:color w:val="9D9D9D"/>
                                  <w:spacing w:val="14"/>
                                  <w:sz w:val="13"/>
                                </w:rPr>
                                <w:t xml:space="preserve"> </w:t>
                              </w:r>
                              <w:r>
                                <w:rPr>
                                  <w:rFonts w:ascii="Trebuchet MS"/>
                                  <w:b/>
                                  <w:color w:val="9D9D9D"/>
                                  <w:spacing w:val="-2"/>
                                  <w:w w:val="90"/>
                                  <w:sz w:val="13"/>
                                </w:rPr>
                                <w:t>TOTAL</w:t>
                              </w:r>
                            </w:p>
                          </w:txbxContent>
                        </wps:txbx>
                        <wps:bodyPr wrap="square" lIns="0" tIns="0" rIns="0" bIns="0" rtlCol="0">
                          <a:noAutofit/>
                        </wps:bodyPr>
                      </wps:wsp>
                      <wps:wsp>
                        <wps:cNvPr id="21" name="Textbox 19"/>
                        <wps:cNvSpPr txBox="1"/>
                        <wps:spPr>
                          <a:xfrm>
                            <a:off x="9486" y="53406"/>
                            <a:ext cx="1897380" cy="337185"/>
                          </a:xfrm>
                          <a:prstGeom prst="rect">
                            <a:avLst/>
                          </a:prstGeom>
                        </wps:spPr>
                        <wps:txbx>
                          <w:txbxContent>
                            <w:p w14:paraId="563AFEC3" w14:textId="77777777" w:rsidR="00EA5F7C" w:rsidRDefault="00EA5F7C" w:rsidP="00EA5F7C">
                              <w:pPr>
                                <w:spacing w:before="187"/>
                                <w:ind w:left="109"/>
                                <w:rPr>
                                  <w:rFonts w:ascii="Trebuchet MS"/>
                                  <w:b/>
                                  <w:sz w:val="19"/>
                                </w:rPr>
                              </w:pPr>
                              <w:r>
                                <w:rPr>
                                  <w:rFonts w:ascii="Trebuchet MS"/>
                                  <w:b/>
                                  <w:color w:val="333333"/>
                                  <w:sz w:val="19"/>
                                </w:rPr>
                                <w:t>R$</w:t>
                              </w:r>
                              <w:r>
                                <w:rPr>
                                  <w:rFonts w:ascii="Trebuchet MS"/>
                                  <w:b/>
                                  <w:color w:val="333333"/>
                                  <w:spacing w:val="9"/>
                                  <w:sz w:val="19"/>
                                </w:rPr>
                                <w:t xml:space="preserve"> </w:t>
                              </w:r>
                              <w:r>
                                <w:rPr>
                                  <w:rFonts w:ascii="Trebuchet MS"/>
                                  <w:b/>
                                  <w:color w:val="333333"/>
                                  <w:spacing w:val="-2"/>
                                  <w:sz w:val="19"/>
                                </w:rPr>
                                <w:t>104.175,65</w:t>
                              </w:r>
                            </w:p>
                          </w:txbxContent>
                        </wps:txbx>
                        <wps:bodyPr wrap="square" lIns="0" tIns="0" rIns="0" bIns="0" rtlCol="0">
                          <a:noAutofit/>
                        </wps:bodyPr>
                      </wps:wsp>
                    </wpg:wgp>
                  </a:graphicData>
                </a:graphic>
              </wp:anchor>
            </w:drawing>
          </mc:Choice>
          <mc:Fallback>
            <w:pict>
              <v:group w14:anchorId="6B92C99D" id="Group 16" o:spid="_x0000_s1034" style="position:absolute;left:0;text-align:left;margin-left:662.7pt;margin-top:6.05pt;width:150.9pt;height:31.5pt;z-index:251661312;mso-wrap-distance-left:0;mso-wrap-distance-right:0;mso-position-horizontal-relative:page" coordsize="1916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">
                <v:shape id="Graphic 17" o:spid="_x0000_s1035" style="position:absolute;left:47;top:534;width:19069;height:3416;visibility:visible;mso-wrap-style:square;v-text-anchor:top" coordsize="190690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" path="m1906799,23716r,317800l,341516,,,71162,em592919,l1906799,r,23716e" filled="f" strokecolor="#d5d3d0" strokeweight=".2635mm">
                  <v:path arrowok="t"/>
                </v:shape>
                <v:shape id="Textbox 18" o:spid="_x0000_s1036" type="#_x0000_t202" style="position:absolute;width:1916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B76740E" w14:textId="77777777" w:rsidR="00EA5F7C" w:rsidRDefault="00EA5F7C" w:rsidP="00EA5F7C">
                        <w:pPr>
                          <w:spacing w:line="135" w:lineRule="exact"/>
                          <w:ind w:left="180"/>
                          <w:rPr>
                            <w:rFonts w:ascii="Trebuchet MS"/>
                            <w:b/>
                            <w:sz w:val="13"/>
                          </w:rPr>
                        </w:pPr>
                        <w:r>
                          <w:rPr>
                            <w:rFonts w:ascii="Trebuchet MS"/>
                            <w:b/>
                            <w:color w:val="9D9D9D"/>
                            <w:w w:val="80"/>
                            <w:sz w:val="13"/>
                          </w:rPr>
                          <w:t>VALOR</w:t>
                        </w:r>
                        <w:r>
                          <w:rPr>
                            <w:rFonts w:ascii="Trebuchet MS"/>
                            <w:b/>
                            <w:color w:val="9D9D9D"/>
                            <w:spacing w:val="14"/>
                            <w:sz w:val="13"/>
                          </w:rPr>
                          <w:t xml:space="preserve"> </w:t>
                        </w:r>
                        <w:r>
                          <w:rPr>
                            <w:rFonts w:ascii="Trebuchet MS"/>
                            <w:b/>
                            <w:color w:val="9D9D9D"/>
                            <w:spacing w:val="-2"/>
                            <w:w w:val="90"/>
                            <w:sz w:val="13"/>
                          </w:rPr>
                          <w:t>TOTAL</w:t>
                        </w:r>
                      </w:p>
                    </w:txbxContent>
                  </v:textbox>
                </v:shape>
                <v:shape id="Textbox 19" o:spid="_x0000_s1037" type="#_x0000_t202" style="position:absolute;left:94;top:534;width:18974;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63AFEC3" w14:textId="77777777" w:rsidR="00EA5F7C" w:rsidRDefault="00EA5F7C" w:rsidP="00EA5F7C">
                        <w:pPr>
                          <w:spacing w:before="187"/>
                          <w:ind w:left="109"/>
                          <w:rPr>
                            <w:rFonts w:ascii="Trebuchet MS"/>
                            <w:b/>
                            <w:sz w:val="19"/>
                          </w:rPr>
                        </w:pPr>
                        <w:r>
                          <w:rPr>
                            <w:rFonts w:ascii="Trebuchet MS"/>
                            <w:b/>
                            <w:color w:val="333333"/>
                            <w:sz w:val="19"/>
                          </w:rPr>
                          <w:t>R$</w:t>
                        </w:r>
                        <w:r>
                          <w:rPr>
                            <w:rFonts w:ascii="Trebuchet MS"/>
                            <w:b/>
                            <w:color w:val="333333"/>
                            <w:spacing w:val="9"/>
                            <w:sz w:val="19"/>
                          </w:rPr>
                          <w:t xml:space="preserve"> </w:t>
                        </w:r>
                        <w:r>
                          <w:rPr>
                            <w:rFonts w:ascii="Trebuchet MS"/>
                            <w:b/>
                            <w:color w:val="333333"/>
                            <w:spacing w:val="-2"/>
                            <w:sz w:val="19"/>
                          </w:rPr>
                          <w:t>104.175,65</w:t>
                        </w:r>
                      </w:p>
                    </w:txbxContent>
                  </v:textbox>
                </v:shape>
                <w10:wrap anchorx="page"/>
              </v:group>
            </w:pict>
          </mc:Fallback>
        </mc:AlternateContent>
      </w:r>
      <w:r w:rsidRPr="00AA0895">
        <w:rPr>
          <w:rFonts w:ascii="Trebuchet MS" w:eastAsia="MingLiU_HKSCS" w:hAnsi="MingLiU_HKSCS" w:cs="MingLiU_HKSCS"/>
          <w:b/>
          <w:noProof/>
          <w:sz w:val="13"/>
        </w:rPr>
        <mc:AlternateContent>
          <mc:Choice Requires="wps">
            <w:drawing>
              <wp:anchor distT="0" distB="0" distL="0" distR="0" simplePos="0" relativeHeight="251662336" behindDoc="1" locked="0" layoutInCell="1" allowOverlap="1" wp14:anchorId="2E129D08" wp14:editId="1B1EFF1F">
                <wp:simplePos x="0" y="0"/>
                <wp:positionH relativeFrom="page">
                  <wp:posOffset>2368319</wp:posOffset>
                </wp:positionH>
                <wp:positionV relativeFrom="paragraph">
                  <wp:posOffset>130191</wp:posOffset>
                </wp:positionV>
                <wp:extent cx="5948680" cy="341630"/>
                <wp:effectExtent l="0" t="0" r="0" b="0"/>
                <wp:wrapNone/>
                <wp:docPr id="22"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680" cy="341630"/>
                        </a:xfrm>
                        <a:prstGeom prst="rect">
                          <a:avLst/>
                        </a:prstGeom>
                        <a:ln w="9486">
                          <a:solidFill>
                            <a:srgbClr val="D5D3D0"/>
                          </a:solidFill>
                          <a:prstDash val="solid"/>
                        </a:ln>
                      </wps:spPr>
                      <wps:txbx>
                        <w:txbxContent>
                          <w:p w14:paraId="7CA234FE" w14:textId="77777777" w:rsidR="00EA5F7C" w:rsidRDefault="00EA5F7C" w:rsidP="00EA5F7C">
                            <w:pPr>
                              <w:spacing w:before="180"/>
                              <w:ind w:left="119"/>
                              <w:rPr>
                                <w:rFonts w:ascii="Trebuchet MS" w:hAnsi="Trebuchet MS"/>
                                <w:b/>
                                <w:sz w:val="19"/>
                              </w:rPr>
                            </w:pPr>
                            <w:r>
                              <w:rPr>
                                <w:rFonts w:ascii="Trebuchet MS" w:hAnsi="Trebuchet MS"/>
                                <w:b/>
                                <w:color w:val="333333"/>
                                <w:w w:val="105"/>
                                <w:sz w:val="19"/>
                              </w:rPr>
                              <w:t>Material</w:t>
                            </w:r>
                            <w:r>
                              <w:rPr>
                                <w:rFonts w:ascii="Trebuchet MS" w:hAnsi="Trebuchet MS"/>
                                <w:b/>
                                <w:color w:val="333333"/>
                                <w:spacing w:val="43"/>
                                <w:w w:val="105"/>
                                <w:sz w:val="19"/>
                              </w:rPr>
                              <w:t xml:space="preserve"> </w:t>
                            </w:r>
                            <w:r>
                              <w:rPr>
                                <w:rFonts w:ascii="Trebuchet MS" w:hAnsi="Trebuchet MS"/>
                                <w:b/>
                                <w:color w:val="333333"/>
                                <w:w w:val="105"/>
                                <w:sz w:val="19"/>
                              </w:rPr>
                              <w:t>fotográfico</w:t>
                            </w:r>
                            <w:r>
                              <w:rPr>
                                <w:rFonts w:ascii="Trebuchet MS" w:hAnsi="Trebuchet MS"/>
                                <w:b/>
                                <w:color w:val="333333"/>
                                <w:spacing w:val="43"/>
                                <w:w w:val="105"/>
                                <w:sz w:val="19"/>
                              </w:rPr>
                              <w:t xml:space="preserve"> </w:t>
                            </w:r>
                            <w:r>
                              <w:rPr>
                                <w:rFonts w:ascii="Trebuchet MS" w:hAnsi="Trebuchet MS"/>
                                <w:b/>
                                <w:color w:val="333333"/>
                                <w:w w:val="105"/>
                                <w:sz w:val="19"/>
                              </w:rPr>
                              <w:t>e</w:t>
                            </w:r>
                            <w:r>
                              <w:rPr>
                                <w:rFonts w:ascii="Trebuchet MS" w:hAnsi="Trebuchet MS"/>
                                <w:b/>
                                <w:color w:val="333333"/>
                                <w:spacing w:val="44"/>
                                <w:w w:val="105"/>
                                <w:sz w:val="19"/>
                              </w:rPr>
                              <w:t xml:space="preserve"> </w:t>
                            </w:r>
                            <w:r>
                              <w:rPr>
                                <w:rFonts w:ascii="Trebuchet MS" w:hAnsi="Trebuchet MS"/>
                                <w:b/>
                                <w:color w:val="333333"/>
                                <w:w w:val="105"/>
                                <w:sz w:val="19"/>
                              </w:rPr>
                              <w:t>de</w:t>
                            </w:r>
                            <w:r>
                              <w:rPr>
                                <w:rFonts w:ascii="Trebuchet MS" w:hAnsi="Trebuchet MS"/>
                                <w:b/>
                                <w:color w:val="333333"/>
                                <w:spacing w:val="43"/>
                                <w:w w:val="105"/>
                                <w:sz w:val="19"/>
                              </w:rPr>
                              <w:t xml:space="preserve"> </w:t>
                            </w:r>
                            <w:r>
                              <w:rPr>
                                <w:rFonts w:ascii="Trebuchet MS" w:hAnsi="Trebuchet MS"/>
                                <w:b/>
                                <w:color w:val="333333"/>
                                <w:spacing w:val="-2"/>
                                <w:w w:val="105"/>
                                <w:sz w:val="19"/>
                              </w:rPr>
                              <w:t>vídeo</w:t>
                            </w:r>
                          </w:p>
                        </w:txbxContent>
                      </wps:txbx>
                      <wps:bodyPr wrap="square" lIns="0" tIns="0" rIns="0" bIns="0" rtlCol="0">
                        <a:noAutofit/>
                      </wps:bodyPr>
                    </wps:wsp>
                  </a:graphicData>
                </a:graphic>
              </wp:anchor>
            </w:drawing>
          </mc:Choice>
          <mc:Fallback>
            <w:pict>
              <v:shape w14:anchorId="2E129D08" id="Textbox 20" o:spid="_x0000_s1038" type="#_x0000_t202" style="position:absolute;left:0;text-align:left;margin-left:186.5pt;margin-top:10.25pt;width:468.4pt;height:26.9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" filled="f" strokecolor="#d5d3d0" strokeweight=".2635mm">
                <v:path arrowok="t"/>
                <v:textbox inset="0,0,0,0">
                  <w:txbxContent>
                    <w:p w14:paraId="7CA234FE" w14:textId="77777777" w:rsidR="00EA5F7C" w:rsidRDefault="00EA5F7C" w:rsidP="00EA5F7C">
                      <w:pPr>
                        <w:spacing w:before="180"/>
                        <w:ind w:left="119"/>
                        <w:rPr>
                          <w:rFonts w:ascii="Trebuchet MS" w:hAnsi="Trebuchet MS"/>
                          <w:b/>
                          <w:sz w:val="19"/>
                        </w:rPr>
                      </w:pPr>
                      <w:r>
                        <w:rPr>
                          <w:rFonts w:ascii="Trebuchet MS" w:hAnsi="Trebuchet MS"/>
                          <w:b/>
                          <w:color w:val="333333"/>
                          <w:w w:val="105"/>
                          <w:sz w:val="19"/>
                        </w:rPr>
                        <w:t>Material</w:t>
                      </w:r>
                      <w:r>
                        <w:rPr>
                          <w:rFonts w:ascii="Trebuchet MS" w:hAnsi="Trebuchet MS"/>
                          <w:b/>
                          <w:color w:val="333333"/>
                          <w:spacing w:val="43"/>
                          <w:w w:val="105"/>
                          <w:sz w:val="19"/>
                        </w:rPr>
                        <w:t xml:space="preserve"> </w:t>
                      </w:r>
                      <w:r>
                        <w:rPr>
                          <w:rFonts w:ascii="Trebuchet MS" w:hAnsi="Trebuchet MS"/>
                          <w:b/>
                          <w:color w:val="333333"/>
                          <w:w w:val="105"/>
                          <w:sz w:val="19"/>
                        </w:rPr>
                        <w:t>fotográfico</w:t>
                      </w:r>
                      <w:r>
                        <w:rPr>
                          <w:rFonts w:ascii="Trebuchet MS" w:hAnsi="Trebuchet MS"/>
                          <w:b/>
                          <w:color w:val="333333"/>
                          <w:spacing w:val="43"/>
                          <w:w w:val="105"/>
                          <w:sz w:val="19"/>
                        </w:rPr>
                        <w:t xml:space="preserve"> </w:t>
                      </w:r>
                      <w:r>
                        <w:rPr>
                          <w:rFonts w:ascii="Trebuchet MS" w:hAnsi="Trebuchet MS"/>
                          <w:b/>
                          <w:color w:val="333333"/>
                          <w:w w:val="105"/>
                          <w:sz w:val="19"/>
                        </w:rPr>
                        <w:t>e</w:t>
                      </w:r>
                      <w:r>
                        <w:rPr>
                          <w:rFonts w:ascii="Trebuchet MS" w:hAnsi="Trebuchet MS"/>
                          <w:b/>
                          <w:color w:val="333333"/>
                          <w:spacing w:val="44"/>
                          <w:w w:val="105"/>
                          <w:sz w:val="19"/>
                        </w:rPr>
                        <w:t xml:space="preserve"> </w:t>
                      </w:r>
                      <w:r>
                        <w:rPr>
                          <w:rFonts w:ascii="Trebuchet MS" w:hAnsi="Trebuchet MS"/>
                          <w:b/>
                          <w:color w:val="333333"/>
                          <w:w w:val="105"/>
                          <w:sz w:val="19"/>
                        </w:rPr>
                        <w:t>de</w:t>
                      </w:r>
                      <w:r>
                        <w:rPr>
                          <w:rFonts w:ascii="Trebuchet MS" w:hAnsi="Trebuchet MS"/>
                          <w:b/>
                          <w:color w:val="333333"/>
                          <w:spacing w:val="43"/>
                          <w:w w:val="105"/>
                          <w:sz w:val="19"/>
                        </w:rPr>
                        <w:t xml:space="preserve"> </w:t>
                      </w:r>
                      <w:r>
                        <w:rPr>
                          <w:rFonts w:ascii="Trebuchet MS" w:hAnsi="Trebuchet MS"/>
                          <w:b/>
                          <w:color w:val="333333"/>
                          <w:spacing w:val="-2"/>
                          <w:w w:val="105"/>
                          <w:sz w:val="19"/>
                        </w:rPr>
                        <w:t>vídeo</w:t>
                      </w:r>
                    </w:p>
                  </w:txbxContent>
                </v:textbox>
                <w10:wrap anchorx="page"/>
              </v:shape>
            </w:pict>
          </mc:Fallback>
        </mc:AlternateContent>
      </w:r>
      <w:r w:rsidRPr="00AA0895">
        <w:rPr>
          <w:rFonts w:ascii="Trebuchet MS" w:eastAsia="MingLiU_HKSCS" w:hAnsi="MingLiU_HKSCS" w:cs="MingLiU_HKSCS"/>
          <w:b/>
          <w:color w:val="9D9D9D"/>
          <w:spacing w:val="-2"/>
          <w:w w:val="90"/>
          <w:sz w:val="13"/>
        </w:rPr>
        <w:t>OBJETO</w:t>
      </w:r>
    </w:p>
    <w:p w14:paraId="3ECD81F9" w14:textId="77777777" w:rsidR="00EA5F7C" w:rsidRPr="00AA0895" w:rsidRDefault="00EA5F7C" w:rsidP="00EA5F7C">
      <w:pPr>
        <w:rPr>
          <w:rFonts w:ascii="Trebuchet MS" w:eastAsia="MingLiU_HKSCS" w:hAnsi="MingLiU_HKSCS" w:cs="MingLiU_HKSCS"/>
          <w:b/>
          <w:sz w:val="20"/>
          <w:szCs w:val="14"/>
        </w:rPr>
      </w:pPr>
    </w:p>
    <w:p w14:paraId="6D000100" w14:textId="77777777" w:rsidR="00EA5F7C" w:rsidRPr="00AA0895" w:rsidRDefault="00EA5F7C" w:rsidP="00EA5F7C">
      <w:pPr>
        <w:spacing w:before="177" w:after="1"/>
        <w:rPr>
          <w:rFonts w:ascii="Trebuchet MS" w:eastAsia="MingLiU_HKSCS" w:hAnsi="MingLiU_HKSCS" w:cs="MingLiU_HKSCS"/>
          <w:b/>
          <w:sz w:val="20"/>
          <w:szCs w:val="14"/>
        </w:rPr>
      </w:pPr>
    </w:p>
    <w:tbl>
      <w:tblPr>
        <w:tblStyle w:val="TableNormal"/>
        <w:tblW w:w="0" w:type="auto"/>
        <w:tblInd w:w="145" w:type="dxa"/>
        <w:tblBorders>
          <w:top w:val="single" w:sz="6" w:space="0" w:color="E7E4E3"/>
          <w:left w:val="single" w:sz="6" w:space="0" w:color="E7E4E3"/>
          <w:bottom w:val="single" w:sz="6" w:space="0" w:color="E7E4E3"/>
          <w:right w:val="single" w:sz="6" w:space="0" w:color="E7E4E3"/>
          <w:insideH w:val="single" w:sz="6" w:space="0" w:color="E7E4E3"/>
          <w:insideV w:val="single" w:sz="6" w:space="0" w:color="E7E4E3"/>
        </w:tblBorders>
        <w:tblLayout w:type="fixed"/>
        <w:tblLook w:val="01E0" w:firstRow="1" w:lastRow="1" w:firstColumn="1" w:lastColumn="1" w:noHBand="0" w:noVBand="0"/>
      </w:tblPr>
      <w:tblGrid>
        <w:gridCol w:w="584"/>
        <w:gridCol w:w="417"/>
        <w:gridCol w:w="2569"/>
        <w:gridCol w:w="851"/>
        <w:gridCol w:w="866"/>
        <w:gridCol w:w="851"/>
        <w:gridCol w:w="851"/>
        <w:gridCol w:w="866"/>
        <w:gridCol w:w="851"/>
        <w:gridCol w:w="851"/>
        <w:gridCol w:w="866"/>
        <w:gridCol w:w="851"/>
        <w:gridCol w:w="851"/>
        <w:gridCol w:w="866"/>
        <w:gridCol w:w="851"/>
        <w:gridCol w:w="1000"/>
        <w:gridCol w:w="851"/>
      </w:tblGrid>
      <w:tr w:rsidR="00EA5F7C" w:rsidRPr="00AA0895" w14:paraId="6385253A" w14:textId="77777777" w:rsidTr="00135BC1">
        <w:trPr>
          <w:trHeight w:val="1165"/>
        </w:trPr>
        <w:tc>
          <w:tcPr>
            <w:tcW w:w="1001" w:type="dxa"/>
            <w:gridSpan w:val="2"/>
            <w:shd w:val="clear" w:color="auto" w:fill="F2F1F1"/>
          </w:tcPr>
          <w:p w14:paraId="34334B25" w14:textId="77777777" w:rsidR="00EA5F7C" w:rsidRPr="00AA0895" w:rsidRDefault="00EA5F7C" w:rsidP="00135BC1">
            <w:pPr>
              <w:rPr>
                <w:rFonts w:ascii="Trebuchet MS" w:eastAsia="MingLiU_HKSCS" w:hAnsi="MingLiU_HKSCS" w:cs="MingLiU_HKSCS"/>
                <w:b/>
                <w:sz w:val="14"/>
              </w:rPr>
            </w:pPr>
          </w:p>
          <w:p w14:paraId="2ED6A4E2" w14:textId="77777777" w:rsidR="00EA5F7C" w:rsidRPr="00AA0895" w:rsidRDefault="00EA5F7C" w:rsidP="00135BC1">
            <w:pPr>
              <w:spacing w:before="162"/>
              <w:rPr>
                <w:rFonts w:ascii="Trebuchet MS" w:eastAsia="MingLiU_HKSCS" w:hAnsi="MingLiU_HKSCS" w:cs="MingLiU_HKSCS"/>
                <w:b/>
                <w:sz w:val="14"/>
              </w:rPr>
            </w:pPr>
          </w:p>
          <w:p w14:paraId="7B802ECA" w14:textId="77777777" w:rsidR="00EA5F7C" w:rsidRPr="00AA0895" w:rsidRDefault="00EA5F7C" w:rsidP="00135BC1">
            <w:pPr>
              <w:ind w:left="13"/>
              <w:jc w:val="center"/>
              <w:rPr>
                <w:rFonts w:ascii="MingLiU_HKSCS" w:eastAsia="MingLiU_HKSCS" w:hAnsi="MingLiU_HKSCS" w:cs="MingLiU_HKSCS"/>
                <w:sz w:val="14"/>
              </w:rPr>
            </w:pPr>
            <w:r w:rsidRPr="00AA0895">
              <w:rPr>
                <w:rFonts w:ascii="MingLiU_HKSCS" w:eastAsia="MingLiU_HKSCS" w:hAnsi="MingLiU_HKSCS" w:cs="MingLiU_HKSCS"/>
                <w:color w:val="333333"/>
                <w:spacing w:val="-4"/>
                <w:sz w:val="14"/>
              </w:rPr>
              <w:t>ITEM</w:t>
            </w:r>
          </w:p>
        </w:tc>
        <w:tc>
          <w:tcPr>
            <w:tcW w:w="2569" w:type="dxa"/>
            <w:shd w:val="clear" w:color="auto" w:fill="F2F1F1"/>
          </w:tcPr>
          <w:p w14:paraId="7F900087" w14:textId="77777777" w:rsidR="00EA5F7C" w:rsidRPr="00AA0895" w:rsidRDefault="00EA5F7C" w:rsidP="00135BC1">
            <w:pPr>
              <w:rPr>
                <w:rFonts w:ascii="Trebuchet MS" w:eastAsia="MingLiU_HKSCS" w:hAnsi="MingLiU_HKSCS" w:cs="MingLiU_HKSCS"/>
                <w:b/>
                <w:sz w:val="14"/>
              </w:rPr>
            </w:pPr>
          </w:p>
          <w:p w14:paraId="527132B4" w14:textId="77777777" w:rsidR="00EA5F7C" w:rsidRPr="00AA0895" w:rsidRDefault="00EA5F7C" w:rsidP="00135BC1">
            <w:pPr>
              <w:spacing w:before="162"/>
              <w:rPr>
                <w:rFonts w:ascii="Trebuchet MS" w:eastAsia="MingLiU_HKSCS" w:hAnsi="MingLiU_HKSCS" w:cs="MingLiU_HKSCS"/>
                <w:b/>
                <w:sz w:val="14"/>
              </w:rPr>
            </w:pPr>
          </w:p>
          <w:p w14:paraId="5BB30060" w14:textId="77777777" w:rsidR="00EA5F7C" w:rsidRPr="00AA0895" w:rsidRDefault="00EA5F7C" w:rsidP="00135BC1">
            <w:pPr>
              <w:ind w:left="674"/>
              <w:rPr>
                <w:rFonts w:ascii="MingLiU_HKSCS" w:eastAsia="MingLiU_HKSCS" w:hAnsi="MingLiU_HKSCS" w:cs="MingLiU_HKSCS"/>
                <w:sz w:val="14"/>
              </w:rPr>
            </w:pPr>
            <w:r w:rsidRPr="00AA0895">
              <w:rPr>
                <w:rFonts w:ascii="MingLiU_HKSCS" w:eastAsia="MingLiU_HKSCS" w:hAnsi="MingLiU_HKSCS" w:cs="MingLiU_HKSCS"/>
                <w:color w:val="333333"/>
                <w:sz w:val="14"/>
              </w:rPr>
              <w:t>PRODUTO</w:t>
            </w:r>
            <w:r w:rsidRPr="00AA0895">
              <w:rPr>
                <w:rFonts w:ascii="MingLiU_HKSCS" w:eastAsia="MingLiU_HKSCS" w:hAnsi="MingLiU_HKSCS" w:cs="MingLiU_HKSCS"/>
                <w:color w:val="333333"/>
                <w:spacing w:val="3"/>
                <w:sz w:val="14"/>
              </w:rPr>
              <w:t xml:space="preserve"> </w:t>
            </w:r>
            <w:r w:rsidRPr="00AA0895">
              <w:rPr>
                <w:rFonts w:ascii="MingLiU_HKSCS" w:eastAsia="MingLiU_HKSCS" w:hAnsi="MingLiU_HKSCS" w:cs="MingLiU_HKSCS"/>
                <w:color w:val="333333"/>
                <w:sz w:val="14"/>
              </w:rPr>
              <w:t>/</w:t>
            </w:r>
            <w:r w:rsidRPr="00AA0895">
              <w:rPr>
                <w:rFonts w:ascii="MingLiU_HKSCS" w:eastAsia="MingLiU_HKSCS" w:hAnsi="MingLiU_HKSCS" w:cs="MingLiU_HKSCS"/>
                <w:color w:val="333333"/>
                <w:spacing w:val="4"/>
                <w:sz w:val="14"/>
              </w:rPr>
              <w:t xml:space="preserve"> </w:t>
            </w:r>
            <w:r w:rsidRPr="00AA0895">
              <w:rPr>
                <w:rFonts w:ascii="MingLiU_HKSCS" w:eastAsia="MingLiU_HKSCS" w:hAnsi="MingLiU_HKSCS" w:cs="MingLiU_HKSCS"/>
                <w:color w:val="333333"/>
                <w:spacing w:val="-2"/>
                <w:sz w:val="14"/>
              </w:rPr>
              <w:t>SERVIÇO</w:t>
            </w:r>
          </w:p>
        </w:tc>
        <w:tc>
          <w:tcPr>
            <w:tcW w:w="851" w:type="dxa"/>
            <w:shd w:val="clear" w:color="auto" w:fill="F2F1F1"/>
          </w:tcPr>
          <w:p w14:paraId="7D224CAC" w14:textId="77777777" w:rsidR="00EA5F7C" w:rsidRPr="00AA0895" w:rsidRDefault="00EA5F7C" w:rsidP="00135BC1">
            <w:pPr>
              <w:rPr>
                <w:rFonts w:ascii="Trebuchet MS" w:eastAsia="MingLiU_HKSCS" w:hAnsi="MingLiU_HKSCS" w:cs="MingLiU_HKSCS"/>
                <w:b/>
                <w:sz w:val="14"/>
              </w:rPr>
            </w:pPr>
          </w:p>
          <w:p w14:paraId="27E44E9C" w14:textId="77777777" w:rsidR="00EA5F7C" w:rsidRPr="00AA0895" w:rsidRDefault="00EA5F7C" w:rsidP="00135BC1">
            <w:pPr>
              <w:spacing w:before="121"/>
              <w:rPr>
                <w:rFonts w:ascii="Trebuchet MS" w:eastAsia="MingLiU_HKSCS" w:hAnsi="MingLiU_HKSCS" w:cs="MingLiU_HKSCS"/>
                <w:b/>
                <w:sz w:val="14"/>
              </w:rPr>
            </w:pPr>
          </w:p>
          <w:p w14:paraId="7CA86E57" w14:textId="77777777" w:rsidR="00EA5F7C" w:rsidRPr="00AA0895" w:rsidRDefault="00EA5F7C" w:rsidP="00135BC1">
            <w:pPr>
              <w:spacing w:line="182" w:lineRule="auto"/>
              <w:ind w:left="68" w:firstLine="35"/>
              <w:rPr>
                <w:rFonts w:ascii="MingLiU_HKSCS" w:eastAsia="MingLiU_HKSCS" w:hAnsi="MingLiU_HKSCS" w:cs="MingLiU_HKSCS"/>
                <w:sz w:val="14"/>
              </w:rPr>
            </w:pPr>
            <w:r w:rsidRPr="00AA0895">
              <w:rPr>
                <w:rFonts w:ascii="MingLiU_HKSCS" w:eastAsia="MingLiU_HKSCS" w:hAnsi="MingLiU_HKSCS" w:cs="MingLiU_HKSCS"/>
                <w:color w:val="333333"/>
                <w:sz w:val="14"/>
              </w:rPr>
              <w:t xml:space="preserve">UNIDADE / </w:t>
            </w:r>
            <w:r w:rsidRPr="00AA0895">
              <w:rPr>
                <w:rFonts w:ascii="MingLiU_HKSCS" w:eastAsia="MingLiU_HKSCS" w:hAnsi="MingLiU_HKSCS" w:cs="MingLiU_HKSCS"/>
                <w:color w:val="333333"/>
                <w:spacing w:val="-2"/>
                <w:sz w:val="14"/>
              </w:rPr>
              <w:t>QUANTIDADE</w:t>
            </w:r>
          </w:p>
        </w:tc>
        <w:tc>
          <w:tcPr>
            <w:tcW w:w="866" w:type="dxa"/>
            <w:shd w:val="clear" w:color="auto" w:fill="F2F1F1"/>
            <w:textDirection w:val="btLr"/>
          </w:tcPr>
          <w:p w14:paraId="649DFE3B" w14:textId="77777777" w:rsidR="00EA5F7C" w:rsidRPr="00AA0895" w:rsidRDefault="00EA5F7C" w:rsidP="00135BC1">
            <w:pPr>
              <w:spacing w:before="11"/>
              <w:rPr>
                <w:rFonts w:ascii="Trebuchet MS" w:eastAsia="MingLiU_HKSCS" w:hAnsi="MingLiU_HKSCS" w:cs="MingLiU_HKSCS"/>
                <w:b/>
                <w:sz w:val="14"/>
              </w:rPr>
            </w:pPr>
          </w:p>
          <w:p w14:paraId="1C2F1CBD" w14:textId="77777777" w:rsidR="00EA5F7C" w:rsidRPr="00AA0895" w:rsidRDefault="00EA5F7C" w:rsidP="00135BC1">
            <w:pPr>
              <w:spacing w:line="165" w:lineRule="auto"/>
              <w:ind w:left="164" w:right="138"/>
              <w:jc w:val="center"/>
              <w:rPr>
                <w:rFonts w:ascii="MingLiU_HKSCS" w:eastAsia="MingLiU_HKSCS" w:hAnsi="MingLiU_HKSCS" w:cs="MingLiU_HKSCS"/>
                <w:sz w:val="14"/>
              </w:rPr>
            </w:pPr>
            <w:r w:rsidRPr="00AA0895">
              <w:rPr>
                <w:rFonts w:ascii="MingLiU_HKSCS" w:eastAsia="MingLiU_HKSCS" w:hAnsi="MingLiU_HKSCS" w:cs="MingLiU_HKSCS"/>
                <w:color w:val="333333"/>
                <w:spacing w:val="-2"/>
                <w:sz w:val="14"/>
              </w:rPr>
              <w:t>CONTRATAÇÕES SIMILARES (OUTROS ÓRGÃOS)</w:t>
            </w:r>
          </w:p>
        </w:tc>
        <w:tc>
          <w:tcPr>
            <w:tcW w:w="851" w:type="dxa"/>
            <w:shd w:val="clear" w:color="auto" w:fill="F2F1F1"/>
            <w:textDirection w:val="btLr"/>
          </w:tcPr>
          <w:p w14:paraId="566E4970" w14:textId="77777777" w:rsidR="00EA5F7C" w:rsidRPr="00AA0895" w:rsidRDefault="00EA5F7C" w:rsidP="00135BC1">
            <w:pPr>
              <w:spacing w:before="131"/>
              <w:rPr>
                <w:rFonts w:ascii="Trebuchet MS" w:eastAsia="MingLiU_HKSCS" w:hAnsi="MingLiU_HKSCS" w:cs="MingLiU_HKSCS"/>
                <w:b/>
                <w:sz w:val="14"/>
              </w:rPr>
            </w:pPr>
          </w:p>
          <w:p w14:paraId="6004322A" w14:textId="77777777" w:rsidR="00EA5F7C" w:rsidRPr="00AA0895" w:rsidRDefault="00EA5F7C" w:rsidP="00135BC1">
            <w:pPr>
              <w:spacing w:line="165" w:lineRule="auto"/>
              <w:ind w:left="373" w:hanging="105"/>
              <w:rPr>
                <w:rFonts w:ascii="MingLiU_HKSCS" w:eastAsia="MingLiU_HKSCS" w:hAnsi="MingLiU_HKSCS" w:cs="MingLiU_HKSCS"/>
                <w:sz w:val="14"/>
              </w:rPr>
            </w:pPr>
            <w:r w:rsidRPr="00AA0895">
              <w:rPr>
                <w:rFonts w:ascii="MingLiU_HKSCS" w:eastAsia="MingLiU_HKSCS" w:hAnsi="MingLiU_HKSCS" w:cs="MingLiU_HKSCS"/>
                <w:color w:val="333333"/>
                <w:sz w:val="14"/>
              </w:rPr>
              <w:t>PAINEL</w:t>
            </w:r>
            <w:r w:rsidRPr="00AA0895">
              <w:rPr>
                <w:rFonts w:ascii="MingLiU_HKSCS" w:eastAsia="MingLiU_HKSCS" w:hAnsi="MingLiU_HKSCS" w:cs="MingLiU_HKSCS"/>
                <w:color w:val="333333"/>
                <w:spacing w:val="-18"/>
                <w:sz w:val="14"/>
              </w:rPr>
              <w:t xml:space="preserve"> </w:t>
            </w:r>
            <w:r w:rsidRPr="00AA0895">
              <w:rPr>
                <w:rFonts w:ascii="MingLiU_HKSCS" w:eastAsia="MingLiU_HKSCS" w:hAnsi="MingLiU_HKSCS" w:cs="MingLiU_HKSCS"/>
                <w:color w:val="333333"/>
                <w:sz w:val="14"/>
              </w:rPr>
              <w:t xml:space="preserve">DE </w:t>
            </w:r>
            <w:r w:rsidRPr="00AA0895">
              <w:rPr>
                <w:rFonts w:ascii="MingLiU_HKSCS" w:eastAsia="MingLiU_HKSCS" w:hAnsi="MingLiU_HKSCS" w:cs="MingLiU_HKSCS"/>
                <w:color w:val="333333"/>
                <w:spacing w:val="-2"/>
                <w:sz w:val="14"/>
              </w:rPr>
              <w:t>PREÇOS</w:t>
            </w:r>
          </w:p>
        </w:tc>
        <w:tc>
          <w:tcPr>
            <w:tcW w:w="851" w:type="dxa"/>
            <w:shd w:val="clear" w:color="auto" w:fill="F2F1F1"/>
            <w:textDirection w:val="btLr"/>
          </w:tcPr>
          <w:p w14:paraId="1C05655A" w14:textId="77777777" w:rsidR="00EA5F7C" w:rsidRPr="00AA0895" w:rsidRDefault="00EA5F7C" w:rsidP="00135BC1">
            <w:pPr>
              <w:spacing w:before="65"/>
              <w:rPr>
                <w:rFonts w:ascii="Trebuchet MS" w:eastAsia="MingLiU_HKSCS" w:hAnsi="MingLiU_HKSCS" w:cs="MingLiU_HKSCS"/>
                <w:b/>
                <w:sz w:val="14"/>
              </w:rPr>
            </w:pPr>
          </w:p>
          <w:p w14:paraId="160DFD59" w14:textId="77777777" w:rsidR="00EA5F7C" w:rsidRPr="00AA0895" w:rsidRDefault="00EA5F7C" w:rsidP="00135BC1">
            <w:pPr>
              <w:spacing w:line="165" w:lineRule="auto"/>
              <w:ind w:left="147" w:right="128"/>
              <w:jc w:val="center"/>
              <w:rPr>
                <w:rFonts w:ascii="MingLiU_HKSCS" w:eastAsia="MingLiU_HKSCS" w:hAnsi="MingLiU_HKSCS" w:cs="MingLiU_HKSCS"/>
                <w:sz w:val="14"/>
              </w:rPr>
            </w:pPr>
            <w:r w:rsidRPr="00AA0895">
              <w:rPr>
                <w:rFonts w:ascii="MingLiU_HKSCS" w:eastAsia="MingLiU_HKSCS" w:hAnsi="MingLiU_HKSCS" w:cs="MingLiU_HKSCS"/>
                <w:color w:val="333333"/>
                <w:sz w:val="14"/>
              </w:rPr>
              <w:t>PORTAL</w:t>
            </w:r>
            <w:r w:rsidRPr="00AA0895">
              <w:rPr>
                <w:rFonts w:ascii="MingLiU_HKSCS" w:eastAsia="MingLiU_HKSCS" w:hAnsi="MingLiU_HKSCS" w:cs="MingLiU_HKSCS"/>
                <w:color w:val="333333"/>
                <w:spacing w:val="-18"/>
                <w:sz w:val="14"/>
              </w:rPr>
              <w:t xml:space="preserve"> </w:t>
            </w:r>
            <w:r w:rsidRPr="00AA0895">
              <w:rPr>
                <w:rFonts w:ascii="MingLiU_HKSCS" w:eastAsia="MingLiU_HKSCS" w:hAnsi="MingLiU_HKSCS" w:cs="MingLiU_HKSCS"/>
                <w:color w:val="333333"/>
                <w:sz w:val="14"/>
              </w:rPr>
              <w:t xml:space="preserve">DE </w:t>
            </w:r>
            <w:r w:rsidRPr="00AA0895">
              <w:rPr>
                <w:rFonts w:ascii="MingLiU_HKSCS" w:eastAsia="MingLiU_HKSCS" w:hAnsi="MingLiU_HKSCS" w:cs="MingLiU_HKSCS"/>
                <w:color w:val="333333"/>
                <w:spacing w:val="-2"/>
                <w:sz w:val="14"/>
              </w:rPr>
              <w:t>COMPRAS PÚBLICAS</w:t>
            </w:r>
          </w:p>
        </w:tc>
        <w:tc>
          <w:tcPr>
            <w:tcW w:w="866" w:type="dxa"/>
            <w:shd w:val="clear" w:color="auto" w:fill="F2F1F1"/>
            <w:textDirection w:val="btLr"/>
          </w:tcPr>
          <w:p w14:paraId="31BCF608" w14:textId="77777777" w:rsidR="00EA5F7C" w:rsidRPr="00AA0895" w:rsidRDefault="00EA5F7C" w:rsidP="00135BC1">
            <w:pPr>
              <w:rPr>
                <w:rFonts w:ascii="Trebuchet MS" w:eastAsia="MingLiU_HKSCS" w:hAnsi="MingLiU_HKSCS" w:cs="MingLiU_HKSCS"/>
                <w:b/>
                <w:sz w:val="14"/>
              </w:rPr>
            </w:pPr>
          </w:p>
          <w:p w14:paraId="39375B50" w14:textId="77777777" w:rsidR="00EA5F7C" w:rsidRPr="00AA0895" w:rsidRDefault="00EA5F7C" w:rsidP="00135BC1">
            <w:pPr>
              <w:spacing w:before="9"/>
              <w:rPr>
                <w:rFonts w:ascii="Trebuchet MS" w:eastAsia="MingLiU_HKSCS" w:hAnsi="MingLiU_HKSCS" w:cs="MingLiU_HKSCS"/>
                <w:b/>
                <w:sz w:val="14"/>
              </w:rPr>
            </w:pPr>
          </w:p>
          <w:p w14:paraId="1BB6CDB4" w14:textId="77777777" w:rsidR="00EA5F7C" w:rsidRPr="00AA0895" w:rsidRDefault="00EA5F7C" w:rsidP="00135BC1">
            <w:pPr>
              <w:ind w:left="139" w:right="134"/>
              <w:jc w:val="center"/>
              <w:rPr>
                <w:rFonts w:ascii="MingLiU_HKSCS" w:eastAsia="MingLiU_HKSCS" w:hAnsi="MingLiU_HKSCS" w:cs="MingLiU_HKSCS"/>
                <w:sz w:val="14"/>
              </w:rPr>
            </w:pPr>
            <w:r w:rsidRPr="00AA0895">
              <w:rPr>
                <w:rFonts w:ascii="MingLiU_HKSCS" w:eastAsia="MingLiU_HKSCS" w:hAnsi="MingLiU_HKSCS" w:cs="MingLiU_HKSCS"/>
                <w:color w:val="333333"/>
                <w:spacing w:val="-5"/>
                <w:sz w:val="14"/>
              </w:rPr>
              <w:t>BLL</w:t>
            </w:r>
          </w:p>
        </w:tc>
        <w:tc>
          <w:tcPr>
            <w:tcW w:w="851" w:type="dxa"/>
            <w:shd w:val="clear" w:color="auto" w:fill="F2F1F1"/>
            <w:textDirection w:val="btLr"/>
          </w:tcPr>
          <w:p w14:paraId="4EFE2A5D" w14:textId="77777777" w:rsidR="00EA5F7C" w:rsidRPr="00AA0895" w:rsidRDefault="00EA5F7C" w:rsidP="00135BC1">
            <w:pPr>
              <w:spacing w:before="161" w:line="165" w:lineRule="auto"/>
              <w:ind w:left="164" w:right="138" w:hanging="12"/>
              <w:jc w:val="center"/>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PORTAL </w:t>
            </w:r>
            <w:r w:rsidRPr="00AA0895">
              <w:rPr>
                <w:rFonts w:ascii="MingLiU_HKSCS" w:eastAsia="MingLiU_HKSCS" w:hAnsi="MingLiU_HKSCS" w:cs="MingLiU_HKSCS"/>
                <w:color w:val="333333"/>
                <w:sz w:val="14"/>
              </w:rPr>
              <w:t xml:space="preserve">NACIONAL DE </w:t>
            </w:r>
            <w:r w:rsidRPr="00AA0895">
              <w:rPr>
                <w:rFonts w:ascii="MingLiU_HKSCS" w:eastAsia="MingLiU_HKSCS" w:hAnsi="MingLiU_HKSCS" w:cs="MingLiU_HKSCS"/>
                <w:color w:val="333333"/>
                <w:spacing w:val="-2"/>
                <w:sz w:val="14"/>
              </w:rPr>
              <w:t>CONTRATAÇÕES PÚBLICAS</w:t>
            </w:r>
          </w:p>
        </w:tc>
        <w:tc>
          <w:tcPr>
            <w:tcW w:w="851" w:type="dxa"/>
            <w:shd w:val="clear" w:color="auto" w:fill="F2F1F1"/>
            <w:textDirection w:val="btLr"/>
          </w:tcPr>
          <w:p w14:paraId="07ABFF91" w14:textId="77777777" w:rsidR="00EA5F7C" w:rsidRPr="00AA0895" w:rsidRDefault="00EA5F7C" w:rsidP="00135BC1">
            <w:pPr>
              <w:spacing w:before="66"/>
              <w:rPr>
                <w:rFonts w:ascii="Trebuchet MS" w:eastAsia="MingLiU_HKSCS" w:hAnsi="MingLiU_HKSCS" w:cs="MingLiU_HKSCS"/>
                <w:b/>
                <w:sz w:val="14"/>
              </w:rPr>
            </w:pPr>
          </w:p>
          <w:p w14:paraId="6C77FF9E" w14:textId="77777777" w:rsidR="00EA5F7C" w:rsidRPr="00AA0895" w:rsidRDefault="00EA5F7C" w:rsidP="00135BC1">
            <w:pPr>
              <w:spacing w:line="165" w:lineRule="auto"/>
              <w:ind w:left="119" w:firstLine="149"/>
              <w:rPr>
                <w:rFonts w:ascii="MingLiU_HKSCS" w:eastAsia="MingLiU_HKSCS" w:hAnsi="MingLiU_HKSCS" w:cs="MingLiU_HKSCS"/>
                <w:sz w:val="14"/>
              </w:rPr>
            </w:pPr>
            <w:r w:rsidRPr="00AA0895">
              <w:rPr>
                <w:rFonts w:ascii="MingLiU_HKSCS" w:eastAsia="MingLiU_HKSCS" w:hAnsi="MingLiU_HKSCS" w:cs="MingLiU_HKSCS"/>
                <w:color w:val="333333"/>
                <w:sz w:val="14"/>
              </w:rPr>
              <w:t xml:space="preserve">PORTAL DA </w:t>
            </w:r>
            <w:r w:rsidRPr="00AA0895">
              <w:rPr>
                <w:rFonts w:ascii="MingLiU_HKSCS" w:eastAsia="MingLiU_HKSCS" w:hAnsi="MingLiU_HKSCS" w:cs="MingLiU_HKSCS"/>
                <w:color w:val="333333"/>
                <w:spacing w:val="-2"/>
                <w:sz w:val="14"/>
              </w:rPr>
              <w:t>TRANSPARÊNCIA</w:t>
            </w:r>
          </w:p>
          <w:p w14:paraId="5296351A" w14:textId="77777777" w:rsidR="00EA5F7C" w:rsidRPr="00AA0895" w:rsidRDefault="00EA5F7C" w:rsidP="00135BC1">
            <w:pPr>
              <w:spacing w:line="151" w:lineRule="exact"/>
              <w:ind w:left="194"/>
              <w:rPr>
                <w:rFonts w:ascii="MingLiU_HKSCS" w:eastAsia="MingLiU_HKSCS" w:hAnsi="MingLiU_HKSCS" w:cs="MingLiU_HKSCS"/>
                <w:sz w:val="14"/>
              </w:rPr>
            </w:pPr>
            <w:r w:rsidRPr="00AA0895">
              <w:rPr>
                <w:rFonts w:ascii="MingLiU_HKSCS" w:eastAsia="MingLiU_HKSCS" w:hAnsi="MingLiU_HKSCS" w:cs="MingLiU_HKSCS"/>
                <w:color w:val="333333"/>
                <w:sz w:val="14"/>
              </w:rPr>
              <w:t>-</w:t>
            </w:r>
            <w:r w:rsidRPr="00AA0895">
              <w:rPr>
                <w:rFonts w:ascii="MingLiU_HKSCS" w:eastAsia="MingLiU_HKSCS" w:hAnsi="MingLiU_HKSCS" w:cs="MingLiU_HKSCS"/>
                <w:color w:val="333333"/>
                <w:spacing w:val="2"/>
                <w:sz w:val="14"/>
              </w:rPr>
              <w:t xml:space="preserve"> </w:t>
            </w:r>
            <w:r w:rsidRPr="00AA0895">
              <w:rPr>
                <w:rFonts w:ascii="MingLiU_HKSCS" w:eastAsia="MingLiU_HKSCS" w:hAnsi="MingLiU_HKSCS" w:cs="MingLiU_HKSCS"/>
                <w:color w:val="333333"/>
                <w:sz w:val="14"/>
              </w:rPr>
              <w:t>CGU</w:t>
            </w:r>
            <w:r w:rsidRPr="00AA0895">
              <w:rPr>
                <w:rFonts w:ascii="MingLiU_HKSCS" w:eastAsia="MingLiU_HKSCS" w:hAnsi="MingLiU_HKSCS" w:cs="MingLiU_HKSCS"/>
                <w:color w:val="333333"/>
                <w:spacing w:val="3"/>
                <w:sz w:val="14"/>
              </w:rPr>
              <w:t xml:space="preserve"> </w:t>
            </w:r>
            <w:r w:rsidRPr="00AA0895">
              <w:rPr>
                <w:rFonts w:ascii="MingLiU_HKSCS" w:eastAsia="MingLiU_HKSCS" w:hAnsi="MingLiU_HKSCS" w:cs="MingLiU_HKSCS"/>
                <w:color w:val="333333"/>
                <w:sz w:val="14"/>
              </w:rPr>
              <w:t>-</w:t>
            </w:r>
            <w:r w:rsidRPr="00AA0895">
              <w:rPr>
                <w:rFonts w:ascii="MingLiU_HKSCS" w:eastAsia="MingLiU_HKSCS" w:hAnsi="MingLiU_HKSCS" w:cs="MingLiU_HKSCS"/>
                <w:color w:val="333333"/>
                <w:spacing w:val="3"/>
                <w:sz w:val="14"/>
              </w:rPr>
              <w:t xml:space="preserve"> </w:t>
            </w:r>
            <w:r w:rsidRPr="00AA0895">
              <w:rPr>
                <w:rFonts w:ascii="MingLiU_HKSCS" w:eastAsia="MingLiU_HKSCS" w:hAnsi="MingLiU_HKSCS" w:cs="MingLiU_HKSCS"/>
                <w:color w:val="333333"/>
                <w:spacing w:val="-5"/>
                <w:sz w:val="14"/>
              </w:rPr>
              <w:t>NFE</w:t>
            </w:r>
          </w:p>
        </w:tc>
        <w:tc>
          <w:tcPr>
            <w:tcW w:w="866" w:type="dxa"/>
            <w:shd w:val="clear" w:color="auto" w:fill="F2F1F1"/>
            <w:textDirection w:val="btLr"/>
          </w:tcPr>
          <w:p w14:paraId="67800514" w14:textId="77777777" w:rsidR="00EA5F7C" w:rsidRPr="00AA0895" w:rsidRDefault="00EA5F7C" w:rsidP="00135BC1">
            <w:pPr>
              <w:spacing w:before="149"/>
              <w:rPr>
                <w:rFonts w:ascii="Trebuchet MS" w:eastAsia="MingLiU_HKSCS" w:hAnsi="MingLiU_HKSCS" w:cs="MingLiU_HKSCS"/>
                <w:b/>
                <w:sz w:val="14"/>
              </w:rPr>
            </w:pPr>
          </w:p>
          <w:p w14:paraId="354FB9EA" w14:textId="77777777" w:rsidR="00EA5F7C" w:rsidRPr="00AA0895" w:rsidRDefault="00EA5F7C" w:rsidP="00135BC1">
            <w:pPr>
              <w:spacing w:line="165" w:lineRule="auto"/>
              <w:ind w:left="238" w:hanging="150"/>
              <w:rPr>
                <w:rFonts w:ascii="MingLiU_HKSCS" w:eastAsia="MingLiU_HKSCS" w:hAnsi="MingLiU_HKSCS" w:cs="MingLiU_HKSCS"/>
                <w:sz w:val="14"/>
              </w:rPr>
            </w:pPr>
            <w:r w:rsidRPr="00AA0895">
              <w:rPr>
                <w:rFonts w:ascii="MingLiU_HKSCS" w:eastAsia="MingLiU_HKSCS" w:hAnsi="MingLiU_HKSCS" w:cs="MingLiU_HKSCS"/>
                <w:color w:val="333333"/>
                <w:sz w:val="14"/>
              </w:rPr>
              <w:t>BOLSA</w:t>
            </w:r>
            <w:r w:rsidRPr="00AA0895">
              <w:rPr>
                <w:rFonts w:ascii="MingLiU_HKSCS" w:eastAsia="MingLiU_HKSCS" w:hAnsi="MingLiU_HKSCS" w:cs="MingLiU_HKSCS"/>
                <w:color w:val="333333"/>
                <w:spacing w:val="-14"/>
                <w:sz w:val="14"/>
              </w:rPr>
              <w:t xml:space="preserve"> </w:t>
            </w:r>
            <w:r w:rsidRPr="00AA0895">
              <w:rPr>
                <w:rFonts w:ascii="MingLiU_HKSCS" w:eastAsia="MingLiU_HKSCS" w:hAnsi="MingLiU_HKSCS" w:cs="MingLiU_HKSCS"/>
                <w:color w:val="333333"/>
                <w:sz w:val="14"/>
              </w:rPr>
              <w:t>NACIONAL DE COMPRAS</w:t>
            </w:r>
          </w:p>
        </w:tc>
        <w:tc>
          <w:tcPr>
            <w:tcW w:w="851" w:type="dxa"/>
            <w:shd w:val="clear" w:color="auto" w:fill="F2F1F1"/>
            <w:textDirection w:val="btLr"/>
          </w:tcPr>
          <w:p w14:paraId="4E9C2431" w14:textId="77777777" w:rsidR="00EA5F7C" w:rsidRPr="00AA0895" w:rsidRDefault="00EA5F7C" w:rsidP="00135BC1">
            <w:pPr>
              <w:rPr>
                <w:rFonts w:ascii="Trebuchet MS" w:eastAsia="MingLiU_HKSCS" w:hAnsi="MingLiU_HKSCS" w:cs="MingLiU_HKSCS"/>
                <w:b/>
                <w:sz w:val="14"/>
              </w:rPr>
            </w:pPr>
          </w:p>
          <w:p w14:paraId="57255200" w14:textId="77777777" w:rsidR="00EA5F7C" w:rsidRPr="00AA0895" w:rsidRDefault="00EA5F7C" w:rsidP="00135BC1">
            <w:pPr>
              <w:spacing w:line="165" w:lineRule="auto"/>
              <w:ind w:left="239" w:right="207" w:hanging="12"/>
              <w:jc w:val="center"/>
              <w:rPr>
                <w:rFonts w:ascii="MingLiU_HKSCS" w:eastAsia="MingLiU_HKSCS" w:hAnsi="MingLiU_HKSCS" w:cs="MingLiU_HKSCS"/>
                <w:sz w:val="14"/>
              </w:rPr>
            </w:pPr>
            <w:r w:rsidRPr="00AA0895">
              <w:rPr>
                <w:rFonts w:ascii="MingLiU_HKSCS" w:eastAsia="MingLiU_HKSCS" w:hAnsi="MingLiU_HKSCS" w:cs="MingLiU_HKSCS"/>
                <w:color w:val="333333"/>
                <w:sz w:val="14"/>
              </w:rPr>
              <w:t>PORTAL DE COMPRAS</w:t>
            </w:r>
            <w:r w:rsidRPr="00AA0895">
              <w:rPr>
                <w:rFonts w:ascii="MingLiU_HKSCS" w:eastAsia="MingLiU_HKSCS" w:hAnsi="MingLiU_HKSCS" w:cs="MingLiU_HKSCS"/>
                <w:color w:val="333333"/>
                <w:spacing w:val="-18"/>
                <w:sz w:val="14"/>
              </w:rPr>
              <w:t xml:space="preserve"> </w:t>
            </w:r>
            <w:r w:rsidRPr="00AA0895">
              <w:rPr>
                <w:rFonts w:ascii="MingLiU_HKSCS" w:eastAsia="MingLiU_HKSCS" w:hAnsi="MingLiU_HKSCS" w:cs="MingLiU_HKSCS"/>
                <w:color w:val="333333"/>
                <w:sz w:val="14"/>
              </w:rPr>
              <w:t xml:space="preserve">DO </w:t>
            </w:r>
            <w:r w:rsidRPr="00AA0895">
              <w:rPr>
                <w:rFonts w:ascii="MingLiU_HKSCS" w:eastAsia="MingLiU_HKSCS" w:hAnsi="MingLiU_HKSCS" w:cs="MingLiU_HKSCS"/>
                <w:color w:val="333333"/>
                <w:spacing w:val="-2"/>
                <w:sz w:val="14"/>
              </w:rPr>
              <w:t>GOVERNO FEDERAL</w:t>
            </w:r>
          </w:p>
        </w:tc>
        <w:tc>
          <w:tcPr>
            <w:tcW w:w="851" w:type="dxa"/>
            <w:shd w:val="clear" w:color="auto" w:fill="F2F1F1"/>
            <w:textDirection w:val="btLr"/>
          </w:tcPr>
          <w:p w14:paraId="4DC7C0E9" w14:textId="77777777" w:rsidR="00EA5F7C" w:rsidRPr="00AA0895" w:rsidRDefault="00EA5F7C" w:rsidP="00135BC1">
            <w:pPr>
              <w:spacing w:before="135"/>
              <w:rPr>
                <w:rFonts w:ascii="Trebuchet MS" w:eastAsia="MingLiU_HKSCS" w:hAnsi="MingLiU_HKSCS" w:cs="MingLiU_HKSCS"/>
                <w:b/>
                <w:sz w:val="14"/>
              </w:rPr>
            </w:pPr>
          </w:p>
          <w:p w14:paraId="03408E9A" w14:textId="77777777" w:rsidR="00EA5F7C" w:rsidRPr="00AA0895" w:rsidRDefault="00EA5F7C" w:rsidP="00135BC1">
            <w:pPr>
              <w:spacing w:line="165" w:lineRule="auto"/>
              <w:ind w:left="119" w:firstLine="149"/>
              <w:rPr>
                <w:rFonts w:ascii="MingLiU_HKSCS" w:eastAsia="MingLiU_HKSCS" w:hAnsi="MingLiU_HKSCS" w:cs="MingLiU_HKSCS"/>
                <w:sz w:val="14"/>
              </w:rPr>
            </w:pPr>
            <w:r w:rsidRPr="00AA0895">
              <w:rPr>
                <w:rFonts w:ascii="MingLiU_HKSCS" w:eastAsia="MingLiU_HKSCS" w:hAnsi="MingLiU_HKSCS" w:cs="MingLiU_HKSCS"/>
                <w:color w:val="333333"/>
                <w:sz w:val="14"/>
              </w:rPr>
              <w:t>DELGADO E MANTELLI</w:t>
            </w:r>
            <w:r w:rsidRPr="00AA0895">
              <w:rPr>
                <w:rFonts w:ascii="MingLiU_HKSCS" w:eastAsia="MingLiU_HKSCS" w:hAnsi="MingLiU_HKSCS" w:cs="MingLiU_HKSCS"/>
                <w:color w:val="333333"/>
                <w:spacing w:val="-17"/>
                <w:sz w:val="14"/>
              </w:rPr>
              <w:t xml:space="preserve"> </w:t>
            </w:r>
            <w:r w:rsidRPr="00AA0895">
              <w:rPr>
                <w:rFonts w:ascii="MingLiU_HKSCS" w:eastAsia="MingLiU_HKSCS" w:hAnsi="MingLiU_HKSCS" w:cs="MingLiU_HKSCS"/>
                <w:color w:val="333333"/>
                <w:sz w:val="14"/>
              </w:rPr>
              <w:t>LTDA</w:t>
            </w:r>
          </w:p>
        </w:tc>
        <w:tc>
          <w:tcPr>
            <w:tcW w:w="866" w:type="dxa"/>
            <w:shd w:val="clear" w:color="auto" w:fill="F2F1F1"/>
            <w:textDirection w:val="btLr"/>
          </w:tcPr>
          <w:p w14:paraId="5EAB6942" w14:textId="77777777" w:rsidR="00EA5F7C" w:rsidRPr="00AA0895" w:rsidRDefault="00EA5F7C" w:rsidP="00135BC1">
            <w:pPr>
              <w:spacing w:before="150"/>
              <w:rPr>
                <w:rFonts w:ascii="Trebuchet MS" w:eastAsia="MingLiU_HKSCS" w:hAnsi="MingLiU_HKSCS" w:cs="MingLiU_HKSCS"/>
                <w:b/>
                <w:sz w:val="14"/>
              </w:rPr>
            </w:pPr>
          </w:p>
          <w:p w14:paraId="70F1F579" w14:textId="77777777" w:rsidR="00EA5F7C" w:rsidRPr="00AA0895" w:rsidRDefault="00EA5F7C" w:rsidP="00135BC1">
            <w:pPr>
              <w:spacing w:before="1" w:line="165" w:lineRule="auto"/>
              <w:ind w:left="119" w:firstLine="253"/>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MULTKA </w:t>
            </w:r>
            <w:r w:rsidRPr="00AA0895">
              <w:rPr>
                <w:rFonts w:ascii="MingLiU_HKSCS" w:eastAsia="MingLiU_HKSCS" w:hAnsi="MingLiU_HKSCS" w:cs="MingLiU_HKSCS"/>
                <w:color w:val="333333"/>
                <w:sz w:val="14"/>
              </w:rPr>
              <w:t>COMÉRCIO</w:t>
            </w:r>
            <w:r w:rsidRPr="00AA0895">
              <w:rPr>
                <w:rFonts w:ascii="MingLiU_HKSCS" w:eastAsia="MingLiU_HKSCS" w:hAnsi="MingLiU_HKSCS" w:cs="MingLiU_HKSCS"/>
                <w:color w:val="333333"/>
                <w:spacing w:val="-17"/>
                <w:sz w:val="14"/>
              </w:rPr>
              <w:t xml:space="preserve"> </w:t>
            </w:r>
            <w:r w:rsidRPr="00AA0895">
              <w:rPr>
                <w:rFonts w:ascii="MingLiU_HKSCS" w:eastAsia="MingLiU_HKSCS" w:hAnsi="MingLiU_HKSCS" w:cs="MingLiU_HKSCS"/>
                <w:color w:val="333333"/>
                <w:sz w:val="14"/>
              </w:rPr>
              <w:t>LTDA</w:t>
            </w:r>
          </w:p>
        </w:tc>
        <w:tc>
          <w:tcPr>
            <w:tcW w:w="851" w:type="dxa"/>
            <w:shd w:val="clear" w:color="auto" w:fill="F2F1F1"/>
            <w:textDirection w:val="btLr"/>
          </w:tcPr>
          <w:p w14:paraId="0D631467" w14:textId="77777777" w:rsidR="00EA5F7C" w:rsidRPr="00AA0895" w:rsidRDefault="00EA5F7C" w:rsidP="00135BC1">
            <w:pPr>
              <w:spacing w:before="136"/>
              <w:rPr>
                <w:rFonts w:ascii="Trebuchet MS" w:eastAsia="MingLiU_HKSCS" w:hAnsi="MingLiU_HKSCS" w:cs="MingLiU_HKSCS"/>
                <w:b/>
                <w:sz w:val="14"/>
              </w:rPr>
            </w:pPr>
          </w:p>
          <w:p w14:paraId="2D126732" w14:textId="77777777" w:rsidR="00EA5F7C" w:rsidRPr="00AA0895" w:rsidRDefault="00EA5F7C" w:rsidP="00135BC1">
            <w:pPr>
              <w:spacing w:line="165" w:lineRule="auto"/>
              <w:ind w:left="238" w:firstLine="29"/>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COMERCIAL </w:t>
            </w:r>
            <w:r w:rsidRPr="00AA0895">
              <w:rPr>
                <w:rFonts w:ascii="MingLiU_HKSCS" w:eastAsia="MingLiU_HKSCS" w:hAnsi="MingLiU_HKSCS" w:cs="MingLiU_HKSCS"/>
                <w:color w:val="333333"/>
                <w:sz w:val="14"/>
              </w:rPr>
              <w:t>VULTY</w:t>
            </w:r>
            <w:r w:rsidRPr="00AA0895">
              <w:rPr>
                <w:rFonts w:ascii="MingLiU_HKSCS" w:eastAsia="MingLiU_HKSCS" w:hAnsi="MingLiU_HKSCS" w:cs="MingLiU_HKSCS"/>
                <w:color w:val="333333"/>
                <w:spacing w:val="-18"/>
                <w:sz w:val="14"/>
              </w:rPr>
              <w:t xml:space="preserve"> </w:t>
            </w:r>
            <w:r w:rsidRPr="00AA0895">
              <w:rPr>
                <w:rFonts w:ascii="MingLiU_HKSCS" w:eastAsia="MingLiU_HKSCS" w:hAnsi="MingLiU_HKSCS" w:cs="MingLiU_HKSCS"/>
                <w:color w:val="333333"/>
                <w:sz w:val="14"/>
              </w:rPr>
              <w:t>LTDA</w:t>
            </w:r>
          </w:p>
        </w:tc>
        <w:tc>
          <w:tcPr>
            <w:tcW w:w="1000" w:type="dxa"/>
            <w:shd w:val="clear" w:color="auto" w:fill="F2F1F1"/>
          </w:tcPr>
          <w:p w14:paraId="360DB059" w14:textId="77777777" w:rsidR="00EA5F7C" w:rsidRPr="00AA0895" w:rsidRDefault="00EA5F7C" w:rsidP="00135BC1">
            <w:pPr>
              <w:rPr>
                <w:rFonts w:ascii="Trebuchet MS" w:eastAsia="MingLiU_HKSCS" w:hAnsi="MingLiU_HKSCS" w:cs="MingLiU_HKSCS"/>
                <w:b/>
                <w:sz w:val="14"/>
              </w:rPr>
            </w:pPr>
          </w:p>
          <w:p w14:paraId="46330F3D" w14:textId="77777777" w:rsidR="00EA5F7C" w:rsidRPr="00AA0895" w:rsidRDefault="00EA5F7C" w:rsidP="00135BC1">
            <w:pPr>
              <w:spacing w:before="46"/>
              <w:rPr>
                <w:rFonts w:ascii="Trebuchet MS" w:eastAsia="MingLiU_HKSCS" w:hAnsi="MingLiU_HKSCS" w:cs="MingLiU_HKSCS"/>
                <w:b/>
                <w:sz w:val="14"/>
              </w:rPr>
            </w:pPr>
          </w:p>
          <w:p w14:paraId="2FDC66E3" w14:textId="77777777" w:rsidR="00EA5F7C" w:rsidRPr="00AA0895" w:rsidRDefault="00EA5F7C" w:rsidP="00135BC1">
            <w:pPr>
              <w:spacing w:line="182" w:lineRule="auto"/>
              <w:ind w:left="26"/>
              <w:jc w:val="center"/>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MÉDIA </w:t>
            </w:r>
            <w:r w:rsidRPr="00AA0895">
              <w:rPr>
                <w:rFonts w:ascii="MingLiU_HKSCS" w:eastAsia="MingLiU_HKSCS" w:hAnsi="MingLiU_HKSCS" w:cs="MingLiU_HKSCS"/>
                <w:color w:val="333333"/>
                <w:sz w:val="14"/>
              </w:rPr>
              <w:t>ARITMÉTICA</w:t>
            </w:r>
            <w:r w:rsidRPr="00AA0895">
              <w:rPr>
                <w:rFonts w:ascii="MingLiU_HKSCS" w:eastAsia="MingLiU_HKSCS" w:hAnsi="MingLiU_HKSCS" w:cs="MingLiU_HKSCS"/>
                <w:color w:val="333333"/>
                <w:spacing w:val="-18"/>
                <w:sz w:val="14"/>
              </w:rPr>
              <w:t xml:space="preserve"> </w:t>
            </w:r>
            <w:r w:rsidRPr="00AA0895">
              <w:rPr>
                <w:rFonts w:ascii="MingLiU_HKSCS" w:eastAsia="MingLiU_HKSCS" w:hAnsi="MingLiU_HKSCS" w:cs="MingLiU_HKSCS"/>
                <w:color w:val="333333"/>
                <w:sz w:val="14"/>
              </w:rPr>
              <w:t>/ VALOR TOTAL</w:t>
            </w:r>
          </w:p>
        </w:tc>
        <w:tc>
          <w:tcPr>
            <w:tcW w:w="851" w:type="dxa"/>
            <w:shd w:val="clear" w:color="auto" w:fill="F2F1F1"/>
          </w:tcPr>
          <w:p w14:paraId="3563D022" w14:textId="77777777" w:rsidR="00EA5F7C" w:rsidRPr="00AA0895" w:rsidRDefault="00EA5F7C" w:rsidP="00135BC1">
            <w:pPr>
              <w:spacing w:before="59"/>
              <w:rPr>
                <w:rFonts w:ascii="Trebuchet MS" w:eastAsia="MingLiU_HKSCS" w:hAnsi="MingLiU_HKSCS" w:cs="MingLiU_HKSCS"/>
                <w:b/>
                <w:sz w:val="14"/>
              </w:rPr>
            </w:pPr>
          </w:p>
          <w:p w14:paraId="51346EA2" w14:textId="77777777" w:rsidR="00EA5F7C" w:rsidRPr="00AA0895" w:rsidRDefault="00EA5F7C" w:rsidP="00135BC1">
            <w:pPr>
              <w:spacing w:line="182" w:lineRule="auto"/>
              <w:ind w:left="75" w:right="42"/>
              <w:jc w:val="center"/>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PERCENTUAL </w:t>
            </w:r>
            <w:r w:rsidRPr="00AA0895">
              <w:rPr>
                <w:rFonts w:ascii="MingLiU_HKSCS" w:eastAsia="MingLiU_HKSCS" w:hAnsi="MingLiU_HKSCS" w:cs="MingLiU_HKSCS"/>
                <w:color w:val="333333"/>
                <w:spacing w:val="-6"/>
                <w:sz w:val="14"/>
              </w:rPr>
              <w:t xml:space="preserve">DE </w:t>
            </w:r>
            <w:r w:rsidRPr="00AA0895">
              <w:rPr>
                <w:rFonts w:ascii="MingLiU_HKSCS" w:eastAsia="MingLiU_HKSCS" w:hAnsi="MingLiU_HKSCS" w:cs="MingLiU_HKSCS"/>
                <w:color w:val="333333"/>
                <w:spacing w:val="-2"/>
                <w:sz w:val="14"/>
              </w:rPr>
              <w:t xml:space="preserve">DIFERENÇA </w:t>
            </w:r>
            <w:r w:rsidRPr="00AA0895">
              <w:rPr>
                <w:rFonts w:ascii="MingLiU_HKSCS" w:eastAsia="MingLiU_HKSCS" w:hAnsi="MingLiU_HKSCS" w:cs="MingLiU_HKSCS"/>
                <w:color w:val="333333"/>
                <w:sz w:val="14"/>
              </w:rPr>
              <w:t xml:space="preserve">DO MENOR </w:t>
            </w:r>
            <w:r w:rsidRPr="00AA0895">
              <w:rPr>
                <w:rFonts w:ascii="MingLiU_HKSCS" w:eastAsia="MingLiU_HKSCS" w:hAnsi="MingLiU_HKSCS" w:cs="MingLiU_HKSCS"/>
                <w:color w:val="333333"/>
                <w:spacing w:val="-2"/>
                <w:sz w:val="14"/>
              </w:rPr>
              <w:t>PREÇO</w:t>
            </w:r>
          </w:p>
        </w:tc>
      </w:tr>
      <w:tr w:rsidR="00EA5F7C" w:rsidRPr="00AA0895" w14:paraId="0B241A25" w14:textId="77777777" w:rsidTr="00135BC1">
        <w:trPr>
          <w:trHeight w:val="1000"/>
        </w:trPr>
        <w:tc>
          <w:tcPr>
            <w:tcW w:w="584" w:type="dxa"/>
            <w:tcBorders>
              <w:right w:val="nil"/>
            </w:tcBorders>
          </w:tcPr>
          <w:p w14:paraId="05F1FCE3" w14:textId="77777777" w:rsidR="00EA5F7C" w:rsidRPr="00AA0895" w:rsidRDefault="00EA5F7C" w:rsidP="00135BC1">
            <w:pPr>
              <w:spacing w:before="134"/>
              <w:rPr>
                <w:rFonts w:ascii="Trebuchet MS" w:eastAsia="MingLiU_HKSCS" w:hAnsi="MingLiU_HKSCS" w:cs="MingLiU_HKSCS"/>
                <w:b/>
                <w:sz w:val="14"/>
              </w:rPr>
            </w:pPr>
          </w:p>
          <w:p w14:paraId="2F7F49A3" w14:textId="77777777" w:rsidR="00EA5F7C" w:rsidRPr="00AA0895" w:rsidRDefault="00EA5F7C" w:rsidP="00135BC1">
            <w:pPr>
              <w:spacing w:line="182" w:lineRule="auto"/>
              <w:ind w:left="229" w:right="57" w:hanging="72"/>
              <w:jc w:val="both"/>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Anexo </w:t>
            </w:r>
            <w:r w:rsidRPr="00AA0895">
              <w:rPr>
                <w:rFonts w:ascii="MingLiU_HKSCS" w:eastAsia="MingLiU_HKSCS" w:hAnsi="MingLiU_HKSCS" w:cs="MingLiU_HKSCS"/>
                <w:color w:val="333333"/>
                <w:spacing w:val="-4"/>
                <w:sz w:val="14"/>
              </w:rPr>
              <w:t>Lote Item</w:t>
            </w:r>
          </w:p>
        </w:tc>
        <w:tc>
          <w:tcPr>
            <w:tcW w:w="417" w:type="dxa"/>
            <w:tcBorders>
              <w:left w:val="nil"/>
            </w:tcBorders>
          </w:tcPr>
          <w:p w14:paraId="4138BC65" w14:textId="77777777" w:rsidR="00EA5F7C" w:rsidRPr="00AA0895" w:rsidRDefault="00EA5F7C" w:rsidP="00135BC1">
            <w:pPr>
              <w:spacing w:before="134"/>
              <w:rPr>
                <w:rFonts w:ascii="Trebuchet MS" w:eastAsia="MingLiU_HKSCS" w:hAnsi="MingLiU_HKSCS" w:cs="MingLiU_HKSCS"/>
                <w:b/>
                <w:sz w:val="14"/>
              </w:rPr>
            </w:pPr>
          </w:p>
          <w:p w14:paraId="38A041CA" w14:textId="77777777" w:rsidR="00EA5F7C" w:rsidRPr="00AA0895" w:rsidRDefault="00EA5F7C" w:rsidP="00135BC1">
            <w:pPr>
              <w:spacing w:line="182" w:lineRule="auto"/>
              <w:ind w:left="74" w:right="100"/>
              <w:rPr>
                <w:rFonts w:ascii="MingLiU_HKSCS" w:eastAsia="MingLiU_HKSCS" w:hAnsi="MingLiU_HKSCS" w:cs="MingLiU_HKSCS"/>
                <w:sz w:val="14"/>
              </w:rPr>
            </w:pPr>
            <w:r w:rsidRPr="00AA0895">
              <w:rPr>
                <w:rFonts w:ascii="MingLiU_HKSCS" w:eastAsia="MingLiU_HKSCS" w:hAnsi="MingLiU_HKSCS" w:cs="MingLiU_HKSCS"/>
                <w:color w:val="333333"/>
                <w:spacing w:val="-10"/>
                <w:sz w:val="14"/>
              </w:rPr>
              <w:t xml:space="preserve">I </w:t>
            </w:r>
            <w:r w:rsidRPr="00AA0895">
              <w:rPr>
                <w:rFonts w:ascii="MingLiU_HKSCS" w:eastAsia="MingLiU_HKSCS" w:hAnsi="MingLiU_HKSCS" w:cs="MingLiU_HKSCS"/>
                <w:color w:val="333333"/>
                <w:spacing w:val="-5"/>
                <w:sz w:val="14"/>
              </w:rPr>
              <w:t>001</w:t>
            </w:r>
          </w:p>
          <w:p w14:paraId="7708A6B7" w14:textId="77777777" w:rsidR="00EA5F7C" w:rsidRPr="00AA0895" w:rsidRDefault="00EA5F7C" w:rsidP="00135BC1">
            <w:pPr>
              <w:spacing w:line="163" w:lineRule="exact"/>
              <w:ind w:left="74"/>
              <w:rPr>
                <w:rFonts w:ascii="MingLiU_HKSCS" w:eastAsia="MingLiU_HKSCS" w:hAnsi="MingLiU_HKSCS" w:cs="MingLiU_HKSCS"/>
                <w:sz w:val="14"/>
              </w:rPr>
            </w:pPr>
            <w:r w:rsidRPr="00AA0895">
              <w:rPr>
                <w:rFonts w:ascii="MingLiU_HKSCS" w:eastAsia="MingLiU_HKSCS" w:hAnsi="MingLiU_HKSCS" w:cs="MingLiU_HKSCS"/>
                <w:color w:val="333333"/>
                <w:spacing w:val="-5"/>
                <w:sz w:val="14"/>
              </w:rPr>
              <w:t>001</w:t>
            </w:r>
          </w:p>
        </w:tc>
        <w:tc>
          <w:tcPr>
            <w:tcW w:w="2569" w:type="dxa"/>
          </w:tcPr>
          <w:p w14:paraId="21F0AD7F" w14:textId="77777777" w:rsidR="00EA5F7C" w:rsidRPr="00AA0895" w:rsidRDefault="00EA5F7C" w:rsidP="00135BC1">
            <w:pPr>
              <w:spacing w:before="73" w:line="182" w:lineRule="auto"/>
              <w:ind w:left="59"/>
              <w:rPr>
                <w:rFonts w:ascii="MingLiU_HKSCS" w:eastAsia="MingLiU_HKSCS" w:hAnsi="MingLiU_HKSCS" w:cs="MingLiU_HKSCS"/>
                <w:sz w:val="14"/>
              </w:rPr>
            </w:pPr>
            <w:r w:rsidRPr="00AA0895">
              <w:rPr>
                <w:rFonts w:ascii="MingLiU_HKSCS" w:eastAsia="MingLiU_HKSCS" w:hAnsi="MingLiU_HKSCS" w:cs="MingLiU_HKSCS"/>
                <w:color w:val="333333"/>
                <w:sz w:val="14"/>
              </w:rPr>
              <w:t>BATERIA RECARREGÁVEL DE ÍONS DE LÍTIO COMPATÍVEL COM CÂMERAS MIRRORLESS. CAPACIDADE MÍNIMA DE 1000 MAH, TENSÃO NOMINAL DE 7.2V, PADRÃO SIMILAR AO LP-E17 OU EQUIVALENTE. COM SISTEMA DE…</w:t>
            </w:r>
          </w:p>
        </w:tc>
        <w:tc>
          <w:tcPr>
            <w:tcW w:w="851" w:type="dxa"/>
          </w:tcPr>
          <w:p w14:paraId="293CB416" w14:textId="77777777" w:rsidR="00EA5F7C" w:rsidRPr="00AA0895" w:rsidRDefault="00EA5F7C" w:rsidP="00135BC1">
            <w:pPr>
              <w:spacing w:before="130"/>
              <w:rPr>
                <w:rFonts w:ascii="Trebuchet MS" w:eastAsia="MingLiU_HKSCS" w:hAnsi="MingLiU_HKSCS" w:cs="MingLiU_HKSCS"/>
                <w:b/>
                <w:sz w:val="14"/>
              </w:rPr>
            </w:pPr>
          </w:p>
          <w:p w14:paraId="18D56665" w14:textId="77777777" w:rsidR="00EA5F7C" w:rsidRPr="00AA0895" w:rsidRDefault="00EA5F7C" w:rsidP="00135BC1">
            <w:pPr>
              <w:spacing w:line="273" w:lineRule="auto"/>
              <w:ind w:left="283" w:hanging="108"/>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UNIDADE </w:t>
            </w:r>
            <w:r w:rsidRPr="00AA0895">
              <w:rPr>
                <w:rFonts w:ascii="MingLiU_HKSCS" w:eastAsia="MingLiU_HKSCS" w:hAnsi="MingLiU_HKSCS" w:cs="MingLiU_HKSCS"/>
                <w:color w:val="333333"/>
                <w:spacing w:val="-4"/>
                <w:sz w:val="14"/>
              </w:rPr>
              <w:t>8,00</w:t>
            </w:r>
          </w:p>
        </w:tc>
        <w:tc>
          <w:tcPr>
            <w:tcW w:w="866" w:type="dxa"/>
          </w:tcPr>
          <w:p w14:paraId="4DC5DF39" w14:textId="77777777" w:rsidR="00EA5F7C" w:rsidRPr="00AA0895" w:rsidRDefault="00EA5F7C" w:rsidP="00135BC1">
            <w:pPr>
              <w:rPr>
                <w:rFonts w:ascii="Trebuchet MS" w:eastAsia="MingLiU_HKSCS" w:hAnsi="MingLiU_HKSCS" w:cs="MingLiU_HKSCS"/>
                <w:b/>
                <w:sz w:val="14"/>
              </w:rPr>
            </w:pPr>
          </w:p>
          <w:p w14:paraId="3B115FD4" w14:textId="77777777" w:rsidR="00EA5F7C" w:rsidRPr="00AA0895" w:rsidRDefault="00EA5F7C" w:rsidP="00135BC1">
            <w:pPr>
              <w:spacing w:before="87"/>
              <w:rPr>
                <w:rFonts w:ascii="Trebuchet MS" w:eastAsia="MingLiU_HKSCS" w:hAnsi="MingLiU_HKSCS" w:cs="MingLiU_HKSCS"/>
                <w:b/>
                <w:sz w:val="14"/>
              </w:rPr>
            </w:pPr>
          </w:p>
          <w:p w14:paraId="249624DB" w14:textId="77777777" w:rsidR="00EA5F7C" w:rsidRPr="00AA0895" w:rsidRDefault="00EA5F7C" w:rsidP="00135BC1">
            <w:pPr>
              <w:ind w:right="4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2F109B0F" w14:textId="77777777" w:rsidR="00EA5F7C" w:rsidRPr="00AA0895" w:rsidRDefault="00EA5F7C" w:rsidP="00135BC1">
            <w:pPr>
              <w:rPr>
                <w:rFonts w:ascii="Trebuchet MS" w:eastAsia="MingLiU_HKSCS" w:hAnsi="MingLiU_HKSCS" w:cs="MingLiU_HKSCS"/>
                <w:b/>
                <w:sz w:val="14"/>
              </w:rPr>
            </w:pPr>
          </w:p>
          <w:p w14:paraId="2B195C74" w14:textId="77777777" w:rsidR="00EA5F7C" w:rsidRPr="00AA0895" w:rsidRDefault="00EA5F7C" w:rsidP="00135BC1">
            <w:pPr>
              <w:spacing w:before="87"/>
              <w:rPr>
                <w:rFonts w:ascii="Trebuchet MS" w:eastAsia="MingLiU_HKSCS" w:hAnsi="MingLiU_HKSCS" w:cs="MingLiU_HKSCS"/>
                <w:b/>
                <w:sz w:val="14"/>
              </w:rPr>
            </w:pPr>
          </w:p>
          <w:p w14:paraId="06FC84FE" w14:textId="77777777" w:rsidR="00EA5F7C" w:rsidRPr="00AA0895" w:rsidRDefault="00EA5F7C" w:rsidP="00135BC1">
            <w:pPr>
              <w:ind w:right="43"/>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2086B641" w14:textId="77777777" w:rsidR="00EA5F7C" w:rsidRPr="00AA0895" w:rsidRDefault="00EA5F7C" w:rsidP="00135BC1">
            <w:pPr>
              <w:rPr>
                <w:rFonts w:ascii="Trebuchet MS" w:eastAsia="MingLiU_HKSCS" w:hAnsi="MingLiU_HKSCS" w:cs="MingLiU_HKSCS"/>
                <w:b/>
                <w:sz w:val="14"/>
              </w:rPr>
            </w:pPr>
          </w:p>
          <w:p w14:paraId="6B0A9502" w14:textId="77777777" w:rsidR="00EA5F7C" w:rsidRPr="00AA0895" w:rsidRDefault="00EA5F7C" w:rsidP="00135BC1">
            <w:pPr>
              <w:spacing w:before="87"/>
              <w:rPr>
                <w:rFonts w:ascii="Trebuchet MS" w:eastAsia="MingLiU_HKSCS" w:hAnsi="MingLiU_HKSCS" w:cs="MingLiU_HKSCS"/>
                <w:b/>
                <w:sz w:val="14"/>
              </w:rPr>
            </w:pPr>
          </w:p>
          <w:p w14:paraId="10034CD0" w14:textId="77777777" w:rsidR="00EA5F7C" w:rsidRPr="00AA0895" w:rsidRDefault="00EA5F7C" w:rsidP="00135BC1">
            <w:pPr>
              <w:ind w:right="38"/>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66" w:type="dxa"/>
          </w:tcPr>
          <w:p w14:paraId="69A68E5E" w14:textId="77777777" w:rsidR="00EA5F7C" w:rsidRPr="00AA0895" w:rsidRDefault="00EA5F7C" w:rsidP="00135BC1">
            <w:pPr>
              <w:rPr>
                <w:rFonts w:ascii="Trebuchet MS" w:eastAsia="MingLiU_HKSCS" w:hAnsi="MingLiU_HKSCS" w:cs="MingLiU_HKSCS"/>
                <w:b/>
                <w:sz w:val="14"/>
              </w:rPr>
            </w:pPr>
          </w:p>
          <w:p w14:paraId="35B09EF1" w14:textId="77777777" w:rsidR="00EA5F7C" w:rsidRPr="00AA0895" w:rsidRDefault="00EA5F7C" w:rsidP="00135BC1">
            <w:pPr>
              <w:spacing w:before="87"/>
              <w:rPr>
                <w:rFonts w:ascii="Trebuchet MS" w:eastAsia="MingLiU_HKSCS" w:hAnsi="MingLiU_HKSCS" w:cs="MingLiU_HKSCS"/>
                <w:b/>
                <w:sz w:val="14"/>
              </w:rPr>
            </w:pPr>
          </w:p>
          <w:p w14:paraId="53CE4184" w14:textId="77777777" w:rsidR="00EA5F7C" w:rsidRPr="00AA0895" w:rsidRDefault="00EA5F7C" w:rsidP="00135BC1">
            <w:pPr>
              <w:ind w:right="47"/>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2AB4471C" w14:textId="77777777" w:rsidR="00EA5F7C" w:rsidRPr="00AA0895" w:rsidRDefault="00EA5F7C" w:rsidP="00135BC1">
            <w:pPr>
              <w:rPr>
                <w:rFonts w:ascii="Trebuchet MS" w:eastAsia="MingLiU_HKSCS" w:hAnsi="MingLiU_HKSCS" w:cs="MingLiU_HKSCS"/>
                <w:b/>
                <w:sz w:val="14"/>
              </w:rPr>
            </w:pPr>
          </w:p>
          <w:p w14:paraId="6118D510" w14:textId="77777777" w:rsidR="00EA5F7C" w:rsidRPr="00AA0895" w:rsidRDefault="00EA5F7C" w:rsidP="00135BC1">
            <w:pPr>
              <w:spacing w:before="87"/>
              <w:rPr>
                <w:rFonts w:ascii="Trebuchet MS" w:eastAsia="MingLiU_HKSCS" w:hAnsi="MingLiU_HKSCS" w:cs="MingLiU_HKSCS"/>
                <w:b/>
                <w:sz w:val="14"/>
              </w:rPr>
            </w:pPr>
          </w:p>
          <w:p w14:paraId="10B2A321" w14:textId="77777777" w:rsidR="00EA5F7C" w:rsidRPr="00AA0895" w:rsidRDefault="00EA5F7C" w:rsidP="00135BC1">
            <w:pPr>
              <w:ind w:right="4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1.579,90</w:t>
            </w:r>
          </w:p>
        </w:tc>
        <w:tc>
          <w:tcPr>
            <w:tcW w:w="851" w:type="dxa"/>
          </w:tcPr>
          <w:p w14:paraId="3028D413" w14:textId="77777777" w:rsidR="00EA5F7C" w:rsidRPr="00AA0895" w:rsidRDefault="00EA5F7C" w:rsidP="00135BC1">
            <w:pPr>
              <w:rPr>
                <w:rFonts w:ascii="Trebuchet MS" w:eastAsia="MingLiU_HKSCS" w:hAnsi="MingLiU_HKSCS" w:cs="MingLiU_HKSCS"/>
                <w:b/>
                <w:sz w:val="14"/>
              </w:rPr>
            </w:pPr>
          </w:p>
          <w:p w14:paraId="295CA163" w14:textId="77777777" w:rsidR="00EA5F7C" w:rsidRPr="00AA0895" w:rsidRDefault="00EA5F7C" w:rsidP="00135BC1">
            <w:pPr>
              <w:spacing w:before="87"/>
              <w:rPr>
                <w:rFonts w:ascii="Trebuchet MS" w:eastAsia="MingLiU_HKSCS" w:hAnsi="MingLiU_HKSCS" w:cs="MingLiU_HKSCS"/>
                <w:b/>
                <w:sz w:val="14"/>
              </w:rPr>
            </w:pPr>
          </w:p>
          <w:p w14:paraId="61A82D8D" w14:textId="77777777" w:rsidR="00EA5F7C" w:rsidRPr="00AA0895" w:rsidRDefault="00EA5F7C" w:rsidP="00135BC1">
            <w:pPr>
              <w:ind w:right="3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1.397,00</w:t>
            </w:r>
          </w:p>
        </w:tc>
        <w:tc>
          <w:tcPr>
            <w:tcW w:w="866" w:type="dxa"/>
          </w:tcPr>
          <w:p w14:paraId="0BE86B38" w14:textId="77777777" w:rsidR="00EA5F7C" w:rsidRPr="00AA0895" w:rsidRDefault="00EA5F7C" w:rsidP="00135BC1">
            <w:pPr>
              <w:rPr>
                <w:rFonts w:ascii="Trebuchet MS" w:eastAsia="MingLiU_HKSCS" w:hAnsi="MingLiU_HKSCS" w:cs="MingLiU_HKSCS"/>
                <w:b/>
                <w:sz w:val="14"/>
              </w:rPr>
            </w:pPr>
          </w:p>
          <w:p w14:paraId="6E65F385" w14:textId="77777777" w:rsidR="00EA5F7C" w:rsidRPr="00AA0895" w:rsidRDefault="00EA5F7C" w:rsidP="00135BC1">
            <w:pPr>
              <w:spacing w:before="87"/>
              <w:rPr>
                <w:rFonts w:ascii="Trebuchet MS" w:eastAsia="MingLiU_HKSCS" w:hAnsi="MingLiU_HKSCS" w:cs="MingLiU_HKSCS"/>
                <w:b/>
                <w:sz w:val="14"/>
              </w:rPr>
            </w:pPr>
          </w:p>
          <w:p w14:paraId="583C2DA6" w14:textId="77777777" w:rsidR="00EA5F7C" w:rsidRPr="00AA0895" w:rsidRDefault="00EA5F7C" w:rsidP="00135BC1">
            <w:pPr>
              <w:ind w:right="4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17B02EB8" w14:textId="77777777" w:rsidR="00EA5F7C" w:rsidRPr="00AA0895" w:rsidRDefault="00EA5F7C" w:rsidP="00135BC1">
            <w:pPr>
              <w:rPr>
                <w:rFonts w:ascii="Trebuchet MS" w:eastAsia="MingLiU_HKSCS" w:hAnsi="MingLiU_HKSCS" w:cs="MingLiU_HKSCS"/>
                <w:b/>
                <w:sz w:val="14"/>
              </w:rPr>
            </w:pPr>
          </w:p>
          <w:p w14:paraId="5CFD1485" w14:textId="77777777" w:rsidR="00EA5F7C" w:rsidRPr="00AA0895" w:rsidRDefault="00EA5F7C" w:rsidP="00135BC1">
            <w:pPr>
              <w:spacing w:before="87"/>
              <w:rPr>
                <w:rFonts w:ascii="Trebuchet MS" w:eastAsia="MingLiU_HKSCS" w:hAnsi="MingLiU_HKSCS" w:cs="MingLiU_HKSCS"/>
                <w:b/>
                <w:sz w:val="14"/>
              </w:rPr>
            </w:pPr>
          </w:p>
          <w:p w14:paraId="74091DB0" w14:textId="77777777" w:rsidR="00EA5F7C" w:rsidRPr="00AA0895" w:rsidRDefault="00EA5F7C" w:rsidP="00135BC1">
            <w:pPr>
              <w:ind w:right="40"/>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1CC4CDF1" w14:textId="77777777" w:rsidR="00EA5F7C" w:rsidRPr="00AA0895" w:rsidRDefault="00EA5F7C" w:rsidP="00135BC1">
            <w:pPr>
              <w:rPr>
                <w:rFonts w:ascii="Trebuchet MS" w:eastAsia="MingLiU_HKSCS" w:hAnsi="MingLiU_HKSCS" w:cs="MingLiU_HKSCS"/>
                <w:b/>
                <w:sz w:val="14"/>
              </w:rPr>
            </w:pPr>
          </w:p>
          <w:p w14:paraId="451D6AB2" w14:textId="77777777" w:rsidR="00EA5F7C" w:rsidRPr="00AA0895" w:rsidRDefault="00EA5F7C" w:rsidP="00135BC1">
            <w:pPr>
              <w:spacing w:before="87"/>
              <w:rPr>
                <w:rFonts w:ascii="Trebuchet MS" w:eastAsia="MingLiU_HKSCS" w:hAnsi="MingLiU_HKSCS" w:cs="MingLiU_HKSCS"/>
                <w:b/>
                <w:sz w:val="14"/>
              </w:rPr>
            </w:pPr>
          </w:p>
          <w:p w14:paraId="149307D5" w14:textId="77777777" w:rsidR="00EA5F7C" w:rsidRPr="00AA0895" w:rsidRDefault="00EA5F7C" w:rsidP="00135BC1">
            <w:pPr>
              <w:ind w:right="3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1.572,00</w:t>
            </w:r>
          </w:p>
        </w:tc>
        <w:tc>
          <w:tcPr>
            <w:tcW w:w="866" w:type="dxa"/>
          </w:tcPr>
          <w:p w14:paraId="67A02FB2" w14:textId="77777777" w:rsidR="00EA5F7C" w:rsidRPr="00AA0895" w:rsidRDefault="00EA5F7C" w:rsidP="00135BC1">
            <w:pPr>
              <w:rPr>
                <w:rFonts w:ascii="Trebuchet MS" w:eastAsia="MingLiU_HKSCS" w:hAnsi="MingLiU_HKSCS" w:cs="MingLiU_HKSCS"/>
                <w:b/>
                <w:sz w:val="14"/>
              </w:rPr>
            </w:pPr>
          </w:p>
          <w:p w14:paraId="0752BE26" w14:textId="77777777" w:rsidR="00EA5F7C" w:rsidRPr="00AA0895" w:rsidRDefault="00EA5F7C" w:rsidP="00135BC1">
            <w:pPr>
              <w:spacing w:before="87"/>
              <w:rPr>
                <w:rFonts w:ascii="Trebuchet MS" w:eastAsia="MingLiU_HKSCS" w:hAnsi="MingLiU_HKSCS" w:cs="MingLiU_HKSCS"/>
                <w:b/>
                <w:sz w:val="14"/>
              </w:rPr>
            </w:pPr>
          </w:p>
          <w:p w14:paraId="0C555C4C" w14:textId="77777777" w:rsidR="00EA5F7C" w:rsidRPr="00AA0895" w:rsidRDefault="00EA5F7C" w:rsidP="00135BC1">
            <w:pPr>
              <w:ind w:right="4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1.510,00</w:t>
            </w:r>
          </w:p>
        </w:tc>
        <w:tc>
          <w:tcPr>
            <w:tcW w:w="851" w:type="dxa"/>
          </w:tcPr>
          <w:p w14:paraId="41C294B2" w14:textId="77777777" w:rsidR="00EA5F7C" w:rsidRPr="00AA0895" w:rsidRDefault="00EA5F7C" w:rsidP="00135BC1">
            <w:pPr>
              <w:rPr>
                <w:rFonts w:ascii="Trebuchet MS" w:eastAsia="MingLiU_HKSCS" w:hAnsi="MingLiU_HKSCS" w:cs="MingLiU_HKSCS"/>
                <w:b/>
                <w:sz w:val="14"/>
              </w:rPr>
            </w:pPr>
          </w:p>
          <w:p w14:paraId="60CF3645" w14:textId="77777777" w:rsidR="00EA5F7C" w:rsidRPr="00AA0895" w:rsidRDefault="00EA5F7C" w:rsidP="00135BC1">
            <w:pPr>
              <w:spacing w:before="87"/>
              <w:rPr>
                <w:rFonts w:ascii="Trebuchet MS" w:eastAsia="MingLiU_HKSCS" w:hAnsi="MingLiU_HKSCS" w:cs="MingLiU_HKSCS"/>
                <w:b/>
                <w:sz w:val="14"/>
              </w:rPr>
            </w:pPr>
          </w:p>
          <w:p w14:paraId="0861EB75" w14:textId="77777777" w:rsidR="00EA5F7C" w:rsidRPr="00AA0895" w:rsidRDefault="00EA5F7C" w:rsidP="00135BC1">
            <w:pPr>
              <w:ind w:right="3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1.590,00</w:t>
            </w:r>
          </w:p>
        </w:tc>
        <w:tc>
          <w:tcPr>
            <w:tcW w:w="1000" w:type="dxa"/>
          </w:tcPr>
          <w:p w14:paraId="2F929AAE" w14:textId="77777777" w:rsidR="00EA5F7C" w:rsidRPr="00AA0895" w:rsidRDefault="00EA5F7C" w:rsidP="00135BC1">
            <w:pPr>
              <w:spacing w:before="139"/>
              <w:rPr>
                <w:rFonts w:ascii="Trebuchet MS" w:eastAsia="MingLiU_HKSCS" w:hAnsi="MingLiU_HKSCS" w:cs="MingLiU_HKSCS"/>
                <w:b/>
                <w:sz w:val="14"/>
              </w:rPr>
            </w:pPr>
          </w:p>
          <w:p w14:paraId="2644E160" w14:textId="77777777" w:rsidR="00EA5F7C" w:rsidRPr="00AA0895" w:rsidRDefault="00EA5F7C" w:rsidP="00135BC1">
            <w:pPr>
              <w:ind w:left="369"/>
              <w:rPr>
                <w:rFonts w:ascii="Trebuchet MS" w:eastAsia="MingLiU_HKSCS" w:hAnsi="MingLiU_HKSCS" w:cs="MingLiU_HKSCS"/>
                <w:b/>
                <w:sz w:val="14"/>
              </w:rPr>
            </w:pPr>
            <w:r w:rsidRPr="00AA0895">
              <w:rPr>
                <w:rFonts w:ascii="Trebuchet MS" w:eastAsia="MingLiU_HKSCS" w:hAnsi="MingLiU_HKSCS" w:cs="MingLiU_HKSCS"/>
                <w:b/>
                <w:color w:val="333333"/>
                <w:spacing w:val="-2"/>
                <w:sz w:val="14"/>
              </w:rPr>
              <w:t>1.529,78</w:t>
            </w:r>
          </w:p>
          <w:p w14:paraId="3B86E363" w14:textId="77777777" w:rsidR="00EA5F7C" w:rsidRPr="00AA0895" w:rsidRDefault="00EA5F7C" w:rsidP="00135BC1">
            <w:pPr>
              <w:spacing w:before="53"/>
              <w:ind w:left="297"/>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12.238,24</w:t>
            </w:r>
          </w:p>
        </w:tc>
        <w:tc>
          <w:tcPr>
            <w:tcW w:w="851" w:type="dxa"/>
          </w:tcPr>
          <w:p w14:paraId="40CE19B1" w14:textId="77777777" w:rsidR="00EA5F7C" w:rsidRPr="00AA0895" w:rsidRDefault="00EA5F7C" w:rsidP="00135BC1">
            <w:pPr>
              <w:rPr>
                <w:rFonts w:ascii="Trebuchet MS" w:eastAsia="MingLiU_HKSCS" w:hAnsi="MingLiU_HKSCS" w:cs="MingLiU_HKSCS"/>
                <w:b/>
                <w:sz w:val="14"/>
              </w:rPr>
            </w:pPr>
          </w:p>
          <w:p w14:paraId="3DBC7524" w14:textId="77777777" w:rsidR="00EA5F7C" w:rsidRPr="00AA0895" w:rsidRDefault="00EA5F7C" w:rsidP="00135BC1">
            <w:pPr>
              <w:spacing w:before="87"/>
              <w:rPr>
                <w:rFonts w:ascii="Trebuchet MS" w:eastAsia="MingLiU_HKSCS" w:hAnsi="MingLiU_HKSCS" w:cs="MingLiU_HKSCS"/>
                <w:b/>
                <w:sz w:val="14"/>
              </w:rPr>
            </w:pPr>
          </w:p>
          <w:p w14:paraId="01E6B7C1" w14:textId="77777777" w:rsidR="00EA5F7C" w:rsidRPr="00AA0895" w:rsidRDefault="00EA5F7C" w:rsidP="00135BC1">
            <w:pPr>
              <w:ind w:right="3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9,50%</w:t>
            </w:r>
          </w:p>
        </w:tc>
      </w:tr>
      <w:tr w:rsidR="00EA5F7C" w:rsidRPr="00AA0895" w14:paraId="4630F45C" w14:textId="77777777" w:rsidTr="00135BC1">
        <w:trPr>
          <w:trHeight w:val="1000"/>
        </w:trPr>
        <w:tc>
          <w:tcPr>
            <w:tcW w:w="584" w:type="dxa"/>
            <w:tcBorders>
              <w:right w:val="nil"/>
            </w:tcBorders>
            <w:shd w:val="clear" w:color="auto" w:fill="F9F7F7"/>
          </w:tcPr>
          <w:p w14:paraId="030BA54F" w14:textId="77777777" w:rsidR="00EA5F7C" w:rsidRPr="00AA0895" w:rsidRDefault="00EA5F7C" w:rsidP="00135BC1">
            <w:pPr>
              <w:spacing w:before="134"/>
              <w:rPr>
                <w:rFonts w:ascii="Trebuchet MS" w:eastAsia="MingLiU_HKSCS" w:hAnsi="MingLiU_HKSCS" w:cs="MingLiU_HKSCS"/>
                <w:b/>
                <w:sz w:val="14"/>
              </w:rPr>
            </w:pPr>
          </w:p>
          <w:p w14:paraId="70D18414" w14:textId="77777777" w:rsidR="00EA5F7C" w:rsidRPr="00AA0895" w:rsidRDefault="00EA5F7C" w:rsidP="00135BC1">
            <w:pPr>
              <w:spacing w:line="182" w:lineRule="auto"/>
              <w:ind w:left="229" w:right="57" w:hanging="72"/>
              <w:jc w:val="both"/>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Anexo </w:t>
            </w:r>
            <w:r w:rsidRPr="00AA0895">
              <w:rPr>
                <w:rFonts w:ascii="MingLiU_HKSCS" w:eastAsia="MingLiU_HKSCS" w:hAnsi="MingLiU_HKSCS" w:cs="MingLiU_HKSCS"/>
                <w:color w:val="333333"/>
                <w:spacing w:val="-4"/>
                <w:sz w:val="14"/>
              </w:rPr>
              <w:t>Lote Item</w:t>
            </w:r>
          </w:p>
        </w:tc>
        <w:tc>
          <w:tcPr>
            <w:tcW w:w="417" w:type="dxa"/>
            <w:tcBorders>
              <w:left w:val="nil"/>
            </w:tcBorders>
            <w:shd w:val="clear" w:color="auto" w:fill="F9F7F7"/>
          </w:tcPr>
          <w:p w14:paraId="30C4F3A6" w14:textId="77777777" w:rsidR="00EA5F7C" w:rsidRPr="00AA0895" w:rsidRDefault="00EA5F7C" w:rsidP="00135BC1">
            <w:pPr>
              <w:spacing w:before="134"/>
              <w:rPr>
                <w:rFonts w:ascii="Trebuchet MS" w:eastAsia="MingLiU_HKSCS" w:hAnsi="MingLiU_HKSCS" w:cs="MingLiU_HKSCS"/>
                <w:b/>
                <w:sz w:val="14"/>
              </w:rPr>
            </w:pPr>
          </w:p>
          <w:p w14:paraId="0EC3FF0D" w14:textId="77777777" w:rsidR="00EA5F7C" w:rsidRPr="00AA0895" w:rsidRDefault="00EA5F7C" w:rsidP="00135BC1">
            <w:pPr>
              <w:spacing w:line="182" w:lineRule="auto"/>
              <w:ind w:left="74" w:right="100"/>
              <w:rPr>
                <w:rFonts w:ascii="MingLiU_HKSCS" w:eastAsia="MingLiU_HKSCS" w:hAnsi="MingLiU_HKSCS" w:cs="MingLiU_HKSCS"/>
                <w:sz w:val="14"/>
              </w:rPr>
            </w:pPr>
            <w:r w:rsidRPr="00AA0895">
              <w:rPr>
                <w:rFonts w:ascii="MingLiU_HKSCS" w:eastAsia="MingLiU_HKSCS" w:hAnsi="MingLiU_HKSCS" w:cs="MingLiU_HKSCS"/>
                <w:color w:val="333333"/>
                <w:spacing w:val="-10"/>
                <w:sz w:val="14"/>
              </w:rPr>
              <w:t xml:space="preserve">I </w:t>
            </w:r>
            <w:r w:rsidRPr="00AA0895">
              <w:rPr>
                <w:rFonts w:ascii="MingLiU_HKSCS" w:eastAsia="MingLiU_HKSCS" w:hAnsi="MingLiU_HKSCS" w:cs="MingLiU_HKSCS"/>
                <w:color w:val="333333"/>
                <w:spacing w:val="-5"/>
                <w:sz w:val="14"/>
              </w:rPr>
              <w:t>001</w:t>
            </w:r>
          </w:p>
          <w:p w14:paraId="101C3DBD" w14:textId="77777777" w:rsidR="00EA5F7C" w:rsidRPr="00AA0895" w:rsidRDefault="00EA5F7C" w:rsidP="00135BC1">
            <w:pPr>
              <w:spacing w:line="163" w:lineRule="exact"/>
              <w:ind w:left="74"/>
              <w:rPr>
                <w:rFonts w:ascii="MingLiU_HKSCS" w:eastAsia="MingLiU_HKSCS" w:hAnsi="MingLiU_HKSCS" w:cs="MingLiU_HKSCS"/>
                <w:sz w:val="14"/>
              </w:rPr>
            </w:pPr>
            <w:r w:rsidRPr="00AA0895">
              <w:rPr>
                <w:rFonts w:ascii="MingLiU_HKSCS" w:eastAsia="MingLiU_HKSCS" w:hAnsi="MingLiU_HKSCS" w:cs="MingLiU_HKSCS"/>
                <w:color w:val="333333"/>
                <w:spacing w:val="-5"/>
                <w:sz w:val="14"/>
              </w:rPr>
              <w:t>002</w:t>
            </w:r>
          </w:p>
        </w:tc>
        <w:tc>
          <w:tcPr>
            <w:tcW w:w="2569" w:type="dxa"/>
            <w:shd w:val="clear" w:color="auto" w:fill="F9F7F7"/>
          </w:tcPr>
          <w:p w14:paraId="26792EFD" w14:textId="77777777" w:rsidR="00EA5F7C" w:rsidRPr="00AA0895" w:rsidRDefault="00EA5F7C" w:rsidP="00135BC1">
            <w:pPr>
              <w:spacing w:before="73" w:line="182" w:lineRule="auto"/>
              <w:ind w:left="59" w:right="95"/>
              <w:rPr>
                <w:rFonts w:ascii="MingLiU_HKSCS" w:eastAsia="MingLiU_HKSCS" w:hAnsi="MingLiU_HKSCS" w:cs="MingLiU_HKSCS"/>
                <w:sz w:val="14"/>
              </w:rPr>
            </w:pPr>
            <w:r w:rsidRPr="00AA0895">
              <w:rPr>
                <w:rFonts w:ascii="MingLiU_HKSCS" w:eastAsia="MingLiU_HKSCS" w:hAnsi="MingLiU_HKSCS" w:cs="MingLiU_HKSCS"/>
                <w:color w:val="333333"/>
                <w:sz w:val="14"/>
              </w:rPr>
              <w:t>CÂMERA DIGITAL TIPO MIRRORLESS,</w:t>
            </w:r>
            <w:r w:rsidRPr="00AA0895">
              <w:rPr>
                <w:rFonts w:ascii="MingLiU_HKSCS" w:eastAsia="MingLiU_HKSCS" w:hAnsi="MingLiU_HKSCS" w:cs="MingLiU_HKSCS"/>
                <w:color w:val="333333"/>
                <w:spacing w:val="40"/>
                <w:sz w:val="14"/>
              </w:rPr>
              <w:t xml:space="preserve"> </w:t>
            </w:r>
            <w:r w:rsidRPr="00AA0895">
              <w:rPr>
                <w:rFonts w:ascii="MingLiU_HKSCS" w:eastAsia="MingLiU_HKSCS" w:hAnsi="MingLiU_HKSCS" w:cs="MingLiU_HKSCS"/>
                <w:color w:val="333333"/>
                <w:sz w:val="14"/>
              </w:rPr>
              <w:t>COM SENSOR FULL FRAME, RESOLUÇÃO MÍNIMA DE 24 MEGAPIXELS,</w:t>
            </w:r>
            <w:r w:rsidRPr="00AA0895">
              <w:rPr>
                <w:rFonts w:ascii="MingLiU_HKSCS" w:eastAsia="MingLiU_HKSCS" w:hAnsi="MingLiU_HKSCS" w:cs="MingLiU_HKSCS"/>
                <w:color w:val="333333"/>
                <w:spacing w:val="40"/>
                <w:sz w:val="14"/>
              </w:rPr>
              <w:t xml:space="preserve"> </w:t>
            </w:r>
            <w:r w:rsidRPr="00AA0895">
              <w:rPr>
                <w:rFonts w:ascii="MingLiU_HKSCS" w:eastAsia="MingLiU_HKSCS" w:hAnsi="MingLiU_HKSCS" w:cs="MingLiU_HKSCS"/>
                <w:color w:val="333333"/>
                <w:sz w:val="14"/>
              </w:rPr>
              <w:t>CAPACIDADE DE GRAVAÇÃO DE VÍDEO EM 4K, COM CONEXÃO WI-FI E BLUETOOTH INTEGRADAS. DEVE POSSUIR TELA…</w:t>
            </w:r>
          </w:p>
        </w:tc>
        <w:tc>
          <w:tcPr>
            <w:tcW w:w="851" w:type="dxa"/>
            <w:shd w:val="clear" w:color="auto" w:fill="F9F7F7"/>
          </w:tcPr>
          <w:p w14:paraId="120C63A6" w14:textId="77777777" w:rsidR="00EA5F7C" w:rsidRPr="00AA0895" w:rsidRDefault="00EA5F7C" w:rsidP="00135BC1">
            <w:pPr>
              <w:spacing w:before="130"/>
              <w:rPr>
                <w:rFonts w:ascii="Trebuchet MS" w:eastAsia="MingLiU_HKSCS" w:hAnsi="MingLiU_HKSCS" w:cs="MingLiU_HKSCS"/>
                <w:b/>
                <w:sz w:val="14"/>
              </w:rPr>
            </w:pPr>
          </w:p>
          <w:p w14:paraId="00579294" w14:textId="77777777" w:rsidR="00EA5F7C" w:rsidRPr="00AA0895" w:rsidRDefault="00EA5F7C" w:rsidP="00135BC1">
            <w:pPr>
              <w:spacing w:line="273" w:lineRule="auto"/>
              <w:ind w:left="283" w:hanging="108"/>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UNIDADE </w:t>
            </w:r>
            <w:r w:rsidRPr="00AA0895">
              <w:rPr>
                <w:rFonts w:ascii="MingLiU_HKSCS" w:eastAsia="MingLiU_HKSCS" w:hAnsi="MingLiU_HKSCS" w:cs="MingLiU_HKSCS"/>
                <w:color w:val="333333"/>
                <w:spacing w:val="-4"/>
                <w:sz w:val="14"/>
              </w:rPr>
              <w:t>2,00</w:t>
            </w:r>
          </w:p>
        </w:tc>
        <w:tc>
          <w:tcPr>
            <w:tcW w:w="866" w:type="dxa"/>
            <w:shd w:val="clear" w:color="auto" w:fill="F9F7F7"/>
          </w:tcPr>
          <w:p w14:paraId="3A9EDEE1" w14:textId="77777777" w:rsidR="00EA5F7C" w:rsidRPr="00AA0895" w:rsidRDefault="00EA5F7C" w:rsidP="00135BC1">
            <w:pPr>
              <w:rPr>
                <w:rFonts w:ascii="Trebuchet MS" w:eastAsia="MingLiU_HKSCS" w:hAnsi="MingLiU_HKSCS" w:cs="MingLiU_HKSCS"/>
                <w:b/>
                <w:sz w:val="14"/>
              </w:rPr>
            </w:pPr>
          </w:p>
          <w:p w14:paraId="7BD93088" w14:textId="77777777" w:rsidR="00EA5F7C" w:rsidRPr="00AA0895" w:rsidRDefault="00EA5F7C" w:rsidP="00135BC1">
            <w:pPr>
              <w:spacing w:before="87"/>
              <w:rPr>
                <w:rFonts w:ascii="Trebuchet MS" w:eastAsia="MingLiU_HKSCS" w:hAnsi="MingLiU_HKSCS" w:cs="MingLiU_HKSCS"/>
                <w:b/>
                <w:sz w:val="14"/>
              </w:rPr>
            </w:pPr>
          </w:p>
          <w:p w14:paraId="5627D4FB" w14:textId="77777777" w:rsidR="00EA5F7C" w:rsidRPr="00AA0895" w:rsidRDefault="00EA5F7C" w:rsidP="00135BC1">
            <w:pPr>
              <w:ind w:right="4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24.531,92</w:t>
            </w:r>
          </w:p>
        </w:tc>
        <w:tc>
          <w:tcPr>
            <w:tcW w:w="851" w:type="dxa"/>
            <w:shd w:val="clear" w:color="auto" w:fill="F9F7F7"/>
          </w:tcPr>
          <w:p w14:paraId="51227986" w14:textId="77777777" w:rsidR="00EA5F7C" w:rsidRPr="00AA0895" w:rsidRDefault="00EA5F7C" w:rsidP="00135BC1">
            <w:pPr>
              <w:rPr>
                <w:rFonts w:ascii="Trebuchet MS" w:eastAsia="MingLiU_HKSCS" w:hAnsi="MingLiU_HKSCS" w:cs="MingLiU_HKSCS"/>
                <w:b/>
                <w:sz w:val="14"/>
              </w:rPr>
            </w:pPr>
          </w:p>
          <w:p w14:paraId="329CE970" w14:textId="77777777" w:rsidR="00EA5F7C" w:rsidRPr="00AA0895" w:rsidRDefault="00EA5F7C" w:rsidP="00135BC1">
            <w:pPr>
              <w:spacing w:before="87"/>
              <w:rPr>
                <w:rFonts w:ascii="Trebuchet MS" w:eastAsia="MingLiU_HKSCS" w:hAnsi="MingLiU_HKSCS" w:cs="MingLiU_HKSCS"/>
                <w:b/>
                <w:sz w:val="14"/>
              </w:rPr>
            </w:pPr>
          </w:p>
          <w:p w14:paraId="48B44CC5" w14:textId="77777777" w:rsidR="00EA5F7C" w:rsidRPr="00AA0895" w:rsidRDefault="00EA5F7C" w:rsidP="00135BC1">
            <w:pPr>
              <w:ind w:right="43"/>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47F20EA9" w14:textId="77777777" w:rsidR="00EA5F7C" w:rsidRPr="00AA0895" w:rsidRDefault="00EA5F7C" w:rsidP="00135BC1">
            <w:pPr>
              <w:rPr>
                <w:rFonts w:ascii="Trebuchet MS" w:eastAsia="MingLiU_HKSCS" w:hAnsi="MingLiU_HKSCS" w:cs="MingLiU_HKSCS"/>
                <w:b/>
                <w:sz w:val="14"/>
              </w:rPr>
            </w:pPr>
          </w:p>
          <w:p w14:paraId="2C295538" w14:textId="77777777" w:rsidR="00EA5F7C" w:rsidRPr="00AA0895" w:rsidRDefault="00EA5F7C" w:rsidP="00135BC1">
            <w:pPr>
              <w:spacing w:before="87"/>
              <w:rPr>
                <w:rFonts w:ascii="Trebuchet MS" w:eastAsia="MingLiU_HKSCS" w:hAnsi="MingLiU_HKSCS" w:cs="MingLiU_HKSCS"/>
                <w:b/>
                <w:sz w:val="14"/>
              </w:rPr>
            </w:pPr>
          </w:p>
          <w:p w14:paraId="48B7076E" w14:textId="77777777" w:rsidR="00EA5F7C" w:rsidRPr="00AA0895" w:rsidRDefault="00EA5F7C" w:rsidP="00135BC1">
            <w:pPr>
              <w:ind w:right="38"/>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66" w:type="dxa"/>
            <w:shd w:val="clear" w:color="auto" w:fill="F9F7F7"/>
          </w:tcPr>
          <w:p w14:paraId="30A4E8BE" w14:textId="77777777" w:rsidR="00EA5F7C" w:rsidRPr="00AA0895" w:rsidRDefault="00EA5F7C" w:rsidP="00135BC1">
            <w:pPr>
              <w:rPr>
                <w:rFonts w:ascii="Trebuchet MS" w:eastAsia="MingLiU_HKSCS" w:hAnsi="MingLiU_HKSCS" w:cs="MingLiU_HKSCS"/>
                <w:b/>
                <w:sz w:val="14"/>
              </w:rPr>
            </w:pPr>
          </w:p>
          <w:p w14:paraId="41819C70" w14:textId="77777777" w:rsidR="00EA5F7C" w:rsidRPr="00AA0895" w:rsidRDefault="00EA5F7C" w:rsidP="00135BC1">
            <w:pPr>
              <w:spacing w:before="87"/>
              <w:rPr>
                <w:rFonts w:ascii="Trebuchet MS" w:eastAsia="MingLiU_HKSCS" w:hAnsi="MingLiU_HKSCS" w:cs="MingLiU_HKSCS"/>
                <w:b/>
                <w:sz w:val="14"/>
              </w:rPr>
            </w:pPr>
          </w:p>
          <w:p w14:paraId="245B3F3E" w14:textId="77777777" w:rsidR="00EA5F7C" w:rsidRPr="00AA0895" w:rsidRDefault="00EA5F7C" w:rsidP="00135BC1">
            <w:pPr>
              <w:ind w:right="47"/>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5B95FD19" w14:textId="77777777" w:rsidR="00EA5F7C" w:rsidRPr="00AA0895" w:rsidRDefault="00EA5F7C" w:rsidP="00135BC1">
            <w:pPr>
              <w:rPr>
                <w:rFonts w:ascii="Trebuchet MS" w:eastAsia="MingLiU_HKSCS" w:hAnsi="MingLiU_HKSCS" w:cs="MingLiU_HKSCS"/>
                <w:b/>
                <w:sz w:val="14"/>
              </w:rPr>
            </w:pPr>
          </w:p>
          <w:p w14:paraId="241B7E2D" w14:textId="77777777" w:rsidR="00EA5F7C" w:rsidRPr="00AA0895" w:rsidRDefault="00EA5F7C" w:rsidP="00135BC1">
            <w:pPr>
              <w:spacing w:before="87"/>
              <w:rPr>
                <w:rFonts w:ascii="Trebuchet MS" w:eastAsia="MingLiU_HKSCS" w:hAnsi="MingLiU_HKSCS" w:cs="MingLiU_HKSCS"/>
                <w:b/>
                <w:sz w:val="14"/>
              </w:rPr>
            </w:pPr>
          </w:p>
          <w:p w14:paraId="4DC452DF" w14:textId="77777777" w:rsidR="00EA5F7C" w:rsidRPr="00AA0895" w:rsidRDefault="00EA5F7C" w:rsidP="00135BC1">
            <w:pPr>
              <w:ind w:right="4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7FAC1CA2" w14:textId="77777777" w:rsidR="00EA5F7C" w:rsidRPr="00AA0895" w:rsidRDefault="00EA5F7C" w:rsidP="00135BC1">
            <w:pPr>
              <w:rPr>
                <w:rFonts w:ascii="Trebuchet MS" w:eastAsia="MingLiU_HKSCS" w:hAnsi="MingLiU_HKSCS" w:cs="MingLiU_HKSCS"/>
                <w:b/>
                <w:sz w:val="14"/>
              </w:rPr>
            </w:pPr>
          </w:p>
          <w:p w14:paraId="08D37B13" w14:textId="77777777" w:rsidR="00EA5F7C" w:rsidRPr="00AA0895" w:rsidRDefault="00EA5F7C" w:rsidP="00135BC1">
            <w:pPr>
              <w:spacing w:before="87"/>
              <w:rPr>
                <w:rFonts w:ascii="Trebuchet MS" w:eastAsia="MingLiU_HKSCS" w:hAnsi="MingLiU_HKSCS" w:cs="MingLiU_HKSCS"/>
                <w:b/>
                <w:sz w:val="14"/>
              </w:rPr>
            </w:pPr>
          </w:p>
          <w:p w14:paraId="34254412" w14:textId="77777777" w:rsidR="00EA5F7C" w:rsidRPr="00AA0895" w:rsidRDefault="00EA5F7C" w:rsidP="00135BC1">
            <w:pPr>
              <w:ind w:right="3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66" w:type="dxa"/>
            <w:shd w:val="clear" w:color="auto" w:fill="F9F7F7"/>
          </w:tcPr>
          <w:p w14:paraId="14B13AE9" w14:textId="77777777" w:rsidR="00EA5F7C" w:rsidRPr="00AA0895" w:rsidRDefault="00EA5F7C" w:rsidP="00135BC1">
            <w:pPr>
              <w:rPr>
                <w:rFonts w:ascii="Trebuchet MS" w:eastAsia="MingLiU_HKSCS" w:hAnsi="MingLiU_HKSCS" w:cs="MingLiU_HKSCS"/>
                <w:b/>
                <w:sz w:val="14"/>
              </w:rPr>
            </w:pPr>
          </w:p>
          <w:p w14:paraId="6E2DC459" w14:textId="77777777" w:rsidR="00EA5F7C" w:rsidRPr="00AA0895" w:rsidRDefault="00EA5F7C" w:rsidP="00135BC1">
            <w:pPr>
              <w:spacing w:before="87"/>
              <w:rPr>
                <w:rFonts w:ascii="Trebuchet MS" w:eastAsia="MingLiU_HKSCS" w:hAnsi="MingLiU_HKSCS" w:cs="MingLiU_HKSCS"/>
                <w:b/>
                <w:sz w:val="14"/>
              </w:rPr>
            </w:pPr>
          </w:p>
          <w:p w14:paraId="6CD28403" w14:textId="77777777" w:rsidR="00EA5F7C" w:rsidRPr="00AA0895" w:rsidRDefault="00EA5F7C" w:rsidP="00135BC1">
            <w:pPr>
              <w:ind w:right="4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631F66B1" w14:textId="77777777" w:rsidR="00EA5F7C" w:rsidRPr="00AA0895" w:rsidRDefault="00EA5F7C" w:rsidP="00135BC1">
            <w:pPr>
              <w:rPr>
                <w:rFonts w:ascii="Trebuchet MS" w:eastAsia="MingLiU_HKSCS" w:hAnsi="MingLiU_HKSCS" w:cs="MingLiU_HKSCS"/>
                <w:b/>
                <w:sz w:val="14"/>
              </w:rPr>
            </w:pPr>
          </w:p>
          <w:p w14:paraId="46B37B07" w14:textId="77777777" w:rsidR="00EA5F7C" w:rsidRPr="00AA0895" w:rsidRDefault="00EA5F7C" w:rsidP="00135BC1">
            <w:pPr>
              <w:spacing w:before="87"/>
              <w:rPr>
                <w:rFonts w:ascii="Trebuchet MS" w:eastAsia="MingLiU_HKSCS" w:hAnsi="MingLiU_HKSCS" w:cs="MingLiU_HKSCS"/>
                <w:b/>
                <w:sz w:val="14"/>
              </w:rPr>
            </w:pPr>
          </w:p>
          <w:p w14:paraId="6E839681" w14:textId="77777777" w:rsidR="00EA5F7C" w:rsidRPr="00AA0895" w:rsidRDefault="00EA5F7C" w:rsidP="00135BC1">
            <w:pPr>
              <w:ind w:right="40"/>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24.798,50</w:t>
            </w:r>
          </w:p>
        </w:tc>
        <w:tc>
          <w:tcPr>
            <w:tcW w:w="851" w:type="dxa"/>
            <w:shd w:val="clear" w:color="auto" w:fill="F9F7F7"/>
          </w:tcPr>
          <w:p w14:paraId="4931C055" w14:textId="77777777" w:rsidR="00EA5F7C" w:rsidRPr="00AA0895" w:rsidRDefault="00EA5F7C" w:rsidP="00135BC1">
            <w:pPr>
              <w:rPr>
                <w:rFonts w:ascii="Trebuchet MS" w:eastAsia="MingLiU_HKSCS" w:hAnsi="MingLiU_HKSCS" w:cs="MingLiU_HKSCS"/>
                <w:b/>
                <w:sz w:val="14"/>
              </w:rPr>
            </w:pPr>
          </w:p>
          <w:p w14:paraId="14AC6542" w14:textId="77777777" w:rsidR="00EA5F7C" w:rsidRPr="00AA0895" w:rsidRDefault="00EA5F7C" w:rsidP="00135BC1">
            <w:pPr>
              <w:spacing w:before="87"/>
              <w:rPr>
                <w:rFonts w:ascii="Trebuchet MS" w:eastAsia="MingLiU_HKSCS" w:hAnsi="MingLiU_HKSCS" w:cs="MingLiU_HKSCS"/>
                <w:b/>
                <w:sz w:val="14"/>
              </w:rPr>
            </w:pPr>
          </w:p>
          <w:p w14:paraId="34B5496D" w14:textId="77777777" w:rsidR="00EA5F7C" w:rsidRPr="00AA0895" w:rsidRDefault="00EA5F7C" w:rsidP="00135BC1">
            <w:pPr>
              <w:ind w:right="3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24.500,00</w:t>
            </w:r>
          </w:p>
        </w:tc>
        <w:tc>
          <w:tcPr>
            <w:tcW w:w="866" w:type="dxa"/>
            <w:shd w:val="clear" w:color="auto" w:fill="F9F7F7"/>
          </w:tcPr>
          <w:p w14:paraId="29CEBA22" w14:textId="77777777" w:rsidR="00EA5F7C" w:rsidRPr="00AA0895" w:rsidRDefault="00EA5F7C" w:rsidP="00135BC1">
            <w:pPr>
              <w:rPr>
                <w:rFonts w:ascii="Trebuchet MS" w:eastAsia="MingLiU_HKSCS" w:hAnsi="MingLiU_HKSCS" w:cs="MingLiU_HKSCS"/>
                <w:b/>
                <w:sz w:val="14"/>
              </w:rPr>
            </w:pPr>
          </w:p>
          <w:p w14:paraId="7AC77487" w14:textId="77777777" w:rsidR="00EA5F7C" w:rsidRPr="00AA0895" w:rsidRDefault="00EA5F7C" w:rsidP="00135BC1">
            <w:pPr>
              <w:spacing w:before="87"/>
              <w:rPr>
                <w:rFonts w:ascii="Trebuchet MS" w:eastAsia="MingLiU_HKSCS" w:hAnsi="MingLiU_HKSCS" w:cs="MingLiU_HKSCS"/>
                <w:b/>
                <w:sz w:val="14"/>
              </w:rPr>
            </w:pPr>
          </w:p>
          <w:p w14:paraId="50CE5880" w14:textId="77777777" w:rsidR="00EA5F7C" w:rsidRPr="00AA0895" w:rsidRDefault="00EA5F7C" w:rsidP="00135BC1">
            <w:pPr>
              <w:ind w:right="4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24.000,00</w:t>
            </w:r>
          </w:p>
        </w:tc>
        <w:tc>
          <w:tcPr>
            <w:tcW w:w="851" w:type="dxa"/>
            <w:shd w:val="clear" w:color="auto" w:fill="F9F7F7"/>
          </w:tcPr>
          <w:p w14:paraId="17261147" w14:textId="77777777" w:rsidR="00EA5F7C" w:rsidRPr="00AA0895" w:rsidRDefault="00EA5F7C" w:rsidP="00135BC1">
            <w:pPr>
              <w:rPr>
                <w:rFonts w:ascii="Trebuchet MS" w:eastAsia="MingLiU_HKSCS" w:hAnsi="MingLiU_HKSCS" w:cs="MingLiU_HKSCS"/>
                <w:b/>
                <w:sz w:val="14"/>
              </w:rPr>
            </w:pPr>
          </w:p>
          <w:p w14:paraId="2A717E0D" w14:textId="77777777" w:rsidR="00EA5F7C" w:rsidRPr="00AA0895" w:rsidRDefault="00EA5F7C" w:rsidP="00135BC1">
            <w:pPr>
              <w:spacing w:before="87"/>
              <w:rPr>
                <w:rFonts w:ascii="Trebuchet MS" w:eastAsia="MingLiU_HKSCS" w:hAnsi="MingLiU_HKSCS" w:cs="MingLiU_HKSCS"/>
                <w:b/>
                <w:sz w:val="14"/>
              </w:rPr>
            </w:pPr>
          </w:p>
          <w:p w14:paraId="5EFD8779" w14:textId="77777777" w:rsidR="00EA5F7C" w:rsidRPr="00AA0895" w:rsidRDefault="00EA5F7C" w:rsidP="00135BC1">
            <w:pPr>
              <w:ind w:right="3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23.900,00</w:t>
            </w:r>
          </w:p>
        </w:tc>
        <w:tc>
          <w:tcPr>
            <w:tcW w:w="1000" w:type="dxa"/>
            <w:shd w:val="clear" w:color="auto" w:fill="F9F7F7"/>
          </w:tcPr>
          <w:p w14:paraId="3F430320" w14:textId="77777777" w:rsidR="00EA5F7C" w:rsidRPr="00AA0895" w:rsidRDefault="00EA5F7C" w:rsidP="00135BC1">
            <w:pPr>
              <w:spacing w:before="139"/>
              <w:rPr>
                <w:rFonts w:ascii="Trebuchet MS" w:eastAsia="MingLiU_HKSCS" w:hAnsi="MingLiU_HKSCS" w:cs="MingLiU_HKSCS"/>
                <w:b/>
                <w:sz w:val="14"/>
              </w:rPr>
            </w:pPr>
          </w:p>
          <w:p w14:paraId="08DBB81F" w14:textId="77777777" w:rsidR="00EA5F7C" w:rsidRPr="00AA0895" w:rsidRDefault="00EA5F7C" w:rsidP="00135BC1">
            <w:pPr>
              <w:ind w:left="297"/>
              <w:rPr>
                <w:rFonts w:ascii="Trebuchet MS" w:eastAsia="MingLiU_HKSCS" w:hAnsi="MingLiU_HKSCS" w:cs="MingLiU_HKSCS"/>
                <w:b/>
                <w:sz w:val="14"/>
              </w:rPr>
            </w:pPr>
            <w:r w:rsidRPr="00AA0895">
              <w:rPr>
                <w:rFonts w:ascii="Trebuchet MS" w:eastAsia="MingLiU_HKSCS" w:hAnsi="MingLiU_HKSCS" w:cs="MingLiU_HKSCS"/>
                <w:b/>
                <w:color w:val="333333"/>
                <w:spacing w:val="-2"/>
                <w:sz w:val="14"/>
              </w:rPr>
              <w:t>24.346,08</w:t>
            </w:r>
          </w:p>
          <w:p w14:paraId="70333A67" w14:textId="77777777" w:rsidR="00EA5F7C" w:rsidRPr="00AA0895" w:rsidRDefault="00EA5F7C" w:rsidP="00135BC1">
            <w:pPr>
              <w:spacing w:before="53"/>
              <w:ind w:left="297"/>
              <w:rPr>
                <w:rFonts w:ascii="MingLiU_HKSCS" w:eastAsia="MingLiU_HKSCS" w:hAnsi="MingLiU_HKSCS" w:cs="MingLiU_HKSCS"/>
                <w:sz w:val="14"/>
              </w:rPr>
            </w:pPr>
            <w:r w:rsidRPr="00AA0895">
              <w:rPr>
                <w:rFonts w:ascii="MingLiU_HKSCS" w:eastAsia="MingLiU_HKSCS" w:hAnsi="MingLiU_HKSCS" w:cs="MingLiU_HKSCS"/>
                <w:color w:val="333333"/>
                <w:spacing w:val="-2"/>
                <w:sz w:val="14"/>
              </w:rPr>
              <w:t>48.692,16</w:t>
            </w:r>
          </w:p>
        </w:tc>
        <w:tc>
          <w:tcPr>
            <w:tcW w:w="851" w:type="dxa"/>
            <w:shd w:val="clear" w:color="auto" w:fill="F9F7F7"/>
          </w:tcPr>
          <w:p w14:paraId="785463A5" w14:textId="77777777" w:rsidR="00EA5F7C" w:rsidRPr="00AA0895" w:rsidRDefault="00EA5F7C" w:rsidP="00135BC1">
            <w:pPr>
              <w:rPr>
                <w:rFonts w:ascii="Trebuchet MS" w:eastAsia="MingLiU_HKSCS" w:hAnsi="MingLiU_HKSCS" w:cs="MingLiU_HKSCS"/>
                <w:b/>
                <w:sz w:val="14"/>
              </w:rPr>
            </w:pPr>
          </w:p>
          <w:p w14:paraId="587FB63D" w14:textId="77777777" w:rsidR="00EA5F7C" w:rsidRPr="00AA0895" w:rsidRDefault="00EA5F7C" w:rsidP="00135BC1">
            <w:pPr>
              <w:spacing w:before="87"/>
              <w:rPr>
                <w:rFonts w:ascii="Trebuchet MS" w:eastAsia="MingLiU_HKSCS" w:hAnsi="MingLiU_HKSCS" w:cs="MingLiU_HKSCS"/>
                <w:b/>
                <w:sz w:val="14"/>
              </w:rPr>
            </w:pPr>
          </w:p>
          <w:p w14:paraId="367F2165" w14:textId="77777777" w:rsidR="00EA5F7C" w:rsidRPr="00AA0895" w:rsidRDefault="00EA5F7C" w:rsidP="00135BC1">
            <w:pPr>
              <w:ind w:right="3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1,87%</w:t>
            </w:r>
          </w:p>
        </w:tc>
      </w:tr>
      <w:tr w:rsidR="00EA5F7C" w:rsidRPr="00AA0895" w14:paraId="0BAA0E44" w14:textId="77777777" w:rsidTr="00135BC1">
        <w:trPr>
          <w:trHeight w:val="1015"/>
        </w:trPr>
        <w:tc>
          <w:tcPr>
            <w:tcW w:w="584" w:type="dxa"/>
            <w:tcBorders>
              <w:right w:val="nil"/>
            </w:tcBorders>
          </w:tcPr>
          <w:p w14:paraId="5F1B5100" w14:textId="77777777" w:rsidR="00EA5F7C" w:rsidRPr="00AA0895" w:rsidRDefault="00EA5F7C" w:rsidP="00135BC1">
            <w:pPr>
              <w:spacing w:before="134"/>
              <w:rPr>
                <w:rFonts w:ascii="Trebuchet MS" w:eastAsia="MingLiU_HKSCS" w:hAnsi="MingLiU_HKSCS" w:cs="MingLiU_HKSCS"/>
                <w:b/>
                <w:sz w:val="14"/>
              </w:rPr>
            </w:pPr>
          </w:p>
          <w:p w14:paraId="35FF5633" w14:textId="77777777" w:rsidR="00EA5F7C" w:rsidRPr="00AA0895" w:rsidRDefault="00EA5F7C" w:rsidP="00135BC1">
            <w:pPr>
              <w:spacing w:line="182" w:lineRule="auto"/>
              <w:ind w:left="229" w:right="57" w:hanging="72"/>
              <w:jc w:val="both"/>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Anexo </w:t>
            </w:r>
            <w:r w:rsidRPr="00AA0895">
              <w:rPr>
                <w:rFonts w:ascii="MingLiU_HKSCS" w:eastAsia="MingLiU_HKSCS" w:hAnsi="MingLiU_HKSCS" w:cs="MingLiU_HKSCS"/>
                <w:color w:val="333333"/>
                <w:spacing w:val="-4"/>
                <w:sz w:val="14"/>
              </w:rPr>
              <w:t>Lote Item</w:t>
            </w:r>
          </w:p>
        </w:tc>
        <w:tc>
          <w:tcPr>
            <w:tcW w:w="417" w:type="dxa"/>
            <w:tcBorders>
              <w:left w:val="nil"/>
            </w:tcBorders>
          </w:tcPr>
          <w:p w14:paraId="1F9ABD45" w14:textId="77777777" w:rsidR="00EA5F7C" w:rsidRPr="00AA0895" w:rsidRDefault="00EA5F7C" w:rsidP="00135BC1">
            <w:pPr>
              <w:spacing w:before="134"/>
              <w:rPr>
                <w:rFonts w:ascii="Trebuchet MS" w:eastAsia="MingLiU_HKSCS" w:hAnsi="MingLiU_HKSCS" w:cs="MingLiU_HKSCS"/>
                <w:b/>
                <w:sz w:val="14"/>
              </w:rPr>
            </w:pPr>
          </w:p>
          <w:p w14:paraId="0E5BB246" w14:textId="77777777" w:rsidR="00EA5F7C" w:rsidRPr="00AA0895" w:rsidRDefault="00EA5F7C" w:rsidP="00135BC1">
            <w:pPr>
              <w:spacing w:line="182" w:lineRule="auto"/>
              <w:ind w:left="74" w:right="100"/>
              <w:rPr>
                <w:rFonts w:ascii="MingLiU_HKSCS" w:eastAsia="MingLiU_HKSCS" w:hAnsi="MingLiU_HKSCS" w:cs="MingLiU_HKSCS"/>
                <w:sz w:val="14"/>
              </w:rPr>
            </w:pPr>
            <w:r w:rsidRPr="00AA0895">
              <w:rPr>
                <w:rFonts w:ascii="MingLiU_HKSCS" w:eastAsia="MingLiU_HKSCS" w:hAnsi="MingLiU_HKSCS" w:cs="MingLiU_HKSCS"/>
                <w:color w:val="333333"/>
                <w:spacing w:val="-10"/>
                <w:sz w:val="14"/>
              </w:rPr>
              <w:t xml:space="preserve">I </w:t>
            </w:r>
            <w:r w:rsidRPr="00AA0895">
              <w:rPr>
                <w:rFonts w:ascii="MingLiU_HKSCS" w:eastAsia="MingLiU_HKSCS" w:hAnsi="MingLiU_HKSCS" w:cs="MingLiU_HKSCS"/>
                <w:color w:val="333333"/>
                <w:spacing w:val="-5"/>
                <w:sz w:val="14"/>
              </w:rPr>
              <w:t>001</w:t>
            </w:r>
          </w:p>
          <w:p w14:paraId="6ED2CF5D" w14:textId="77777777" w:rsidR="00EA5F7C" w:rsidRPr="00AA0895" w:rsidRDefault="00EA5F7C" w:rsidP="00135BC1">
            <w:pPr>
              <w:spacing w:line="163" w:lineRule="exact"/>
              <w:ind w:left="74"/>
              <w:rPr>
                <w:rFonts w:ascii="MingLiU_HKSCS" w:eastAsia="MingLiU_HKSCS" w:hAnsi="MingLiU_HKSCS" w:cs="MingLiU_HKSCS"/>
                <w:sz w:val="14"/>
              </w:rPr>
            </w:pPr>
            <w:r w:rsidRPr="00AA0895">
              <w:rPr>
                <w:rFonts w:ascii="MingLiU_HKSCS" w:eastAsia="MingLiU_HKSCS" w:hAnsi="MingLiU_HKSCS" w:cs="MingLiU_HKSCS"/>
                <w:color w:val="333333"/>
                <w:spacing w:val="-5"/>
                <w:sz w:val="14"/>
              </w:rPr>
              <w:t>003</w:t>
            </w:r>
          </w:p>
        </w:tc>
        <w:tc>
          <w:tcPr>
            <w:tcW w:w="2569" w:type="dxa"/>
          </w:tcPr>
          <w:p w14:paraId="286A1BDF" w14:textId="77777777" w:rsidR="00EA5F7C" w:rsidRPr="00AA0895" w:rsidRDefault="00EA5F7C" w:rsidP="00135BC1">
            <w:pPr>
              <w:spacing w:before="73" w:line="182" w:lineRule="auto"/>
              <w:ind w:left="59" w:right="95"/>
              <w:rPr>
                <w:rFonts w:ascii="MingLiU_HKSCS" w:eastAsia="MingLiU_HKSCS" w:hAnsi="MingLiU_HKSCS" w:cs="MingLiU_HKSCS"/>
                <w:sz w:val="14"/>
              </w:rPr>
            </w:pPr>
            <w:r w:rsidRPr="00AA0895">
              <w:rPr>
                <w:rFonts w:ascii="MingLiU_HKSCS" w:eastAsia="MingLiU_HKSCS" w:hAnsi="MingLiU_HKSCS" w:cs="MingLiU_HKSCS"/>
                <w:color w:val="333333"/>
                <w:sz w:val="14"/>
              </w:rPr>
              <w:t>CÂMERA PORTÁTIL COMPACTA (VLOG)</w:t>
            </w:r>
            <w:r w:rsidRPr="00AA0895">
              <w:rPr>
                <w:rFonts w:ascii="MingLiU_HKSCS" w:eastAsia="MingLiU_HKSCS" w:hAnsi="MingLiU_HKSCS" w:cs="MingLiU_HKSCS"/>
                <w:color w:val="333333"/>
                <w:spacing w:val="40"/>
                <w:sz w:val="14"/>
              </w:rPr>
              <w:t xml:space="preserve"> </w:t>
            </w:r>
            <w:r w:rsidRPr="00AA0895">
              <w:rPr>
                <w:rFonts w:ascii="MingLiU_HKSCS" w:eastAsia="MingLiU_HKSCS" w:hAnsi="MingLiU_HKSCS" w:cs="MingLiU_HKSCS"/>
                <w:color w:val="333333"/>
                <w:sz w:val="14"/>
              </w:rPr>
              <w:t>COM ESTABILIZADOR (GIMBAL) INTEGRADO DE 3 EIXOS, SENSOR COM CAPACIDADE DE GRAVAÇÃO EM 4K, FOCO AUTOMÁTICO COM RASTREAMENTO INTELIGENTE, MICROFONE EMBUTIDO,…</w:t>
            </w:r>
          </w:p>
        </w:tc>
        <w:tc>
          <w:tcPr>
            <w:tcW w:w="851" w:type="dxa"/>
          </w:tcPr>
          <w:p w14:paraId="09BC01DF" w14:textId="77777777" w:rsidR="00EA5F7C" w:rsidRPr="00AA0895" w:rsidRDefault="00EA5F7C" w:rsidP="00135BC1">
            <w:pPr>
              <w:spacing w:before="145"/>
              <w:rPr>
                <w:rFonts w:ascii="Trebuchet MS" w:eastAsia="MingLiU_HKSCS" w:hAnsi="MingLiU_HKSCS" w:cs="MingLiU_HKSCS"/>
                <w:b/>
                <w:sz w:val="14"/>
              </w:rPr>
            </w:pPr>
          </w:p>
          <w:p w14:paraId="0CA082E9" w14:textId="77777777" w:rsidR="00EA5F7C" w:rsidRPr="00AA0895" w:rsidRDefault="00EA5F7C" w:rsidP="00135BC1">
            <w:pPr>
              <w:spacing w:line="256" w:lineRule="auto"/>
              <w:ind w:left="283" w:hanging="108"/>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UNIDADE </w:t>
            </w:r>
            <w:r w:rsidRPr="00AA0895">
              <w:rPr>
                <w:rFonts w:ascii="MingLiU_HKSCS" w:eastAsia="MingLiU_HKSCS" w:hAnsi="MingLiU_HKSCS" w:cs="MingLiU_HKSCS"/>
                <w:color w:val="333333"/>
                <w:spacing w:val="-4"/>
                <w:sz w:val="14"/>
              </w:rPr>
              <w:t>2,00</w:t>
            </w:r>
          </w:p>
        </w:tc>
        <w:tc>
          <w:tcPr>
            <w:tcW w:w="866" w:type="dxa"/>
          </w:tcPr>
          <w:p w14:paraId="04CACF48" w14:textId="77777777" w:rsidR="00EA5F7C" w:rsidRPr="00AA0895" w:rsidRDefault="00EA5F7C" w:rsidP="00135BC1">
            <w:pPr>
              <w:rPr>
                <w:rFonts w:ascii="Trebuchet MS" w:eastAsia="MingLiU_HKSCS" w:hAnsi="MingLiU_HKSCS" w:cs="MingLiU_HKSCS"/>
                <w:b/>
                <w:sz w:val="14"/>
              </w:rPr>
            </w:pPr>
          </w:p>
          <w:p w14:paraId="737EBE31" w14:textId="77777777" w:rsidR="00EA5F7C" w:rsidRPr="00AA0895" w:rsidRDefault="00EA5F7C" w:rsidP="00135BC1">
            <w:pPr>
              <w:spacing w:before="87"/>
              <w:rPr>
                <w:rFonts w:ascii="Trebuchet MS" w:eastAsia="MingLiU_HKSCS" w:hAnsi="MingLiU_HKSCS" w:cs="MingLiU_HKSCS"/>
                <w:b/>
                <w:sz w:val="14"/>
              </w:rPr>
            </w:pPr>
          </w:p>
          <w:p w14:paraId="6053511D" w14:textId="77777777" w:rsidR="00EA5F7C" w:rsidRPr="00AA0895" w:rsidRDefault="00EA5F7C" w:rsidP="00135BC1">
            <w:pPr>
              <w:ind w:right="4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7.949,90</w:t>
            </w:r>
          </w:p>
        </w:tc>
        <w:tc>
          <w:tcPr>
            <w:tcW w:w="851" w:type="dxa"/>
          </w:tcPr>
          <w:p w14:paraId="775BB45A" w14:textId="77777777" w:rsidR="00EA5F7C" w:rsidRPr="00AA0895" w:rsidRDefault="00EA5F7C" w:rsidP="00135BC1">
            <w:pPr>
              <w:rPr>
                <w:rFonts w:ascii="Trebuchet MS" w:eastAsia="MingLiU_HKSCS" w:hAnsi="MingLiU_HKSCS" w:cs="MingLiU_HKSCS"/>
                <w:b/>
                <w:sz w:val="14"/>
              </w:rPr>
            </w:pPr>
          </w:p>
          <w:p w14:paraId="1422D357" w14:textId="77777777" w:rsidR="00EA5F7C" w:rsidRPr="00AA0895" w:rsidRDefault="00EA5F7C" w:rsidP="00135BC1">
            <w:pPr>
              <w:spacing w:before="87"/>
              <w:rPr>
                <w:rFonts w:ascii="Trebuchet MS" w:eastAsia="MingLiU_HKSCS" w:hAnsi="MingLiU_HKSCS" w:cs="MingLiU_HKSCS"/>
                <w:b/>
                <w:sz w:val="14"/>
              </w:rPr>
            </w:pPr>
          </w:p>
          <w:p w14:paraId="171260CA" w14:textId="77777777" w:rsidR="00EA5F7C" w:rsidRPr="00AA0895" w:rsidRDefault="00EA5F7C" w:rsidP="00135BC1">
            <w:pPr>
              <w:ind w:right="43"/>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3717D0FE" w14:textId="77777777" w:rsidR="00EA5F7C" w:rsidRPr="00AA0895" w:rsidRDefault="00EA5F7C" w:rsidP="00135BC1">
            <w:pPr>
              <w:rPr>
                <w:rFonts w:ascii="Trebuchet MS" w:eastAsia="MingLiU_HKSCS" w:hAnsi="MingLiU_HKSCS" w:cs="MingLiU_HKSCS"/>
                <w:b/>
                <w:sz w:val="14"/>
              </w:rPr>
            </w:pPr>
          </w:p>
          <w:p w14:paraId="27B96F2D" w14:textId="77777777" w:rsidR="00EA5F7C" w:rsidRPr="00AA0895" w:rsidRDefault="00EA5F7C" w:rsidP="00135BC1">
            <w:pPr>
              <w:spacing w:before="87"/>
              <w:rPr>
                <w:rFonts w:ascii="Trebuchet MS" w:eastAsia="MingLiU_HKSCS" w:hAnsi="MingLiU_HKSCS" w:cs="MingLiU_HKSCS"/>
                <w:b/>
                <w:sz w:val="14"/>
              </w:rPr>
            </w:pPr>
          </w:p>
          <w:p w14:paraId="0FEACF18" w14:textId="77777777" w:rsidR="00EA5F7C" w:rsidRPr="00AA0895" w:rsidRDefault="00EA5F7C" w:rsidP="00135BC1">
            <w:pPr>
              <w:ind w:right="38"/>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66" w:type="dxa"/>
          </w:tcPr>
          <w:p w14:paraId="3E17729B" w14:textId="77777777" w:rsidR="00EA5F7C" w:rsidRPr="00AA0895" w:rsidRDefault="00EA5F7C" w:rsidP="00135BC1">
            <w:pPr>
              <w:rPr>
                <w:rFonts w:ascii="Trebuchet MS" w:eastAsia="MingLiU_HKSCS" w:hAnsi="MingLiU_HKSCS" w:cs="MingLiU_HKSCS"/>
                <w:b/>
                <w:sz w:val="14"/>
              </w:rPr>
            </w:pPr>
          </w:p>
          <w:p w14:paraId="24948891" w14:textId="77777777" w:rsidR="00EA5F7C" w:rsidRPr="00AA0895" w:rsidRDefault="00EA5F7C" w:rsidP="00135BC1">
            <w:pPr>
              <w:spacing w:before="87"/>
              <w:rPr>
                <w:rFonts w:ascii="Trebuchet MS" w:eastAsia="MingLiU_HKSCS" w:hAnsi="MingLiU_HKSCS" w:cs="MingLiU_HKSCS"/>
                <w:b/>
                <w:sz w:val="14"/>
              </w:rPr>
            </w:pPr>
          </w:p>
          <w:p w14:paraId="7147D77F" w14:textId="77777777" w:rsidR="00EA5F7C" w:rsidRPr="00AA0895" w:rsidRDefault="00EA5F7C" w:rsidP="00135BC1">
            <w:pPr>
              <w:ind w:right="47"/>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6C232582" w14:textId="77777777" w:rsidR="00EA5F7C" w:rsidRPr="00AA0895" w:rsidRDefault="00EA5F7C" w:rsidP="00135BC1">
            <w:pPr>
              <w:rPr>
                <w:rFonts w:ascii="Trebuchet MS" w:eastAsia="MingLiU_HKSCS" w:hAnsi="MingLiU_HKSCS" w:cs="MingLiU_HKSCS"/>
                <w:b/>
                <w:sz w:val="14"/>
              </w:rPr>
            </w:pPr>
          </w:p>
          <w:p w14:paraId="1B62EE88" w14:textId="77777777" w:rsidR="00EA5F7C" w:rsidRPr="00AA0895" w:rsidRDefault="00EA5F7C" w:rsidP="00135BC1">
            <w:pPr>
              <w:spacing w:before="87"/>
              <w:rPr>
                <w:rFonts w:ascii="Trebuchet MS" w:eastAsia="MingLiU_HKSCS" w:hAnsi="MingLiU_HKSCS" w:cs="MingLiU_HKSCS"/>
                <w:b/>
                <w:sz w:val="14"/>
              </w:rPr>
            </w:pPr>
          </w:p>
          <w:p w14:paraId="3D658616" w14:textId="77777777" w:rsidR="00EA5F7C" w:rsidRPr="00AA0895" w:rsidRDefault="00EA5F7C" w:rsidP="00135BC1">
            <w:pPr>
              <w:ind w:right="4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7AD5DA0C" w14:textId="77777777" w:rsidR="00EA5F7C" w:rsidRPr="00AA0895" w:rsidRDefault="00EA5F7C" w:rsidP="00135BC1">
            <w:pPr>
              <w:rPr>
                <w:rFonts w:ascii="Trebuchet MS" w:eastAsia="MingLiU_HKSCS" w:hAnsi="MingLiU_HKSCS" w:cs="MingLiU_HKSCS"/>
                <w:b/>
                <w:sz w:val="14"/>
              </w:rPr>
            </w:pPr>
          </w:p>
          <w:p w14:paraId="791AF950" w14:textId="77777777" w:rsidR="00EA5F7C" w:rsidRPr="00AA0895" w:rsidRDefault="00EA5F7C" w:rsidP="00135BC1">
            <w:pPr>
              <w:spacing w:before="87"/>
              <w:rPr>
                <w:rFonts w:ascii="Trebuchet MS" w:eastAsia="MingLiU_HKSCS" w:hAnsi="MingLiU_HKSCS" w:cs="MingLiU_HKSCS"/>
                <w:b/>
                <w:sz w:val="14"/>
              </w:rPr>
            </w:pPr>
          </w:p>
          <w:p w14:paraId="1ADB751D" w14:textId="77777777" w:rsidR="00EA5F7C" w:rsidRPr="00AA0895" w:rsidRDefault="00EA5F7C" w:rsidP="00135BC1">
            <w:pPr>
              <w:ind w:right="3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66" w:type="dxa"/>
          </w:tcPr>
          <w:p w14:paraId="7028A788" w14:textId="77777777" w:rsidR="00EA5F7C" w:rsidRPr="00AA0895" w:rsidRDefault="00EA5F7C" w:rsidP="00135BC1">
            <w:pPr>
              <w:rPr>
                <w:rFonts w:ascii="Trebuchet MS" w:eastAsia="MingLiU_HKSCS" w:hAnsi="MingLiU_HKSCS" w:cs="MingLiU_HKSCS"/>
                <w:b/>
                <w:sz w:val="14"/>
              </w:rPr>
            </w:pPr>
          </w:p>
          <w:p w14:paraId="62B00FFB" w14:textId="77777777" w:rsidR="00EA5F7C" w:rsidRPr="00AA0895" w:rsidRDefault="00EA5F7C" w:rsidP="00135BC1">
            <w:pPr>
              <w:spacing w:before="87"/>
              <w:rPr>
                <w:rFonts w:ascii="Trebuchet MS" w:eastAsia="MingLiU_HKSCS" w:hAnsi="MingLiU_HKSCS" w:cs="MingLiU_HKSCS"/>
                <w:b/>
                <w:sz w:val="14"/>
              </w:rPr>
            </w:pPr>
          </w:p>
          <w:p w14:paraId="1761E887" w14:textId="77777777" w:rsidR="00EA5F7C" w:rsidRPr="00AA0895" w:rsidRDefault="00EA5F7C" w:rsidP="00135BC1">
            <w:pPr>
              <w:ind w:right="4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7.332,66</w:t>
            </w:r>
          </w:p>
        </w:tc>
        <w:tc>
          <w:tcPr>
            <w:tcW w:w="851" w:type="dxa"/>
          </w:tcPr>
          <w:p w14:paraId="22223C71" w14:textId="77777777" w:rsidR="00EA5F7C" w:rsidRPr="00AA0895" w:rsidRDefault="00EA5F7C" w:rsidP="00135BC1">
            <w:pPr>
              <w:rPr>
                <w:rFonts w:ascii="Trebuchet MS" w:eastAsia="MingLiU_HKSCS" w:hAnsi="MingLiU_HKSCS" w:cs="MingLiU_HKSCS"/>
                <w:b/>
                <w:sz w:val="14"/>
              </w:rPr>
            </w:pPr>
          </w:p>
          <w:p w14:paraId="167573C6" w14:textId="77777777" w:rsidR="00EA5F7C" w:rsidRPr="00AA0895" w:rsidRDefault="00EA5F7C" w:rsidP="00135BC1">
            <w:pPr>
              <w:spacing w:before="87"/>
              <w:rPr>
                <w:rFonts w:ascii="Trebuchet MS" w:eastAsia="MingLiU_HKSCS" w:hAnsi="MingLiU_HKSCS" w:cs="MingLiU_HKSCS"/>
                <w:b/>
                <w:sz w:val="14"/>
              </w:rPr>
            </w:pPr>
          </w:p>
          <w:p w14:paraId="32E739AA" w14:textId="77777777" w:rsidR="00EA5F7C" w:rsidRPr="00AA0895" w:rsidRDefault="00EA5F7C" w:rsidP="00135BC1">
            <w:pPr>
              <w:ind w:right="40"/>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6B9BF437" w14:textId="77777777" w:rsidR="00EA5F7C" w:rsidRPr="00AA0895" w:rsidRDefault="00EA5F7C" w:rsidP="00135BC1">
            <w:pPr>
              <w:rPr>
                <w:rFonts w:ascii="Trebuchet MS" w:eastAsia="MingLiU_HKSCS" w:hAnsi="MingLiU_HKSCS" w:cs="MingLiU_HKSCS"/>
                <w:b/>
                <w:sz w:val="14"/>
              </w:rPr>
            </w:pPr>
          </w:p>
          <w:p w14:paraId="58F4CA6E" w14:textId="77777777" w:rsidR="00EA5F7C" w:rsidRPr="00AA0895" w:rsidRDefault="00EA5F7C" w:rsidP="00135BC1">
            <w:pPr>
              <w:spacing w:before="87"/>
              <w:rPr>
                <w:rFonts w:ascii="Trebuchet MS" w:eastAsia="MingLiU_HKSCS" w:hAnsi="MingLiU_HKSCS" w:cs="MingLiU_HKSCS"/>
                <w:b/>
                <w:sz w:val="14"/>
              </w:rPr>
            </w:pPr>
          </w:p>
          <w:p w14:paraId="4206BFE4" w14:textId="77777777" w:rsidR="00EA5F7C" w:rsidRPr="00AA0895" w:rsidRDefault="00EA5F7C" w:rsidP="00135BC1">
            <w:pPr>
              <w:ind w:right="3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9.350,00</w:t>
            </w:r>
          </w:p>
        </w:tc>
        <w:tc>
          <w:tcPr>
            <w:tcW w:w="866" w:type="dxa"/>
          </w:tcPr>
          <w:p w14:paraId="17FC772E" w14:textId="77777777" w:rsidR="00EA5F7C" w:rsidRPr="00AA0895" w:rsidRDefault="00EA5F7C" w:rsidP="00135BC1">
            <w:pPr>
              <w:rPr>
                <w:rFonts w:ascii="Trebuchet MS" w:eastAsia="MingLiU_HKSCS" w:hAnsi="MingLiU_HKSCS" w:cs="MingLiU_HKSCS"/>
                <w:b/>
                <w:sz w:val="14"/>
              </w:rPr>
            </w:pPr>
          </w:p>
          <w:p w14:paraId="4B74E206" w14:textId="77777777" w:rsidR="00EA5F7C" w:rsidRPr="00AA0895" w:rsidRDefault="00EA5F7C" w:rsidP="00135BC1">
            <w:pPr>
              <w:spacing w:before="87"/>
              <w:rPr>
                <w:rFonts w:ascii="Trebuchet MS" w:eastAsia="MingLiU_HKSCS" w:hAnsi="MingLiU_HKSCS" w:cs="MingLiU_HKSCS"/>
                <w:b/>
                <w:sz w:val="14"/>
              </w:rPr>
            </w:pPr>
          </w:p>
          <w:p w14:paraId="5E0FD080" w14:textId="77777777" w:rsidR="00EA5F7C" w:rsidRPr="00AA0895" w:rsidRDefault="00EA5F7C" w:rsidP="00135BC1">
            <w:pPr>
              <w:ind w:right="4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9.100,00</w:t>
            </w:r>
          </w:p>
        </w:tc>
        <w:tc>
          <w:tcPr>
            <w:tcW w:w="851" w:type="dxa"/>
          </w:tcPr>
          <w:p w14:paraId="1FBEB3EA" w14:textId="77777777" w:rsidR="00EA5F7C" w:rsidRPr="00AA0895" w:rsidRDefault="00EA5F7C" w:rsidP="00135BC1">
            <w:pPr>
              <w:rPr>
                <w:rFonts w:ascii="Trebuchet MS" w:eastAsia="MingLiU_HKSCS" w:hAnsi="MingLiU_HKSCS" w:cs="MingLiU_HKSCS"/>
                <w:b/>
                <w:sz w:val="14"/>
              </w:rPr>
            </w:pPr>
          </w:p>
          <w:p w14:paraId="7208E3AF" w14:textId="77777777" w:rsidR="00EA5F7C" w:rsidRPr="00AA0895" w:rsidRDefault="00EA5F7C" w:rsidP="00135BC1">
            <w:pPr>
              <w:spacing w:before="87"/>
              <w:rPr>
                <w:rFonts w:ascii="Trebuchet MS" w:eastAsia="MingLiU_HKSCS" w:hAnsi="MingLiU_HKSCS" w:cs="MingLiU_HKSCS"/>
                <w:b/>
                <w:sz w:val="14"/>
              </w:rPr>
            </w:pPr>
          </w:p>
          <w:p w14:paraId="5A139BF2" w14:textId="77777777" w:rsidR="00EA5F7C" w:rsidRPr="00AA0895" w:rsidRDefault="00EA5F7C" w:rsidP="00135BC1">
            <w:pPr>
              <w:ind w:right="3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8.990,00</w:t>
            </w:r>
          </w:p>
        </w:tc>
        <w:tc>
          <w:tcPr>
            <w:tcW w:w="1000" w:type="dxa"/>
          </w:tcPr>
          <w:p w14:paraId="3D5277FE" w14:textId="77777777" w:rsidR="00EA5F7C" w:rsidRPr="00AA0895" w:rsidRDefault="00EA5F7C" w:rsidP="00135BC1">
            <w:pPr>
              <w:spacing w:before="154"/>
              <w:rPr>
                <w:rFonts w:ascii="Trebuchet MS" w:eastAsia="MingLiU_HKSCS" w:hAnsi="MingLiU_HKSCS" w:cs="MingLiU_HKSCS"/>
                <w:b/>
                <w:sz w:val="14"/>
              </w:rPr>
            </w:pPr>
          </w:p>
          <w:p w14:paraId="1FD22663" w14:textId="77777777" w:rsidR="00EA5F7C" w:rsidRPr="00AA0895" w:rsidRDefault="00EA5F7C" w:rsidP="00135BC1">
            <w:pPr>
              <w:ind w:left="369"/>
              <w:rPr>
                <w:rFonts w:ascii="Trebuchet MS" w:eastAsia="MingLiU_HKSCS" w:hAnsi="MingLiU_HKSCS" w:cs="MingLiU_HKSCS"/>
                <w:b/>
                <w:sz w:val="14"/>
              </w:rPr>
            </w:pPr>
            <w:r w:rsidRPr="00AA0895">
              <w:rPr>
                <w:rFonts w:ascii="Trebuchet MS" w:eastAsia="MingLiU_HKSCS" w:hAnsi="MingLiU_HKSCS" w:cs="MingLiU_HKSCS"/>
                <w:b/>
                <w:color w:val="333333"/>
                <w:spacing w:val="-2"/>
                <w:sz w:val="14"/>
              </w:rPr>
              <w:t>8.544,51</w:t>
            </w:r>
          </w:p>
          <w:p w14:paraId="5C177902" w14:textId="77777777" w:rsidR="00EA5F7C" w:rsidRPr="00AA0895" w:rsidRDefault="00EA5F7C" w:rsidP="00135BC1">
            <w:pPr>
              <w:spacing w:before="38"/>
              <w:ind w:left="297"/>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17.089,02</w:t>
            </w:r>
          </w:p>
        </w:tc>
        <w:tc>
          <w:tcPr>
            <w:tcW w:w="851" w:type="dxa"/>
          </w:tcPr>
          <w:p w14:paraId="0B8A21CA" w14:textId="77777777" w:rsidR="00EA5F7C" w:rsidRPr="00AA0895" w:rsidRDefault="00EA5F7C" w:rsidP="00135BC1">
            <w:pPr>
              <w:rPr>
                <w:rFonts w:ascii="Trebuchet MS" w:eastAsia="MingLiU_HKSCS" w:hAnsi="MingLiU_HKSCS" w:cs="MingLiU_HKSCS"/>
                <w:b/>
                <w:sz w:val="14"/>
              </w:rPr>
            </w:pPr>
          </w:p>
          <w:p w14:paraId="4D3EF09D" w14:textId="77777777" w:rsidR="00EA5F7C" w:rsidRPr="00AA0895" w:rsidRDefault="00EA5F7C" w:rsidP="00135BC1">
            <w:pPr>
              <w:spacing w:before="87"/>
              <w:rPr>
                <w:rFonts w:ascii="Trebuchet MS" w:eastAsia="MingLiU_HKSCS" w:hAnsi="MingLiU_HKSCS" w:cs="MingLiU_HKSCS"/>
                <w:b/>
                <w:sz w:val="14"/>
              </w:rPr>
            </w:pPr>
          </w:p>
          <w:p w14:paraId="02A193A7" w14:textId="77777777" w:rsidR="00EA5F7C" w:rsidRPr="00AA0895" w:rsidRDefault="00EA5F7C" w:rsidP="00135BC1">
            <w:pPr>
              <w:ind w:right="3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16,53%</w:t>
            </w:r>
          </w:p>
        </w:tc>
      </w:tr>
      <w:tr w:rsidR="00EA5F7C" w:rsidRPr="00AA0895" w14:paraId="0E0DEBCD" w14:textId="77777777" w:rsidTr="00135BC1">
        <w:trPr>
          <w:trHeight w:val="1000"/>
        </w:trPr>
        <w:tc>
          <w:tcPr>
            <w:tcW w:w="584" w:type="dxa"/>
            <w:tcBorders>
              <w:right w:val="nil"/>
            </w:tcBorders>
            <w:shd w:val="clear" w:color="auto" w:fill="F9F7F7"/>
          </w:tcPr>
          <w:p w14:paraId="15F1FAB5" w14:textId="77777777" w:rsidR="00EA5F7C" w:rsidRPr="00AA0895" w:rsidRDefault="00EA5F7C" w:rsidP="00135BC1">
            <w:pPr>
              <w:spacing w:before="119"/>
              <w:rPr>
                <w:rFonts w:ascii="Trebuchet MS" w:eastAsia="MingLiU_HKSCS" w:hAnsi="MingLiU_HKSCS" w:cs="MingLiU_HKSCS"/>
                <w:b/>
                <w:sz w:val="14"/>
              </w:rPr>
            </w:pPr>
          </w:p>
          <w:p w14:paraId="7F2BBE78" w14:textId="77777777" w:rsidR="00EA5F7C" w:rsidRPr="00AA0895" w:rsidRDefault="00EA5F7C" w:rsidP="00135BC1">
            <w:pPr>
              <w:spacing w:line="182" w:lineRule="auto"/>
              <w:ind w:left="229" w:right="57" w:hanging="72"/>
              <w:jc w:val="both"/>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Anexo </w:t>
            </w:r>
            <w:r w:rsidRPr="00AA0895">
              <w:rPr>
                <w:rFonts w:ascii="MingLiU_HKSCS" w:eastAsia="MingLiU_HKSCS" w:hAnsi="MingLiU_HKSCS" w:cs="MingLiU_HKSCS"/>
                <w:color w:val="333333"/>
                <w:spacing w:val="-4"/>
                <w:sz w:val="14"/>
              </w:rPr>
              <w:t>Lote Item</w:t>
            </w:r>
          </w:p>
        </w:tc>
        <w:tc>
          <w:tcPr>
            <w:tcW w:w="417" w:type="dxa"/>
            <w:tcBorders>
              <w:left w:val="nil"/>
            </w:tcBorders>
            <w:shd w:val="clear" w:color="auto" w:fill="F9F7F7"/>
          </w:tcPr>
          <w:p w14:paraId="4C36F28C" w14:textId="77777777" w:rsidR="00EA5F7C" w:rsidRPr="00AA0895" w:rsidRDefault="00EA5F7C" w:rsidP="00135BC1">
            <w:pPr>
              <w:spacing w:before="119"/>
              <w:rPr>
                <w:rFonts w:ascii="Trebuchet MS" w:eastAsia="MingLiU_HKSCS" w:hAnsi="MingLiU_HKSCS" w:cs="MingLiU_HKSCS"/>
                <w:b/>
                <w:sz w:val="14"/>
              </w:rPr>
            </w:pPr>
          </w:p>
          <w:p w14:paraId="7303CB22" w14:textId="77777777" w:rsidR="00EA5F7C" w:rsidRPr="00AA0895" w:rsidRDefault="00EA5F7C" w:rsidP="00135BC1">
            <w:pPr>
              <w:spacing w:line="182" w:lineRule="auto"/>
              <w:ind w:left="74" w:right="100"/>
              <w:rPr>
                <w:rFonts w:ascii="MingLiU_HKSCS" w:eastAsia="MingLiU_HKSCS" w:hAnsi="MingLiU_HKSCS" w:cs="MingLiU_HKSCS"/>
                <w:sz w:val="14"/>
              </w:rPr>
            </w:pPr>
            <w:r w:rsidRPr="00AA0895">
              <w:rPr>
                <w:rFonts w:ascii="MingLiU_HKSCS" w:eastAsia="MingLiU_HKSCS" w:hAnsi="MingLiU_HKSCS" w:cs="MingLiU_HKSCS"/>
                <w:color w:val="333333"/>
                <w:spacing w:val="-10"/>
                <w:sz w:val="14"/>
              </w:rPr>
              <w:t xml:space="preserve">I </w:t>
            </w:r>
            <w:r w:rsidRPr="00AA0895">
              <w:rPr>
                <w:rFonts w:ascii="MingLiU_HKSCS" w:eastAsia="MingLiU_HKSCS" w:hAnsi="MingLiU_HKSCS" w:cs="MingLiU_HKSCS"/>
                <w:color w:val="333333"/>
                <w:spacing w:val="-5"/>
                <w:sz w:val="14"/>
              </w:rPr>
              <w:t>001</w:t>
            </w:r>
          </w:p>
          <w:p w14:paraId="7394D53A" w14:textId="77777777" w:rsidR="00EA5F7C" w:rsidRPr="00AA0895" w:rsidRDefault="00EA5F7C" w:rsidP="00135BC1">
            <w:pPr>
              <w:spacing w:line="163" w:lineRule="exact"/>
              <w:ind w:left="74"/>
              <w:rPr>
                <w:rFonts w:ascii="MingLiU_HKSCS" w:eastAsia="MingLiU_HKSCS" w:hAnsi="MingLiU_HKSCS" w:cs="MingLiU_HKSCS"/>
                <w:sz w:val="14"/>
              </w:rPr>
            </w:pPr>
            <w:r w:rsidRPr="00AA0895">
              <w:rPr>
                <w:rFonts w:ascii="MingLiU_HKSCS" w:eastAsia="MingLiU_HKSCS" w:hAnsi="MingLiU_HKSCS" w:cs="MingLiU_HKSCS"/>
                <w:color w:val="333333"/>
                <w:spacing w:val="-5"/>
                <w:sz w:val="14"/>
              </w:rPr>
              <w:t>004</w:t>
            </w:r>
          </w:p>
        </w:tc>
        <w:tc>
          <w:tcPr>
            <w:tcW w:w="2569" w:type="dxa"/>
            <w:shd w:val="clear" w:color="auto" w:fill="F9F7F7"/>
          </w:tcPr>
          <w:p w14:paraId="2FC51845" w14:textId="77777777" w:rsidR="00EA5F7C" w:rsidRPr="00AA0895" w:rsidRDefault="00EA5F7C" w:rsidP="00135BC1">
            <w:pPr>
              <w:spacing w:before="58" w:line="182" w:lineRule="auto"/>
              <w:ind w:left="59" w:right="55"/>
              <w:rPr>
                <w:rFonts w:ascii="MingLiU_HKSCS" w:eastAsia="MingLiU_HKSCS" w:hAnsi="MingLiU_HKSCS" w:cs="MingLiU_HKSCS"/>
                <w:sz w:val="14"/>
              </w:rPr>
            </w:pPr>
            <w:r w:rsidRPr="00AA0895">
              <w:rPr>
                <w:rFonts w:ascii="MingLiU_HKSCS" w:eastAsia="MingLiU_HKSCS" w:hAnsi="MingLiU_HKSCS" w:cs="MingLiU_HKSCS"/>
                <w:color w:val="333333"/>
                <w:sz w:val="14"/>
              </w:rPr>
              <w:t>CARREGADOR EXTERNO DE BATERIA COMPATÍVEL COM BATERIAS TIPO LP- E17 OU EQUIVALENTES. ALIMENTAÇÃO BIVOLT AUTOMÁTICA, CONEXÃO VIA</w:t>
            </w:r>
            <w:r w:rsidRPr="00AA0895">
              <w:rPr>
                <w:rFonts w:ascii="MingLiU_HKSCS" w:eastAsia="MingLiU_HKSCS" w:hAnsi="MingLiU_HKSCS" w:cs="MingLiU_HKSCS"/>
                <w:color w:val="333333"/>
                <w:spacing w:val="40"/>
                <w:sz w:val="14"/>
              </w:rPr>
              <w:t xml:space="preserve"> </w:t>
            </w:r>
            <w:r w:rsidRPr="00AA0895">
              <w:rPr>
                <w:rFonts w:ascii="MingLiU_HKSCS" w:eastAsia="MingLiU_HKSCS" w:hAnsi="MingLiU_HKSCS" w:cs="MingLiU_HKSCS"/>
                <w:color w:val="333333"/>
                <w:sz w:val="14"/>
              </w:rPr>
              <w:t>CABO DE FORÇA OU TOMADA DIRETA, INDICADOR</w:t>
            </w:r>
            <w:r w:rsidRPr="00AA0895">
              <w:rPr>
                <w:rFonts w:ascii="MingLiU_HKSCS" w:eastAsia="MingLiU_HKSCS" w:hAnsi="MingLiU_HKSCS" w:cs="MingLiU_HKSCS"/>
                <w:color w:val="333333"/>
                <w:spacing w:val="-11"/>
                <w:sz w:val="14"/>
              </w:rPr>
              <w:t xml:space="preserve"> </w:t>
            </w:r>
            <w:r w:rsidRPr="00AA0895">
              <w:rPr>
                <w:rFonts w:ascii="MingLiU_HKSCS" w:eastAsia="MingLiU_HKSCS" w:hAnsi="MingLiU_HKSCS" w:cs="MingLiU_HKSCS"/>
                <w:color w:val="333333"/>
                <w:sz w:val="14"/>
              </w:rPr>
              <w:t>DE</w:t>
            </w:r>
            <w:r w:rsidRPr="00AA0895">
              <w:rPr>
                <w:rFonts w:ascii="MingLiU_HKSCS" w:eastAsia="MingLiU_HKSCS" w:hAnsi="MingLiU_HKSCS" w:cs="MingLiU_HKSCS"/>
                <w:color w:val="333333"/>
                <w:spacing w:val="-11"/>
                <w:sz w:val="14"/>
              </w:rPr>
              <w:t xml:space="preserve"> </w:t>
            </w:r>
            <w:r w:rsidRPr="00AA0895">
              <w:rPr>
                <w:rFonts w:ascii="MingLiU_HKSCS" w:eastAsia="MingLiU_HKSCS" w:hAnsi="MingLiU_HKSCS" w:cs="MingLiU_HKSCS"/>
                <w:color w:val="333333"/>
                <w:sz w:val="14"/>
              </w:rPr>
              <w:t>CARGA</w:t>
            </w:r>
            <w:r w:rsidRPr="00AA0895">
              <w:rPr>
                <w:rFonts w:ascii="MingLiU_HKSCS" w:eastAsia="MingLiU_HKSCS" w:hAnsi="MingLiU_HKSCS" w:cs="MingLiU_HKSCS"/>
                <w:color w:val="333333"/>
                <w:spacing w:val="-11"/>
                <w:sz w:val="14"/>
              </w:rPr>
              <w:t xml:space="preserve"> </w:t>
            </w:r>
            <w:r w:rsidRPr="00AA0895">
              <w:rPr>
                <w:rFonts w:ascii="MingLiU_HKSCS" w:eastAsia="MingLiU_HKSCS" w:hAnsi="MingLiU_HKSCS" w:cs="MingLiU_HKSCS"/>
                <w:color w:val="333333"/>
                <w:sz w:val="14"/>
              </w:rPr>
              <w:t>COM</w:t>
            </w:r>
            <w:r w:rsidRPr="00AA0895">
              <w:rPr>
                <w:rFonts w:ascii="MingLiU_HKSCS" w:eastAsia="MingLiU_HKSCS" w:hAnsi="MingLiU_HKSCS" w:cs="MingLiU_HKSCS"/>
                <w:color w:val="333333"/>
                <w:spacing w:val="-11"/>
                <w:sz w:val="14"/>
              </w:rPr>
              <w:t xml:space="preserve"> </w:t>
            </w:r>
            <w:r w:rsidRPr="00AA0895">
              <w:rPr>
                <w:rFonts w:ascii="MingLiU_HKSCS" w:eastAsia="MingLiU_HKSCS" w:hAnsi="MingLiU_HKSCS" w:cs="MingLiU_HKSCS"/>
                <w:color w:val="333333"/>
                <w:sz w:val="14"/>
              </w:rPr>
              <w:t>LED,</w:t>
            </w:r>
            <w:r w:rsidRPr="00AA0895">
              <w:rPr>
                <w:rFonts w:ascii="MingLiU_HKSCS" w:eastAsia="MingLiU_HKSCS" w:hAnsi="MingLiU_HKSCS" w:cs="MingLiU_HKSCS"/>
                <w:color w:val="333333"/>
                <w:spacing w:val="-11"/>
                <w:sz w:val="14"/>
              </w:rPr>
              <w:t xml:space="preserve"> </w:t>
            </w:r>
            <w:r w:rsidRPr="00AA0895">
              <w:rPr>
                <w:rFonts w:ascii="MingLiU_HKSCS" w:eastAsia="MingLiU_HKSCS" w:hAnsi="MingLiU_HKSCS" w:cs="MingLiU_HKSCS"/>
                <w:color w:val="333333"/>
                <w:sz w:val="14"/>
              </w:rPr>
              <w:t>TEMPO…</w:t>
            </w:r>
          </w:p>
        </w:tc>
        <w:tc>
          <w:tcPr>
            <w:tcW w:w="851" w:type="dxa"/>
            <w:shd w:val="clear" w:color="auto" w:fill="F9F7F7"/>
          </w:tcPr>
          <w:p w14:paraId="3740CED5" w14:textId="77777777" w:rsidR="00EA5F7C" w:rsidRPr="00AA0895" w:rsidRDefault="00EA5F7C" w:rsidP="00135BC1">
            <w:pPr>
              <w:spacing w:before="130"/>
              <w:rPr>
                <w:rFonts w:ascii="Trebuchet MS" w:eastAsia="MingLiU_HKSCS" w:hAnsi="MingLiU_HKSCS" w:cs="MingLiU_HKSCS"/>
                <w:b/>
                <w:sz w:val="14"/>
              </w:rPr>
            </w:pPr>
          </w:p>
          <w:p w14:paraId="4C4B8AF5" w14:textId="77777777" w:rsidR="00EA5F7C" w:rsidRPr="00AA0895" w:rsidRDefault="00EA5F7C" w:rsidP="00135BC1">
            <w:pPr>
              <w:spacing w:line="256" w:lineRule="auto"/>
              <w:ind w:left="283" w:hanging="108"/>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UNIDADE </w:t>
            </w:r>
            <w:r w:rsidRPr="00AA0895">
              <w:rPr>
                <w:rFonts w:ascii="MingLiU_HKSCS" w:eastAsia="MingLiU_HKSCS" w:hAnsi="MingLiU_HKSCS" w:cs="MingLiU_HKSCS"/>
                <w:color w:val="333333"/>
                <w:spacing w:val="-4"/>
                <w:sz w:val="14"/>
              </w:rPr>
              <w:t>4,00</w:t>
            </w:r>
          </w:p>
        </w:tc>
        <w:tc>
          <w:tcPr>
            <w:tcW w:w="866" w:type="dxa"/>
            <w:shd w:val="clear" w:color="auto" w:fill="F9F7F7"/>
          </w:tcPr>
          <w:p w14:paraId="091EC115" w14:textId="77777777" w:rsidR="00EA5F7C" w:rsidRPr="00AA0895" w:rsidRDefault="00EA5F7C" w:rsidP="00135BC1">
            <w:pPr>
              <w:rPr>
                <w:rFonts w:ascii="Trebuchet MS" w:eastAsia="MingLiU_HKSCS" w:hAnsi="MingLiU_HKSCS" w:cs="MingLiU_HKSCS"/>
                <w:b/>
                <w:sz w:val="14"/>
              </w:rPr>
            </w:pPr>
          </w:p>
          <w:p w14:paraId="7BE20191" w14:textId="77777777" w:rsidR="00EA5F7C" w:rsidRPr="00AA0895" w:rsidRDefault="00EA5F7C" w:rsidP="00135BC1">
            <w:pPr>
              <w:spacing w:before="72"/>
              <w:rPr>
                <w:rFonts w:ascii="Trebuchet MS" w:eastAsia="MingLiU_HKSCS" w:hAnsi="MingLiU_HKSCS" w:cs="MingLiU_HKSCS"/>
                <w:b/>
                <w:sz w:val="14"/>
              </w:rPr>
            </w:pPr>
          </w:p>
          <w:p w14:paraId="286307B2" w14:textId="77777777" w:rsidR="00EA5F7C" w:rsidRPr="00AA0895" w:rsidRDefault="00EA5F7C" w:rsidP="00135BC1">
            <w:pPr>
              <w:ind w:right="4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259,00</w:t>
            </w:r>
          </w:p>
        </w:tc>
        <w:tc>
          <w:tcPr>
            <w:tcW w:w="851" w:type="dxa"/>
            <w:shd w:val="clear" w:color="auto" w:fill="F9F7F7"/>
          </w:tcPr>
          <w:p w14:paraId="7A2B006B" w14:textId="77777777" w:rsidR="00EA5F7C" w:rsidRPr="00AA0895" w:rsidRDefault="00EA5F7C" w:rsidP="00135BC1">
            <w:pPr>
              <w:rPr>
                <w:rFonts w:ascii="Trebuchet MS" w:eastAsia="MingLiU_HKSCS" w:hAnsi="MingLiU_HKSCS" w:cs="MingLiU_HKSCS"/>
                <w:b/>
                <w:sz w:val="14"/>
              </w:rPr>
            </w:pPr>
          </w:p>
          <w:p w14:paraId="5EBBF105" w14:textId="77777777" w:rsidR="00EA5F7C" w:rsidRPr="00AA0895" w:rsidRDefault="00EA5F7C" w:rsidP="00135BC1">
            <w:pPr>
              <w:spacing w:before="72"/>
              <w:rPr>
                <w:rFonts w:ascii="Trebuchet MS" w:eastAsia="MingLiU_HKSCS" w:hAnsi="MingLiU_HKSCS" w:cs="MingLiU_HKSCS"/>
                <w:b/>
                <w:sz w:val="14"/>
              </w:rPr>
            </w:pPr>
          </w:p>
          <w:p w14:paraId="6B1A393C" w14:textId="77777777" w:rsidR="00EA5F7C" w:rsidRPr="00AA0895" w:rsidRDefault="00EA5F7C" w:rsidP="00135BC1">
            <w:pPr>
              <w:ind w:right="43"/>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6812ACA1" w14:textId="77777777" w:rsidR="00EA5F7C" w:rsidRPr="00AA0895" w:rsidRDefault="00EA5F7C" w:rsidP="00135BC1">
            <w:pPr>
              <w:rPr>
                <w:rFonts w:ascii="Trebuchet MS" w:eastAsia="MingLiU_HKSCS" w:hAnsi="MingLiU_HKSCS" w:cs="MingLiU_HKSCS"/>
                <w:b/>
                <w:sz w:val="14"/>
              </w:rPr>
            </w:pPr>
          </w:p>
          <w:p w14:paraId="2F7583D1" w14:textId="77777777" w:rsidR="00EA5F7C" w:rsidRPr="00AA0895" w:rsidRDefault="00EA5F7C" w:rsidP="00135BC1">
            <w:pPr>
              <w:spacing w:before="72"/>
              <w:rPr>
                <w:rFonts w:ascii="Trebuchet MS" w:eastAsia="MingLiU_HKSCS" w:hAnsi="MingLiU_HKSCS" w:cs="MingLiU_HKSCS"/>
                <w:b/>
                <w:sz w:val="14"/>
              </w:rPr>
            </w:pPr>
          </w:p>
          <w:p w14:paraId="4A4EAEE9" w14:textId="77777777" w:rsidR="00EA5F7C" w:rsidRPr="00AA0895" w:rsidRDefault="00EA5F7C" w:rsidP="00135BC1">
            <w:pPr>
              <w:ind w:right="38"/>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270,00</w:t>
            </w:r>
          </w:p>
        </w:tc>
        <w:tc>
          <w:tcPr>
            <w:tcW w:w="866" w:type="dxa"/>
            <w:shd w:val="clear" w:color="auto" w:fill="F9F7F7"/>
          </w:tcPr>
          <w:p w14:paraId="4798ED25" w14:textId="77777777" w:rsidR="00EA5F7C" w:rsidRPr="00AA0895" w:rsidRDefault="00EA5F7C" w:rsidP="00135BC1">
            <w:pPr>
              <w:rPr>
                <w:rFonts w:ascii="Trebuchet MS" w:eastAsia="MingLiU_HKSCS" w:hAnsi="MingLiU_HKSCS" w:cs="MingLiU_HKSCS"/>
                <w:b/>
                <w:sz w:val="14"/>
              </w:rPr>
            </w:pPr>
          </w:p>
          <w:p w14:paraId="50CE8FBD" w14:textId="77777777" w:rsidR="00EA5F7C" w:rsidRPr="00AA0895" w:rsidRDefault="00EA5F7C" w:rsidP="00135BC1">
            <w:pPr>
              <w:spacing w:before="72"/>
              <w:rPr>
                <w:rFonts w:ascii="Trebuchet MS" w:eastAsia="MingLiU_HKSCS" w:hAnsi="MingLiU_HKSCS" w:cs="MingLiU_HKSCS"/>
                <w:b/>
                <w:sz w:val="14"/>
              </w:rPr>
            </w:pPr>
          </w:p>
          <w:p w14:paraId="1F6D23B3" w14:textId="77777777" w:rsidR="00EA5F7C" w:rsidRPr="00AA0895" w:rsidRDefault="00EA5F7C" w:rsidP="00135BC1">
            <w:pPr>
              <w:ind w:right="47"/>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38FF3BEE" w14:textId="77777777" w:rsidR="00EA5F7C" w:rsidRPr="00AA0895" w:rsidRDefault="00EA5F7C" w:rsidP="00135BC1">
            <w:pPr>
              <w:rPr>
                <w:rFonts w:ascii="Trebuchet MS" w:eastAsia="MingLiU_HKSCS" w:hAnsi="MingLiU_HKSCS" w:cs="MingLiU_HKSCS"/>
                <w:b/>
                <w:sz w:val="14"/>
              </w:rPr>
            </w:pPr>
          </w:p>
          <w:p w14:paraId="32AAF241" w14:textId="77777777" w:rsidR="00EA5F7C" w:rsidRPr="00AA0895" w:rsidRDefault="00EA5F7C" w:rsidP="00135BC1">
            <w:pPr>
              <w:spacing w:before="72"/>
              <w:rPr>
                <w:rFonts w:ascii="Trebuchet MS" w:eastAsia="MingLiU_HKSCS" w:hAnsi="MingLiU_HKSCS" w:cs="MingLiU_HKSCS"/>
                <w:b/>
                <w:sz w:val="14"/>
              </w:rPr>
            </w:pPr>
          </w:p>
          <w:p w14:paraId="631C6474" w14:textId="77777777" w:rsidR="00EA5F7C" w:rsidRPr="00AA0895" w:rsidRDefault="00EA5F7C" w:rsidP="00135BC1">
            <w:pPr>
              <w:ind w:right="4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5346A2DC" w14:textId="77777777" w:rsidR="00EA5F7C" w:rsidRPr="00AA0895" w:rsidRDefault="00EA5F7C" w:rsidP="00135BC1">
            <w:pPr>
              <w:rPr>
                <w:rFonts w:ascii="Trebuchet MS" w:eastAsia="MingLiU_HKSCS" w:hAnsi="MingLiU_HKSCS" w:cs="MingLiU_HKSCS"/>
                <w:b/>
                <w:sz w:val="14"/>
              </w:rPr>
            </w:pPr>
          </w:p>
          <w:p w14:paraId="57E2C144" w14:textId="77777777" w:rsidR="00EA5F7C" w:rsidRPr="00AA0895" w:rsidRDefault="00EA5F7C" w:rsidP="00135BC1">
            <w:pPr>
              <w:spacing w:before="72"/>
              <w:rPr>
                <w:rFonts w:ascii="Trebuchet MS" w:eastAsia="MingLiU_HKSCS" w:hAnsi="MingLiU_HKSCS" w:cs="MingLiU_HKSCS"/>
                <w:b/>
                <w:sz w:val="14"/>
              </w:rPr>
            </w:pPr>
          </w:p>
          <w:p w14:paraId="311D2465" w14:textId="77777777" w:rsidR="00EA5F7C" w:rsidRPr="00AA0895" w:rsidRDefault="00EA5F7C" w:rsidP="00135BC1">
            <w:pPr>
              <w:ind w:right="3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361,24</w:t>
            </w:r>
          </w:p>
        </w:tc>
        <w:tc>
          <w:tcPr>
            <w:tcW w:w="866" w:type="dxa"/>
            <w:shd w:val="clear" w:color="auto" w:fill="F9F7F7"/>
          </w:tcPr>
          <w:p w14:paraId="460A1699" w14:textId="77777777" w:rsidR="00EA5F7C" w:rsidRPr="00AA0895" w:rsidRDefault="00EA5F7C" w:rsidP="00135BC1">
            <w:pPr>
              <w:rPr>
                <w:rFonts w:ascii="Trebuchet MS" w:eastAsia="MingLiU_HKSCS" w:hAnsi="MingLiU_HKSCS" w:cs="MingLiU_HKSCS"/>
                <w:b/>
                <w:sz w:val="14"/>
              </w:rPr>
            </w:pPr>
          </w:p>
          <w:p w14:paraId="0C11D89B" w14:textId="77777777" w:rsidR="00EA5F7C" w:rsidRPr="00AA0895" w:rsidRDefault="00EA5F7C" w:rsidP="00135BC1">
            <w:pPr>
              <w:spacing w:before="72"/>
              <w:rPr>
                <w:rFonts w:ascii="Trebuchet MS" w:eastAsia="MingLiU_HKSCS" w:hAnsi="MingLiU_HKSCS" w:cs="MingLiU_HKSCS"/>
                <w:b/>
                <w:sz w:val="14"/>
              </w:rPr>
            </w:pPr>
          </w:p>
          <w:p w14:paraId="23AF70CD" w14:textId="77777777" w:rsidR="00EA5F7C" w:rsidRPr="00AA0895" w:rsidRDefault="00EA5F7C" w:rsidP="00135BC1">
            <w:pPr>
              <w:ind w:right="4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1C872EAF" w14:textId="77777777" w:rsidR="00EA5F7C" w:rsidRPr="00AA0895" w:rsidRDefault="00EA5F7C" w:rsidP="00135BC1">
            <w:pPr>
              <w:rPr>
                <w:rFonts w:ascii="Trebuchet MS" w:eastAsia="MingLiU_HKSCS" w:hAnsi="MingLiU_HKSCS" w:cs="MingLiU_HKSCS"/>
                <w:b/>
                <w:sz w:val="14"/>
              </w:rPr>
            </w:pPr>
          </w:p>
          <w:p w14:paraId="0916AA9F" w14:textId="77777777" w:rsidR="00EA5F7C" w:rsidRPr="00AA0895" w:rsidRDefault="00EA5F7C" w:rsidP="00135BC1">
            <w:pPr>
              <w:spacing w:before="72"/>
              <w:rPr>
                <w:rFonts w:ascii="Trebuchet MS" w:eastAsia="MingLiU_HKSCS" w:hAnsi="MingLiU_HKSCS" w:cs="MingLiU_HKSCS"/>
                <w:b/>
                <w:sz w:val="14"/>
              </w:rPr>
            </w:pPr>
          </w:p>
          <w:p w14:paraId="459C4E55" w14:textId="77777777" w:rsidR="00EA5F7C" w:rsidRPr="00AA0895" w:rsidRDefault="00EA5F7C" w:rsidP="00135BC1">
            <w:pPr>
              <w:ind w:right="40"/>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E7E4E3"/>
          </w:tcPr>
          <w:p w14:paraId="1875F20A" w14:textId="77777777" w:rsidR="00EA5F7C" w:rsidRPr="00AA0895" w:rsidRDefault="00EA5F7C" w:rsidP="00135BC1">
            <w:pPr>
              <w:rPr>
                <w:rFonts w:ascii="Trebuchet MS" w:eastAsia="MingLiU_HKSCS" w:hAnsi="MingLiU_HKSCS" w:cs="MingLiU_HKSCS"/>
                <w:b/>
                <w:sz w:val="14"/>
              </w:rPr>
            </w:pPr>
          </w:p>
          <w:p w14:paraId="7FD33754" w14:textId="77777777" w:rsidR="00EA5F7C" w:rsidRPr="00AA0895" w:rsidRDefault="00EA5F7C" w:rsidP="00135BC1">
            <w:pPr>
              <w:spacing w:before="72"/>
              <w:rPr>
                <w:rFonts w:ascii="Trebuchet MS" w:eastAsia="MingLiU_HKSCS" w:hAnsi="MingLiU_HKSCS" w:cs="MingLiU_HKSCS"/>
                <w:b/>
                <w:sz w:val="14"/>
              </w:rPr>
            </w:pPr>
          </w:p>
          <w:p w14:paraId="64FE9F94" w14:textId="77777777" w:rsidR="00EA5F7C" w:rsidRPr="00AA0895" w:rsidRDefault="00EA5F7C" w:rsidP="00135BC1">
            <w:pPr>
              <w:ind w:right="3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798,00</w:t>
            </w:r>
          </w:p>
        </w:tc>
        <w:tc>
          <w:tcPr>
            <w:tcW w:w="866" w:type="dxa"/>
            <w:shd w:val="clear" w:color="auto" w:fill="F9F7F7"/>
          </w:tcPr>
          <w:p w14:paraId="173CD998" w14:textId="77777777" w:rsidR="00EA5F7C" w:rsidRPr="00AA0895" w:rsidRDefault="00EA5F7C" w:rsidP="00135BC1">
            <w:pPr>
              <w:rPr>
                <w:rFonts w:ascii="Trebuchet MS" w:eastAsia="MingLiU_HKSCS" w:hAnsi="MingLiU_HKSCS" w:cs="MingLiU_HKSCS"/>
                <w:b/>
                <w:sz w:val="14"/>
              </w:rPr>
            </w:pPr>
          </w:p>
          <w:p w14:paraId="1474541E" w14:textId="77777777" w:rsidR="00EA5F7C" w:rsidRPr="00AA0895" w:rsidRDefault="00EA5F7C" w:rsidP="00135BC1">
            <w:pPr>
              <w:spacing w:before="72"/>
              <w:rPr>
                <w:rFonts w:ascii="Trebuchet MS" w:eastAsia="MingLiU_HKSCS" w:hAnsi="MingLiU_HKSCS" w:cs="MingLiU_HKSCS"/>
                <w:b/>
                <w:sz w:val="14"/>
              </w:rPr>
            </w:pPr>
          </w:p>
          <w:p w14:paraId="4DCBC9B5" w14:textId="77777777" w:rsidR="00EA5F7C" w:rsidRPr="00AA0895" w:rsidRDefault="00EA5F7C" w:rsidP="00135BC1">
            <w:pPr>
              <w:ind w:right="4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815,00</w:t>
            </w:r>
          </w:p>
        </w:tc>
        <w:tc>
          <w:tcPr>
            <w:tcW w:w="851" w:type="dxa"/>
            <w:shd w:val="clear" w:color="auto" w:fill="E7E4E3"/>
          </w:tcPr>
          <w:p w14:paraId="1E05F12F" w14:textId="77777777" w:rsidR="00EA5F7C" w:rsidRPr="00AA0895" w:rsidRDefault="00EA5F7C" w:rsidP="00135BC1">
            <w:pPr>
              <w:rPr>
                <w:rFonts w:ascii="Trebuchet MS" w:eastAsia="MingLiU_HKSCS" w:hAnsi="MingLiU_HKSCS" w:cs="MingLiU_HKSCS"/>
                <w:b/>
                <w:sz w:val="14"/>
              </w:rPr>
            </w:pPr>
          </w:p>
          <w:p w14:paraId="6502560A" w14:textId="77777777" w:rsidR="00EA5F7C" w:rsidRPr="00AA0895" w:rsidRDefault="00EA5F7C" w:rsidP="00135BC1">
            <w:pPr>
              <w:spacing w:before="72"/>
              <w:rPr>
                <w:rFonts w:ascii="Trebuchet MS" w:eastAsia="MingLiU_HKSCS" w:hAnsi="MingLiU_HKSCS" w:cs="MingLiU_HKSCS"/>
                <w:b/>
                <w:sz w:val="14"/>
              </w:rPr>
            </w:pPr>
          </w:p>
          <w:p w14:paraId="25AB9FCA" w14:textId="77777777" w:rsidR="00EA5F7C" w:rsidRPr="00AA0895" w:rsidRDefault="00EA5F7C" w:rsidP="00135BC1">
            <w:pPr>
              <w:ind w:right="3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810,00</w:t>
            </w:r>
          </w:p>
        </w:tc>
        <w:tc>
          <w:tcPr>
            <w:tcW w:w="1000" w:type="dxa"/>
            <w:shd w:val="clear" w:color="auto" w:fill="F9F7F7"/>
          </w:tcPr>
          <w:p w14:paraId="441DE046" w14:textId="77777777" w:rsidR="00EA5F7C" w:rsidRPr="00AA0895" w:rsidRDefault="00EA5F7C" w:rsidP="00135BC1">
            <w:pPr>
              <w:spacing w:before="139"/>
              <w:rPr>
                <w:rFonts w:ascii="Trebuchet MS" w:eastAsia="MingLiU_HKSCS" w:hAnsi="MingLiU_HKSCS" w:cs="MingLiU_HKSCS"/>
                <w:b/>
                <w:sz w:val="14"/>
              </w:rPr>
            </w:pPr>
          </w:p>
          <w:p w14:paraId="4931B9BE" w14:textId="77777777" w:rsidR="00EA5F7C" w:rsidRPr="00AA0895" w:rsidRDefault="00EA5F7C" w:rsidP="00135BC1">
            <w:pPr>
              <w:ind w:left="512"/>
              <w:rPr>
                <w:rFonts w:ascii="Trebuchet MS" w:eastAsia="MingLiU_HKSCS" w:hAnsi="MingLiU_HKSCS" w:cs="MingLiU_HKSCS"/>
                <w:b/>
                <w:sz w:val="14"/>
              </w:rPr>
            </w:pPr>
            <w:r w:rsidRPr="00AA0895">
              <w:rPr>
                <w:rFonts w:ascii="Trebuchet MS" w:eastAsia="MingLiU_HKSCS" w:hAnsi="MingLiU_HKSCS" w:cs="MingLiU_HKSCS"/>
                <w:b/>
                <w:color w:val="333333"/>
                <w:spacing w:val="-2"/>
                <w:sz w:val="14"/>
              </w:rPr>
              <w:t>426,31</w:t>
            </w:r>
          </w:p>
          <w:p w14:paraId="13AF7F79" w14:textId="77777777" w:rsidR="00EA5F7C" w:rsidRPr="00AA0895" w:rsidRDefault="00EA5F7C" w:rsidP="00135BC1">
            <w:pPr>
              <w:spacing w:before="38"/>
              <w:ind w:left="369"/>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1.705,24</w:t>
            </w:r>
          </w:p>
        </w:tc>
        <w:tc>
          <w:tcPr>
            <w:tcW w:w="851" w:type="dxa"/>
            <w:shd w:val="clear" w:color="auto" w:fill="F9F7F7"/>
          </w:tcPr>
          <w:p w14:paraId="4EBA0971" w14:textId="77777777" w:rsidR="00EA5F7C" w:rsidRPr="00AA0895" w:rsidRDefault="00EA5F7C" w:rsidP="00135BC1">
            <w:pPr>
              <w:rPr>
                <w:rFonts w:ascii="Trebuchet MS" w:eastAsia="MingLiU_HKSCS" w:hAnsi="MingLiU_HKSCS" w:cs="MingLiU_HKSCS"/>
                <w:b/>
                <w:sz w:val="14"/>
              </w:rPr>
            </w:pPr>
          </w:p>
          <w:p w14:paraId="52090EA3" w14:textId="77777777" w:rsidR="00EA5F7C" w:rsidRPr="00AA0895" w:rsidRDefault="00EA5F7C" w:rsidP="00135BC1">
            <w:pPr>
              <w:spacing w:before="72"/>
              <w:rPr>
                <w:rFonts w:ascii="Trebuchet MS" w:eastAsia="MingLiU_HKSCS" w:hAnsi="MingLiU_HKSCS" w:cs="MingLiU_HKSCS"/>
                <w:b/>
                <w:sz w:val="14"/>
              </w:rPr>
            </w:pPr>
          </w:p>
          <w:p w14:paraId="40837435" w14:textId="77777777" w:rsidR="00EA5F7C" w:rsidRPr="00AA0895" w:rsidRDefault="00EA5F7C" w:rsidP="00135BC1">
            <w:pPr>
              <w:ind w:right="3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64,60%</w:t>
            </w:r>
          </w:p>
        </w:tc>
      </w:tr>
      <w:tr w:rsidR="00EA5F7C" w:rsidRPr="00AA0895" w14:paraId="46525655" w14:textId="77777777" w:rsidTr="00135BC1">
        <w:trPr>
          <w:trHeight w:val="1000"/>
        </w:trPr>
        <w:tc>
          <w:tcPr>
            <w:tcW w:w="584" w:type="dxa"/>
            <w:tcBorders>
              <w:right w:val="nil"/>
            </w:tcBorders>
          </w:tcPr>
          <w:p w14:paraId="471BC315" w14:textId="77777777" w:rsidR="00EA5F7C" w:rsidRPr="00AA0895" w:rsidRDefault="00EA5F7C" w:rsidP="00135BC1">
            <w:pPr>
              <w:spacing w:before="119"/>
              <w:rPr>
                <w:rFonts w:ascii="Trebuchet MS" w:eastAsia="MingLiU_HKSCS" w:hAnsi="MingLiU_HKSCS" w:cs="MingLiU_HKSCS"/>
                <w:b/>
                <w:sz w:val="14"/>
              </w:rPr>
            </w:pPr>
          </w:p>
          <w:p w14:paraId="0F17CB88" w14:textId="77777777" w:rsidR="00EA5F7C" w:rsidRPr="00AA0895" w:rsidRDefault="00EA5F7C" w:rsidP="00135BC1">
            <w:pPr>
              <w:spacing w:line="182" w:lineRule="auto"/>
              <w:ind w:left="229" w:right="57" w:hanging="72"/>
              <w:jc w:val="both"/>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Anexo </w:t>
            </w:r>
            <w:r w:rsidRPr="00AA0895">
              <w:rPr>
                <w:rFonts w:ascii="MingLiU_HKSCS" w:eastAsia="MingLiU_HKSCS" w:hAnsi="MingLiU_HKSCS" w:cs="MingLiU_HKSCS"/>
                <w:color w:val="333333"/>
                <w:spacing w:val="-4"/>
                <w:sz w:val="14"/>
              </w:rPr>
              <w:t>Lote Item</w:t>
            </w:r>
          </w:p>
        </w:tc>
        <w:tc>
          <w:tcPr>
            <w:tcW w:w="417" w:type="dxa"/>
            <w:tcBorders>
              <w:left w:val="nil"/>
            </w:tcBorders>
          </w:tcPr>
          <w:p w14:paraId="1EE7DE26" w14:textId="77777777" w:rsidR="00EA5F7C" w:rsidRPr="00AA0895" w:rsidRDefault="00EA5F7C" w:rsidP="00135BC1">
            <w:pPr>
              <w:spacing w:before="119"/>
              <w:rPr>
                <w:rFonts w:ascii="Trebuchet MS" w:eastAsia="MingLiU_HKSCS" w:hAnsi="MingLiU_HKSCS" w:cs="MingLiU_HKSCS"/>
                <w:b/>
                <w:sz w:val="14"/>
              </w:rPr>
            </w:pPr>
          </w:p>
          <w:p w14:paraId="4042250E" w14:textId="77777777" w:rsidR="00EA5F7C" w:rsidRPr="00AA0895" w:rsidRDefault="00EA5F7C" w:rsidP="00135BC1">
            <w:pPr>
              <w:spacing w:line="182" w:lineRule="auto"/>
              <w:ind w:left="74" w:right="100"/>
              <w:rPr>
                <w:rFonts w:ascii="MingLiU_HKSCS" w:eastAsia="MingLiU_HKSCS" w:hAnsi="MingLiU_HKSCS" w:cs="MingLiU_HKSCS"/>
                <w:sz w:val="14"/>
              </w:rPr>
            </w:pPr>
            <w:r w:rsidRPr="00AA0895">
              <w:rPr>
                <w:rFonts w:ascii="MingLiU_HKSCS" w:eastAsia="MingLiU_HKSCS" w:hAnsi="MingLiU_HKSCS" w:cs="MingLiU_HKSCS"/>
                <w:color w:val="333333"/>
                <w:spacing w:val="-10"/>
                <w:sz w:val="14"/>
              </w:rPr>
              <w:t xml:space="preserve">I </w:t>
            </w:r>
            <w:r w:rsidRPr="00AA0895">
              <w:rPr>
                <w:rFonts w:ascii="MingLiU_HKSCS" w:eastAsia="MingLiU_HKSCS" w:hAnsi="MingLiU_HKSCS" w:cs="MingLiU_HKSCS"/>
                <w:color w:val="333333"/>
                <w:spacing w:val="-5"/>
                <w:sz w:val="14"/>
              </w:rPr>
              <w:t>001</w:t>
            </w:r>
          </w:p>
          <w:p w14:paraId="44946E57" w14:textId="77777777" w:rsidR="00EA5F7C" w:rsidRPr="00AA0895" w:rsidRDefault="00EA5F7C" w:rsidP="00135BC1">
            <w:pPr>
              <w:spacing w:line="163" w:lineRule="exact"/>
              <w:ind w:left="74"/>
              <w:rPr>
                <w:rFonts w:ascii="MingLiU_HKSCS" w:eastAsia="MingLiU_HKSCS" w:hAnsi="MingLiU_HKSCS" w:cs="MingLiU_HKSCS"/>
                <w:sz w:val="14"/>
              </w:rPr>
            </w:pPr>
            <w:r w:rsidRPr="00AA0895">
              <w:rPr>
                <w:rFonts w:ascii="MingLiU_HKSCS" w:eastAsia="MingLiU_HKSCS" w:hAnsi="MingLiU_HKSCS" w:cs="MingLiU_HKSCS"/>
                <w:color w:val="333333"/>
                <w:spacing w:val="-5"/>
                <w:sz w:val="14"/>
              </w:rPr>
              <w:t>005</w:t>
            </w:r>
          </w:p>
        </w:tc>
        <w:tc>
          <w:tcPr>
            <w:tcW w:w="2569" w:type="dxa"/>
          </w:tcPr>
          <w:p w14:paraId="0D59DACC" w14:textId="77777777" w:rsidR="00EA5F7C" w:rsidRPr="00AA0895" w:rsidRDefault="00EA5F7C" w:rsidP="00135BC1">
            <w:pPr>
              <w:spacing w:before="58" w:line="182" w:lineRule="auto"/>
              <w:ind w:left="59" w:right="55"/>
              <w:rPr>
                <w:rFonts w:ascii="MingLiU_HKSCS" w:eastAsia="MingLiU_HKSCS" w:hAnsi="MingLiU_HKSCS" w:cs="MingLiU_HKSCS"/>
                <w:sz w:val="14"/>
              </w:rPr>
            </w:pPr>
            <w:r w:rsidRPr="00AA0895">
              <w:rPr>
                <w:rFonts w:ascii="MingLiU_HKSCS" w:eastAsia="MingLiU_HKSCS" w:hAnsi="MingLiU_HKSCS" w:cs="MingLiU_HKSCS"/>
                <w:color w:val="333333"/>
                <w:sz w:val="14"/>
              </w:rPr>
              <w:t>CARTÃO DE MEMÓRIA PADRÃO SDXC COM CAPACIDADE DE 128GB, VELOCIDADE MÍNIMA DE GRAVAÇÃO CLASSE 10, UHS- I U3 OU SUPERIOR. COMPATÍVEL COM GRAVAÇÃO DE VÍDEOS EM 4K, RESISTENTE À ÁGUA, TEMPERATURA,…</w:t>
            </w:r>
          </w:p>
        </w:tc>
        <w:tc>
          <w:tcPr>
            <w:tcW w:w="851" w:type="dxa"/>
          </w:tcPr>
          <w:p w14:paraId="4B2B79C2" w14:textId="77777777" w:rsidR="00EA5F7C" w:rsidRPr="00AA0895" w:rsidRDefault="00EA5F7C" w:rsidP="00135BC1">
            <w:pPr>
              <w:spacing w:before="130"/>
              <w:rPr>
                <w:rFonts w:ascii="Trebuchet MS" w:eastAsia="MingLiU_HKSCS" w:hAnsi="MingLiU_HKSCS" w:cs="MingLiU_HKSCS"/>
                <w:b/>
                <w:sz w:val="14"/>
              </w:rPr>
            </w:pPr>
          </w:p>
          <w:p w14:paraId="5DEAE369" w14:textId="77777777" w:rsidR="00EA5F7C" w:rsidRPr="00AA0895" w:rsidRDefault="00EA5F7C" w:rsidP="00135BC1">
            <w:pPr>
              <w:spacing w:line="273" w:lineRule="auto"/>
              <w:ind w:left="283" w:hanging="108"/>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UNIDADE </w:t>
            </w:r>
            <w:r w:rsidRPr="00AA0895">
              <w:rPr>
                <w:rFonts w:ascii="MingLiU_HKSCS" w:eastAsia="MingLiU_HKSCS" w:hAnsi="MingLiU_HKSCS" w:cs="MingLiU_HKSCS"/>
                <w:color w:val="333333"/>
                <w:spacing w:val="-4"/>
                <w:sz w:val="14"/>
              </w:rPr>
              <w:t>6,00</w:t>
            </w:r>
          </w:p>
        </w:tc>
        <w:tc>
          <w:tcPr>
            <w:tcW w:w="866" w:type="dxa"/>
          </w:tcPr>
          <w:p w14:paraId="17232E7B" w14:textId="77777777" w:rsidR="00EA5F7C" w:rsidRPr="00AA0895" w:rsidRDefault="00EA5F7C" w:rsidP="00135BC1">
            <w:pPr>
              <w:rPr>
                <w:rFonts w:ascii="Trebuchet MS" w:eastAsia="MingLiU_HKSCS" w:hAnsi="MingLiU_HKSCS" w:cs="MingLiU_HKSCS"/>
                <w:b/>
                <w:sz w:val="14"/>
              </w:rPr>
            </w:pPr>
          </w:p>
          <w:p w14:paraId="3BBAD769" w14:textId="77777777" w:rsidR="00EA5F7C" w:rsidRPr="00AA0895" w:rsidRDefault="00EA5F7C" w:rsidP="00135BC1">
            <w:pPr>
              <w:spacing w:before="72"/>
              <w:rPr>
                <w:rFonts w:ascii="Trebuchet MS" w:eastAsia="MingLiU_HKSCS" w:hAnsi="MingLiU_HKSCS" w:cs="MingLiU_HKSCS"/>
                <w:b/>
                <w:sz w:val="14"/>
              </w:rPr>
            </w:pPr>
          </w:p>
          <w:p w14:paraId="09E6AFDD" w14:textId="77777777" w:rsidR="00EA5F7C" w:rsidRPr="00AA0895" w:rsidRDefault="00EA5F7C" w:rsidP="00135BC1">
            <w:pPr>
              <w:ind w:right="4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71F56728" w14:textId="77777777" w:rsidR="00EA5F7C" w:rsidRPr="00AA0895" w:rsidRDefault="00EA5F7C" w:rsidP="00135BC1">
            <w:pPr>
              <w:rPr>
                <w:rFonts w:ascii="Trebuchet MS" w:eastAsia="MingLiU_HKSCS" w:hAnsi="MingLiU_HKSCS" w:cs="MingLiU_HKSCS"/>
                <w:b/>
                <w:sz w:val="14"/>
              </w:rPr>
            </w:pPr>
          </w:p>
          <w:p w14:paraId="6E835A5F" w14:textId="77777777" w:rsidR="00EA5F7C" w:rsidRPr="00AA0895" w:rsidRDefault="00EA5F7C" w:rsidP="00135BC1">
            <w:pPr>
              <w:spacing w:before="72"/>
              <w:rPr>
                <w:rFonts w:ascii="Trebuchet MS" w:eastAsia="MingLiU_HKSCS" w:hAnsi="MingLiU_HKSCS" w:cs="MingLiU_HKSCS"/>
                <w:b/>
                <w:sz w:val="14"/>
              </w:rPr>
            </w:pPr>
          </w:p>
          <w:p w14:paraId="402EDDA1" w14:textId="77777777" w:rsidR="00EA5F7C" w:rsidRPr="00AA0895" w:rsidRDefault="00EA5F7C" w:rsidP="00135BC1">
            <w:pPr>
              <w:ind w:right="43"/>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350,00</w:t>
            </w:r>
          </w:p>
        </w:tc>
        <w:tc>
          <w:tcPr>
            <w:tcW w:w="851" w:type="dxa"/>
          </w:tcPr>
          <w:p w14:paraId="60F951B6" w14:textId="77777777" w:rsidR="00EA5F7C" w:rsidRPr="00AA0895" w:rsidRDefault="00EA5F7C" w:rsidP="00135BC1">
            <w:pPr>
              <w:rPr>
                <w:rFonts w:ascii="Trebuchet MS" w:eastAsia="MingLiU_HKSCS" w:hAnsi="MingLiU_HKSCS" w:cs="MingLiU_HKSCS"/>
                <w:b/>
                <w:sz w:val="14"/>
              </w:rPr>
            </w:pPr>
          </w:p>
          <w:p w14:paraId="57C0A65B" w14:textId="77777777" w:rsidR="00EA5F7C" w:rsidRPr="00AA0895" w:rsidRDefault="00EA5F7C" w:rsidP="00135BC1">
            <w:pPr>
              <w:spacing w:before="72"/>
              <w:rPr>
                <w:rFonts w:ascii="Trebuchet MS" w:eastAsia="MingLiU_HKSCS" w:hAnsi="MingLiU_HKSCS" w:cs="MingLiU_HKSCS"/>
                <w:b/>
                <w:sz w:val="14"/>
              </w:rPr>
            </w:pPr>
          </w:p>
          <w:p w14:paraId="14BAD8D6" w14:textId="77777777" w:rsidR="00EA5F7C" w:rsidRPr="00AA0895" w:rsidRDefault="00EA5F7C" w:rsidP="00135BC1">
            <w:pPr>
              <w:ind w:right="38"/>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66" w:type="dxa"/>
          </w:tcPr>
          <w:p w14:paraId="5F1D532C" w14:textId="77777777" w:rsidR="00EA5F7C" w:rsidRPr="00AA0895" w:rsidRDefault="00EA5F7C" w:rsidP="00135BC1">
            <w:pPr>
              <w:rPr>
                <w:rFonts w:ascii="Trebuchet MS" w:eastAsia="MingLiU_HKSCS" w:hAnsi="MingLiU_HKSCS" w:cs="MingLiU_HKSCS"/>
                <w:b/>
                <w:sz w:val="14"/>
              </w:rPr>
            </w:pPr>
          </w:p>
          <w:p w14:paraId="030C9921" w14:textId="77777777" w:rsidR="00EA5F7C" w:rsidRPr="00AA0895" w:rsidRDefault="00EA5F7C" w:rsidP="00135BC1">
            <w:pPr>
              <w:spacing w:before="72"/>
              <w:rPr>
                <w:rFonts w:ascii="Trebuchet MS" w:eastAsia="MingLiU_HKSCS" w:hAnsi="MingLiU_HKSCS" w:cs="MingLiU_HKSCS"/>
                <w:b/>
                <w:sz w:val="14"/>
              </w:rPr>
            </w:pPr>
          </w:p>
          <w:p w14:paraId="155B27CF" w14:textId="77777777" w:rsidR="00EA5F7C" w:rsidRPr="00AA0895" w:rsidRDefault="00EA5F7C" w:rsidP="00135BC1">
            <w:pPr>
              <w:ind w:right="47"/>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6512F91B" w14:textId="77777777" w:rsidR="00EA5F7C" w:rsidRPr="00AA0895" w:rsidRDefault="00EA5F7C" w:rsidP="00135BC1">
            <w:pPr>
              <w:rPr>
                <w:rFonts w:ascii="Trebuchet MS" w:eastAsia="MingLiU_HKSCS" w:hAnsi="MingLiU_HKSCS" w:cs="MingLiU_HKSCS"/>
                <w:b/>
                <w:sz w:val="14"/>
              </w:rPr>
            </w:pPr>
          </w:p>
          <w:p w14:paraId="23EB678A" w14:textId="77777777" w:rsidR="00EA5F7C" w:rsidRPr="00AA0895" w:rsidRDefault="00EA5F7C" w:rsidP="00135BC1">
            <w:pPr>
              <w:spacing w:before="72"/>
              <w:rPr>
                <w:rFonts w:ascii="Trebuchet MS" w:eastAsia="MingLiU_HKSCS" w:hAnsi="MingLiU_HKSCS" w:cs="MingLiU_HKSCS"/>
                <w:b/>
                <w:sz w:val="14"/>
              </w:rPr>
            </w:pPr>
          </w:p>
          <w:p w14:paraId="18EFCDBC" w14:textId="77777777" w:rsidR="00EA5F7C" w:rsidRPr="00AA0895" w:rsidRDefault="00EA5F7C" w:rsidP="00135BC1">
            <w:pPr>
              <w:ind w:right="4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42B46C67" w14:textId="77777777" w:rsidR="00EA5F7C" w:rsidRPr="00AA0895" w:rsidRDefault="00EA5F7C" w:rsidP="00135BC1">
            <w:pPr>
              <w:rPr>
                <w:rFonts w:ascii="Trebuchet MS" w:eastAsia="MingLiU_HKSCS" w:hAnsi="MingLiU_HKSCS" w:cs="MingLiU_HKSCS"/>
                <w:b/>
                <w:sz w:val="14"/>
              </w:rPr>
            </w:pPr>
          </w:p>
          <w:p w14:paraId="1EAF93B8" w14:textId="77777777" w:rsidR="00EA5F7C" w:rsidRPr="00AA0895" w:rsidRDefault="00EA5F7C" w:rsidP="00135BC1">
            <w:pPr>
              <w:spacing w:before="72"/>
              <w:rPr>
                <w:rFonts w:ascii="Trebuchet MS" w:eastAsia="MingLiU_HKSCS" w:hAnsi="MingLiU_HKSCS" w:cs="MingLiU_HKSCS"/>
                <w:b/>
                <w:sz w:val="14"/>
              </w:rPr>
            </w:pPr>
          </w:p>
          <w:p w14:paraId="50C2CDB0" w14:textId="77777777" w:rsidR="00EA5F7C" w:rsidRPr="00AA0895" w:rsidRDefault="00EA5F7C" w:rsidP="00135BC1">
            <w:pPr>
              <w:ind w:right="3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66" w:type="dxa"/>
          </w:tcPr>
          <w:p w14:paraId="5C59BC97" w14:textId="77777777" w:rsidR="00EA5F7C" w:rsidRPr="00AA0895" w:rsidRDefault="00EA5F7C" w:rsidP="00135BC1">
            <w:pPr>
              <w:rPr>
                <w:rFonts w:ascii="Trebuchet MS" w:eastAsia="MingLiU_HKSCS" w:hAnsi="MingLiU_HKSCS" w:cs="MingLiU_HKSCS"/>
                <w:b/>
                <w:sz w:val="14"/>
              </w:rPr>
            </w:pPr>
          </w:p>
          <w:p w14:paraId="79A4DD05" w14:textId="77777777" w:rsidR="00EA5F7C" w:rsidRPr="00AA0895" w:rsidRDefault="00EA5F7C" w:rsidP="00135BC1">
            <w:pPr>
              <w:spacing w:before="72"/>
              <w:rPr>
                <w:rFonts w:ascii="Trebuchet MS" w:eastAsia="MingLiU_HKSCS" w:hAnsi="MingLiU_HKSCS" w:cs="MingLiU_HKSCS"/>
                <w:b/>
                <w:sz w:val="14"/>
              </w:rPr>
            </w:pPr>
          </w:p>
          <w:p w14:paraId="44C005CC" w14:textId="77777777" w:rsidR="00EA5F7C" w:rsidRPr="00AA0895" w:rsidRDefault="00EA5F7C" w:rsidP="00135BC1">
            <w:pPr>
              <w:ind w:right="4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15AB3C0D" w14:textId="77777777" w:rsidR="00EA5F7C" w:rsidRPr="00AA0895" w:rsidRDefault="00EA5F7C" w:rsidP="00135BC1">
            <w:pPr>
              <w:rPr>
                <w:rFonts w:ascii="Trebuchet MS" w:eastAsia="MingLiU_HKSCS" w:hAnsi="MingLiU_HKSCS" w:cs="MingLiU_HKSCS"/>
                <w:b/>
                <w:sz w:val="14"/>
              </w:rPr>
            </w:pPr>
          </w:p>
          <w:p w14:paraId="652B8980" w14:textId="77777777" w:rsidR="00EA5F7C" w:rsidRPr="00AA0895" w:rsidRDefault="00EA5F7C" w:rsidP="00135BC1">
            <w:pPr>
              <w:spacing w:before="72"/>
              <w:rPr>
                <w:rFonts w:ascii="Trebuchet MS" w:eastAsia="MingLiU_HKSCS" w:hAnsi="MingLiU_HKSCS" w:cs="MingLiU_HKSCS"/>
                <w:b/>
                <w:sz w:val="14"/>
              </w:rPr>
            </w:pPr>
          </w:p>
          <w:p w14:paraId="5246D7FA" w14:textId="77777777" w:rsidR="00EA5F7C" w:rsidRPr="00AA0895" w:rsidRDefault="00EA5F7C" w:rsidP="00135BC1">
            <w:pPr>
              <w:ind w:right="40"/>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350,00</w:t>
            </w:r>
          </w:p>
        </w:tc>
        <w:tc>
          <w:tcPr>
            <w:tcW w:w="851" w:type="dxa"/>
          </w:tcPr>
          <w:p w14:paraId="02D881EB" w14:textId="77777777" w:rsidR="00EA5F7C" w:rsidRPr="00AA0895" w:rsidRDefault="00EA5F7C" w:rsidP="00135BC1">
            <w:pPr>
              <w:rPr>
                <w:rFonts w:ascii="Trebuchet MS" w:eastAsia="MingLiU_HKSCS" w:hAnsi="MingLiU_HKSCS" w:cs="MingLiU_HKSCS"/>
                <w:b/>
                <w:sz w:val="14"/>
              </w:rPr>
            </w:pPr>
          </w:p>
          <w:p w14:paraId="46FCBDA8" w14:textId="77777777" w:rsidR="00EA5F7C" w:rsidRPr="00AA0895" w:rsidRDefault="00EA5F7C" w:rsidP="00135BC1">
            <w:pPr>
              <w:spacing w:before="72"/>
              <w:rPr>
                <w:rFonts w:ascii="Trebuchet MS" w:eastAsia="MingLiU_HKSCS" w:hAnsi="MingLiU_HKSCS" w:cs="MingLiU_HKSCS"/>
                <w:b/>
                <w:sz w:val="14"/>
              </w:rPr>
            </w:pPr>
          </w:p>
          <w:p w14:paraId="6904B318" w14:textId="77777777" w:rsidR="00EA5F7C" w:rsidRPr="00AA0895" w:rsidRDefault="00EA5F7C" w:rsidP="00135BC1">
            <w:pPr>
              <w:ind w:right="3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349,00</w:t>
            </w:r>
          </w:p>
        </w:tc>
        <w:tc>
          <w:tcPr>
            <w:tcW w:w="866" w:type="dxa"/>
          </w:tcPr>
          <w:p w14:paraId="7457811F" w14:textId="77777777" w:rsidR="00EA5F7C" w:rsidRPr="00AA0895" w:rsidRDefault="00EA5F7C" w:rsidP="00135BC1">
            <w:pPr>
              <w:rPr>
                <w:rFonts w:ascii="Trebuchet MS" w:eastAsia="MingLiU_HKSCS" w:hAnsi="MingLiU_HKSCS" w:cs="MingLiU_HKSCS"/>
                <w:b/>
                <w:sz w:val="14"/>
              </w:rPr>
            </w:pPr>
          </w:p>
          <w:p w14:paraId="5C01878F" w14:textId="77777777" w:rsidR="00EA5F7C" w:rsidRPr="00AA0895" w:rsidRDefault="00EA5F7C" w:rsidP="00135BC1">
            <w:pPr>
              <w:spacing w:before="72"/>
              <w:rPr>
                <w:rFonts w:ascii="Trebuchet MS" w:eastAsia="MingLiU_HKSCS" w:hAnsi="MingLiU_HKSCS" w:cs="MingLiU_HKSCS"/>
                <w:b/>
                <w:sz w:val="14"/>
              </w:rPr>
            </w:pPr>
          </w:p>
          <w:p w14:paraId="41BA582F" w14:textId="77777777" w:rsidR="00EA5F7C" w:rsidRPr="00AA0895" w:rsidRDefault="00EA5F7C" w:rsidP="00135BC1">
            <w:pPr>
              <w:ind w:right="4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340,00</w:t>
            </w:r>
          </w:p>
        </w:tc>
        <w:tc>
          <w:tcPr>
            <w:tcW w:w="851" w:type="dxa"/>
          </w:tcPr>
          <w:p w14:paraId="24D5D7BF" w14:textId="77777777" w:rsidR="00EA5F7C" w:rsidRPr="00AA0895" w:rsidRDefault="00EA5F7C" w:rsidP="00135BC1">
            <w:pPr>
              <w:rPr>
                <w:rFonts w:ascii="Trebuchet MS" w:eastAsia="MingLiU_HKSCS" w:hAnsi="MingLiU_HKSCS" w:cs="MingLiU_HKSCS"/>
                <w:b/>
                <w:sz w:val="14"/>
              </w:rPr>
            </w:pPr>
          </w:p>
          <w:p w14:paraId="3AC2779B" w14:textId="77777777" w:rsidR="00EA5F7C" w:rsidRPr="00AA0895" w:rsidRDefault="00EA5F7C" w:rsidP="00135BC1">
            <w:pPr>
              <w:spacing w:before="72"/>
              <w:rPr>
                <w:rFonts w:ascii="Trebuchet MS" w:eastAsia="MingLiU_HKSCS" w:hAnsi="MingLiU_HKSCS" w:cs="MingLiU_HKSCS"/>
                <w:b/>
                <w:sz w:val="14"/>
              </w:rPr>
            </w:pPr>
          </w:p>
          <w:p w14:paraId="51733825" w14:textId="77777777" w:rsidR="00EA5F7C" w:rsidRPr="00AA0895" w:rsidRDefault="00EA5F7C" w:rsidP="00135BC1">
            <w:pPr>
              <w:ind w:right="3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355,00</w:t>
            </w:r>
          </w:p>
        </w:tc>
        <w:tc>
          <w:tcPr>
            <w:tcW w:w="1000" w:type="dxa"/>
          </w:tcPr>
          <w:p w14:paraId="4C3DBE2E" w14:textId="77777777" w:rsidR="00EA5F7C" w:rsidRPr="00AA0895" w:rsidRDefault="00EA5F7C" w:rsidP="00135BC1">
            <w:pPr>
              <w:spacing w:before="139"/>
              <w:rPr>
                <w:rFonts w:ascii="Trebuchet MS" w:eastAsia="MingLiU_HKSCS" w:hAnsi="MingLiU_HKSCS" w:cs="MingLiU_HKSCS"/>
                <w:b/>
                <w:sz w:val="14"/>
              </w:rPr>
            </w:pPr>
          </w:p>
          <w:p w14:paraId="77B5C346" w14:textId="77777777" w:rsidR="00EA5F7C" w:rsidRPr="00AA0895" w:rsidRDefault="00EA5F7C" w:rsidP="00135BC1">
            <w:pPr>
              <w:ind w:left="512"/>
              <w:rPr>
                <w:rFonts w:ascii="Trebuchet MS" w:eastAsia="MingLiU_HKSCS" w:hAnsi="MingLiU_HKSCS" w:cs="MingLiU_HKSCS"/>
                <w:b/>
                <w:sz w:val="14"/>
              </w:rPr>
            </w:pPr>
            <w:r w:rsidRPr="00AA0895">
              <w:rPr>
                <w:rFonts w:ascii="Trebuchet MS" w:eastAsia="MingLiU_HKSCS" w:hAnsi="MingLiU_HKSCS" w:cs="MingLiU_HKSCS"/>
                <w:b/>
                <w:color w:val="333333"/>
                <w:spacing w:val="-2"/>
                <w:sz w:val="14"/>
              </w:rPr>
              <w:t>348,80</w:t>
            </w:r>
          </w:p>
          <w:p w14:paraId="13114919" w14:textId="77777777" w:rsidR="00EA5F7C" w:rsidRPr="00AA0895" w:rsidRDefault="00EA5F7C" w:rsidP="00135BC1">
            <w:pPr>
              <w:spacing w:before="53"/>
              <w:ind w:left="369"/>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2.092,80</w:t>
            </w:r>
          </w:p>
        </w:tc>
        <w:tc>
          <w:tcPr>
            <w:tcW w:w="851" w:type="dxa"/>
          </w:tcPr>
          <w:p w14:paraId="192DF084" w14:textId="77777777" w:rsidR="00EA5F7C" w:rsidRPr="00AA0895" w:rsidRDefault="00EA5F7C" w:rsidP="00135BC1">
            <w:pPr>
              <w:rPr>
                <w:rFonts w:ascii="Trebuchet MS" w:eastAsia="MingLiU_HKSCS" w:hAnsi="MingLiU_HKSCS" w:cs="MingLiU_HKSCS"/>
                <w:b/>
                <w:sz w:val="14"/>
              </w:rPr>
            </w:pPr>
          </w:p>
          <w:p w14:paraId="1270C6C8" w14:textId="77777777" w:rsidR="00EA5F7C" w:rsidRPr="00AA0895" w:rsidRDefault="00EA5F7C" w:rsidP="00135BC1">
            <w:pPr>
              <w:spacing w:before="72"/>
              <w:rPr>
                <w:rFonts w:ascii="Trebuchet MS" w:eastAsia="MingLiU_HKSCS" w:hAnsi="MingLiU_HKSCS" w:cs="MingLiU_HKSCS"/>
                <w:b/>
                <w:sz w:val="14"/>
              </w:rPr>
            </w:pPr>
          </w:p>
          <w:p w14:paraId="0B869D6F" w14:textId="77777777" w:rsidR="00EA5F7C" w:rsidRPr="00AA0895" w:rsidRDefault="00EA5F7C" w:rsidP="00135BC1">
            <w:pPr>
              <w:ind w:right="3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2,59%</w:t>
            </w:r>
          </w:p>
        </w:tc>
      </w:tr>
      <w:tr w:rsidR="00EA5F7C" w:rsidRPr="00AA0895" w14:paraId="4F4F851F" w14:textId="77777777" w:rsidTr="00135BC1">
        <w:trPr>
          <w:trHeight w:val="1000"/>
        </w:trPr>
        <w:tc>
          <w:tcPr>
            <w:tcW w:w="584" w:type="dxa"/>
            <w:tcBorders>
              <w:right w:val="nil"/>
            </w:tcBorders>
            <w:shd w:val="clear" w:color="auto" w:fill="F9F7F7"/>
          </w:tcPr>
          <w:p w14:paraId="5FC6DEC2" w14:textId="77777777" w:rsidR="00EA5F7C" w:rsidRPr="00AA0895" w:rsidRDefault="00EA5F7C" w:rsidP="00135BC1">
            <w:pPr>
              <w:spacing w:before="119"/>
              <w:rPr>
                <w:rFonts w:ascii="Trebuchet MS" w:eastAsia="MingLiU_HKSCS" w:hAnsi="MingLiU_HKSCS" w:cs="MingLiU_HKSCS"/>
                <w:b/>
                <w:sz w:val="14"/>
              </w:rPr>
            </w:pPr>
          </w:p>
          <w:p w14:paraId="6B5C972F" w14:textId="77777777" w:rsidR="00EA5F7C" w:rsidRPr="00AA0895" w:rsidRDefault="00EA5F7C" w:rsidP="00135BC1">
            <w:pPr>
              <w:spacing w:line="182" w:lineRule="auto"/>
              <w:ind w:left="229" w:right="57" w:hanging="72"/>
              <w:jc w:val="both"/>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Anexo </w:t>
            </w:r>
            <w:r w:rsidRPr="00AA0895">
              <w:rPr>
                <w:rFonts w:ascii="MingLiU_HKSCS" w:eastAsia="MingLiU_HKSCS" w:hAnsi="MingLiU_HKSCS" w:cs="MingLiU_HKSCS"/>
                <w:color w:val="333333"/>
                <w:spacing w:val="-4"/>
                <w:sz w:val="14"/>
              </w:rPr>
              <w:t>Lote Item</w:t>
            </w:r>
          </w:p>
        </w:tc>
        <w:tc>
          <w:tcPr>
            <w:tcW w:w="417" w:type="dxa"/>
            <w:tcBorders>
              <w:left w:val="nil"/>
            </w:tcBorders>
            <w:shd w:val="clear" w:color="auto" w:fill="F9F7F7"/>
          </w:tcPr>
          <w:p w14:paraId="5A20D6B1" w14:textId="77777777" w:rsidR="00EA5F7C" w:rsidRPr="00AA0895" w:rsidRDefault="00EA5F7C" w:rsidP="00135BC1">
            <w:pPr>
              <w:spacing w:before="119"/>
              <w:rPr>
                <w:rFonts w:ascii="Trebuchet MS" w:eastAsia="MingLiU_HKSCS" w:hAnsi="MingLiU_HKSCS" w:cs="MingLiU_HKSCS"/>
                <w:b/>
                <w:sz w:val="14"/>
              </w:rPr>
            </w:pPr>
          </w:p>
          <w:p w14:paraId="38D91E71" w14:textId="77777777" w:rsidR="00EA5F7C" w:rsidRPr="00AA0895" w:rsidRDefault="00EA5F7C" w:rsidP="00135BC1">
            <w:pPr>
              <w:spacing w:line="182" w:lineRule="auto"/>
              <w:ind w:left="74" w:right="100"/>
              <w:rPr>
                <w:rFonts w:ascii="MingLiU_HKSCS" w:eastAsia="MingLiU_HKSCS" w:hAnsi="MingLiU_HKSCS" w:cs="MingLiU_HKSCS"/>
                <w:sz w:val="14"/>
              </w:rPr>
            </w:pPr>
            <w:r w:rsidRPr="00AA0895">
              <w:rPr>
                <w:rFonts w:ascii="MingLiU_HKSCS" w:eastAsia="MingLiU_HKSCS" w:hAnsi="MingLiU_HKSCS" w:cs="MingLiU_HKSCS"/>
                <w:color w:val="333333"/>
                <w:spacing w:val="-10"/>
                <w:sz w:val="14"/>
              </w:rPr>
              <w:t xml:space="preserve">I </w:t>
            </w:r>
            <w:r w:rsidRPr="00AA0895">
              <w:rPr>
                <w:rFonts w:ascii="MingLiU_HKSCS" w:eastAsia="MingLiU_HKSCS" w:hAnsi="MingLiU_HKSCS" w:cs="MingLiU_HKSCS"/>
                <w:color w:val="333333"/>
                <w:spacing w:val="-5"/>
                <w:sz w:val="14"/>
              </w:rPr>
              <w:t>001</w:t>
            </w:r>
          </w:p>
          <w:p w14:paraId="7C719C3B" w14:textId="77777777" w:rsidR="00EA5F7C" w:rsidRPr="00AA0895" w:rsidRDefault="00EA5F7C" w:rsidP="00135BC1">
            <w:pPr>
              <w:spacing w:line="163" w:lineRule="exact"/>
              <w:ind w:left="74"/>
              <w:rPr>
                <w:rFonts w:ascii="MingLiU_HKSCS" w:eastAsia="MingLiU_HKSCS" w:hAnsi="MingLiU_HKSCS" w:cs="MingLiU_HKSCS"/>
                <w:sz w:val="14"/>
              </w:rPr>
            </w:pPr>
            <w:r w:rsidRPr="00AA0895">
              <w:rPr>
                <w:rFonts w:ascii="MingLiU_HKSCS" w:eastAsia="MingLiU_HKSCS" w:hAnsi="MingLiU_HKSCS" w:cs="MingLiU_HKSCS"/>
                <w:color w:val="333333"/>
                <w:spacing w:val="-5"/>
                <w:sz w:val="14"/>
              </w:rPr>
              <w:t>006</w:t>
            </w:r>
          </w:p>
        </w:tc>
        <w:tc>
          <w:tcPr>
            <w:tcW w:w="2569" w:type="dxa"/>
            <w:shd w:val="clear" w:color="auto" w:fill="F9F7F7"/>
          </w:tcPr>
          <w:p w14:paraId="2D8372B4" w14:textId="77777777" w:rsidR="00EA5F7C" w:rsidRPr="00AA0895" w:rsidRDefault="00EA5F7C" w:rsidP="00135BC1">
            <w:pPr>
              <w:spacing w:before="58" w:line="182" w:lineRule="auto"/>
              <w:ind w:left="59" w:right="127"/>
              <w:rPr>
                <w:rFonts w:ascii="MingLiU_HKSCS" w:eastAsia="MingLiU_HKSCS" w:hAnsi="MingLiU_HKSCS" w:cs="MingLiU_HKSCS"/>
                <w:sz w:val="14"/>
              </w:rPr>
            </w:pPr>
            <w:r w:rsidRPr="00AA0895">
              <w:rPr>
                <w:rFonts w:ascii="MingLiU_HKSCS" w:eastAsia="MingLiU_HKSCS" w:hAnsi="MingLiU_HKSCS" w:cs="MingLiU_HKSCS"/>
                <w:color w:val="333333"/>
                <w:sz w:val="14"/>
              </w:rPr>
              <w:t>FLASH EXTERNO COMPATÍVEL COM CÂMERAS DSLR OU MIRRORLESS, COM NÚMERO GUIA MÍNIMO 60 (ISO 100, 200MM), CABEÇA ARTICULÁVEL (VERTICAL E HORIZONTAL), MODOS TTL,</w:t>
            </w:r>
            <w:r w:rsidRPr="00AA0895">
              <w:rPr>
                <w:rFonts w:ascii="MingLiU_HKSCS" w:eastAsia="MingLiU_HKSCS" w:hAnsi="MingLiU_HKSCS" w:cs="MingLiU_HKSCS"/>
                <w:color w:val="333333"/>
                <w:spacing w:val="-14"/>
                <w:sz w:val="14"/>
              </w:rPr>
              <w:t xml:space="preserve"> </w:t>
            </w:r>
            <w:r w:rsidRPr="00AA0895">
              <w:rPr>
                <w:rFonts w:ascii="MingLiU_HKSCS" w:eastAsia="MingLiU_HKSCS" w:hAnsi="MingLiU_HKSCS" w:cs="MingLiU_HKSCS"/>
                <w:color w:val="333333"/>
                <w:sz w:val="14"/>
              </w:rPr>
              <w:t>MANUAL</w:t>
            </w:r>
            <w:r w:rsidRPr="00AA0895">
              <w:rPr>
                <w:rFonts w:ascii="MingLiU_HKSCS" w:eastAsia="MingLiU_HKSCS" w:hAnsi="MingLiU_HKSCS" w:cs="MingLiU_HKSCS"/>
                <w:color w:val="333333"/>
                <w:spacing w:val="-14"/>
                <w:sz w:val="14"/>
              </w:rPr>
              <w:t xml:space="preserve"> </w:t>
            </w:r>
            <w:r w:rsidRPr="00AA0895">
              <w:rPr>
                <w:rFonts w:ascii="MingLiU_HKSCS" w:eastAsia="MingLiU_HKSCS" w:hAnsi="MingLiU_HKSCS" w:cs="MingLiU_HKSCS"/>
                <w:color w:val="333333"/>
                <w:sz w:val="14"/>
              </w:rPr>
              <w:t>E</w:t>
            </w:r>
            <w:r w:rsidRPr="00AA0895">
              <w:rPr>
                <w:rFonts w:ascii="MingLiU_HKSCS" w:eastAsia="MingLiU_HKSCS" w:hAnsi="MingLiU_HKSCS" w:cs="MingLiU_HKSCS"/>
                <w:color w:val="333333"/>
                <w:spacing w:val="-14"/>
                <w:sz w:val="14"/>
              </w:rPr>
              <w:t xml:space="preserve"> </w:t>
            </w:r>
            <w:r w:rsidRPr="00AA0895">
              <w:rPr>
                <w:rFonts w:ascii="MingLiU_HKSCS" w:eastAsia="MingLiU_HKSCS" w:hAnsi="MingLiU_HKSCS" w:cs="MingLiU_HKSCS"/>
                <w:color w:val="333333"/>
                <w:sz w:val="14"/>
              </w:rPr>
              <w:t>MULTI.</w:t>
            </w:r>
            <w:r w:rsidRPr="00AA0895">
              <w:rPr>
                <w:rFonts w:ascii="MingLiU_HKSCS" w:eastAsia="MingLiU_HKSCS" w:hAnsi="MingLiU_HKSCS" w:cs="MingLiU_HKSCS"/>
                <w:color w:val="333333"/>
                <w:spacing w:val="-14"/>
                <w:sz w:val="14"/>
              </w:rPr>
              <w:t xml:space="preserve"> </w:t>
            </w:r>
            <w:r w:rsidRPr="00AA0895">
              <w:rPr>
                <w:rFonts w:ascii="MingLiU_HKSCS" w:eastAsia="MingLiU_HKSCS" w:hAnsi="MingLiU_HKSCS" w:cs="MingLiU_HKSCS"/>
                <w:color w:val="333333"/>
                <w:sz w:val="14"/>
              </w:rPr>
              <w:t>ALIMENTAÇÃO…</w:t>
            </w:r>
          </w:p>
        </w:tc>
        <w:tc>
          <w:tcPr>
            <w:tcW w:w="851" w:type="dxa"/>
            <w:shd w:val="clear" w:color="auto" w:fill="F9F7F7"/>
          </w:tcPr>
          <w:p w14:paraId="26D43331" w14:textId="77777777" w:rsidR="00EA5F7C" w:rsidRPr="00AA0895" w:rsidRDefault="00EA5F7C" w:rsidP="00135BC1">
            <w:pPr>
              <w:spacing w:before="130"/>
              <w:rPr>
                <w:rFonts w:ascii="Trebuchet MS" w:eastAsia="MingLiU_HKSCS" w:hAnsi="MingLiU_HKSCS" w:cs="MingLiU_HKSCS"/>
                <w:b/>
                <w:sz w:val="14"/>
              </w:rPr>
            </w:pPr>
          </w:p>
          <w:p w14:paraId="35BCA370" w14:textId="77777777" w:rsidR="00EA5F7C" w:rsidRPr="00AA0895" w:rsidRDefault="00EA5F7C" w:rsidP="00135BC1">
            <w:pPr>
              <w:spacing w:line="273" w:lineRule="auto"/>
              <w:ind w:left="283" w:hanging="108"/>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UNIDADE </w:t>
            </w:r>
            <w:r w:rsidRPr="00AA0895">
              <w:rPr>
                <w:rFonts w:ascii="MingLiU_HKSCS" w:eastAsia="MingLiU_HKSCS" w:hAnsi="MingLiU_HKSCS" w:cs="MingLiU_HKSCS"/>
                <w:color w:val="333333"/>
                <w:spacing w:val="-4"/>
                <w:sz w:val="14"/>
              </w:rPr>
              <w:t>2,00</w:t>
            </w:r>
          </w:p>
        </w:tc>
        <w:tc>
          <w:tcPr>
            <w:tcW w:w="866" w:type="dxa"/>
            <w:shd w:val="clear" w:color="auto" w:fill="F9F7F7"/>
          </w:tcPr>
          <w:p w14:paraId="20D6C1DA" w14:textId="77777777" w:rsidR="00EA5F7C" w:rsidRPr="00AA0895" w:rsidRDefault="00EA5F7C" w:rsidP="00135BC1">
            <w:pPr>
              <w:rPr>
                <w:rFonts w:ascii="Trebuchet MS" w:eastAsia="MingLiU_HKSCS" w:hAnsi="MingLiU_HKSCS" w:cs="MingLiU_HKSCS"/>
                <w:b/>
                <w:sz w:val="14"/>
              </w:rPr>
            </w:pPr>
          </w:p>
          <w:p w14:paraId="69D78A94" w14:textId="77777777" w:rsidR="00EA5F7C" w:rsidRPr="00AA0895" w:rsidRDefault="00EA5F7C" w:rsidP="00135BC1">
            <w:pPr>
              <w:spacing w:before="72"/>
              <w:rPr>
                <w:rFonts w:ascii="Trebuchet MS" w:eastAsia="MingLiU_HKSCS" w:hAnsi="MingLiU_HKSCS" w:cs="MingLiU_HKSCS"/>
                <w:b/>
                <w:sz w:val="14"/>
              </w:rPr>
            </w:pPr>
          </w:p>
          <w:p w14:paraId="0CEC4D6C" w14:textId="77777777" w:rsidR="00EA5F7C" w:rsidRPr="00AA0895" w:rsidRDefault="00EA5F7C" w:rsidP="00135BC1">
            <w:pPr>
              <w:ind w:right="4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6062F329" w14:textId="77777777" w:rsidR="00EA5F7C" w:rsidRPr="00AA0895" w:rsidRDefault="00EA5F7C" w:rsidP="00135BC1">
            <w:pPr>
              <w:rPr>
                <w:rFonts w:ascii="Trebuchet MS" w:eastAsia="MingLiU_HKSCS" w:hAnsi="MingLiU_HKSCS" w:cs="MingLiU_HKSCS"/>
                <w:b/>
                <w:sz w:val="14"/>
              </w:rPr>
            </w:pPr>
          </w:p>
          <w:p w14:paraId="4F175E4F" w14:textId="77777777" w:rsidR="00EA5F7C" w:rsidRPr="00AA0895" w:rsidRDefault="00EA5F7C" w:rsidP="00135BC1">
            <w:pPr>
              <w:spacing w:before="72"/>
              <w:rPr>
                <w:rFonts w:ascii="Trebuchet MS" w:eastAsia="MingLiU_HKSCS" w:hAnsi="MingLiU_HKSCS" w:cs="MingLiU_HKSCS"/>
                <w:b/>
                <w:sz w:val="14"/>
              </w:rPr>
            </w:pPr>
          </w:p>
          <w:p w14:paraId="4E89E48D" w14:textId="77777777" w:rsidR="00EA5F7C" w:rsidRPr="00AA0895" w:rsidRDefault="00EA5F7C" w:rsidP="00135BC1">
            <w:pPr>
              <w:ind w:right="43"/>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1B11C5A0" w14:textId="77777777" w:rsidR="00EA5F7C" w:rsidRPr="00AA0895" w:rsidRDefault="00EA5F7C" w:rsidP="00135BC1">
            <w:pPr>
              <w:rPr>
                <w:rFonts w:ascii="Trebuchet MS" w:eastAsia="MingLiU_HKSCS" w:hAnsi="MingLiU_HKSCS" w:cs="MingLiU_HKSCS"/>
                <w:b/>
                <w:sz w:val="14"/>
              </w:rPr>
            </w:pPr>
          </w:p>
          <w:p w14:paraId="13D73AC8" w14:textId="77777777" w:rsidR="00EA5F7C" w:rsidRPr="00AA0895" w:rsidRDefault="00EA5F7C" w:rsidP="00135BC1">
            <w:pPr>
              <w:spacing w:before="72"/>
              <w:rPr>
                <w:rFonts w:ascii="Trebuchet MS" w:eastAsia="MingLiU_HKSCS" w:hAnsi="MingLiU_HKSCS" w:cs="MingLiU_HKSCS"/>
                <w:b/>
                <w:sz w:val="14"/>
              </w:rPr>
            </w:pPr>
          </w:p>
          <w:p w14:paraId="42F6D237" w14:textId="77777777" w:rsidR="00EA5F7C" w:rsidRPr="00AA0895" w:rsidRDefault="00EA5F7C" w:rsidP="00135BC1">
            <w:pPr>
              <w:ind w:right="38"/>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66" w:type="dxa"/>
            <w:shd w:val="clear" w:color="auto" w:fill="F9F7F7"/>
          </w:tcPr>
          <w:p w14:paraId="11EB4D5E" w14:textId="77777777" w:rsidR="00EA5F7C" w:rsidRPr="00AA0895" w:rsidRDefault="00EA5F7C" w:rsidP="00135BC1">
            <w:pPr>
              <w:rPr>
                <w:rFonts w:ascii="Trebuchet MS" w:eastAsia="MingLiU_HKSCS" w:hAnsi="MingLiU_HKSCS" w:cs="MingLiU_HKSCS"/>
                <w:b/>
                <w:sz w:val="14"/>
              </w:rPr>
            </w:pPr>
          </w:p>
          <w:p w14:paraId="0B03CA45" w14:textId="77777777" w:rsidR="00EA5F7C" w:rsidRPr="00AA0895" w:rsidRDefault="00EA5F7C" w:rsidP="00135BC1">
            <w:pPr>
              <w:spacing w:before="72"/>
              <w:rPr>
                <w:rFonts w:ascii="Trebuchet MS" w:eastAsia="MingLiU_HKSCS" w:hAnsi="MingLiU_HKSCS" w:cs="MingLiU_HKSCS"/>
                <w:b/>
                <w:sz w:val="14"/>
              </w:rPr>
            </w:pPr>
          </w:p>
          <w:p w14:paraId="2B73789B" w14:textId="77777777" w:rsidR="00EA5F7C" w:rsidRPr="00AA0895" w:rsidRDefault="00EA5F7C" w:rsidP="00135BC1">
            <w:pPr>
              <w:ind w:right="47"/>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07E6AD5A" w14:textId="77777777" w:rsidR="00EA5F7C" w:rsidRPr="00AA0895" w:rsidRDefault="00EA5F7C" w:rsidP="00135BC1">
            <w:pPr>
              <w:rPr>
                <w:rFonts w:ascii="Trebuchet MS" w:eastAsia="MingLiU_HKSCS" w:hAnsi="MingLiU_HKSCS" w:cs="MingLiU_HKSCS"/>
                <w:b/>
                <w:sz w:val="14"/>
              </w:rPr>
            </w:pPr>
          </w:p>
          <w:p w14:paraId="3794FD68" w14:textId="77777777" w:rsidR="00EA5F7C" w:rsidRPr="00AA0895" w:rsidRDefault="00EA5F7C" w:rsidP="00135BC1">
            <w:pPr>
              <w:spacing w:before="72"/>
              <w:rPr>
                <w:rFonts w:ascii="Trebuchet MS" w:eastAsia="MingLiU_HKSCS" w:hAnsi="MingLiU_HKSCS" w:cs="MingLiU_HKSCS"/>
                <w:b/>
                <w:sz w:val="14"/>
              </w:rPr>
            </w:pPr>
          </w:p>
          <w:p w14:paraId="69CA62F5" w14:textId="77777777" w:rsidR="00EA5F7C" w:rsidRPr="00AA0895" w:rsidRDefault="00EA5F7C" w:rsidP="00135BC1">
            <w:pPr>
              <w:ind w:right="4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1.700,00</w:t>
            </w:r>
          </w:p>
        </w:tc>
        <w:tc>
          <w:tcPr>
            <w:tcW w:w="851" w:type="dxa"/>
            <w:shd w:val="clear" w:color="auto" w:fill="F9F7F7"/>
          </w:tcPr>
          <w:p w14:paraId="14434B97" w14:textId="77777777" w:rsidR="00EA5F7C" w:rsidRPr="00AA0895" w:rsidRDefault="00EA5F7C" w:rsidP="00135BC1">
            <w:pPr>
              <w:rPr>
                <w:rFonts w:ascii="Trebuchet MS" w:eastAsia="MingLiU_HKSCS" w:hAnsi="MingLiU_HKSCS" w:cs="MingLiU_HKSCS"/>
                <w:b/>
                <w:sz w:val="14"/>
              </w:rPr>
            </w:pPr>
          </w:p>
          <w:p w14:paraId="74B7999F" w14:textId="77777777" w:rsidR="00EA5F7C" w:rsidRPr="00AA0895" w:rsidRDefault="00EA5F7C" w:rsidP="00135BC1">
            <w:pPr>
              <w:spacing w:before="72"/>
              <w:rPr>
                <w:rFonts w:ascii="Trebuchet MS" w:eastAsia="MingLiU_HKSCS" w:hAnsi="MingLiU_HKSCS" w:cs="MingLiU_HKSCS"/>
                <w:b/>
                <w:sz w:val="14"/>
              </w:rPr>
            </w:pPr>
          </w:p>
          <w:p w14:paraId="428D6AB0" w14:textId="77777777" w:rsidR="00EA5F7C" w:rsidRPr="00AA0895" w:rsidRDefault="00EA5F7C" w:rsidP="00135BC1">
            <w:pPr>
              <w:ind w:right="3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1.800,00</w:t>
            </w:r>
          </w:p>
        </w:tc>
        <w:tc>
          <w:tcPr>
            <w:tcW w:w="866" w:type="dxa"/>
            <w:shd w:val="clear" w:color="auto" w:fill="F9F7F7"/>
          </w:tcPr>
          <w:p w14:paraId="4642BA94" w14:textId="77777777" w:rsidR="00EA5F7C" w:rsidRPr="00AA0895" w:rsidRDefault="00EA5F7C" w:rsidP="00135BC1">
            <w:pPr>
              <w:rPr>
                <w:rFonts w:ascii="Trebuchet MS" w:eastAsia="MingLiU_HKSCS" w:hAnsi="MingLiU_HKSCS" w:cs="MingLiU_HKSCS"/>
                <w:b/>
                <w:sz w:val="14"/>
              </w:rPr>
            </w:pPr>
          </w:p>
          <w:p w14:paraId="08FC950A" w14:textId="77777777" w:rsidR="00EA5F7C" w:rsidRPr="00AA0895" w:rsidRDefault="00EA5F7C" w:rsidP="00135BC1">
            <w:pPr>
              <w:spacing w:before="72"/>
              <w:rPr>
                <w:rFonts w:ascii="Trebuchet MS" w:eastAsia="MingLiU_HKSCS" w:hAnsi="MingLiU_HKSCS" w:cs="MingLiU_HKSCS"/>
                <w:b/>
                <w:sz w:val="14"/>
              </w:rPr>
            </w:pPr>
          </w:p>
          <w:p w14:paraId="5CEE48DE" w14:textId="77777777" w:rsidR="00EA5F7C" w:rsidRPr="00AA0895" w:rsidRDefault="00EA5F7C" w:rsidP="00135BC1">
            <w:pPr>
              <w:ind w:right="4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3C6E5B3E" w14:textId="77777777" w:rsidR="00EA5F7C" w:rsidRPr="00AA0895" w:rsidRDefault="00EA5F7C" w:rsidP="00135BC1">
            <w:pPr>
              <w:rPr>
                <w:rFonts w:ascii="Trebuchet MS" w:eastAsia="MingLiU_HKSCS" w:hAnsi="MingLiU_HKSCS" w:cs="MingLiU_HKSCS"/>
                <w:b/>
                <w:sz w:val="14"/>
              </w:rPr>
            </w:pPr>
          </w:p>
          <w:p w14:paraId="70AF3742" w14:textId="77777777" w:rsidR="00EA5F7C" w:rsidRPr="00AA0895" w:rsidRDefault="00EA5F7C" w:rsidP="00135BC1">
            <w:pPr>
              <w:spacing w:before="72"/>
              <w:rPr>
                <w:rFonts w:ascii="Trebuchet MS" w:eastAsia="MingLiU_HKSCS" w:hAnsi="MingLiU_HKSCS" w:cs="MingLiU_HKSCS"/>
                <w:b/>
                <w:sz w:val="14"/>
              </w:rPr>
            </w:pPr>
          </w:p>
          <w:p w14:paraId="0CE7C1BC" w14:textId="77777777" w:rsidR="00EA5F7C" w:rsidRPr="00AA0895" w:rsidRDefault="00EA5F7C" w:rsidP="00135BC1">
            <w:pPr>
              <w:ind w:right="40"/>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1.800,00</w:t>
            </w:r>
          </w:p>
        </w:tc>
        <w:tc>
          <w:tcPr>
            <w:tcW w:w="851" w:type="dxa"/>
            <w:shd w:val="clear" w:color="auto" w:fill="F9F7F7"/>
          </w:tcPr>
          <w:p w14:paraId="32000C5C" w14:textId="77777777" w:rsidR="00EA5F7C" w:rsidRPr="00AA0895" w:rsidRDefault="00EA5F7C" w:rsidP="00135BC1">
            <w:pPr>
              <w:rPr>
                <w:rFonts w:ascii="Trebuchet MS" w:eastAsia="MingLiU_HKSCS" w:hAnsi="MingLiU_HKSCS" w:cs="MingLiU_HKSCS"/>
                <w:b/>
                <w:sz w:val="14"/>
              </w:rPr>
            </w:pPr>
          </w:p>
          <w:p w14:paraId="46E6EEB4" w14:textId="77777777" w:rsidR="00EA5F7C" w:rsidRPr="00AA0895" w:rsidRDefault="00EA5F7C" w:rsidP="00135BC1">
            <w:pPr>
              <w:spacing w:before="72"/>
              <w:rPr>
                <w:rFonts w:ascii="Trebuchet MS" w:eastAsia="MingLiU_HKSCS" w:hAnsi="MingLiU_HKSCS" w:cs="MingLiU_HKSCS"/>
                <w:b/>
                <w:sz w:val="14"/>
              </w:rPr>
            </w:pPr>
          </w:p>
          <w:p w14:paraId="24603B98" w14:textId="77777777" w:rsidR="00EA5F7C" w:rsidRPr="00AA0895" w:rsidRDefault="00EA5F7C" w:rsidP="00135BC1">
            <w:pPr>
              <w:ind w:right="3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1.599,00</w:t>
            </w:r>
          </w:p>
        </w:tc>
        <w:tc>
          <w:tcPr>
            <w:tcW w:w="866" w:type="dxa"/>
            <w:shd w:val="clear" w:color="auto" w:fill="F9F7F7"/>
          </w:tcPr>
          <w:p w14:paraId="1ADB05A5" w14:textId="77777777" w:rsidR="00EA5F7C" w:rsidRPr="00AA0895" w:rsidRDefault="00EA5F7C" w:rsidP="00135BC1">
            <w:pPr>
              <w:rPr>
                <w:rFonts w:ascii="Trebuchet MS" w:eastAsia="MingLiU_HKSCS" w:hAnsi="MingLiU_HKSCS" w:cs="MingLiU_HKSCS"/>
                <w:b/>
                <w:sz w:val="14"/>
              </w:rPr>
            </w:pPr>
          </w:p>
          <w:p w14:paraId="5F745319" w14:textId="77777777" w:rsidR="00EA5F7C" w:rsidRPr="00AA0895" w:rsidRDefault="00EA5F7C" w:rsidP="00135BC1">
            <w:pPr>
              <w:spacing w:before="72"/>
              <w:rPr>
                <w:rFonts w:ascii="Trebuchet MS" w:eastAsia="MingLiU_HKSCS" w:hAnsi="MingLiU_HKSCS" w:cs="MingLiU_HKSCS"/>
                <w:b/>
                <w:sz w:val="14"/>
              </w:rPr>
            </w:pPr>
          </w:p>
          <w:p w14:paraId="0CA4BCDA" w14:textId="77777777" w:rsidR="00EA5F7C" w:rsidRPr="00AA0895" w:rsidRDefault="00EA5F7C" w:rsidP="00135BC1">
            <w:pPr>
              <w:ind w:right="4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1.620,00</w:t>
            </w:r>
          </w:p>
        </w:tc>
        <w:tc>
          <w:tcPr>
            <w:tcW w:w="851" w:type="dxa"/>
            <w:shd w:val="clear" w:color="auto" w:fill="F9F7F7"/>
          </w:tcPr>
          <w:p w14:paraId="26EDB7B6" w14:textId="77777777" w:rsidR="00EA5F7C" w:rsidRPr="00AA0895" w:rsidRDefault="00EA5F7C" w:rsidP="00135BC1">
            <w:pPr>
              <w:rPr>
                <w:rFonts w:ascii="Trebuchet MS" w:eastAsia="MingLiU_HKSCS" w:hAnsi="MingLiU_HKSCS" w:cs="MingLiU_HKSCS"/>
                <w:b/>
                <w:sz w:val="14"/>
              </w:rPr>
            </w:pPr>
          </w:p>
          <w:p w14:paraId="08AD83A8" w14:textId="77777777" w:rsidR="00EA5F7C" w:rsidRPr="00AA0895" w:rsidRDefault="00EA5F7C" w:rsidP="00135BC1">
            <w:pPr>
              <w:spacing w:before="72"/>
              <w:rPr>
                <w:rFonts w:ascii="Trebuchet MS" w:eastAsia="MingLiU_HKSCS" w:hAnsi="MingLiU_HKSCS" w:cs="MingLiU_HKSCS"/>
                <w:b/>
                <w:sz w:val="14"/>
              </w:rPr>
            </w:pPr>
          </w:p>
          <w:p w14:paraId="03A082E6" w14:textId="77777777" w:rsidR="00EA5F7C" w:rsidRPr="00AA0895" w:rsidRDefault="00EA5F7C" w:rsidP="00135BC1">
            <w:pPr>
              <w:ind w:right="3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1.990,00</w:t>
            </w:r>
          </w:p>
        </w:tc>
        <w:tc>
          <w:tcPr>
            <w:tcW w:w="1000" w:type="dxa"/>
            <w:shd w:val="clear" w:color="auto" w:fill="F9F7F7"/>
          </w:tcPr>
          <w:p w14:paraId="3FCA743E" w14:textId="77777777" w:rsidR="00EA5F7C" w:rsidRPr="00AA0895" w:rsidRDefault="00EA5F7C" w:rsidP="00135BC1">
            <w:pPr>
              <w:spacing w:before="139"/>
              <w:rPr>
                <w:rFonts w:ascii="Trebuchet MS" w:eastAsia="MingLiU_HKSCS" w:hAnsi="MingLiU_HKSCS" w:cs="MingLiU_HKSCS"/>
                <w:b/>
                <w:sz w:val="14"/>
              </w:rPr>
            </w:pPr>
          </w:p>
          <w:p w14:paraId="54DA3B53" w14:textId="77777777" w:rsidR="00EA5F7C" w:rsidRPr="00AA0895" w:rsidRDefault="00EA5F7C" w:rsidP="00135BC1">
            <w:pPr>
              <w:ind w:left="369"/>
              <w:rPr>
                <w:rFonts w:ascii="Trebuchet MS" w:eastAsia="MingLiU_HKSCS" w:hAnsi="MingLiU_HKSCS" w:cs="MingLiU_HKSCS"/>
                <w:b/>
                <w:sz w:val="14"/>
              </w:rPr>
            </w:pPr>
            <w:r w:rsidRPr="00AA0895">
              <w:rPr>
                <w:rFonts w:ascii="Trebuchet MS" w:eastAsia="MingLiU_HKSCS" w:hAnsi="MingLiU_HKSCS" w:cs="MingLiU_HKSCS"/>
                <w:b/>
                <w:color w:val="333333"/>
                <w:spacing w:val="-2"/>
                <w:sz w:val="14"/>
              </w:rPr>
              <w:t>1.751,50</w:t>
            </w:r>
          </w:p>
          <w:p w14:paraId="5322BFF5" w14:textId="77777777" w:rsidR="00EA5F7C" w:rsidRPr="00AA0895" w:rsidRDefault="00EA5F7C" w:rsidP="00135BC1">
            <w:pPr>
              <w:spacing w:before="53"/>
              <w:ind w:left="369"/>
              <w:rPr>
                <w:rFonts w:ascii="MingLiU_HKSCS" w:eastAsia="MingLiU_HKSCS" w:hAnsi="MingLiU_HKSCS" w:cs="MingLiU_HKSCS"/>
                <w:sz w:val="14"/>
              </w:rPr>
            </w:pPr>
            <w:r w:rsidRPr="00AA0895">
              <w:rPr>
                <w:rFonts w:ascii="MingLiU_HKSCS" w:eastAsia="MingLiU_HKSCS" w:hAnsi="MingLiU_HKSCS" w:cs="MingLiU_HKSCS"/>
                <w:color w:val="333333"/>
                <w:spacing w:val="-2"/>
                <w:sz w:val="14"/>
              </w:rPr>
              <w:t>3.503,00</w:t>
            </w:r>
          </w:p>
        </w:tc>
        <w:tc>
          <w:tcPr>
            <w:tcW w:w="851" w:type="dxa"/>
            <w:shd w:val="clear" w:color="auto" w:fill="F9F7F7"/>
          </w:tcPr>
          <w:p w14:paraId="772B0DEA" w14:textId="77777777" w:rsidR="00EA5F7C" w:rsidRPr="00AA0895" w:rsidRDefault="00EA5F7C" w:rsidP="00135BC1">
            <w:pPr>
              <w:rPr>
                <w:rFonts w:ascii="Trebuchet MS" w:eastAsia="MingLiU_HKSCS" w:hAnsi="MingLiU_HKSCS" w:cs="MingLiU_HKSCS"/>
                <w:b/>
                <w:sz w:val="14"/>
              </w:rPr>
            </w:pPr>
          </w:p>
          <w:p w14:paraId="49C1CA23" w14:textId="77777777" w:rsidR="00EA5F7C" w:rsidRPr="00AA0895" w:rsidRDefault="00EA5F7C" w:rsidP="00135BC1">
            <w:pPr>
              <w:spacing w:before="72"/>
              <w:rPr>
                <w:rFonts w:ascii="Trebuchet MS" w:eastAsia="MingLiU_HKSCS" w:hAnsi="MingLiU_HKSCS" w:cs="MingLiU_HKSCS"/>
                <w:b/>
                <w:sz w:val="14"/>
              </w:rPr>
            </w:pPr>
          </w:p>
          <w:p w14:paraId="2A746B92" w14:textId="77777777" w:rsidR="00EA5F7C" w:rsidRPr="00AA0895" w:rsidRDefault="00EA5F7C" w:rsidP="00135BC1">
            <w:pPr>
              <w:ind w:right="3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9,54%</w:t>
            </w:r>
          </w:p>
        </w:tc>
      </w:tr>
    </w:tbl>
    <w:p w14:paraId="38B2E23C" w14:textId="77777777" w:rsidR="00EA5F7C" w:rsidRPr="00AA0895" w:rsidRDefault="00EA5F7C" w:rsidP="00EA5F7C">
      <w:pPr>
        <w:jc w:val="right"/>
        <w:rPr>
          <w:rFonts w:ascii="MingLiU_HKSCS" w:eastAsia="MingLiU_HKSCS" w:hAnsi="MingLiU_HKSCS" w:cs="MingLiU_HKSCS"/>
          <w:sz w:val="14"/>
        </w:rPr>
        <w:sectPr w:rsidR="00EA5F7C" w:rsidRPr="00AA0895" w:rsidSect="00AA0895">
          <w:headerReference w:type="default" r:id="rId19"/>
          <w:footerReference w:type="default" r:id="rId20"/>
          <w:pgSz w:w="16840" w:h="11920" w:orient="landscape"/>
          <w:pgMar w:top="1620" w:right="566" w:bottom="1180" w:left="425" w:header="450" w:footer="981" w:gutter="0"/>
          <w:pgNumType w:start="1"/>
          <w:cols w:space="720"/>
        </w:sectPr>
      </w:pPr>
    </w:p>
    <w:p w14:paraId="419DE7D2" w14:textId="77777777" w:rsidR="00EA5F7C" w:rsidRPr="00AA0895" w:rsidRDefault="00EA5F7C" w:rsidP="00EA5F7C">
      <w:pPr>
        <w:spacing w:before="141"/>
        <w:rPr>
          <w:rFonts w:ascii="Trebuchet MS" w:eastAsia="MingLiU_HKSCS" w:hAnsi="MingLiU_HKSCS" w:cs="MingLiU_HKSCS"/>
          <w:b/>
          <w:sz w:val="20"/>
          <w:szCs w:val="14"/>
        </w:rPr>
      </w:pPr>
    </w:p>
    <w:tbl>
      <w:tblPr>
        <w:tblStyle w:val="TableNormal"/>
        <w:tblW w:w="0" w:type="auto"/>
        <w:tblInd w:w="145" w:type="dxa"/>
        <w:tblBorders>
          <w:top w:val="single" w:sz="6" w:space="0" w:color="E7E4E3"/>
          <w:left w:val="single" w:sz="6" w:space="0" w:color="E7E4E3"/>
          <w:bottom w:val="single" w:sz="6" w:space="0" w:color="E7E4E3"/>
          <w:right w:val="single" w:sz="6" w:space="0" w:color="E7E4E3"/>
          <w:insideH w:val="single" w:sz="6" w:space="0" w:color="E7E4E3"/>
          <w:insideV w:val="single" w:sz="6" w:space="0" w:color="E7E4E3"/>
        </w:tblBorders>
        <w:tblLayout w:type="fixed"/>
        <w:tblLook w:val="01E0" w:firstRow="1" w:lastRow="1" w:firstColumn="1" w:lastColumn="1" w:noHBand="0" w:noVBand="0"/>
      </w:tblPr>
      <w:tblGrid>
        <w:gridCol w:w="584"/>
        <w:gridCol w:w="417"/>
        <w:gridCol w:w="2569"/>
        <w:gridCol w:w="851"/>
        <w:gridCol w:w="866"/>
        <w:gridCol w:w="851"/>
        <w:gridCol w:w="851"/>
        <w:gridCol w:w="866"/>
        <w:gridCol w:w="851"/>
        <w:gridCol w:w="851"/>
        <w:gridCol w:w="866"/>
        <w:gridCol w:w="851"/>
        <w:gridCol w:w="851"/>
        <w:gridCol w:w="866"/>
        <w:gridCol w:w="851"/>
        <w:gridCol w:w="1000"/>
        <w:gridCol w:w="851"/>
      </w:tblGrid>
      <w:tr w:rsidR="00EA5F7C" w:rsidRPr="00AA0895" w14:paraId="4344EC8B" w14:textId="77777777" w:rsidTr="00135BC1">
        <w:trPr>
          <w:trHeight w:val="1165"/>
        </w:trPr>
        <w:tc>
          <w:tcPr>
            <w:tcW w:w="1001" w:type="dxa"/>
            <w:gridSpan w:val="2"/>
            <w:shd w:val="clear" w:color="auto" w:fill="F2F1F1"/>
          </w:tcPr>
          <w:p w14:paraId="61D33CD4" w14:textId="77777777" w:rsidR="00EA5F7C" w:rsidRPr="00AA0895" w:rsidRDefault="00EA5F7C" w:rsidP="00135BC1">
            <w:pPr>
              <w:rPr>
                <w:rFonts w:ascii="Trebuchet MS" w:eastAsia="MingLiU_HKSCS" w:hAnsi="MingLiU_HKSCS" w:cs="MingLiU_HKSCS"/>
                <w:b/>
                <w:sz w:val="14"/>
              </w:rPr>
            </w:pPr>
          </w:p>
          <w:p w14:paraId="7FD16D2D" w14:textId="77777777" w:rsidR="00EA5F7C" w:rsidRPr="00AA0895" w:rsidRDefault="00EA5F7C" w:rsidP="00135BC1">
            <w:pPr>
              <w:spacing w:before="162"/>
              <w:rPr>
                <w:rFonts w:ascii="Trebuchet MS" w:eastAsia="MingLiU_HKSCS" w:hAnsi="MingLiU_HKSCS" w:cs="MingLiU_HKSCS"/>
                <w:b/>
                <w:sz w:val="14"/>
              </w:rPr>
            </w:pPr>
          </w:p>
          <w:p w14:paraId="20564139" w14:textId="77777777" w:rsidR="00EA5F7C" w:rsidRPr="00AA0895" w:rsidRDefault="00EA5F7C" w:rsidP="00135BC1">
            <w:pPr>
              <w:ind w:left="13"/>
              <w:jc w:val="center"/>
              <w:rPr>
                <w:rFonts w:ascii="MingLiU_HKSCS" w:eastAsia="MingLiU_HKSCS" w:hAnsi="MingLiU_HKSCS" w:cs="MingLiU_HKSCS"/>
                <w:sz w:val="14"/>
              </w:rPr>
            </w:pPr>
            <w:r w:rsidRPr="00AA0895">
              <w:rPr>
                <w:rFonts w:ascii="MingLiU_HKSCS" w:eastAsia="MingLiU_HKSCS" w:hAnsi="MingLiU_HKSCS" w:cs="MingLiU_HKSCS"/>
                <w:color w:val="333333"/>
                <w:spacing w:val="-4"/>
                <w:sz w:val="14"/>
              </w:rPr>
              <w:t>ITEM</w:t>
            </w:r>
          </w:p>
        </w:tc>
        <w:tc>
          <w:tcPr>
            <w:tcW w:w="2569" w:type="dxa"/>
            <w:shd w:val="clear" w:color="auto" w:fill="F2F1F1"/>
          </w:tcPr>
          <w:p w14:paraId="2810F483" w14:textId="77777777" w:rsidR="00EA5F7C" w:rsidRPr="00AA0895" w:rsidRDefault="00EA5F7C" w:rsidP="00135BC1">
            <w:pPr>
              <w:rPr>
                <w:rFonts w:ascii="Trebuchet MS" w:eastAsia="MingLiU_HKSCS" w:hAnsi="MingLiU_HKSCS" w:cs="MingLiU_HKSCS"/>
                <w:b/>
                <w:sz w:val="14"/>
              </w:rPr>
            </w:pPr>
          </w:p>
          <w:p w14:paraId="2D810009" w14:textId="77777777" w:rsidR="00EA5F7C" w:rsidRPr="00AA0895" w:rsidRDefault="00EA5F7C" w:rsidP="00135BC1">
            <w:pPr>
              <w:spacing w:before="162"/>
              <w:rPr>
                <w:rFonts w:ascii="Trebuchet MS" w:eastAsia="MingLiU_HKSCS" w:hAnsi="MingLiU_HKSCS" w:cs="MingLiU_HKSCS"/>
                <w:b/>
                <w:sz w:val="14"/>
              </w:rPr>
            </w:pPr>
          </w:p>
          <w:p w14:paraId="48EB26D2" w14:textId="77777777" w:rsidR="00EA5F7C" w:rsidRPr="00AA0895" w:rsidRDefault="00EA5F7C" w:rsidP="00135BC1">
            <w:pPr>
              <w:ind w:left="674"/>
              <w:rPr>
                <w:rFonts w:ascii="MingLiU_HKSCS" w:eastAsia="MingLiU_HKSCS" w:hAnsi="MingLiU_HKSCS" w:cs="MingLiU_HKSCS"/>
                <w:sz w:val="14"/>
              </w:rPr>
            </w:pPr>
            <w:r w:rsidRPr="00AA0895">
              <w:rPr>
                <w:rFonts w:ascii="MingLiU_HKSCS" w:eastAsia="MingLiU_HKSCS" w:hAnsi="MingLiU_HKSCS" w:cs="MingLiU_HKSCS"/>
                <w:color w:val="333333"/>
                <w:sz w:val="14"/>
              </w:rPr>
              <w:t>PRODUTO</w:t>
            </w:r>
            <w:r w:rsidRPr="00AA0895">
              <w:rPr>
                <w:rFonts w:ascii="MingLiU_HKSCS" w:eastAsia="MingLiU_HKSCS" w:hAnsi="MingLiU_HKSCS" w:cs="MingLiU_HKSCS"/>
                <w:color w:val="333333"/>
                <w:spacing w:val="3"/>
                <w:sz w:val="14"/>
              </w:rPr>
              <w:t xml:space="preserve"> </w:t>
            </w:r>
            <w:r w:rsidRPr="00AA0895">
              <w:rPr>
                <w:rFonts w:ascii="MingLiU_HKSCS" w:eastAsia="MingLiU_HKSCS" w:hAnsi="MingLiU_HKSCS" w:cs="MingLiU_HKSCS"/>
                <w:color w:val="333333"/>
                <w:sz w:val="14"/>
              </w:rPr>
              <w:t>/</w:t>
            </w:r>
            <w:r w:rsidRPr="00AA0895">
              <w:rPr>
                <w:rFonts w:ascii="MingLiU_HKSCS" w:eastAsia="MingLiU_HKSCS" w:hAnsi="MingLiU_HKSCS" w:cs="MingLiU_HKSCS"/>
                <w:color w:val="333333"/>
                <w:spacing w:val="4"/>
                <w:sz w:val="14"/>
              </w:rPr>
              <w:t xml:space="preserve"> </w:t>
            </w:r>
            <w:r w:rsidRPr="00AA0895">
              <w:rPr>
                <w:rFonts w:ascii="MingLiU_HKSCS" w:eastAsia="MingLiU_HKSCS" w:hAnsi="MingLiU_HKSCS" w:cs="MingLiU_HKSCS"/>
                <w:color w:val="333333"/>
                <w:spacing w:val="-2"/>
                <w:sz w:val="14"/>
              </w:rPr>
              <w:t>SERVIÇO</w:t>
            </w:r>
          </w:p>
        </w:tc>
        <w:tc>
          <w:tcPr>
            <w:tcW w:w="851" w:type="dxa"/>
            <w:shd w:val="clear" w:color="auto" w:fill="F2F1F1"/>
          </w:tcPr>
          <w:p w14:paraId="003D200F" w14:textId="77777777" w:rsidR="00EA5F7C" w:rsidRPr="00AA0895" w:rsidRDefault="00EA5F7C" w:rsidP="00135BC1">
            <w:pPr>
              <w:rPr>
                <w:rFonts w:ascii="Trebuchet MS" w:eastAsia="MingLiU_HKSCS" w:hAnsi="MingLiU_HKSCS" w:cs="MingLiU_HKSCS"/>
                <w:b/>
                <w:sz w:val="14"/>
              </w:rPr>
            </w:pPr>
          </w:p>
          <w:p w14:paraId="440383CA" w14:textId="77777777" w:rsidR="00EA5F7C" w:rsidRPr="00AA0895" w:rsidRDefault="00EA5F7C" w:rsidP="00135BC1">
            <w:pPr>
              <w:spacing w:before="121"/>
              <w:rPr>
                <w:rFonts w:ascii="Trebuchet MS" w:eastAsia="MingLiU_HKSCS" w:hAnsi="MingLiU_HKSCS" w:cs="MingLiU_HKSCS"/>
                <w:b/>
                <w:sz w:val="14"/>
              </w:rPr>
            </w:pPr>
          </w:p>
          <w:p w14:paraId="55E3B9E5" w14:textId="77777777" w:rsidR="00EA5F7C" w:rsidRPr="00AA0895" w:rsidRDefault="00EA5F7C" w:rsidP="00135BC1">
            <w:pPr>
              <w:spacing w:line="182" w:lineRule="auto"/>
              <w:ind w:left="68" w:firstLine="35"/>
              <w:rPr>
                <w:rFonts w:ascii="MingLiU_HKSCS" w:eastAsia="MingLiU_HKSCS" w:hAnsi="MingLiU_HKSCS" w:cs="MingLiU_HKSCS"/>
                <w:sz w:val="14"/>
              </w:rPr>
            </w:pPr>
            <w:r w:rsidRPr="00AA0895">
              <w:rPr>
                <w:rFonts w:ascii="MingLiU_HKSCS" w:eastAsia="MingLiU_HKSCS" w:hAnsi="MingLiU_HKSCS" w:cs="MingLiU_HKSCS"/>
                <w:color w:val="333333"/>
                <w:sz w:val="14"/>
              </w:rPr>
              <w:t xml:space="preserve">UNIDADE / </w:t>
            </w:r>
            <w:r w:rsidRPr="00AA0895">
              <w:rPr>
                <w:rFonts w:ascii="MingLiU_HKSCS" w:eastAsia="MingLiU_HKSCS" w:hAnsi="MingLiU_HKSCS" w:cs="MingLiU_HKSCS"/>
                <w:color w:val="333333"/>
                <w:spacing w:val="-2"/>
                <w:sz w:val="14"/>
              </w:rPr>
              <w:t>QUANTIDADE</w:t>
            </w:r>
          </w:p>
        </w:tc>
        <w:tc>
          <w:tcPr>
            <w:tcW w:w="866" w:type="dxa"/>
            <w:shd w:val="clear" w:color="auto" w:fill="F2F1F1"/>
            <w:textDirection w:val="btLr"/>
          </w:tcPr>
          <w:p w14:paraId="1C5F626E" w14:textId="77777777" w:rsidR="00EA5F7C" w:rsidRPr="00AA0895" w:rsidRDefault="00EA5F7C" w:rsidP="00135BC1">
            <w:pPr>
              <w:spacing w:before="11"/>
              <w:rPr>
                <w:rFonts w:ascii="Trebuchet MS" w:eastAsia="MingLiU_HKSCS" w:hAnsi="MingLiU_HKSCS" w:cs="MingLiU_HKSCS"/>
                <w:b/>
                <w:sz w:val="14"/>
              </w:rPr>
            </w:pPr>
          </w:p>
          <w:p w14:paraId="124FE071" w14:textId="77777777" w:rsidR="00EA5F7C" w:rsidRPr="00AA0895" w:rsidRDefault="00EA5F7C" w:rsidP="00135BC1">
            <w:pPr>
              <w:spacing w:line="165" w:lineRule="auto"/>
              <w:ind w:left="149" w:right="153"/>
              <w:jc w:val="center"/>
              <w:rPr>
                <w:rFonts w:ascii="MingLiU_HKSCS" w:eastAsia="MingLiU_HKSCS" w:hAnsi="MingLiU_HKSCS" w:cs="MingLiU_HKSCS"/>
                <w:sz w:val="14"/>
              </w:rPr>
            </w:pPr>
            <w:r w:rsidRPr="00AA0895">
              <w:rPr>
                <w:rFonts w:ascii="MingLiU_HKSCS" w:eastAsia="MingLiU_HKSCS" w:hAnsi="MingLiU_HKSCS" w:cs="MingLiU_HKSCS"/>
                <w:color w:val="333333"/>
                <w:spacing w:val="-2"/>
                <w:sz w:val="14"/>
              </w:rPr>
              <w:t>CONTRATAÇÕES SIMILARES (OUTROS ÓRGÃOS)</w:t>
            </w:r>
          </w:p>
        </w:tc>
        <w:tc>
          <w:tcPr>
            <w:tcW w:w="851" w:type="dxa"/>
            <w:shd w:val="clear" w:color="auto" w:fill="F2F1F1"/>
            <w:textDirection w:val="btLr"/>
          </w:tcPr>
          <w:p w14:paraId="1D6217A9" w14:textId="77777777" w:rsidR="00EA5F7C" w:rsidRPr="00AA0895" w:rsidRDefault="00EA5F7C" w:rsidP="00135BC1">
            <w:pPr>
              <w:spacing w:before="131"/>
              <w:rPr>
                <w:rFonts w:ascii="Trebuchet MS" w:eastAsia="MingLiU_HKSCS" w:hAnsi="MingLiU_HKSCS" w:cs="MingLiU_HKSCS"/>
                <w:b/>
                <w:sz w:val="14"/>
              </w:rPr>
            </w:pPr>
          </w:p>
          <w:p w14:paraId="5732623E" w14:textId="77777777" w:rsidR="00EA5F7C" w:rsidRPr="00AA0895" w:rsidRDefault="00EA5F7C" w:rsidP="00135BC1">
            <w:pPr>
              <w:spacing w:line="165" w:lineRule="auto"/>
              <w:ind w:left="358" w:hanging="105"/>
              <w:rPr>
                <w:rFonts w:ascii="MingLiU_HKSCS" w:eastAsia="MingLiU_HKSCS" w:hAnsi="MingLiU_HKSCS" w:cs="MingLiU_HKSCS"/>
                <w:sz w:val="14"/>
              </w:rPr>
            </w:pPr>
            <w:r w:rsidRPr="00AA0895">
              <w:rPr>
                <w:rFonts w:ascii="MingLiU_HKSCS" w:eastAsia="MingLiU_HKSCS" w:hAnsi="MingLiU_HKSCS" w:cs="MingLiU_HKSCS"/>
                <w:color w:val="333333"/>
                <w:sz w:val="14"/>
              </w:rPr>
              <w:t>PAINEL</w:t>
            </w:r>
            <w:r w:rsidRPr="00AA0895">
              <w:rPr>
                <w:rFonts w:ascii="MingLiU_HKSCS" w:eastAsia="MingLiU_HKSCS" w:hAnsi="MingLiU_HKSCS" w:cs="MingLiU_HKSCS"/>
                <w:color w:val="333333"/>
                <w:spacing w:val="-18"/>
                <w:sz w:val="14"/>
              </w:rPr>
              <w:t xml:space="preserve"> </w:t>
            </w:r>
            <w:r w:rsidRPr="00AA0895">
              <w:rPr>
                <w:rFonts w:ascii="MingLiU_HKSCS" w:eastAsia="MingLiU_HKSCS" w:hAnsi="MingLiU_HKSCS" w:cs="MingLiU_HKSCS"/>
                <w:color w:val="333333"/>
                <w:sz w:val="14"/>
              </w:rPr>
              <w:t xml:space="preserve">DE </w:t>
            </w:r>
            <w:r w:rsidRPr="00AA0895">
              <w:rPr>
                <w:rFonts w:ascii="MingLiU_HKSCS" w:eastAsia="MingLiU_HKSCS" w:hAnsi="MingLiU_HKSCS" w:cs="MingLiU_HKSCS"/>
                <w:color w:val="333333"/>
                <w:spacing w:val="-2"/>
                <w:sz w:val="14"/>
              </w:rPr>
              <w:t>PREÇOS</w:t>
            </w:r>
          </w:p>
        </w:tc>
        <w:tc>
          <w:tcPr>
            <w:tcW w:w="851" w:type="dxa"/>
            <w:shd w:val="clear" w:color="auto" w:fill="F2F1F1"/>
            <w:textDirection w:val="btLr"/>
          </w:tcPr>
          <w:p w14:paraId="42EFD909" w14:textId="77777777" w:rsidR="00EA5F7C" w:rsidRPr="00AA0895" w:rsidRDefault="00EA5F7C" w:rsidP="00135BC1">
            <w:pPr>
              <w:spacing w:before="65"/>
              <w:rPr>
                <w:rFonts w:ascii="Trebuchet MS" w:eastAsia="MingLiU_HKSCS" w:hAnsi="MingLiU_HKSCS" w:cs="MingLiU_HKSCS"/>
                <w:b/>
                <w:sz w:val="14"/>
              </w:rPr>
            </w:pPr>
          </w:p>
          <w:p w14:paraId="0666196C" w14:textId="77777777" w:rsidR="00EA5F7C" w:rsidRPr="00AA0895" w:rsidRDefault="00EA5F7C" w:rsidP="00135BC1">
            <w:pPr>
              <w:spacing w:line="165" w:lineRule="auto"/>
              <w:ind w:left="253" w:right="264"/>
              <w:jc w:val="center"/>
              <w:rPr>
                <w:rFonts w:ascii="MingLiU_HKSCS" w:eastAsia="MingLiU_HKSCS" w:hAnsi="MingLiU_HKSCS" w:cs="MingLiU_HKSCS"/>
                <w:sz w:val="14"/>
              </w:rPr>
            </w:pPr>
            <w:r w:rsidRPr="00AA0895">
              <w:rPr>
                <w:rFonts w:ascii="MingLiU_HKSCS" w:eastAsia="MingLiU_HKSCS" w:hAnsi="MingLiU_HKSCS" w:cs="MingLiU_HKSCS"/>
                <w:color w:val="333333"/>
                <w:sz w:val="14"/>
              </w:rPr>
              <w:t>PORTAL</w:t>
            </w:r>
            <w:r w:rsidRPr="00AA0895">
              <w:rPr>
                <w:rFonts w:ascii="MingLiU_HKSCS" w:eastAsia="MingLiU_HKSCS" w:hAnsi="MingLiU_HKSCS" w:cs="MingLiU_HKSCS"/>
                <w:color w:val="333333"/>
                <w:spacing w:val="-18"/>
                <w:sz w:val="14"/>
              </w:rPr>
              <w:t xml:space="preserve"> </w:t>
            </w:r>
            <w:r w:rsidRPr="00AA0895">
              <w:rPr>
                <w:rFonts w:ascii="MingLiU_HKSCS" w:eastAsia="MingLiU_HKSCS" w:hAnsi="MingLiU_HKSCS" w:cs="MingLiU_HKSCS"/>
                <w:color w:val="333333"/>
                <w:sz w:val="14"/>
              </w:rPr>
              <w:t xml:space="preserve">DE </w:t>
            </w:r>
            <w:r w:rsidRPr="00AA0895">
              <w:rPr>
                <w:rFonts w:ascii="MingLiU_HKSCS" w:eastAsia="MingLiU_HKSCS" w:hAnsi="MingLiU_HKSCS" w:cs="MingLiU_HKSCS"/>
                <w:color w:val="333333"/>
                <w:spacing w:val="-2"/>
                <w:sz w:val="14"/>
              </w:rPr>
              <w:t>COMPRAS PÚBLICAS</w:t>
            </w:r>
          </w:p>
        </w:tc>
        <w:tc>
          <w:tcPr>
            <w:tcW w:w="866" w:type="dxa"/>
            <w:shd w:val="clear" w:color="auto" w:fill="F2F1F1"/>
            <w:textDirection w:val="btLr"/>
          </w:tcPr>
          <w:p w14:paraId="15E9EDF9" w14:textId="77777777" w:rsidR="00EA5F7C" w:rsidRPr="00AA0895" w:rsidRDefault="00EA5F7C" w:rsidP="00135BC1">
            <w:pPr>
              <w:rPr>
                <w:rFonts w:ascii="Trebuchet MS" w:eastAsia="MingLiU_HKSCS" w:hAnsi="MingLiU_HKSCS" w:cs="MingLiU_HKSCS"/>
                <w:b/>
                <w:sz w:val="14"/>
              </w:rPr>
            </w:pPr>
          </w:p>
          <w:p w14:paraId="4A5B239A" w14:textId="77777777" w:rsidR="00EA5F7C" w:rsidRPr="00AA0895" w:rsidRDefault="00EA5F7C" w:rsidP="00135BC1">
            <w:pPr>
              <w:spacing w:before="9"/>
              <w:rPr>
                <w:rFonts w:ascii="Trebuchet MS" w:eastAsia="MingLiU_HKSCS" w:hAnsi="MingLiU_HKSCS" w:cs="MingLiU_HKSCS"/>
                <w:b/>
                <w:sz w:val="14"/>
              </w:rPr>
            </w:pPr>
          </w:p>
          <w:p w14:paraId="2571A2FD" w14:textId="77777777" w:rsidR="00EA5F7C" w:rsidRPr="00AA0895" w:rsidRDefault="00EA5F7C" w:rsidP="00135BC1">
            <w:pPr>
              <w:ind w:right="22"/>
              <w:jc w:val="center"/>
              <w:rPr>
                <w:rFonts w:ascii="MingLiU_HKSCS" w:eastAsia="MingLiU_HKSCS" w:hAnsi="MingLiU_HKSCS" w:cs="MingLiU_HKSCS"/>
                <w:sz w:val="14"/>
              </w:rPr>
            </w:pPr>
            <w:r w:rsidRPr="00AA0895">
              <w:rPr>
                <w:rFonts w:ascii="MingLiU_HKSCS" w:eastAsia="MingLiU_HKSCS" w:hAnsi="MingLiU_HKSCS" w:cs="MingLiU_HKSCS"/>
                <w:color w:val="333333"/>
                <w:spacing w:val="-5"/>
                <w:sz w:val="14"/>
              </w:rPr>
              <w:t>BLL</w:t>
            </w:r>
          </w:p>
        </w:tc>
        <w:tc>
          <w:tcPr>
            <w:tcW w:w="851" w:type="dxa"/>
            <w:shd w:val="clear" w:color="auto" w:fill="F2F1F1"/>
            <w:textDirection w:val="btLr"/>
          </w:tcPr>
          <w:p w14:paraId="138687CC" w14:textId="77777777" w:rsidR="00EA5F7C" w:rsidRPr="00AA0895" w:rsidRDefault="00EA5F7C" w:rsidP="00135BC1">
            <w:pPr>
              <w:spacing w:before="161" w:line="165" w:lineRule="auto"/>
              <w:ind w:left="149" w:right="153" w:hanging="12"/>
              <w:jc w:val="center"/>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PORTAL </w:t>
            </w:r>
            <w:r w:rsidRPr="00AA0895">
              <w:rPr>
                <w:rFonts w:ascii="MingLiU_HKSCS" w:eastAsia="MingLiU_HKSCS" w:hAnsi="MingLiU_HKSCS" w:cs="MingLiU_HKSCS"/>
                <w:color w:val="333333"/>
                <w:sz w:val="14"/>
              </w:rPr>
              <w:t xml:space="preserve">NACIONAL DE </w:t>
            </w:r>
            <w:r w:rsidRPr="00AA0895">
              <w:rPr>
                <w:rFonts w:ascii="MingLiU_HKSCS" w:eastAsia="MingLiU_HKSCS" w:hAnsi="MingLiU_HKSCS" w:cs="MingLiU_HKSCS"/>
                <w:color w:val="333333"/>
                <w:spacing w:val="-2"/>
                <w:sz w:val="14"/>
              </w:rPr>
              <w:t>CONTRATAÇÕES PÚBLICAS</w:t>
            </w:r>
          </w:p>
        </w:tc>
        <w:tc>
          <w:tcPr>
            <w:tcW w:w="851" w:type="dxa"/>
            <w:shd w:val="clear" w:color="auto" w:fill="F2F1F1"/>
            <w:textDirection w:val="btLr"/>
          </w:tcPr>
          <w:p w14:paraId="2B146651" w14:textId="77777777" w:rsidR="00EA5F7C" w:rsidRPr="00AA0895" w:rsidRDefault="00EA5F7C" w:rsidP="00135BC1">
            <w:pPr>
              <w:spacing w:before="66"/>
              <w:rPr>
                <w:rFonts w:ascii="Trebuchet MS" w:eastAsia="MingLiU_HKSCS" w:hAnsi="MingLiU_HKSCS" w:cs="MingLiU_HKSCS"/>
                <w:b/>
                <w:sz w:val="14"/>
              </w:rPr>
            </w:pPr>
          </w:p>
          <w:p w14:paraId="48A5F6A9" w14:textId="77777777" w:rsidR="00EA5F7C" w:rsidRPr="00AA0895" w:rsidRDefault="00EA5F7C" w:rsidP="00135BC1">
            <w:pPr>
              <w:spacing w:line="165" w:lineRule="auto"/>
              <w:ind w:left="104" w:firstLine="149"/>
              <w:rPr>
                <w:rFonts w:ascii="MingLiU_HKSCS" w:eastAsia="MingLiU_HKSCS" w:hAnsi="MingLiU_HKSCS" w:cs="MingLiU_HKSCS"/>
                <w:sz w:val="14"/>
              </w:rPr>
            </w:pPr>
            <w:r w:rsidRPr="00AA0895">
              <w:rPr>
                <w:rFonts w:ascii="MingLiU_HKSCS" w:eastAsia="MingLiU_HKSCS" w:hAnsi="MingLiU_HKSCS" w:cs="MingLiU_HKSCS"/>
                <w:color w:val="333333"/>
                <w:sz w:val="14"/>
              </w:rPr>
              <w:t xml:space="preserve">PORTAL DA </w:t>
            </w:r>
            <w:r w:rsidRPr="00AA0895">
              <w:rPr>
                <w:rFonts w:ascii="MingLiU_HKSCS" w:eastAsia="MingLiU_HKSCS" w:hAnsi="MingLiU_HKSCS" w:cs="MingLiU_HKSCS"/>
                <w:color w:val="333333"/>
                <w:spacing w:val="-2"/>
                <w:sz w:val="14"/>
              </w:rPr>
              <w:t>TRANSPARÊNCIA</w:t>
            </w:r>
          </w:p>
          <w:p w14:paraId="21F484F1" w14:textId="77777777" w:rsidR="00EA5F7C" w:rsidRPr="00AA0895" w:rsidRDefault="00EA5F7C" w:rsidP="00135BC1">
            <w:pPr>
              <w:spacing w:line="151" w:lineRule="exact"/>
              <w:ind w:left="179"/>
              <w:rPr>
                <w:rFonts w:ascii="MingLiU_HKSCS" w:eastAsia="MingLiU_HKSCS" w:hAnsi="MingLiU_HKSCS" w:cs="MingLiU_HKSCS"/>
                <w:sz w:val="14"/>
              </w:rPr>
            </w:pPr>
            <w:r w:rsidRPr="00AA0895">
              <w:rPr>
                <w:rFonts w:ascii="MingLiU_HKSCS" w:eastAsia="MingLiU_HKSCS" w:hAnsi="MingLiU_HKSCS" w:cs="MingLiU_HKSCS"/>
                <w:color w:val="333333"/>
                <w:sz w:val="14"/>
              </w:rPr>
              <w:t>-</w:t>
            </w:r>
            <w:r w:rsidRPr="00AA0895">
              <w:rPr>
                <w:rFonts w:ascii="MingLiU_HKSCS" w:eastAsia="MingLiU_HKSCS" w:hAnsi="MingLiU_HKSCS" w:cs="MingLiU_HKSCS"/>
                <w:color w:val="333333"/>
                <w:spacing w:val="2"/>
                <w:sz w:val="14"/>
              </w:rPr>
              <w:t xml:space="preserve"> </w:t>
            </w:r>
            <w:r w:rsidRPr="00AA0895">
              <w:rPr>
                <w:rFonts w:ascii="MingLiU_HKSCS" w:eastAsia="MingLiU_HKSCS" w:hAnsi="MingLiU_HKSCS" w:cs="MingLiU_HKSCS"/>
                <w:color w:val="333333"/>
                <w:sz w:val="14"/>
              </w:rPr>
              <w:t>CGU</w:t>
            </w:r>
            <w:r w:rsidRPr="00AA0895">
              <w:rPr>
                <w:rFonts w:ascii="MingLiU_HKSCS" w:eastAsia="MingLiU_HKSCS" w:hAnsi="MingLiU_HKSCS" w:cs="MingLiU_HKSCS"/>
                <w:color w:val="333333"/>
                <w:spacing w:val="3"/>
                <w:sz w:val="14"/>
              </w:rPr>
              <w:t xml:space="preserve"> </w:t>
            </w:r>
            <w:r w:rsidRPr="00AA0895">
              <w:rPr>
                <w:rFonts w:ascii="MingLiU_HKSCS" w:eastAsia="MingLiU_HKSCS" w:hAnsi="MingLiU_HKSCS" w:cs="MingLiU_HKSCS"/>
                <w:color w:val="333333"/>
                <w:sz w:val="14"/>
              </w:rPr>
              <w:t>-</w:t>
            </w:r>
            <w:r w:rsidRPr="00AA0895">
              <w:rPr>
                <w:rFonts w:ascii="MingLiU_HKSCS" w:eastAsia="MingLiU_HKSCS" w:hAnsi="MingLiU_HKSCS" w:cs="MingLiU_HKSCS"/>
                <w:color w:val="333333"/>
                <w:spacing w:val="3"/>
                <w:sz w:val="14"/>
              </w:rPr>
              <w:t xml:space="preserve"> </w:t>
            </w:r>
            <w:r w:rsidRPr="00AA0895">
              <w:rPr>
                <w:rFonts w:ascii="MingLiU_HKSCS" w:eastAsia="MingLiU_HKSCS" w:hAnsi="MingLiU_HKSCS" w:cs="MingLiU_HKSCS"/>
                <w:color w:val="333333"/>
                <w:spacing w:val="-5"/>
                <w:sz w:val="14"/>
              </w:rPr>
              <w:t>NFE</w:t>
            </w:r>
          </w:p>
        </w:tc>
        <w:tc>
          <w:tcPr>
            <w:tcW w:w="866" w:type="dxa"/>
            <w:shd w:val="clear" w:color="auto" w:fill="F2F1F1"/>
            <w:textDirection w:val="btLr"/>
          </w:tcPr>
          <w:p w14:paraId="3C9CD955" w14:textId="77777777" w:rsidR="00EA5F7C" w:rsidRPr="00AA0895" w:rsidRDefault="00EA5F7C" w:rsidP="00135BC1">
            <w:pPr>
              <w:spacing w:before="149"/>
              <w:rPr>
                <w:rFonts w:ascii="Trebuchet MS" w:eastAsia="MingLiU_HKSCS" w:hAnsi="MingLiU_HKSCS" w:cs="MingLiU_HKSCS"/>
                <w:b/>
                <w:sz w:val="14"/>
              </w:rPr>
            </w:pPr>
          </w:p>
          <w:p w14:paraId="684A6C2A" w14:textId="77777777" w:rsidR="00EA5F7C" w:rsidRPr="00AA0895" w:rsidRDefault="00EA5F7C" w:rsidP="00135BC1">
            <w:pPr>
              <w:spacing w:line="165" w:lineRule="auto"/>
              <w:ind w:left="224" w:right="6" w:hanging="150"/>
              <w:rPr>
                <w:rFonts w:ascii="MingLiU_HKSCS" w:eastAsia="MingLiU_HKSCS" w:hAnsi="MingLiU_HKSCS" w:cs="MingLiU_HKSCS"/>
                <w:sz w:val="14"/>
              </w:rPr>
            </w:pPr>
            <w:r w:rsidRPr="00AA0895">
              <w:rPr>
                <w:rFonts w:ascii="MingLiU_HKSCS" w:eastAsia="MingLiU_HKSCS" w:hAnsi="MingLiU_HKSCS" w:cs="MingLiU_HKSCS"/>
                <w:color w:val="333333"/>
                <w:sz w:val="14"/>
              </w:rPr>
              <w:t>BOLSA</w:t>
            </w:r>
            <w:r w:rsidRPr="00AA0895">
              <w:rPr>
                <w:rFonts w:ascii="MingLiU_HKSCS" w:eastAsia="MingLiU_HKSCS" w:hAnsi="MingLiU_HKSCS" w:cs="MingLiU_HKSCS"/>
                <w:color w:val="333333"/>
                <w:spacing w:val="-15"/>
                <w:sz w:val="14"/>
              </w:rPr>
              <w:t xml:space="preserve"> </w:t>
            </w:r>
            <w:r w:rsidRPr="00AA0895">
              <w:rPr>
                <w:rFonts w:ascii="MingLiU_HKSCS" w:eastAsia="MingLiU_HKSCS" w:hAnsi="MingLiU_HKSCS" w:cs="MingLiU_HKSCS"/>
                <w:color w:val="333333"/>
                <w:sz w:val="14"/>
              </w:rPr>
              <w:t>NACIONAL DE COMPRAS</w:t>
            </w:r>
          </w:p>
        </w:tc>
        <w:tc>
          <w:tcPr>
            <w:tcW w:w="851" w:type="dxa"/>
            <w:shd w:val="clear" w:color="auto" w:fill="F2F1F1"/>
            <w:textDirection w:val="btLr"/>
          </w:tcPr>
          <w:p w14:paraId="0A2482BE" w14:textId="77777777" w:rsidR="00EA5F7C" w:rsidRPr="00AA0895" w:rsidRDefault="00EA5F7C" w:rsidP="00135BC1">
            <w:pPr>
              <w:rPr>
                <w:rFonts w:ascii="Trebuchet MS" w:eastAsia="MingLiU_HKSCS" w:hAnsi="MingLiU_HKSCS" w:cs="MingLiU_HKSCS"/>
                <w:b/>
                <w:sz w:val="14"/>
              </w:rPr>
            </w:pPr>
          </w:p>
          <w:p w14:paraId="35B873B0" w14:textId="77777777" w:rsidR="00EA5F7C" w:rsidRPr="00AA0895" w:rsidRDefault="00EA5F7C" w:rsidP="00135BC1">
            <w:pPr>
              <w:spacing w:line="165" w:lineRule="auto"/>
              <w:ind w:left="224" w:right="222" w:hanging="12"/>
              <w:jc w:val="center"/>
              <w:rPr>
                <w:rFonts w:ascii="MingLiU_HKSCS" w:eastAsia="MingLiU_HKSCS" w:hAnsi="MingLiU_HKSCS" w:cs="MingLiU_HKSCS"/>
                <w:sz w:val="14"/>
              </w:rPr>
            </w:pPr>
            <w:r w:rsidRPr="00AA0895">
              <w:rPr>
                <w:rFonts w:ascii="MingLiU_HKSCS" w:eastAsia="MingLiU_HKSCS" w:hAnsi="MingLiU_HKSCS" w:cs="MingLiU_HKSCS"/>
                <w:color w:val="333333"/>
                <w:sz w:val="14"/>
              </w:rPr>
              <w:t>PORTAL DE COMPRAS</w:t>
            </w:r>
            <w:r w:rsidRPr="00AA0895">
              <w:rPr>
                <w:rFonts w:ascii="MingLiU_HKSCS" w:eastAsia="MingLiU_HKSCS" w:hAnsi="MingLiU_HKSCS" w:cs="MingLiU_HKSCS"/>
                <w:color w:val="333333"/>
                <w:spacing w:val="-18"/>
                <w:sz w:val="14"/>
              </w:rPr>
              <w:t xml:space="preserve"> </w:t>
            </w:r>
            <w:r w:rsidRPr="00AA0895">
              <w:rPr>
                <w:rFonts w:ascii="MingLiU_HKSCS" w:eastAsia="MingLiU_HKSCS" w:hAnsi="MingLiU_HKSCS" w:cs="MingLiU_HKSCS"/>
                <w:color w:val="333333"/>
                <w:sz w:val="14"/>
              </w:rPr>
              <w:t xml:space="preserve">DO </w:t>
            </w:r>
            <w:r w:rsidRPr="00AA0895">
              <w:rPr>
                <w:rFonts w:ascii="MingLiU_HKSCS" w:eastAsia="MingLiU_HKSCS" w:hAnsi="MingLiU_HKSCS" w:cs="MingLiU_HKSCS"/>
                <w:color w:val="333333"/>
                <w:spacing w:val="-2"/>
                <w:sz w:val="14"/>
              </w:rPr>
              <w:t>GOVERNO FEDERAL</w:t>
            </w:r>
          </w:p>
        </w:tc>
        <w:tc>
          <w:tcPr>
            <w:tcW w:w="851" w:type="dxa"/>
            <w:shd w:val="clear" w:color="auto" w:fill="F2F1F1"/>
            <w:textDirection w:val="btLr"/>
          </w:tcPr>
          <w:p w14:paraId="003AF76A" w14:textId="77777777" w:rsidR="00EA5F7C" w:rsidRPr="00AA0895" w:rsidRDefault="00EA5F7C" w:rsidP="00135BC1">
            <w:pPr>
              <w:spacing w:before="135"/>
              <w:rPr>
                <w:rFonts w:ascii="Trebuchet MS" w:eastAsia="MingLiU_HKSCS" w:hAnsi="MingLiU_HKSCS" w:cs="MingLiU_HKSCS"/>
                <w:b/>
                <w:sz w:val="14"/>
              </w:rPr>
            </w:pPr>
          </w:p>
          <w:p w14:paraId="71325421" w14:textId="77777777" w:rsidR="00EA5F7C" w:rsidRPr="00AA0895" w:rsidRDefault="00EA5F7C" w:rsidP="00135BC1">
            <w:pPr>
              <w:spacing w:line="165" w:lineRule="auto"/>
              <w:ind w:left="104" w:firstLine="149"/>
              <w:rPr>
                <w:rFonts w:ascii="MingLiU_HKSCS" w:eastAsia="MingLiU_HKSCS" w:hAnsi="MingLiU_HKSCS" w:cs="MingLiU_HKSCS"/>
                <w:sz w:val="14"/>
              </w:rPr>
            </w:pPr>
            <w:r w:rsidRPr="00AA0895">
              <w:rPr>
                <w:rFonts w:ascii="MingLiU_HKSCS" w:eastAsia="MingLiU_HKSCS" w:hAnsi="MingLiU_HKSCS" w:cs="MingLiU_HKSCS"/>
                <w:color w:val="333333"/>
                <w:sz w:val="14"/>
              </w:rPr>
              <w:t>DELGADO E MANTELLI</w:t>
            </w:r>
            <w:r w:rsidRPr="00AA0895">
              <w:rPr>
                <w:rFonts w:ascii="MingLiU_HKSCS" w:eastAsia="MingLiU_HKSCS" w:hAnsi="MingLiU_HKSCS" w:cs="MingLiU_HKSCS"/>
                <w:color w:val="333333"/>
                <w:spacing w:val="-17"/>
                <w:sz w:val="14"/>
              </w:rPr>
              <w:t xml:space="preserve"> </w:t>
            </w:r>
            <w:r w:rsidRPr="00AA0895">
              <w:rPr>
                <w:rFonts w:ascii="MingLiU_HKSCS" w:eastAsia="MingLiU_HKSCS" w:hAnsi="MingLiU_HKSCS" w:cs="MingLiU_HKSCS"/>
                <w:color w:val="333333"/>
                <w:sz w:val="14"/>
              </w:rPr>
              <w:t>LTDA</w:t>
            </w:r>
          </w:p>
        </w:tc>
        <w:tc>
          <w:tcPr>
            <w:tcW w:w="866" w:type="dxa"/>
            <w:shd w:val="clear" w:color="auto" w:fill="F2F1F1"/>
            <w:textDirection w:val="btLr"/>
          </w:tcPr>
          <w:p w14:paraId="32D25FCA" w14:textId="77777777" w:rsidR="00EA5F7C" w:rsidRPr="00AA0895" w:rsidRDefault="00EA5F7C" w:rsidP="00135BC1">
            <w:pPr>
              <w:spacing w:before="150"/>
              <w:rPr>
                <w:rFonts w:ascii="Trebuchet MS" w:eastAsia="MingLiU_HKSCS" w:hAnsi="MingLiU_HKSCS" w:cs="MingLiU_HKSCS"/>
                <w:b/>
                <w:sz w:val="14"/>
              </w:rPr>
            </w:pPr>
          </w:p>
          <w:p w14:paraId="4BB19C87" w14:textId="77777777" w:rsidR="00EA5F7C" w:rsidRPr="00AA0895" w:rsidRDefault="00EA5F7C" w:rsidP="00135BC1">
            <w:pPr>
              <w:spacing w:before="1" w:line="165" w:lineRule="auto"/>
              <w:ind w:left="104" w:firstLine="253"/>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MULTKA </w:t>
            </w:r>
            <w:r w:rsidRPr="00AA0895">
              <w:rPr>
                <w:rFonts w:ascii="MingLiU_HKSCS" w:eastAsia="MingLiU_HKSCS" w:hAnsi="MingLiU_HKSCS" w:cs="MingLiU_HKSCS"/>
                <w:color w:val="333333"/>
                <w:sz w:val="14"/>
              </w:rPr>
              <w:t>COMÉRCIO</w:t>
            </w:r>
            <w:r w:rsidRPr="00AA0895">
              <w:rPr>
                <w:rFonts w:ascii="MingLiU_HKSCS" w:eastAsia="MingLiU_HKSCS" w:hAnsi="MingLiU_HKSCS" w:cs="MingLiU_HKSCS"/>
                <w:color w:val="333333"/>
                <w:spacing w:val="-17"/>
                <w:sz w:val="14"/>
              </w:rPr>
              <w:t xml:space="preserve"> </w:t>
            </w:r>
            <w:r w:rsidRPr="00AA0895">
              <w:rPr>
                <w:rFonts w:ascii="MingLiU_HKSCS" w:eastAsia="MingLiU_HKSCS" w:hAnsi="MingLiU_HKSCS" w:cs="MingLiU_HKSCS"/>
                <w:color w:val="333333"/>
                <w:sz w:val="14"/>
              </w:rPr>
              <w:t>LTDA</w:t>
            </w:r>
          </w:p>
        </w:tc>
        <w:tc>
          <w:tcPr>
            <w:tcW w:w="851" w:type="dxa"/>
            <w:shd w:val="clear" w:color="auto" w:fill="F2F1F1"/>
            <w:textDirection w:val="btLr"/>
          </w:tcPr>
          <w:p w14:paraId="77CEC034" w14:textId="77777777" w:rsidR="00EA5F7C" w:rsidRPr="00AA0895" w:rsidRDefault="00EA5F7C" w:rsidP="00135BC1">
            <w:pPr>
              <w:spacing w:before="136"/>
              <w:rPr>
                <w:rFonts w:ascii="Trebuchet MS" w:eastAsia="MingLiU_HKSCS" w:hAnsi="MingLiU_HKSCS" w:cs="MingLiU_HKSCS"/>
                <w:b/>
                <w:sz w:val="14"/>
              </w:rPr>
            </w:pPr>
          </w:p>
          <w:p w14:paraId="51B090F0" w14:textId="77777777" w:rsidR="00EA5F7C" w:rsidRPr="00AA0895" w:rsidRDefault="00EA5F7C" w:rsidP="00135BC1">
            <w:pPr>
              <w:spacing w:line="165" w:lineRule="auto"/>
              <w:ind w:left="224" w:firstLine="29"/>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COMERCIAL </w:t>
            </w:r>
            <w:r w:rsidRPr="00AA0895">
              <w:rPr>
                <w:rFonts w:ascii="MingLiU_HKSCS" w:eastAsia="MingLiU_HKSCS" w:hAnsi="MingLiU_HKSCS" w:cs="MingLiU_HKSCS"/>
                <w:color w:val="333333"/>
                <w:sz w:val="14"/>
              </w:rPr>
              <w:t>VULTY</w:t>
            </w:r>
            <w:r w:rsidRPr="00AA0895">
              <w:rPr>
                <w:rFonts w:ascii="MingLiU_HKSCS" w:eastAsia="MingLiU_HKSCS" w:hAnsi="MingLiU_HKSCS" w:cs="MingLiU_HKSCS"/>
                <w:color w:val="333333"/>
                <w:spacing w:val="4"/>
                <w:sz w:val="14"/>
              </w:rPr>
              <w:t xml:space="preserve"> </w:t>
            </w:r>
            <w:r w:rsidRPr="00AA0895">
              <w:rPr>
                <w:rFonts w:ascii="MingLiU_HKSCS" w:eastAsia="MingLiU_HKSCS" w:hAnsi="MingLiU_HKSCS" w:cs="MingLiU_HKSCS"/>
                <w:color w:val="333333"/>
                <w:spacing w:val="-4"/>
                <w:sz w:val="14"/>
              </w:rPr>
              <w:t>LTDA</w:t>
            </w:r>
          </w:p>
        </w:tc>
        <w:tc>
          <w:tcPr>
            <w:tcW w:w="1000" w:type="dxa"/>
            <w:shd w:val="clear" w:color="auto" w:fill="F2F1F1"/>
          </w:tcPr>
          <w:p w14:paraId="7DB51F60" w14:textId="77777777" w:rsidR="00EA5F7C" w:rsidRPr="00AA0895" w:rsidRDefault="00EA5F7C" w:rsidP="00135BC1">
            <w:pPr>
              <w:rPr>
                <w:rFonts w:ascii="Trebuchet MS" w:eastAsia="MingLiU_HKSCS" w:hAnsi="MingLiU_HKSCS" w:cs="MingLiU_HKSCS"/>
                <w:b/>
                <w:sz w:val="14"/>
              </w:rPr>
            </w:pPr>
          </w:p>
          <w:p w14:paraId="28819E10" w14:textId="77777777" w:rsidR="00EA5F7C" w:rsidRPr="00AA0895" w:rsidRDefault="00EA5F7C" w:rsidP="00135BC1">
            <w:pPr>
              <w:spacing w:before="46"/>
              <w:rPr>
                <w:rFonts w:ascii="Trebuchet MS" w:eastAsia="MingLiU_HKSCS" w:hAnsi="MingLiU_HKSCS" w:cs="MingLiU_HKSCS"/>
                <w:b/>
                <w:sz w:val="14"/>
              </w:rPr>
            </w:pPr>
          </w:p>
          <w:p w14:paraId="0F998CC7" w14:textId="77777777" w:rsidR="00EA5F7C" w:rsidRPr="00AA0895" w:rsidRDefault="00EA5F7C" w:rsidP="00135BC1">
            <w:pPr>
              <w:spacing w:line="182" w:lineRule="auto"/>
              <w:ind w:left="26"/>
              <w:jc w:val="center"/>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MÉDIA </w:t>
            </w:r>
            <w:r w:rsidRPr="00AA0895">
              <w:rPr>
                <w:rFonts w:ascii="MingLiU_HKSCS" w:eastAsia="MingLiU_HKSCS" w:hAnsi="MingLiU_HKSCS" w:cs="MingLiU_HKSCS"/>
                <w:color w:val="333333"/>
                <w:sz w:val="14"/>
              </w:rPr>
              <w:t>ARITMÉTICA</w:t>
            </w:r>
            <w:r w:rsidRPr="00AA0895">
              <w:rPr>
                <w:rFonts w:ascii="MingLiU_HKSCS" w:eastAsia="MingLiU_HKSCS" w:hAnsi="MingLiU_HKSCS" w:cs="MingLiU_HKSCS"/>
                <w:color w:val="333333"/>
                <w:spacing w:val="-18"/>
                <w:sz w:val="14"/>
              </w:rPr>
              <w:t xml:space="preserve"> </w:t>
            </w:r>
            <w:r w:rsidRPr="00AA0895">
              <w:rPr>
                <w:rFonts w:ascii="MingLiU_HKSCS" w:eastAsia="MingLiU_HKSCS" w:hAnsi="MingLiU_HKSCS" w:cs="MingLiU_HKSCS"/>
                <w:color w:val="333333"/>
                <w:sz w:val="14"/>
              </w:rPr>
              <w:t>/ VALOR TOTAL</w:t>
            </w:r>
          </w:p>
        </w:tc>
        <w:tc>
          <w:tcPr>
            <w:tcW w:w="851" w:type="dxa"/>
            <w:shd w:val="clear" w:color="auto" w:fill="F2F1F1"/>
          </w:tcPr>
          <w:p w14:paraId="10BA7447" w14:textId="77777777" w:rsidR="00EA5F7C" w:rsidRPr="00AA0895" w:rsidRDefault="00EA5F7C" w:rsidP="00135BC1">
            <w:pPr>
              <w:spacing w:before="59"/>
              <w:rPr>
                <w:rFonts w:ascii="Trebuchet MS" w:eastAsia="MingLiU_HKSCS" w:hAnsi="MingLiU_HKSCS" w:cs="MingLiU_HKSCS"/>
                <w:b/>
                <w:sz w:val="14"/>
              </w:rPr>
            </w:pPr>
          </w:p>
          <w:p w14:paraId="5C0B944B" w14:textId="77777777" w:rsidR="00EA5F7C" w:rsidRPr="00AA0895" w:rsidRDefault="00EA5F7C" w:rsidP="00135BC1">
            <w:pPr>
              <w:spacing w:line="182" w:lineRule="auto"/>
              <w:ind w:left="75" w:right="42"/>
              <w:jc w:val="center"/>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PERCENTUAL </w:t>
            </w:r>
            <w:r w:rsidRPr="00AA0895">
              <w:rPr>
                <w:rFonts w:ascii="MingLiU_HKSCS" w:eastAsia="MingLiU_HKSCS" w:hAnsi="MingLiU_HKSCS" w:cs="MingLiU_HKSCS"/>
                <w:color w:val="333333"/>
                <w:spacing w:val="-6"/>
                <w:sz w:val="14"/>
              </w:rPr>
              <w:t xml:space="preserve">DE </w:t>
            </w:r>
            <w:r w:rsidRPr="00AA0895">
              <w:rPr>
                <w:rFonts w:ascii="MingLiU_HKSCS" w:eastAsia="MingLiU_HKSCS" w:hAnsi="MingLiU_HKSCS" w:cs="MingLiU_HKSCS"/>
                <w:color w:val="333333"/>
                <w:spacing w:val="-2"/>
                <w:sz w:val="14"/>
              </w:rPr>
              <w:t xml:space="preserve">DIFERENÇA </w:t>
            </w:r>
            <w:r w:rsidRPr="00AA0895">
              <w:rPr>
                <w:rFonts w:ascii="MingLiU_HKSCS" w:eastAsia="MingLiU_HKSCS" w:hAnsi="MingLiU_HKSCS" w:cs="MingLiU_HKSCS"/>
                <w:color w:val="333333"/>
                <w:sz w:val="14"/>
              </w:rPr>
              <w:t xml:space="preserve">DO MENOR </w:t>
            </w:r>
            <w:r w:rsidRPr="00AA0895">
              <w:rPr>
                <w:rFonts w:ascii="MingLiU_HKSCS" w:eastAsia="MingLiU_HKSCS" w:hAnsi="MingLiU_HKSCS" w:cs="MingLiU_HKSCS"/>
                <w:color w:val="333333"/>
                <w:spacing w:val="-2"/>
                <w:sz w:val="14"/>
              </w:rPr>
              <w:t>PREÇO</w:t>
            </w:r>
          </w:p>
        </w:tc>
      </w:tr>
      <w:tr w:rsidR="00EA5F7C" w:rsidRPr="00AA0895" w14:paraId="79C2D18B" w14:textId="77777777" w:rsidTr="00135BC1">
        <w:trPr>
          <w:trHeight w:val="1000"/>
        </w:trPr>
        <w:tc>
          <w:tcPr>
            <w:tcW w:w="584" w:type="dxa"/>
            <w:tcBorders>
              <w:right w:val="nil"/>
            </w:tcBorders>
          </w:tcPr>
          <w:p w14:paraId="46336E88" w14:textId="77777777" w:rsidR="00EA5F7C" w:rsidRPr="00AA0895" w:rsidRDefault="00EA5F7C" w:rsidP="00135BC1">
            <w:pPr>
              <w:spacing w:before="134"/>
              <w:rPr>
                <w:rFonts w:ascii="Trebuchet MS" w:eastAsia="MingLiU_HKSCS" w:hAnsi="MingLiU_HKSCS" w:cs="MingLiU_HKSCS"/>
                <w:b/>
                <w:sz w:val="14"/>
              </w:rPr>
            </w:pPr>
          </w:p>
          <w:p w14:paraId="3E242FAC" w14:textId="77777777" w:rsidR="00EA5F7C" w:rsidRPr="00AA0895" w:rsidRDefault="00EA5F7C" w:rsidP="00135BC1">
            <w:pPr>
              <w:spacing w:line="182" w:lineRule="auto"/>
              <w:ind w:left="229" w:right="57" w:hanging="72"/>
              <w:jc w:val="both"/>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Anexo </w:t>
            </w:r>
            <w:r w:rsidRPr="00AA0895">
              <w:rPr>
                <w:rFonts w:ascii="MingLiU_HKSCS" w:eastAsia="MingLiU_HKSCS" w:hAnsi="MingLiU_HKSCS" w:cs="MingLiU_HKSCS"/>
                <w:color w:val="333333"/>
                <w:spacing w:val="-4"/>
                <w:sz w:val="14"/>
              </w:rPr>
              <w:t>Lote Item</w:t>
            </w:r>
          </w:p>
        </w:tc>
        <w:tc>
          <w:tcPr>
            <w:tcW w:w="417" w:type="dxa"/>
            <w:tcBorders>
              <w:left w:val="nil"/>
            </w:tcBorders>
          </w:tcPr>
          <w:p w14:paraId="0D45B247" w14:textId="77777777" w:rsidR="00EA5F7C" w:rsidRPr="00AA0895" w:rsidRDefault="00EA5F7C" w:rsidP="00135BC1">
            <w:pPr>
              <w:spacing w:before="134"/>
              <w:rPr>
                <w:rFonts w:ascii="Trebuchet MS" w:eastAsia="MingLiU_HKSCS" w:hAnsi="MingLiU_HKSCS" w:cs="MingLiU_HKSCS"/>
                <w:b/>
                <w:sz w:val="14"/>
              </w:rPr>
            </w:pPr>
          </w:p>
          <w:p w14:paraId="45D50AA2" w14:textId="77777777" w:rsidR="00EA5F7C" w:rsidRPr="00AA0895" w:rsidRDefault="00EA5F7C" w:rsidP="00135BC1">
            <w:pPr>
              <w:spacing w:line="182" w:lineRule="auto"/>
              <w:ind w:left="74" w:right="100"/>
              <w:rPr>
                <w:rFonts w:ascii="MingLiU_HKSCS" w:eastAsia="MingLiU_HKSCS" w:hAnsi="MingLiU_HKSCS" w:cs="MingLiU_HKSCS"/>
                <w:sz w:val="14"/>
              </w:rPr>
            </w:pPr>
            <w:r w:rsidRPr="00AA0895">
              <w:rPr>
                <w:rFonts w:ascii="MingLiU_HKSCS" w:eastAsia="MingLiU_HKSCS" w:hAnsi="MingLiU_HKSCS" w:cs="MingLiU_HKSCS"/>
                <w:color w:val="333333"/>
                <w:spacing w:val="-10"/>
                <w:sz w:val="14"/>
              </w:rPr>
              <w:t xml:space="preserve">I </w:t>
            </w:r>
            <w:r w:rsidRPr="00AA0895">
              <w:rPr>
                <w:rFonts w:ascii="MingLiU_HKSCS" w:eastAsia="MingLiU_HKSCS" w:hAnsi="MingLiU_HKSCS" w:cs="MingLiU_HKSCS"/>
                <w:color w:val="333333"/>
                <w:spacing w:val="-5"/>
                <w:sz w:val="14"/>
              </w:rPr>
              <w:t>001</w:t>
            </w:r>
          </w:p>
          <w:p w14:paraId="1905D593" w14:textId="77777777" w:rsidR="00EA5F7C" w:rsidRPr="00AA0895" w:rsidRDefault="00EA5F7C" w:rsidP="00135BC1">
            <w:pPr>
              <w:spacing w:line="163" w:lineRule="exact"/>
              <w:ind w:left="74"/>
              <w:rPr>
                <w:rFonts w:ascii="MingLiU_HKSCS" w:eastAsia="MingLiU_HKSCS" w:hAnsi="MingLiU_HKSCS" w:cs="MingLiU_HKSCS"/>
                <w:sz w:val="14"/>
              </w:rPr>
            </w:pPr>
            <w:r w:rsidRPr="00AA0895">
              <w:rPr>
                <w:rFonts w:ascii="MingLiU_HKSCS" w:eastAsia="MingLiU_HKSCS" w:hAnsi="MingLiU_HKSCS" w:cs="MingLiU_HKSCS"/>
                <w:color w:val="333333"/>
                <w:spacing w:val="-5"/>
                <w:sz w:val="14"/>
              </w:rPr>
              <w:t>007</w:t>
            </w:r>
          </w:p>
        </w:tc>
        <w:tc>
          <w:tcPr>
            <w:tcW w:w="2569" w:type="dxa"/>
          </w:tcPr>
          <w:p w14:paraId="0FDF3163" w14:textId="77777777" w:rsidR="00EA5F7C" w:rsidRPr="00AA0895" w:rsidRDefault="00EA5F7C" w:rsidP="00135BC1">
            <w:pPr>
              <w:spacing w:before="73" w:line="182" w:lineRule="auto"/>
              <w:ind w:left="59"/>
              <w:rPr>
                <w:rFonts w:ascii="MingLiU_HKSCS" w:eastAsia="MingLiU_HKSCS" w:hAnsi="MingLiU_HKSCS" w:cs="MingLiU_HKSCS"/>
                <w:sz w:val="14"/>
              </w:rPr>
            </w:pPr>
            <w:r w:rsidRPr="00AA0895">
              <w:rPr>
                <w:rFonts w:ascii="MingLiU_HKSCS" w:eastAsia="MingLiU_HKSCS" w:hAnsi="MingLiU_HKSCS" w:cs="MingLiU_HKSCS"/>
                <w:color w:val="333333"/>
                <w:sz w:val="14"/>
              </w:rPr>
              <w:t>LENTE FIXA PARA CÂMERAS MIRRORLESS COM DISTÂNCIA FOCAL DE 50MM E ABERTURA MÁXIMA DE F/1.8. DEVE POSSUIR MOTOR DE FOCO AUTOMÁTICO SILENCIOSO E RÁPIDO (STM OU EQUIVALENTE), COMPATÍVEL COM…</w:t>
            </w:r>
          </w:p>
        </w:tc>
        <w:tc>
          <w:tcPr>
            <w:tcW w:w="851" w:type="dxa"/>
          </w:tcPr>
          <w:p w14:paraId="0076534C" w14:textId="77777777" w:rsidR="00EA5F7C" w:rsidRPr="00AA0895" w:rsidRDefault="00EA5F7C" w:rsidP="00135BC1">
            <w:pPr>
              <w:spacing w:before="145"/>
              <w:rPr>
                <w:rFonts w:ascii="Trebuchet MS" w:eastAsia="MingLiU_HKSCS" w:hAnsi="MingLiU_HKSCS" w:cs="MingLiU_HKSCS"/>
                <w:b/>
                <w:sz w:val="14"/>
              </w:rPr>
            </w:pPr>
          </w:p>
          <w:p w14:paraId="56664427" w14:textId="77777777" w:rsidR="00EA5F7C" w:rsidRPr="00AA0895" w:rsidRDefault="00EA5F7C" w:rsidP="00135BC1">
            <w:pPr>
              <w:spacing w:line="256" w:lineRule="auto"/>
              <w:ind w:left="283" w:hanging="108"/>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UNIDADE </w:t>
            </w:r>
            <w:r w:rsidRPr="00AA0895">
              <w:rPr>
                <w:rFonts w:ascii="MingLiU_HKSCS" w:eastAsia="MingLiU_HKSCS" w:hAnsi="MingLiU_HKSCS" w:cs="MingLiU_HKSCS"/>
                <w:color w:val="333333"/>
                <w:spacing w:val="-4"/>
                <w:sz w:val="14"/>
              </w:rPr>
              <w:t>2,00</w:t>
            </w:r>
          </w:p>
        </w:tc>
        <w:tc>
          <w:tcPr>
            <w:tcW w:w="866" w:type="dxa"/>
          </w:tcPr>
          <w:p w14:paraId="2C517931" w14:textId="77777777" w:rsidR="00EA5F7C" w:rsidRPr="00AA0895" w:rsidRDefault="00EA5F7C" w:rsidP="00135BC1">
            <w:pPr>
              <w:rPr>
                <w:rFonts w:ascii="Trebuchet MS" w:eastAsia="MingLiU_HKSCS" w:hAnsi="MingLiU_HKSCS" w:cs="MingLiU_HKSCS"/>
                <w:b/>
                <w:sz w:val="14"/>
              </w:rPr>
            </w:pPr>
          </w:p>
          <w:p w14:paraId="4CA316C1" w14:textId="77777777" w:rsidR="00EA5F7C" w:rsidRPr="00AA0895" w:rsidRDefault="00EA5F7C" w:rsidP="00135BC1">
            <w:pPr>
              <w:spacing w:before="87"/>
              <w:rPr>
                <w:rFonts w:ascii="Trebuchet MS" w:eastAsia="MingLiU_HKSCS" w:hAnsi="MingLiU_HKSCS" w:cs="MingLiU_HKSCS"/>
                <w:b/>
                <w:sz w:val="14"/>
              </w:rPr>
            </w:pPr>
          </w:p>
          <w:p w14:paraId="27ACCEAB" w14:textId="77777777" w:rsidR="00EA5F7C" w:rsidRPr="00AA0895" w:rsidRDefault="00EA5F7C" w:rsidP="00135BC1">
            <w:pPr>
              <w:ind w:right="4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2B8146D2" w14:textId="77777777" w:rsidR="00EA5F7C" w:rsidRPr="00AA0895" w:rsidRDefault="00EA5F7C" w:rsidP="00135BC1">
            <w:pPr>
              <w:rPr>
                <w:rFonts w:ascii="Trebuchet MS" w:eastAsia="MingLiU_HKSCS" w:hAnsi="MingLiU_HKSCS" w:cs="MingLiU_HKSCS"/>
                <w:b/>
                <w:sz w:val="14"/>
              </w:rPr>
            </w:pPr>
          </w:p>
          <w:p w14:paraId="1986B1D2" w14:textId="77777777" w:rsidR="00EA5F7C" w:rsidRPr="00AA0895" w:rsidRDefault="00EA5F7C" w:rsidP="00135BC1">
            <w:pPr>
              <w:spacing w:before="87"/>
              <w:rPr>
                <w:rFonts w:ascii="Trebuchet MS" w:eastAsia="MingLiU_HKSCS" w:hAnsi="MingLiU_HKSCS" w:cs="MingLiU_HKSCS"/>
                <w:b/>
                <w:sz w:val="14"/>
              </w:rPr>
            </w:pPr>
          </w:p>
          <w:p w14:paraId="5F607C5C" w14:textId="77777777" w:rsidR="00EA5F7C" w:rsidRPr="00AA0895" w:rsidRDefault="00EA5F7C" w:rsidP="00135BC1">
            <w:pPr>
              <w:ind w:right="43"/>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138FC2AC" w14:textId="77777777" w:rsidR="00EA5F7C" w:rsidRPr="00AA0895" w:rsidRDefault="00EA5F7C" w:rsidP="00135BC1">
            <w:pPr>
              <w:rPr>
                <w:rFonts w:ascii="Trebuchet MS" w:eastAsia="MingLiU_HKSCS" w:hAnsi="MingLiU_HKSCS" w:cs="MingLiU_HKSCS"/>
                <w:b/>
                <w:sz w:val="14"/>
              </w:rPr>
            </w:pPr>
          </w:p>
          <w:p w14:paraId="0D2BED85" w14:textId="77777777" w:rsidR="00EA5F7C" w:rsidRPr="00AA0895" w:rsidRDefault="00EA5F7C" w:rsidP="00135BC1">
            <w:pPr>
              <w:spacing w:before="87"/>
              <w:rPr>
                <w:rFonts w:ascii="Trebuchet MS" w:eastAsia="MingLiU_HKSCS" w:hAnsi="MingLiU_HKSCS" w:cs="MingLiU_HKSCS"/>
                <w:b/>
                <w:sz w:val="14"/>
              </w:rPr>
            </w:pPr>
          </w:p>
          <w:p w14:paraId="6943C129" w14:textId="77777777" w:rsidR="00EA5F7C" w:rsidRPr="00AA0895" w:rsidRDefault="00EA5F7C" w:rsidP="00135BC1">
            <w:pPr>
              <w:ind w:right="38"/>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66" w:type="dxa"/>
          </w:tcPr>
          <w:p w14:paraId="6756246C" w14:textId="77777777" w:rsidR="00EA5F7C" w:rsidRPr="00AA0895" w:rsidRDefault="00EA5F7C" w:rsidP="00135BC1">
            <w:pPr>
              <w:rPr>
                <w:rFonts w:ascii="Trebuchet MS" w:eastAsia="MingLiU_HKSCS" w:hAnsi="MingLiU_HKSCS" w:cs="MingLiU_HKSCS"/>
                <w:b/>
                <w:sz w:val="14"/>
              </w:rPr>
            </w:pPr>
          </w:p>
          <w:p w14:paraId="6EC03DF7" w14:textId="77777777" w:rsidR="00EA5F7C" w:rsidRPr="00AA0895" w:rsidRDefault="00EA5F7C" w:rsidP="00135BC1">
            <w:pPr>
              <w:spacing w:before="87"/>
              <w:rPr>
                <w:rFonts w:ascii="Trebuchet MS" w:eastAsia="MingLiU_HKSCS" w:hAnsi="MingLiU_HKSCS" w:cs="MingLiU_HKSCS"/>
                <w:b/>
                <w:sz w:val="14"/>
              </w:rPr>
            </w:pPr>
          </w:p>
          <w:p w14:paraId="60161ACC" w14:textId="77777777" w:rsidR="00EA5F7C" w:rsidRPr="00AA0895" w:rsidRDefault="00EA5F7C" w:rsidP="00135BC1">
            <w:pPr>
              <w:ind w:right="47"/>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4B0EFDDE" w14:textId="77777777" w:rsidR="00EA5F7C" w:rsidRPr="00AA0895" w:rsidRDefault="00EA5F7C" w:rsidP="00135BC1">
            <w:pPr>
              <w:rPr>
                <w:rFonts w:ascii="Trebuchet MS" w:eastAsia="MingLiU_HKSCS" w:hAnsi="MingLiU_HKSCS" w:cs="MingLiU_HKSCS"/>
                <w:b/>
                <w:sz w:val="14"/>
              </w:rPr>
            </w:pPr>
          </w:p>
          <w:p w14:paraId="192E0DDC" w14:textId="77777777" w:rsidR="00EA5F7C" w:rsidRPr="00AA0895" w:rsidRDefault="00EA5F7C" w:rsidP="00135BC1">
            <w:pPr>
              <w:spacing w:before="87"/>
              <w:rPr>
                <w:rFonts w:ascii="Trebuchet MS" w:eastAsia="MingLiU_HKSCS" w:hAnsi="MingLiU_HKSCS" w:cs="MingLiU_HKSCS"/>
                <w:b/>
                <w:sz w:val="14"/>
              </w:rPr>
            </w:pPr>
          </w:p>
          <w:p w14:paraId="16D66D18" w14:textId="77777777" w:rsidR="00EA5F7C" w:rsidRPr="00AA0895" w:rsidRDefault="00EA5F7C" w:rsidP="00135BC1">
            <w:pPr>
              <w:ind w:right="4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2.600,00</w:t>
            </w:r>
          </w:p>
        </w:tc>
        <w:tc>
          <w:tcPr>
            <w:tcW w:w="851" w:type="dxa"/>
          </w:tcPr>
          <w:p w14:paraId="3B23DFBA" w14:textId="77777777" w:rsidR="00EA5F7C" w:rsidRPr="00AA0895" w:rsidRDefault="00EA5F7C" w:rsidP="00135BC1">
            <w:pPr>
              <w:rPr>
                <w:rFonts w:ascii="Trebuchet MS" w:eastAsia="MingLiU_HKSCS" w:hAnsi="MingLiU_HKSCS" w:cs="MingLiU_HKSCS"/>
                <w:b/>
                <w:sz w:val="14"/>
              </w:rPr>
            </w:pPr>
          </w:p>
          <w:p w14:paraId="6A4AAA46" w14:textId="77777777" w:rsidR="00EA5F7C" w:rsidRPr="00AA0895" w:rsidRDefault="00EA5F7C" w:rsidP="00135BC1">
            <w:pPr>
              <w:spacing w:before="87"/>
              <w:rPr>
                <w:rFonts w:ascii="Trebuchet MS" w:eastAsia="MingLiU_HKSCS" w:hAnsi="MingLiU_HKSCS" w:cs="MingLiU_HKSCS"/>
                <w:b/>
                <w:sz w:val="14"/>
              </w:rPr>
            </w:pPr>
          </w:p>
          <w:p w14:paraId="4D73391D" w14:textId="77777777" w:rsidR="00EA5F7C" w:rsidRPr="00AA0895" w:rsidRDefault="00EA5F7C" w:rsidP="00135BC1">
            <w:pPr>
              <w:ind w:right="3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2.497,04</w:t>
            </w:r>
          </w:p>
        </w:tc>
        <w:tc>
          <w:tcPr>
            <w:tcW w:w="866" w:type="dxa"/>
          </w:tcPr>
          <w:p w14:paraId="5862E6C6" w14:textId="77777777" w:rsidR="00EA5F7C" w:rsidRPr="00AA0895" w:rsidRDefault="00EA5F7C" w:rsidP="00135BC1">
            <w:pPr>
              <w:rPr>
                <w:rFonts w:ascii="Trebuchet MS" w:eastAsia="MingLiU_HKSCS" w:hAnsi="MingLiU_HKSCS" w:cs="MingLiU_HKSCS"/>
                <w:b/>
                <w:sz w:val="14"/>
              </w:rPr>
            </w:pPr>
          </w:p>
          <w:p w14:paraId="653C2094" w14:textId="77777777" w:rsidR="00EA5F7C" w:rsidRPr="00AA0895" w:rsidRDefault="00EA5F7C" w:rsidP="00135BC1">
            <w:pPr>
              <w:spacing w:before="87"/>
              <w:rPr>
                <w:rFonts w:ascii="Trebuchet MS" w:eastAsia="MingLiU_HKSCS" w:hAnsi="MingLiU_HKSCS" w:cs="MingLiU_HKSCS"/>
                <w:b/>
                <w:sz w:val="14"/>
              </w:rPr>
            </w:pPr>
          </w:p>
          <w:p w14:paraId="4EBAC81F" w14:textId="77777777" w:rsidR="00EA5F7C" w:rsidRPr="00AA0895" w:rsidRDefault="00EA5F7C" w:rsidP="00135BC1">
            <w:pPr>
              <w:ind w:right="4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6E9C3EDA" w14:textId="77777777" w:rsidR="00EA5F7C" w:rsidRPr="00AA0895" w:rsidRDefault="00EA5F7C" w:rsidP="00135BC1">
            <w:pPr>
              <w:rPr>
                <w:rFonts w:ascii="Trebuchet MS" w:eastAsia="MingLiU_HKSCS" w:hAnsi="MingLiU_HKSCS" w:cs="MingLiU_HKSCS"/>
                <w:b/>
                <w:sz w:val="14"/>
              </w:rPr>
            </w:pPr>
          </w:p>
          <w:p w14:paraId="7B24191E" w14:textId="77777777" w:rsidR="00EA5F7C" w:rsidRPr="00AA0895" w:rsidRDefault="00EA5F7C" w:rsidP="00135BC1">
            <w:pPr>
              <w:spacing w:before="87"/>
              <w:rPr>
                <w:rFonts w:ascii="Trebuchet MS" w:eastAsia="MingLiU_HKSCS" w:hAnsi="MingLiU_HKSCS" w:cs="MingLiU_HKSCS"/>
                <w:b/>
                <w:sz w:val="14"/>
              </w:rPr>
            </w:pPr>
          </w:p>
          <w:p w14:paraId="32E491B4" w14:textId="77777777" w:rsidR="00EA5F7C" w:rsidRPr="00AA0895" w:rsidRDefault="00EA5F7C" w:rsidP="00135BC1">
            <w:pPr>
              <w:ind w:right="40"/>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05B67F56" w14:textId="77777777" w:rsidR="00EA5F7C" w:rsidRPr="00AA0895" w:rsidRDefault="00EA5F7C" w:rsidP="00135BC1">
            <w:pPr>
              <w:rPr>
                <w:rFonts w:ascii="Trebuchet MS" w:eastAsia="MingLiU_HKSCS" w:hAnsi="MingLiU_HKSCS" w:cs="MingLiU_HKSCS"/>
                <w:b/>
                <w:sz w:val="14"/>
              </w:rPr>
            </w:pPr>
          </w:p>
          <w:p w14:paraId="453FAAA8" w14:textId="77777777" w:rsidR="00EA5F7C" w:rsidRPr="00AA0895" w:rsidRDefault="00EA5F7C" w:rsidP="00135BC1">
            <w:pPr>
              <w:spacing w:before="87"/>
              <w:rPr>
                <w:rFonts w:ascii="Trebuchet MS" w:eastAsia="MingLiU_HKSCS" w:hAnsi="MingLiU_HKSCS" w:cs="MingLiU_HKSCS"/>
                <w:b/>
                <w:sz w:val="14"/>
              </w:rPr>
            </w:pPr>
          </w:p>
          <w:p w14:paraId="3682D383" w14:textId="77777777" w:rsidR="00EA5F7C" w:rsidRPr="00AA0895" w:rsidRDefault="00EA5F7C" w:rsidP="00135BC1">
            <w:pPr>
              <w:ind w:right="3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2.200,00</w:t>
            </w:r>
          </w:p>
        </w:tc>
        <w:tc>
          <w:tcPr>
            <w:tcW w:w="866" w:type="dxa"/>
          </w:tcPr>
          <w:p w14:paraId="53F91252" w14:textId="77777777" w:rsidR="00EA5F7C" w:rsidRPr="00AA0895" w:rsidRDefault="00EA5F7C" w:rsidP="00135BC1">
            <w:pPr>
              <w:rPr>
                <w:rFonts w:ascii="Trebuchet MS" w:eastAsia="MingLiU_HKSCS" w:hAnsi="MingLiU_HKSCS" w:cs="MingLiU_HKSCS"/>
                <w:b/>
                <w:sz w:val="14"/>
              </w:rPr>
            </w:pPr>
          </w:p>
          <w:p w14:paraId="1540A371" w14:textId="77777777" w:rsidR="00EA5F7C" w:rsidRPr="00AA0895" w:rsidRDefault="00EA5F7C" w:rsidP="00135BC1">
            <w:pPr>
              <w:spacing w:before="87"/>
              <w:rPr>
                <w:rFonts w:ascii="Trebuchet MS" w:eastAsia="MingLiU_HKSCS" w:hAnsi="MingLiU_HKSCS" w:cs="MingLiU_HKSCS"/>
                <w:b/>
                <w:sz w:val="14"/>
              </w:rPr>
            </w:pPr>
          </w:p>
          <w:p w14:paraId="6BCADCBF" w14:textId="77777777" w:rsidR="00EA5F7C" w:rsidRPr="00AA0895" w:rsidRDefault="00EA5F7C" w:rsidP="00135BC1">
            <w:pPr>
              <w:ind w:right="4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2.470,00</w:t>
            </w:r>
          </w:p>
        </w:tc>
        <w:tc>
          <w:tcPr>
            <w:tcW w:w="851" w:type="dxa"/>
          </w:tcPr>
          <w:p w14:paraId="60837C27" w14:textId="77777777" w:rsidR="00EA5F7C" w:rsidRPr="00AA0895" w:rsidRDefault="00EA5F7C" w:rsidP="00135BC1">
            <w:pPr>
              <w:rPr>
                <w:rFonts w:ascii="Trebuchet MS" w:eastAsia="MingLiU_HKSCS" w:hAnsi="MingLiU_HKSCS" w:cs="MingLiU_HKSCS"/>
                <w:b/>
                <w:sz w:val="14"/>
              </w:rPr>
            </w:pPr>
          </w:p>
          <w:p w14:paraId="2F3ECC3F" w14:textId="77777777" w:rsidR="00EA5F7C" w:rsidRPr="00AA0895" w:rsidRDefault="00EA5F7C" w:rsidP="00135BC1">
            <w:pPr>
              <w:spacing w:before="87"/>
              <w:rPr>
                <w:rFonts w:ascii="Trebuchet MS" w:eastAsia="MingLiU_HKSCS" w:hAnsi="MingLiU_HKSCS" w:cs="MingLiU_HKSCS"/>
                <w:b/>
                <w:sz w:val="14"/>
              </w:rPr>
            </w:pPr>
          </w:p>
          <w:p w14:paraId="172E4BD4" w14:textId="77777777" w:rsidR="00EA5F7C" w:rsidRPr="00AA0895" w:rsidRDefault="00EA5F7C" w:rsidP="00135BC1">
            <w:pPr>
              <w:ind w:right="3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2.550,00</w:t>
            </w:r>
          </w:p>
        </w:tc>
        <w:tc>
          <w:tcPr>
            <w:tcW w:w="1000" w:type="dxa"/>
          </w:tcPr>
          <w:p w14:paraId="661FCDAB" w14:textId="77777777" w:rsidR="00EA5F7C" w:rsidRPr="00AA0895" w:rsidRDefault="00EA5F7C" w:rsidP="00135BC1">
            <w:pPr>
              <w:spacing w:before="154"/>
              <w:rPr>
                <w:rFonts w:ascii="Trebuchet MS" w:eastAsia="MingLiU_HKSCS" w:hAnsi="MingLiU_HKSCS" w:cs="MingLiU_HKSCS"/>
                <w:b/>
                <w:sz w:val="14"/>
              </w:rPr>
            </w:pPr>
          </w:p>
          <w:p w14:paraId="6D22082A" w14:textId="77777777" w:rsidR="00EA5F7C" w:rsidRPr="00AA0895" w:rsidRDefault="00EA5F7C" w:rsidP="00135BC1">
            <w:pPr>
              <w:ind w:left="369"/>
              <w:rPr>
                <w:rFonts w:ascii="Trebuchet MS" w:eastAsia="MingLiU_HKSCS" w:hAnsi="MingLiU_HKSCS" w:cs="MingLiU_HKSCS"/>
                <w:b/>
                <w:sz w:val="14"/>
              </w:rPr>
            </w:pPr>
            <w:r w:rsidRPr="00AA0895">
              <w:rPr>
                <w:rFonts w:ascii="Trebuchet MS" w:eastAsia="MingLiU_HKSCS" w:hAnsi="MingLiU_HKSCS" w:cs="MingLiU_HKSCS"/>
                <w:b/>
                <w:color w:val="333333"/>
                <w:spacing w:val="-2"/>
                <w:sz w:val="14"/>
              </w:rPr>
              <w:t>2.463,41</w:t>
            </w:r>
          </w:p>
          <w:p w14:paraId="4DA01470" w14:textId="77777777" w:rsidR="00EA5F7C" w:rsidRPr="00AA0895" w:rsidRDefault="00EA5F7C" w:rsidP="00135BC1">
            <w:pPr>
              <w:spacing w:before="38"/>
              <w:ind w:left="369"/>
              <w:rPr>
                <w:rFonts w:ascii="MingLiU_HKSCS" w:eastAsia="MingLiU_HKSCS" w:hAnsi="MingLiU_HKSCS" w:cs="MingLiU_HKSCS"/>
                <w:sz w:val="14"/>
              </w:rPr>
            </w:pPr>
            <w:r w:rsidRPr="00AA0895">
              <w:rPr>
                <w:rFonts w:ascii="MingLiU_HKSCS" w:eastAsia="MingLiU_HKSCS" w:hAnsi="MingLiU_HKSCS" w:cs="MingLiU_HKSCS"/>
                <w:color w:val="333333"/>
                <w:spacing w:val="-2"/>
                <w:sz w:val="14"/>
              </w:rPr>
              <w:t>4.926,82</w:t>
            </w:r>
          </w:p>
        </w:tc>
        <w:tc>
          <w:tcPr>
            <w:tcW w:w="851" w:type="dxa"/>
          </w:tcPr>
          <w:p w14:paraId="113CFD28" w14:textId="77777777" w:rsidR="00EA5F7C" w:rsidRPr="00AA0895" w:rsidRDefault="00EA5F7C" w:rsidP="00135BC1">
            <w:pPr>
              <w:rPr>
                <w:rFonts w:ascii="Trebuchet MS" w:eastAsia="MingLiU_HKSCS" w:hAnsi="MingLiU_HKSCS" w:cs="MingLiU_HKSCS"/>
                <w:b/>
                <w:sz w:val="14"/>
              </w:rPr>
            </w:pPr>
          </w:p>
          <w:p w14:paraId="6BC8B3A8" w14:textId="77777777" w:rsidR="00EA5F7C" w:rsidRPr="00AA0895" w:rsidRDefault="00EA5F7C" w:rsidP="00135BC1">
            <w:pPr>
              <w:spacing w:before="87"/>
              <w:rPr>
                <w:rFonts w:ascii="Trebuchet MS" w:eastAsia="MingLiU_HKSCS" w:hAnsi="MingLiU_HKSCS" w:cs="MingLiU_HKSCS"/>
                <w:b/>
                <w:sz w:val="14"/>
              </w:rPr>
            </w:pPr>
          </w:p>
          <w:p w14:paraId="0DA122DB" w14:textId="77777777" w:rsidR="00EA5F7C" w:rsidRPr="00AA0895" w:rsidRDefault="00EA5F7C" w:rsidP="00135BC1">
            <w:pPr>
              <w:ind w:right="3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11,97%</w:t>
            </w:r>
          </w:p>
        </w:tc>
      </w:tr>
      <w:tr w:rsidR="00EA5F7C" w:rsidRPr="00AA0895" w14:paraId="68500D64" w14:textId="77777777" w:rsidTr="00135BC1">
        <w:trPr>
          <w:trHeight w:val="1015"/>
        </w:trPr>
        <w:tc>
          <w:tcPr>
            <w:tcW w:w="584" w:type="dxa"/>
            <w:tcBorders>
              <w:right w:val="nil"/>
            </w:tcBorders>
            <w:shd w:val="clear" w:color="auto" w:fill="F9F7F7"/>
          </w:tcPr>
          <w:p w14:paraId="41EDC538" w14:textId="77777777" w:rsidR="00EA5F7C" w:rsidRPr="00AA0895" w:rsidRDefault="00EA5F7C" w:rsidP="00135BC1">
            <w:pPr>
              <w:spacing w:before="134"/>
              <w:rPr>
                <w:rFonts w:ascii="Trebuchet MS" w:eastAsia="MingLiU_HKSCS" w:hAnsi="MingLiU_HKSCS" w:cs="MingLiU_HKSCS"/>
                <w:b/>
                <w:sz w:val="14"/>
              </w:rPr>
            </w:pPr>
          </w:p>
          <w:p w14:paraId="59B3DBC5" w14:textId="77777777" w:rsidR="00EA5F7C" w:rsidRPr="00AA0895" w:rsidRDefault="00EA5F7C" w:rsidP="00135BC1">
            <w:pPr>
              <w:spacing w:line="182" w:lineRule="auto"/>
              <w:ind w:left="229" w:right="57" w:hanging="72"/>
              <w:jc w:val="both"/>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Anexo </w:t>
            </w:r>
            <w:r w:rsidRPr="00AA0895">
              <w:rPr>
                <w:rFonts w:ascii="MingLiU_HKSCS" w:eastAsia="MingLiU_HKSCS" w:hAnsi="MingLiU_HKSCS" w:cs="MingLiU_HKSCS"/>
                <w:color w:val="333333"/>
                <w:spacing w:val="-4"/>
                <w:sz w:val="14"/>
              </w:rPr>
              <w:t>Lote Item</w:t>
            </w:r>
          </w:p>
        </w:tc>
        <w:tc>
          <w:tcPr>
            <w:tcW w:w="417" w:type="dxa"/>
            <w:tcBorders>
              <w:left w:val="nil"/>
            </w:tcBorders>
            <w:shd w:val="clear" w:color="auto" w:fill="F9F7F7"/>
          </w:tcPr>
          <w:p w14:paraId="6402FA04" w14:textId="77777777" w:rsidR="00EA5F7C" w:rsidRPr="00AA0895" w:rsidRDefault="00EA5F7C" w:rsidP="00135BC1">
            <w:pPr>
              <w:spacing w:before="134"/>
              <w:rPr>
                <w:rFonts w:ascii="Trebuchet MS" w:eastAsia="MingLiU_HKSCS" w:hAnsi="MingLiU_HKSCS" w:cs="MingLiU_HKSCS"/>
                <w:b/>
                <w:sz w:val="14"/>
              </w:rPr>
            </w:pPr>
          </w:p>
          <w:p w14:paraId="613E6968" w14:textId="77777777" w:rsidR="00EA5F7C" w:rsidRPr="00AA0895" w:rsidRDefault="00EA5F7C" w:rsidP="00135BC1">
            <w:pPr>
              <w:spacing w:line="182" w:lineRule="auto"/>
              <w:ind w:left="74" w:right="100"/>
              <w:rPr>
                <w:rFonts w:ascii="MingLiU_HKSCS" w:eastAsia="MingLiU_HKSCS" w:hAnsi="MingLiU_HKSCS" w:cs="MingLiU_HKSCS"/>
                <w:sz w:val="14"/>
              </w:rPr>
            </w:pPr>
            <w:r w:rsidRPr="00AA0895">
              <w:rPr>
                <w:rFonts w:ascii="MingLiU_HKSCS" w:eastAsia="MingLiU_HKSCS" w:hAnsi="MingLiU_HKSCS" w:cs="MingLiU_HKSCS"/>
                <w:color w:val="333333"/>
                <w:spacing w:val="-10"/>
                <w:sz w:val="14"/>
              </w:rPr>
              <w:t xml:space="preserve">I </w:t>
            </w:r>
            <w:r w:rsidRPr="00AA0895">
              <w:rPr>
                <w:rFonts w:ascii="MingLiU_HKSCS" w:eastAsia="MingLiU_HKSCS" w:hAnsi="MingLiU_HKSCS" w:cs="MingLiU_HKSCS"/>
                <w:color w:val="333333"/>
                <w:spacing w:val="-5"/>
                <w:sz w:val="14"/>
              </w:rPr>
              <w:t>001</w:t>
            </w:r>
          </w:p>
          <w:p w14:paraId="325EA196" w14:textId="77777777" w:rsidR="00EA5F7C" w:rsidRPr="00AA0895" w:rsidRDefault="00EA5F7C" w:rsidP="00135BC1">
            <w:pPr>
              <w:spacing w:line="163" w:lineRule="exact"/>
              <w:ind w:left="74"/>
              <w:rPr>
                <w:rFonts w:ascii="MingLiU_HKSCS" w:eastAsia="MingLiU_HKSCS" w:hAnsi="MingLiU_HKSCS" w:cs="MingLiU_HKSCS"/>
                <w:sz w:val="14"/>
              </w:rPr>
            </w:pPr>
            <w:r w:rsidRPr="00AA0895">
              <w:rPr>
                <w:rFonts w:ascii="MingLiU_HKSCS" w:eastAsia="MingLiU_HKSCS" w:hAnsi="MingLiU_HKSCS" w:cs="MingLiU_HKSCS"/>
                <w:color w:val="333333"/>
                <w:spacing w:val="-5"/>
                <w:sz w:val="14"/>
              </w:rPr>
              <w:t>008</w:t>
            </w:r>
          </w:p>
        </w:tc>
        <w:tc>
          <w:tcPr>
            <w:tcW w:w="2569" w:type="dxa"/>
            <w:shd w:val="clear" w:color="auto" w:fill="F9F7F7"/>
          </w:tcPr>
          <w:p w14:paraId="7369B30F" w14:textId="77777777" w:rsidR="00EA5F7C" w:rsidRPr="00AA0895" w:rsidRDefault="00EA5F7C" w:rsidP="00135BC1">
            <w:pPr>
              <w:spacing w:before="73" w:line="182" w:lineRule="auto"/>
              <w:ind w:left="59" w:right="55"/>
              <w:rPr>
                <w:rFonts w:ascii="MingLiU_HKSCS" w:eastAsia="MingLiU_HKSCS" w:hAnsi="MingLiU_HKSCS" w:cs="MingLiU_HKSCS"/>
                <w:sz w:val="14"/>
              </w:rPr>
            </w:pPr>
            <w:r w:rsidRPr="00AA0895">
              <w:rPr>
                <w:rFonts w:ascii="MingLiU_HKSCS" w:eastAsia="MingLiU_HKSCS" w:hAnsi="MingLiU_HKSCS" w:cs="MingLiU_HKSCS"/>
                <w:color w:val="333333"/>
                <w:sz w:val="14"/>
              </w:rPr>
              <w:t>MICROFONE DE LAPELA SEM FIO COM DOIS TRANSMISSORES E UM RECEPTOR, COMPATÍVEL COM CÂMERAS,</w:t>
            </w:r>
            <w:r w:rsidRPr="00AA0895">
              <w:rPr>
                <w:rFonts w:ascii="MingLiU_HKSCS" w:eastAsia="MingLiU_HKSCS" w:hAnsi="MingLiU_HKSCS" w:cs="MingLiU_HKSCS"/>
                <w:color w:val="333333"/>
                <w:spacing w:val="40"/>
                <w:sz w:val="14"/>
              </w:rPr>
              <w:t xml:space="preserve"> </w:t>
            </w:r>
            <w:r w:rsidRPr="00AA0895">
              <w:rPr>
                <w:rFonts w:ascii="MingLiU_HKSCS" w:eastAsia="MingLiU_HKSCS" w:hAnsi="MingLiU_HKSCS" w:cs="MingLiU_HKSCS"/>
                <w:color w:val="333333"/>
                <w:sz w:val="14"/>
              </w:rPr>
              <w:t>SMARTPHONES E COMPUTADORES. FREQUÊNCIA DE OPERAÇÃO UHF OU 2.4GHZ,</w:t>
            </w:r>
            <w:r w:rsidRPr="00AA0895">
              <w:rPr>
                <w:rFonts w:ascii="MingLiU_HKSCS" w:eastAsia="MingLiU_HKSCS" w:hAnsi="MingLiU_HKSCS" w:cs="MingLiU_HKSCS"/>
                <w:color w:val="333333"/>
                <w:spacing w:val="-11"/>
                <w:sz w:val="14"/>
              </w:rPr>
              <w:t xml:space="preserve"> </w:t>
            </w:r>
            <w:r w:rsidRPr="00AA0895">
              <w:rPr>
                <w:rFonts w:ascii="MingLiU_HKSCS" w:eastAsia="MingLiU_HKSCS" w:hAnsi="MingLiU_HKSCS" w:cs="MingLiU_HKSCS"/>
                <w:color w:val="333333"/>
                <w:sz w:val="14"/>
              </w:rPr>
              <w:t>COM</w:t>
            </w:r>
            <w:r w:rsidRPr="00AA0895">
              <w:rPr>
                <w:rFonts w:ascii="MingLiU_HKSCS" w:eastAsia="MingLiU_HKSCS" w:hAnsi="MingLiU_HKSCS" w:cs="MingLiU_HKSCS"/>
                <w:color w:val="333333"/>
                <w:spacing w:val="-11"/>
                <w:sz w:val="14"/>
              </w:rPr>
              <w:t xml:space="preserve"> </w:t>
            </w:r>
            <w:r w:rsidRPr="00AA0895">
              <w:rPr>
                <w:rFonts w:ascii="MingLiU_HKSCS" w:eastAsia="MingLiU_HKSCS" w:hAnsi="MingLiU_HKSCS" w:cs="MingLiU_HKSCS"/>
                <w:color w:val="333333"/>
                <w:sz w:val="14"/>
              </w:rPr>
              <w:t>ALCANCE</w:t>
            </w:r>
            <w:r w:rsidRPr="00AA0895">
              <w:rPr>
                <w:rFonts w:ascii="MingLiU_HKSCS" w:eastAsia="MingLiU_HKSCS" w:hAnsi="MingLiU_HKSCS" w:cs="MingLiU_HKSCS"/>
                <w:color w:val="333333"/>
                <w:spacing w:val="-11"/>
                <w:sz w:val="14"/>
              </w:rPr>
              <w:t xml:space="preserve"> </w:t>
            </w:r>
            <w:r w:rsidRPr="00AA0895">
              <w:rPr>
                <w:rFonts w:ascii="MingLiU_HKSCS" w:eastAsia="MingLiU_HKSCS" w:hAnsi="MingLiU_HKSCS" w:cs="MingLiU_HKSCS"/>
                <w:color w:val="333333"/>
                <w:sz w:val="14"/>
              </w:rPr>
              <w:t>MÍNIMO</w:t>
            </w:r>
            <w:r w:rsidRPr="00AA0895">
              <w:rPr>
                <w:rFonts w:ascii="MingLiU_HKSCS" w:eastAsia="MingLiU_HKSCS" w:hAnsi="MingLiU_HKSCS" w:cs="MingLiU_HKSCS"/>
                <w:color w:val="333333"/>
                <w:spacing w:val="-11"/>
                <w:sz w:val="14"/>
              </w:rPr>
              <w:t xml:space="preserve"> </w:t>
            </w:r>
            <w:r w:rsidRPr="00AA0895">
              <w:rPr>
                <w:rFonts w:ascii="MingLiU_HKSCS" w:eastAsia="MingLiU_HKSCS" w:hAnsi="MingLiU_HKSCS" w:cs="MingLiU_HKSCS"/>
                <w:color w:val="333333"/>
                <w:sz w:val="14"/>
              </w:rPr>
              <w:t>DE</w:t>
            </w:r>
            <w:r w:rsidRPr="00AA0895">
              <w:rPr>
                <w:rFonts w:ascii="MingLiU_HKSCS" w:eastAsia="MingLiU_HKSCS" w:hAnsi="MingLiU_HKSCS" w:cs="MingLiU_HKSCS"/>
                <w:color w:val="333333"/>
                <w:spacing w:val="-11"/>
                <w:sz w:val="14"/>
              </w:rPr>
              <w:t xml:space="preserve"> </w:t>
            </w:r>
            <w:r w:rsidRPr="00AA0895">
              <w:rPr>
                <w:rFonts w:ascii="MingLiU_HKSCS" w:eastAsia="MingLiU_HKSCS" w:hAnsi="MingLiU_HKSCS" w:cs="MingLiU_HKSCS"/>
                <w:color w:val="333333"/>
                <w:sz w:val="14"/>
              </w:rPr>
              <w:t>200…</w:t>
            </w:r>
          </w:p>
        </w:tc>
        <w:tc>
          <w:tcPr>
            <w:tcW w:w="851" w:type="dxa"/>
            <w:shd w:val="clear" w:color="auto" w:fill="F9F7F7"/>
          </w:tcPr>
          <w:p w14:paraId="39072FCD" w14:textId="77777777" w:rsidR="00EA5F7C" w:rsidRPr="00AA0895" w:rsidRDefault="00EA5F7C" w:rsidP="00135BC1">
            <w:pPr>
              <w:spacing w:before="145"/>
              <w:rPr>
                <w:rFonts w:ascii="Trebuchet MS" w:eastAsia="MingLiU_HKSCS" w:hAnsi="MingLiU_HKSCS" w:cs="MingLiU_HKSCS"/>
                <w:b/>
                <w:sz w:val="14"/>
              </w:rPr>
            </w:pPr>
          </w:p>
          <w:p w14:paraId="63C18DEF" w14:textId="77777777" w:rsidR="00EA5F7C" w:rsidRPr="00AA0895" w:rsidRDefault="00EA5F7C" w:rsidP="00135BC1">
            <w:pPr>
              <w:spacing w:line="256" w:lineRule="auto"/>
              <w:ind w:left="283" w:hanging="108"/>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UNIDADE </w:t>
            </w:r>
            <w:r w:rsidRPr="00AA0895">
              <w:rPr>
                <w:rFonts w:ascii="MingLiU_HKSCS" w:eastAsia="MingLiU_HKSCS" w:hAnsi="MingLiU_HKSCS" w:cs="MingLiU_HKSCS"/>
                <w:color w:val="333333"/>
                <w:spacing w:val="-4"/>
                <w:sz w:val="14"/>
              </w:rPr>
              <w:t>2,00</w:t>
            </w:r>
          </w:p>
        </w:tc>
        <w:tc>
          <w:tcPr>
            <w:tcW w:w="866" w:type="dxa"/>
            <w:shd w:val="clear" w:color="auto" w:fill="F9F7F7"/>
          </w:tcPr>
          <w:p w14:paraId="136EE816" w14:textId="77777777" w:rsidR="00EA5F7C" w:rsidRPr="00AA0895" w:rsidRDefault="00EA5F7C" w:rsidP="00135BC1">
            <w:pPr>
              <w:rPr>
                <w:rFonts w:ascii="Trebuchet MS" w:eastAsia="MingLiU_HKSCS" w:hAnsi="MingLiU_HKSCS" w:cs="MingLiU_HKSCS"/>
                <w:b/>
                <w:sz w:val="14"/>
              </w:rPr>
            </w:pPr>
          </w:p>
          <w:p w14:paraId="20CA5ACD" w14:textId="77777777" w:rsidR="00EA5F7C" w:rsidRPr="00AA0895" w:rsidRDefault="00EA5F7C" w:rsidP="00135BC1">
            <w:pPr>
              <w:spacing w:before="87"/>
              <w:rPr>
                <w:rFonts w:ascii="Trebuchet MS" w:eastAsia="MingLiU_HKSCS" w:hAnsi="MingLiU_HKSCS" w:cs="MingLiU_HKSCS"/>
                <w:b/>
                <w:sz w:val="14"/>
              </w:rPr>
            </w:pPr>
          </w:p>
          <w:p w14:paraId="0E0A36E7" w14:textId="77777777" w:rsidR="00EA5F7C" w:rsidRPr="00AA0895" w:rsidRDefault="00EA5F7C" w:rsidP="00135BC1">
            <w:pPr>
              <w:ind w:right="4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38E8F9E2" w14:textId="77777777" w:rsidR="00EA5F7C" w:rsidRPr="00AA0895" w:rsidRDefault="00EA5F7C" w:rsidP="00135BC1">
            <w:pPr>
              <w:rPr>
                <w:rFonts w:ascii="Trebuchet MS" w:eastAsia="MingLiU_HKSCS" w:hAnsi="MingLiU_HKSCS" w:cs="MingLiU_HKSCS"/>
                <w:b/>
                <w:sz w:val="14"/>
              </w:rPr>
            </w:pPr>
          </w:p>
          <w:p w14:paraId="5CC73542" w14:textId="77777777" w:rsidR="00EA5F7C" w:rsidRPr="00AA0895" w:rsidRDefault="00EA5F7C" w:rsidP="00135BC1">
            <w:pPr>
              <w:spacing w:before="87"/>
              <w:rPr>
                <w:rFonts w:ascii="Trebuchet MS" w:eastAsia="MingLiU_HKSCS" w:hAnsi="MingLiU_HKSCS" w:cs="MingLiU_HKSCS"/>
                <w:b/>
                <w:sz w:val="14"/>
              </w:rPr>
            </w:pPr>
          </w:p>
          <w:p w14:paraId="6152FCDE" w14:textId="77777777" w:rsidR="00EA5F7C" w:rsidRPr="00AA0895" w:rsidRDefault="00EA5F7C" w:rsidP="00135BC1">
            <w:pPr>
              <w:ind w:right="43"/>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47BBACF6" w14:textId="77777777" w:rsidR="00EA5F7C" w:rsidRPr="00AA0895" w:rsidRDefault="00EA5F7C" w:rsidP="00135BC1">
            <w:pPr>
              <w:rPr>
                <w:rFonts w:ascii="Trebuchet MS" w:eastAsia="MingLiU_HKSCS" w:hAnsi="MingLiU_HKSCS" w:cs="MingLiU_HKSCS"/>
                <w:b/>
                <w:sz w:val="14"/>
              </w:rPr>
            </w:pPr>
          </w:p>
          <w:p w14:paraId="05E72AD1" w14:textId="77777777" w:rsidR="00EA5F7C" w:rsidRPr="00AA0895" w:rsidRDefault="00EA5F7C" w:rsidP="00135BC1">
            <w:pPr>
              <w:spacing w:before="87"/>
              <w:rPr>
                <w:rFonts w:ascii="Trebuchet MS" w:eastAsia="MingLiU_HKSCS" w:hAnsi="MingLiU_HKSCS" w:cs="MingLiU_HKSCS"/>
                <w:b/>
                <w:sz w:val="14"/>
              </w:rPr>
            </w:pPr>
          </w:p>
          <w:p w14:paraId="1062586A" w14:textId="77777777" w:rsidR="00EA5F7C" w:rsidRPr="00AA0895" w:rsidRDefault="00EA5F7C" w:rsidP="00135BC1">
            <w:pPr>
              <w:ind w:right="38"/>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66" w:type="dxa"/>
            <w:shd w:val="clear" w:color="auto" w:fill="F9F7F7"/>
          </w:tcPr>
          <w:p w14:paraId="27E68EBC" w14:textId="77777777" w:rsidR="00EA5F7C" w:rsidRPr="00AA0895" w:rsidRDefault="00EA5F7C" w:rsidP="00135BC1">
            <w:pPr>
              <w:rPr>
                <w:rFonts w:ascii="Trebuchet MS" w:eastAsia="MingLiU_HKSCS" w:hAnsi="MingLiU_HKSCS" w:cs="MingLiU_HKSCS"/>
                <w:b/>
                <w:sz w:val="14"/>
              </w:rPr>
            </w:pPr>
          </w:p>
          <w:p w14:paraId="52FE8CED" w14:textId="77777777" w:rsidR="00EA5F7C" w:rsidRPr="00AA0895" w:rsidRDefault="00EA5F7C" w:rsidP="00135BC1">
            <w:pPr>
              <w:spacing w:before="87"/>
              <w:rPr>
                <w:rFonts w:ascii="Trebuchet MS" w:eastAsia="MingLiU_HKSCS" w:hAnsi="MingLiU_HKSCS" w:cs="MingLiU_HKSCS"/>
                <w:b/>
                <w:sz w:val="14"/>
              </w:rPr>
            </w:pPr>
          </w:p>
          <w:p w14:paraId="0A7136A5" w14:textId="77777777" w:rsidR="00EA5F7C" w:rsidRPr="00AA0895" w:rsidRDefault="00EA5F7C" w:rsidP="00135BC1">
            <w:pPr>
              <w:ind w:right="47"/>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344A038D" w14:textId="77777777" w:rsidR="00EA5F7C" w:rsidRPr="00AA0895" w:rsidRDefault="00EA5F7C" w:rsidP="00135BC1">
            <w:pPr>
              <w:rPr>
                <w:rFonts w:ascii="Trebuchet MS" w:eastAsia="MingLiU_HKSCS" w:hAnsi="MingLiU_HKSCS" w:cs="MingLiU_HKSCS"/>
                <w:b/>
                <w:sz w:val="14"/>
              </w:rPr>
            </w:pPr>
          </w:p>
          <w:p w14:paraId="16770720" w14:textId="77777777" w:rsidR="00EA5F7C" w:rsidRPr="00AA0895" w:rsidRDefault="00EA5F7C" w:rsidP="00135BC1">
            <w:pPr>
              <w:spacing w:before="87"/>
              <w:rPr>
                <w:rFonts w:ascii="Trebuchet MS" w:eastAsia="MingLiU_HKSCS" w:hAnsi="MingLiU_HKSCS" w:cs="MingLiU_HKSCS"/>
                <w:b/>
                <w:sz w:val="14"/>
              </w:rPr>
            </w:pPr>
          </w:p>
          <w:p w14:paraId="6F59145D" w14:textId="77777777" w:rsidR="00EA5F7C" w:rsidRPr="00AA0895" w:rsidRDefault="00EA5F7C" w:rsidP="00135BC1">
            <w:pPr>
              <w:ind w:right="4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1.499,00</w:t>
            </w:r>
          </w:p>
        </w:tc>
        <w:tc>
          <w:tcPr>
            <w:tcW w:w="851" w:type="dxa"/>
            <w:shd w:val="clear" w:color="auto" w:fill="F9F7F7"/>
          </w:tcPr>
          <w:p w14:paraId="476F2766" w14:textId="77777777" w:rsidR="00EA5F7C" w:rsidRPr="00AA0895" w:rsidRDefault="00EA5F7C" w:rsidP="00135BC1">
            <w:pPr>
              <w:rPr>
                <w:rFonts w:ascii="Trebuchet MS" w:eastAsia="MingLiU_HKSCS" w:hAnsi="MingLiU_HKSCS" w:cs="MingLiU_HKSCS"/>
                <w:b/>
                <w:sz w:val="14"/>
              </w:rPr>
            </w:pPr>
          </w:p>
          <w:p w14:paraId="0E475863" w14:textId="77777777" w:rsidR="00EA5F7C" w:rsidRPr="00AA0895" w:rsidRDefault="00EA5F7C" w:rsidP="00135BC1">
            <w:pPr>
              <w:spacing w:before="87"/>
              <w:rPr>
                <w:rFonts w:ascii="Trebuchet MS" w:eastAsia="MingLiU_HKSCS" w:hAnsi="MingLiU_HKSCS" w:cs="MingLiU_HKSCS"/>
                <w:b/>
                <w:sz w:val="14"/>
              </w:rPr>
            </w:pPr>
          </w:p>
          <w:p w14:paraId="621689C2" w14:textId="77777777" w:rsidR="00EA5F7C" w:rsidRPr="00AA0895" w:rsidRDefault="00EA5F7C" w:rsidP="00135BC1">
            <w:pPr>
              <w:ind w:right="3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1.471,99</w:t>
            </w:r>
          </w:p>
        </w:tc>
        <w:tc>
          <w:tcPr>
            <w:tcW w:w="866" w:type="dxa"/>
            <w:shd w:val="clear" w:color="auto" w:fill="F9F7F7"/>
          </w:tcPr>
          <w:p w14:paraId="15AFAF5F" w14:textId="77777777" w:rsidR="00EA5F7C" w:rsidRPr="00AA0895" w:rsidRDefault="00EA5F7C" w:rsidP="00135BC1">
            <w:pPr>
              <w:rPr>
                <w:rFonts w:ascii="Trebuchet MS" w:eastAsia="MingLiU_HKSCS" w:hAnsi="MingLiU_HKSCS" w:cs="MingLiU_HKSCS"/>
                <w:b/>
                <w:sz w:val="14"/>
              </w:rPr>
            </w:pPr>
          </w:p>
          <w:p w14:paraId="0FE78577" w14:textId="77777777" w:rsidR="00EA5F7C" w:rsidRPr="00AA0895" w:rsidRDefault="00EA5F7C" w:rsidP="00135BC1">
            <w:pPr>
              <w:spacing w:before="87"/>
              <w:rPr>
                <w:rFonts w:ascii="Trebuchet MS" w:eastAsia="MingLiU_HKSCS" w:hAnsi="MingLiU_HKSCS" w:cs="MingLiU_HKSCS"/>
                <w:b/>
                <w:sz w:val="14"/>
              </w:rPr>
            </w:pPr>
          </w:p>
          <w:p w14:paraId="3FF7D151" w14:textId="77777777" w:rsidR="00EA5F7C" w:rsidRPr="00AA0895" w:rsidRDefault="00EA5F7C" w:rsidP="00135BC1">
            <w:pPr>
              <w:ind w:right="4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1.453,00</w:t>
            </w:r>
          </w:p>
        </w:tc>
        <w:tc>
          <w:tcPr>
            <w:tcW w:w="851" w:type="dxa"/>
            <w:shd w:val="clear" w:color="auto" w:fill="F9F7F7"/>
          </w:tcPr>
          <w:p w14:paraId="2125D4EA" w14:textId="77777777" w:rsidR="00EA5F7C" w:rsidRPr="00AA0895" w:rsidRDefault="00EA5F7C" w:rsidP="00135BC1">
            <w:pPr>
              <w:rPr>
                <w:rFonts w:ascii="Trebuchet MS" w:eastAsia="MingLiU_HKSCS" w:hAnsi="MingLiU_HKSCS" w:cs="MingLiU_HKSCS"/>
                <w:b/>
                <w:sz w:val="14"/>
              </w:rPr>
            </w:pPr>
          </w:p>
          <w:p w14:paraId="4365C93C" w14:textId="77777777" w:rsidR="00EA5F7C" w:rsidRPr="00AA0895" w:rsidRDefault="00EA5F7C" w:rsidP="00135BC1">
            <w:pPr>
              <w:spacing w:before="87"/>
              <w:rPr>
                <w:rFonts w:ascii="Trebuchet MS" w:eastAsia="MingLiU_HKSCS" w:hAnsi="MingLiU_HKSCS" w:cs="MingLiU_HKSCS"/>
                <w:b/>
                <w:sz w:val="14"/>
              </w:rPr>
            </w:pPr>
          </w:p>
          <w:p w14:paraId="32E5CD6D" w14:textId="77777777" w:rsidR="00EA5F7C" w:rsidRPr="00AA0895" w:rsidRDefault="00EA5F7C" w:rsidP="00135BC1">
            <w:pPr>
              <w:ind w:right="40"/>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3506A524" w14:textId="77777777" w:rsidR="00EA5F7C" w:rsidRPr="00AA0895" w:rsidRDefault="00EA5F7C" w:rsidP="00135BC1">
            <w:pPr>
              <w:rPr>
                <w:rFonts w:ascii="Trebuchet MS" w:eastAsia="MingLiU_HKSCS" w:hAnsi="MingLiU_HKSCS" w:cs="MingLiU_HKSCS"/>
                <w:b/>
                <w:sz w:val="14"/>
              </w:rPr>
            </w:pPr>
          </w:p>
          <w:p w14:paraId="5AFA280C" w14:textId="77777777" w:rsidR="00EA5F7C" w:rsidRPr="00AA0895" w:rsidRDefault="00EA5F7C" w:rsidP="00135BC1">
            <w:pPr>
              <w:spacing w:before="87"/>
              <w:rPr>
                <w:rFonts w:ascii="Trebuchet MS" w:eastAsia="MingLiU_HKSCS" w:hAnsi="MingLiU_HKSCS" w:cs="MingLiU_HKSCS"/>
                <w:b/>
                <w:sz w:val="14"/>
              </w:rPr>
            </w:pPr>
          </w:p>
          <w:p w14:paraId="49DF499F" w14:textId="77777777" w:rsidR="00EA5F7C" w:rsidRPr="00AA0895" w:rsidRDefault="00EA5F7C" w:rsidP="00135BC1">
            <w:pPr>
              <w:ind w:right="3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1.499,00</w:t>
            </w:r>
          </w:p>
        </w:tc>
        <w:tc>
          <w:tcPr>
            <w:tcW w:w="866" w:type="dxa"/>
            <w:shd w:val="clear" w:color="auto" w:fill="F9F7F7"/>
          </w:tcPr>
          <w:p w14:paraId="16183CDE" w14:textId="77777777" w:rsidR="00EA5F7C" w:rsidRPr="00AA0895" w:rsidRDefault="00EA5F7C" w:rsidP="00135BC1">
            <w:pPr>
              <w:rPr>
                <w:rFonts w:ascii="Trebuchet MS" w:eastAsia="MingLiU_HKSCS" w:hAnsi="MingLiU_HKSCS" w:cs="MingLiU_HKSCS"/>
                <w:b/>
                <w:sz w:val="14"/>
              </w:rPr>
            </w:pPr>
          </w:p>
          <w:p w14:paraId="3AE3DDE6" w14:textId="77777777" w:rsidR="00EA5F7C" w:rsidRPr="00AA0895" w:rsidRDefault="00EA5F7C" w:rsidP="00135BC1">
            <w:pPr>
              <w:spacing w:before="87"/>
              <w:rPr>
                <w:rFonts w:ascii="Trebuchet MS" w:eastAsia="MingLiU_HKSCS" w:hAnsi="MingLiU_HKSCS" w:cs="MingLiU_HKSCS"/>
                <w:b/>
                <w:sz w:val="14"/>
              </w:rPr>
            </w:pPr>
          </w:p>
          <w:p w14:paraId="52C4A4CF" w14:textId="77777777" w:rsidR="00EA5F7C" w:rsidRPr="00AA0895" w:rsidRDefault="00EA5F7C" w:rsidP="00135BC1">
            <w:pPr>
              <w:ind w:right="4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1.590,00</w:t>
            </w:r>
          </w:p>
        </w:tc>
        <w:tc>
          <w:tcPr>
            <w:tcW w:w="851" w:type="dxa"/>
            <w:shd w:val="clear" w:color="auto" w:fill="F9F7F7"/>
          </w:tcPr>
          <w:p w14:paraId="5CF37463" w14:textId="77777777" w:rsidR="00EA5F7C" w:rsidRPr="00AA0895" w:rsidRDefault="00EA5F7C" w:rsidP="00135BC1">
            <w:pPr>
              <w:rPr>
                <w:rFonts w:ascii="Trebuchet MS" w:eastAsia="MingLiU_HKSCS" w:hAnsi="MingLiU_HKSCS" w:cs="MingLiU_HKSCS"/>
                <w:b/>
                <w:sz w:val="14"/>
              </w:rPr>
            </w:pPr>
          </w:p>
          <w:p w14:paraId="02C4D5FB" w14:textId="77777777" w:rsidR="00EA5F7C" w:rsidRPr="00AA0895" w:rsidRDefault="00EA5F7C" w:rsidP="00135BC1">
            <w:pPr>
              <w:spacing w:before="87"/>
              <w:rPr>
                <w:rFonts w:ascii="Trebuchet MS" w:eastAsia="MingLiU_HKSCS" w:hAnsi="MingLiU_HKSCS" w:cs="MingLiU_HKSCS"/>
                <w:b/>
                <w:sz w:val="14"/>
              </w:rPr>
            </w:pPr>
          </w:p>
          <w:p w14:paraId="5451B3C2" w14:textId="77777777" w:rsidR="00EA5F7C" w:rsidRPr="00AA0895" w:rsidRDefault="00EA5F7C" w:rsidP="00135BC1">
            <w:pPr>
              <w:ind w:right="3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1.489,00</w:t>
            </w:r>
          </w:p>
        </w:tc>
        <w:tc>
          <w:tcPr>
            <w:tcW w:w="1000" w:type="dxa"/>
            <w:shd w:val="clear" w:color="auto" w:fill="F9F7F7"/>
          </w:tcPr>
          <w:p w14:paraId="5D69EE72" w14:textId="77777777" w:rsidR="00EA5F7C" w:rsidRPr="00AA0895" w:rsidRDefault="00EA5F7C" w:rsidP="00135BC1">
            <w:pPr>
              <w:spacing w:before="154"/>
              <w:rPr>
                <w:rFonts w:ascii="Trebuchet MS" w:eastAsia="MingLiU_HKSCS" w:hAnsi="MingLiU_HKSCS" w:cs="MingLiU_HKSCS"/>
                <w:b/>
                <w:sz w:val="14"/>
              </w:rPr>
            </w:pPr>
          </w:p>
          <w:p w14:paraId="43ED7B82" w14:textId="77777777" w:rsidR="00EA5F7C" w:rsidRPr="00AA0895" w:rsidRDefault="00EA5F7C" w:rsidP="00135BC1">
            <w:pPr>
              <w:ind w:left="369"/>
              <w:rPr>
                <w:rFonts w:ascii="Trebuchet MS" w:eastAsia="MingLiU_HKSCS" w:hAnsi="MingLiU_HKSCS" w:cs="MingLiU_HKSCS"/>
                <w:b/>
                <w:sz w:val="14"/>
              </w:rPr>
            </w:pPr>
            <w:r w:rsidRPr="00AA0895">
              <w:rPr>
                <w:rFonts w:ascii="Trebuchet MS" w:eastAsia="MingLiU_HKSCS" w:hAnsi="MingLiU_HKSCS" w:cs="MingLiU_HKSCS"/>
                <w:b/>
                <w:color w:val="333333"/>
                <w:spacing w:val="-2"/>
                <w:sz w:val="14"/>
              </w:rPr>
              <w:t>1.500,33</w:t>
            </w:r>
          </w:p>
          <w:p w14:paraId="08A7F9E1" w14:textId="77777777" w:rsidR="00EA5F7C" w:rsidRPr="00AA0895" w:rsidRDefault="00EA5F7C" w:rsidP="00135BC1">
            <w:pPr>
              <w:spacing w:before="38"/>
              <w:ind w:left="369"/>
              <w:rPr>
                <w:rFonts w:ascii="MingLiU_HKSCS" w:eastAsia="MingLiU_HKSCS" w:hAnsi="MingLiU_HKSCS" w:cs="MingLiU_HKSCS"/>
                <w:sz w:val="14"/>
              </w:rPr>
            </w:pPr>
            <w:r w:rsidRPr="00AA0895">
              <w:rPr>
                <w:rFonts w:ascii="MingLiU_HKSCS" w:eastAsia="MingLiU_HKSCS" w:hAnsi="MingLiU_HKSCS" w:cs="MingLiU_HKSCS"/>
                <w:color w:val="333333"/>
                <w:spacing w:val="-2"/>
                <w:sz w:val="14"/>
              </w:rPr>
              <w:t>3.000,66</w:t>
            </w:r>
          </w:p>
        </w:tc>
        <w:tc>
          <w:tcPr>
            <w:tcW w:w="851" w:type="dxa"/>
            <w:shd w:val="clear" w:color="auto" w:fill="F9F7F7"/>
          </w:tcPr>
          <w:p w14:paraId="2F29E370" w14:textId="77777777" w:rsidR="00EA5F7C" w:rsidRPr="00AA0895" w:rsidRDefault="00EA5F7C" w:rsidP="00135BC1">
            <w:pPr>
              <w:rPr>
                <w:rFonts w:ascii="Trebuchet MS" w:eastAsia="MingLiU_HKSCS" w:hAnsi="MingLiU_HKSCS" w:cs="MingLiU_HKSCS"/>
                <w:b/>
                <w:sz w:val="14"/>
              </w:rPr>
            </w:pPr>
          </w:p>
          <w:p w14:paraId="75070A17" w14:textId="77777777" w:rsidR="00EA5F7C" w:rsidRPr="00AA0895" w:rsidRDefault="00EA5F7C" w:rsidP="00135BC1">
            <w:pPr>
              <w:spacing w:before="87"/>
              <w:rPr>
                <w:rFonts w:ascii="Trebuchet MS" w:eastAsia="MingLiU_HKSCS" w:hAnsi="MingLiU_HKSCS" w:cs="MingLiU_HKSCS"/>
                <w:b/>
                <w:sz w:val="14"/>
              </w:rPr>
            </w:pPr>
          </w:p>
          <w:p w14:paraId="2A1AFC5C" w14:textId="77777777" w:rsidR="00EA5F7C" w:rsidRPr="00AA0895" w:rsidRDefault="00EA5F7C" w:rsidP="00135BC1">
            <w:pPr>
              <w:ind w:right="3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3,26%</w:t>
            </w:r>
          </w:p>
        </w:tc>
      </w:tr>
      <w:tr w:rsidR="00EA5F7C" w:rsidRPr="00AA0895" w14:paraId="750A4CCE" w14:textId="77777777" w:rsidTr="00135BC1">
        <w:trPr>
          <w:trHeight w:val="1000"/>
        </w:trPr>
        <w:tc>
          <w:tcPr>
            <w:tcW w:w="584" w:type="dxa"/>
            <w:tcBorders>
              <w:right w:val="nil"/>
            </w:tcBorders>
          </w:tcPr>
          <w:p w14:paraId="621EA977" w14:textId="77777777" w:rsidR="00EA5F7C" w:rsidRPr="00AA0895" w:rsidRDefault="00EA5F7C" w:rsidP="00135BC1">
            <w:pPr>
              <w:spacing w:before="119"/>
              <w:rPr>
                <w:rFonts w:ascii="Trebuchet MS" w:eastAsia="MingLiU_HKSCS" w:hAnsi="MingLiU_HKSCS" w:cs="MingLiU_HKSCS"/>
                <w:b/>
                <w:sz w:val="14"/>
              </w:rPr>
            </w:pPr>
          </w:p>
          <w:p w14:paraId="4D5828E6" w14:textId="77777777" w:rsidR="00EA5F7C" w:rsidRPr="00AA0895" w:rsidRDefault="00EA5F7C" w:rsidP="00135BC1">
            <w:pPr>
              <w:spacing w:line="182" w:lineRule="auto"/>
              <w:ind w:left="229" w:right="57" w:hanging="72"/>
              <w:jc w:val="both"/>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Anexo </w:t>
            </w:r>
            <w:r w:rsidRPr="00AA0895">
              <w:rPr>
                <w:rFonts w:ascii="MingLiU_HKSCS" w:eastAsia="MingLiU_HKSCS" w:hAnsi="MingLiU_HKSCS" w:cs="MingLiU_HKSCS"/>
                <w:color w:val="333333"/>
                <w:spacing w:val="-4"/>
                <w:sz w:val="14"/>
              </w:rPr>
              <w:t>Lote Item</w:t>
            </w:r>
          </w:p>
        </w:tc>
        <w:tc>
          <w:tcPr>
            <w:tcW w:w="417" w:type="dxa"/>
            <w:tcBorders>
              <w:left w:val="nil"/>
            </w:tcBorders>
          </w:tcPr>
          <w:p w14:paraId="4A25E442" w14:textId="77777777" w:rsidR="00EA5F7C" w:rsidRPr="00AA0895" w:rsidRDefault="00EA5F7C" w:rsidP="00135BC1">
            <w:pPr>
              <w:spacing w:before="119"/>
              <w:rPr>
                <w:rFonts w:ascii="Trebuchet MS" w:eastAsia="MingLiU_HKSCS" w:hAnsi="MingLiU_HKSCS" w:cs="MingLiU_HKSCS"/>
                <w:b/>
                <w:sz w:val="14"/>
              </w:rPr>
            </w:pPr>
          </w:p>
          <w:p w14:paraId="2AB2969D" w14:textId="77777777" w:rsidR="00EA5F7C" w:rsidRPr="00AA0895" w:rsidRDefault="00EA5F7C" w:rsidP="00135BC1">
            <w:pPr>
              <w:spacing w:line="182" w:lineRule="auto"/>
              <w:ind w:left="74" w:right="100"/>
              <w:rPr>
                <w:rFonts w:ascii="MingLiU_HKSCS" w:eastAsia="MingLiU_HKSCS" w:hAnsi="MingLiU_HKSCS" w:cs="MingLiU_HKSCS"/>
                <w:sz w:val="14"/>
              </w:rPr>
            </w:pPr>
            <w:r w:rsidRPr="00AA0895">
              <w:rPr>
                <w:rFonts w:ascii="MingLiU_HKSCS" w:eastAsia="MingLiU_HKSCS" w:hAnsi="MingLiU_HKSCS" w:cs="MingLiU_HKSCS"/>
                <w:color w:val="333333"/>
                <w:spacing w:val="-10"/>
                <w:sz w:val="14"/>
              </w:rPr>
              <w:t xml:space="preserve">I </w:t>
            </w:r>
            <w:r w:rsidRPr="00AA0895">
              <w:rPr>
                <w:rFonts w:ascii="MingLiU_HKSCS" w:eastAsia="MingLiU_HKSCS" w:hAnsi="MingLiU_HKSCS" w:cs="MingLiU_HKSCS"/>
                <w:color w:val="333333"/>
                <w:spacing w:val="-5"/>
                <w:sz w:val="14"/>
              </w:rPr>
              <w:t>001</w:t>
            </w:r>
          </w:p>
          <w:p w14:paraId="2048C853" w14:textId="77777777" w:rsidR="00EA5F7C" w:rsidRPr="00AA0895" w:rsidRDefault="00EA5F7C" w:rsidP="00135BC1">
            <w:pPr>
              <w:spacing w:line="163" w:lineRule="exact"/>
              <w:ind w:left="74"/>
              <w:rPr>
                <w:rFonts w:ascii="MingLiU_HKSCS" w:eastAsia="MingLiU_HKSCS" w:hAnsi="MingLiU_HKSCS" w:cs="MingLiU_HKSCS"/>
                <w:sz w:val="14"/>
              </w:rPr>
            </w:pPr>
            <w:r w:rsidRPr="00AA0895">
              <w:rPr>
                <w:rFonts w:ascii="MingLiU_HKSCS" w:eastAsia="MingLiU_HKSCS" w:hAnsi="MingLiU_HKSCS" w:cs="MingLiU_HKSCS"/>
                <w:color w:val="333333"/>
                <w:spacing w:val="-5"/>
                <w:sz w:val="14"/>
              </w:rPr>
              <w:t>009</w:t>
            </w:r>
          </w:p>
        </w:tc>
        <w:tc>
          <w:tcPr>
            <w:tcW w:w="2569" w:type="dxa"/>
          </w:tcPr>
          <w:p w14:paraId="2339CFFA" w14:textId="77777777" w:rsidR="00EA5F7C" w:rsidRPr="00AA0895" w:rsidRDefault="00EA5F7C" w:rsidP="00135BC1">
            <w:pPr>
              <w:spacing w:before="58" w:line="182" w:lineRule="auto"/>
              <w:ind w:left="59" w:right="135"/>
              <w:rPr>
                <w:rFonts w:ascii="MingLiU_HKSCS" w:eastAsia="MingLiU_HKSCS" w:hAnsi="MingLiU_HKSCS" w:cs="MingLiU_HKSCS"/>
                <w:sz w:val="14"/>
              </w:rPr>
            </w:pPr>
            <w:r w:rsidRPr="00AA0895">
              <w:rPr>
                <w:rFonts w:ascii="MingLiU_HKSCS" w:eastAsia="MingLiU_HKSCS" w:hAnsi="MingLiU_HKSCS" w:cs="MingLiU_HKSCS"/>
                <w:color w:val="333333"/>
                <w:sz w:val="14"/>
              </w:rPr>
              <w:t xml:space="preserve">MOCHILA CASUAL PARA NOTEBOOK DE ATÉ 15,6". EM TECIDO DE ALTA QUALIDADE, DURÁVEL E REPELENTE A ÁGUA, COM BOLSOS LATERAIS E COMPARTIMENTO ACOLCHOADO PARA O </w:t>
            </w:r>
            <w:r w:rsidRPr="00AA0895">
              <w:rPr>
                <w:rFonts w:ascii="MingLiU_HKSCS" w:eastAsia="MingLiU_HKSCS" w:hAnsi="MingLiU_HKSCS" w:cs="MingLiU_HKSCS"/>
                <w:color w:val="333333"/>
                <w:spacing w:val="-2"/>
                <w:sz w:val="14"/>
              </w:rPr>
              <w:t>NOTEBOOK.</w:t>
            </w:r>
          </w:p>
        </w:tc>
        <w:tc>
          <w:tcPr>
            <w:tcW w:w="851" w:type="dxa"/>
          </w:tcPr>
          <w:p w14:paraId="7BEC69A8" w14:textId="77777777" w:rsidR="00EA5F7C" w:rsidRPr="00AA0895" w:rsidRDefault="00EA5F7C" w:rsidP="00135BC1">
            <w:pPr>
              <w:spacing w:before="130"/>
              <w:rPr>
                <w:rFonts w:ascii="Trebuchet MS" w:eastAsia="MingLiU_HKSCS" w:hAnsi="MingLiU_HKSCS" w:cs="MingLiU_HKSCS"/>
                <w:b/>
                <w:sz w:val="14"/>
              </w:rPr>
            </w:pPr>
          </w:p>
          <w:p w14:paraId="379E48F1" w14:textId="77777777" w:rsidR="00EA5F7C" w:rsidRPr="00AA0895" w:rsidRDefault="00EA5F7C" w:rsidP="00135BC1">
            <w:pPr>
              <w:spacing w:line="256" w:lineRule="auto"/>
              <w:ind w:left="283" w:hanging="108"/>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UNIDADE </w:t>
            </w:r>
            <w:r w:rsidRPr="00AA0895">
              <w:rPr>
                <w:rFonts w:ascii="MingLiU_HKSCS" w:eastAsia="MingLiU_HKSCS" w:hAnsi="MingLiU_HKSCS" w:cs="MingLiU_HKSCS"/>
                <w:color w:val="333333"/>
                <w:spacing w:val="-4"/>
                <w:sz w:val="14"/>
              </w:rPr>
              <w:t>1,00</w:t>
            </w:r>
          </w:p>
        </w:tc>
        <w:tc>
          <w:tcPr>
            <w:tcW w:w="866" w:type="dxa"/>
          </w:tcPr>
          <w:p w14:paraId="4E612994" w14:textId="77777777" w:rsidR="00EA5F7C" w:rsidRPr="00AA0895" w:rsidRDefault="00EA5F7C" w:rsidP="00135BC1">
            <w:pPr>
              <w:rPr>
                <w:rFonts w:ascii="Trebuchet MS" w:eastAsia="MingLiU_HKSCS" w:hAnsi="MingLiU_HKSCS" w:cs="MingLiU_HKSCS"/>
                <w:b/>
                <w:sz w:val="14"/>
              </w:rPr>
            </w:pPr>
          </w:p>
          <w:p w14:paraId="0084FF6A" w14:textId="77777777" w:rsidR="00EA5F7C" w:rsidRPr="00AA0895" w:rsidRDefault="00EA5F7C" w:rsidP="00135BC1">
            <w:pPr>
              <w:spacing w:before="72"/>
              <w:rPr>
                <w:rFonts w:ascii="Trebuchet MS" w:eastAsia="MingLiU_HKSCS" w:hAnsi="MingLiU_HKSCS" w:cs="MingLiU_HKSCS"/>
                <w:b/>
                <w:sz w:val="14"/>
              </w:rPr>
            </w:pPr>
          </w:p>
          <w:p w14:paraId="09474786" w14:textId="77777777" w:rsidR="00EA5F7C" w:rsidRPr="00AA0895" w:rsidRDefault="00EA5F7C" w:rsidP="00135BC1">
            <w:pPr>
              <w:ind w:right="4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0E8F9422" w14:textId="77777777" w:rsidR="00EA5F7C" w:rsidRPr="00AA0895" w:rsidRDefault="00EA5F7C" w:rsidP="00135BC1">
            <w:pPr>
              <w:rPr>
                <w:rFonts w:ascii="Trebuchet MS" w:eastAsia="MingLiU_HKSCS" w:hAnsi="MingLiU_HKSCS" w:cs="MingLiU_HKSCS"/>
                <w:b/>
                <w:sz w:val="14"/>
              </w:rPr>
            </w:pPr>
          </w:p>
          <w:p w14:paraId="3532A106" w14:textId="77777777" w:rsidR="00EA5F7C" w:rsidRPr="00AA0895" w:rsidRDefault="00EA5F7C" w:rsidP="00135BC1">
            <w:pPr>
              <w:spacing w:before="72"/>
              <w:rPr>
                <w:rFonts w:ascii="Trebuchet MS" w:eastAsia="MingLiU_HKSCS" w:hAnsi="MingLiU_HKSCS" w:cs="MingLiU_HKSCS"/>
                <w:b/>
                <w:sz w:val="14"/>
              </w:rPr>
            </w:pPr>
          </w:p>
          <w:p w14:paraId="72583C01" w14:textId="77777777" w:rsidR="00EA5F7C" w:rsidRPr="00AA0895" w:rsidRDefault="00EA5F7C" w:rsidP="00135BC1">
            <w:pPr>
              <w:ind w:right="43"/>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3E02EC3C" w14:textId="77777777" w:rsidR="00EA5F7C" w:rsidRPr="00AA0895" w:rsidRDefault="00EA5F7C" w:rsidP="00135BC1">
            <w:pPr>
              <w:rPr>
                <w:rFonts w:ascii="Trebuchet MS" w:eastAsia="MingLiU_HKSCS" w:hAnsi="MingLiU_HKSCS" w:cs="MingLiU_HKSCS"/>
                <w:b/>
                <w:sz w:val="14"/>
              </w:rPr>
            </w:pPr>
          </w:p>
          <w:p w14:paraId="112D9164" w14:textId="77777777" w:rsidR="00EA5F7C" w:rsidRPr="00AA0895" w:rsidRDefault="00EA5F7C" w:rsidP="00135BC1">
            <w:pPr>
              <w:spacing w:before="72"/>
              <w:rPr>
                <w:rFonts w:ascii="Trebuchet MS" w:eastAsia="MingLiU_HKSCS" w:hAnsi="MingLiU_HKSCS" w:cs="MingLiU_HKSCS"/>
                <w:b/>
                <w:sz w:val="14"/>
              </w:rPr>
            </w:pPr>
          </w:p>
          <w:p w14:paraId="1C2F69C5" w14:textId="77777777" w:rsidR="00EA5F7C" w:rsidRPr="00AA0895" w:rsidRDefault="00EA5F7C" w:rsidP="00135BC1">
            <w:pPr>
              <w:ind w:right="38"/>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66" w:type="dxa"/>
          </w:tcPr>
          <w:p w14:paraId="61F96622" w14:textId="77777777" w:rsidR="00EA5F7C" w:rsidRPr="00AA0895" w:rsidRDefault="00EA5F7C" w:rsidP="00135BC1">
            <w:pPr>
              <w:rPr>
                <w:rFonts w:ascii="Trebuchet MS" w:eastAsia="MingLiU_HKSCS" w:hAnsi="MingLiU_HKSCS" w:cs="MingLiU_HKSCS"/>
                <w:b/>
                <w:sz w:val="14"/>
              </w:rPr>
            </w:pPr>
          </w:p>
          <w:p w14:paraId="37D00FB4" w14:textId="77777777" w:rsidR="00EA5F7C" w:rsidRPr="00AA0895" w:rsidRDefault="00EA5F7C" w:rsidP="00135BC1">
            <w:pPr>
              <w:spacing w:before="72"/>
              <w:rPr>
                <w:rFonts w:ascii="Trebuchet MS" w:eastAsia="MingLiU_HKSCS" w:hAnsi="MingLiU_HKSCS" w:cs="MingLiU_HKSCS"/>
                <w:b/>
                <w:sz w:val="14"/>
              </w:rPr>
            </w:pPr>
          </w:p>
          <w:p w14:paraId="43F72EB4" w14:textId="77777777" w:rsidR="00EA5F7C" w:rsidRPr="00AA0895" w:rsidRDefault="00EA5F7C" w:rsidP="00135BC1">
            <w:pPr>
              <w:ind w:right="47"/>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7CC77FB6" w14:textId="77777777" w:rsidR="00EA5F7C" w:rsidRPr="00AA0895" w:rsidRDefault="00EA5F7C" w:rsidP="00135BC1">
            <w:pPr>
              <w:rPr>
                <w:rFonts w:ascii="Trebuchet MS" w:eastAsia="MingLiU_HKSCS" w:hAnsi="MingLiU_HKSCS" w:cs="MingLiU_HKSCS"/>
                <w:b/>
                <w:sz w:val="14"/>
              </w:rPr>
            </w:pPr>
          </w:p>
          <w:p w14:paraId="0C7B5E89" w14:textId="77777777" w:rsidR="00EA5F7C" w:rsidRPr="00AA0895" w:rsidRDefault="00EA5F7C" w:rsidP="00135BC1">
            <w:pPr>
              <w:spacing w:before="72"/>
              <w:rPr>
                <w:rFonts w:ascii="Trebuchet MS" w:eastAsia="MingLiU_HKSCS" w:hAnsi="MingLiU_HKSCS" w:cs="MingLiU_HKSCS"/>
                <w:b/>
                <w:sz w:val="14"/>
              </w:rPr>
            </w:pPr>
          </w:p>
          <w:p w14:paraId="73E65328" w14:textId="77777777" w:rsidR="00EA5F7C" w:rsidRPr="00AA0895" w:rsidRDefault="00EA5F7C" w:rsidP="00135BC1">
            <w:pPr>
              <w:ind w:right="4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436,35</w:t>
            </w:r>
          </w:p>
        </w:tc>
        <w:tc>
          <w:tcPr>
            <w:tcW w:w="851" w:type="dxa"/>
          </w:tcPr>
          <w:p w14:paraId="661117DF" w14:textId="77777777" w:rsidR="00EA5F7C" w:rsidRPr="00AA0895" w:rsidRDefault="00EA5F7C" w:rsidP="00135BC1">
            <w:pPr>
              <w:rPr>
                <w:rFonts w:ascii="Trebuchet MS" w:eastAsia="MingLiU_HKSCS" w:hAnsi="MingLiU_HKSCS" w:cs="MingLiU_HKSCS"/>
                <w:b/>
                <w:sz w:val="14"/>
              </w:rPr>
            </w:pPr>
          </w:p>
          <w:p w14:paraId="38CDA70B" w14:textId="77777777" w:rsidR="00EA5F7C" w:rsidRPr="00AA0895" w:rsidRDefault="00EA5F7C" w:rsidP="00135BC1">
            <w:pPr>
              <w:spacing w:before="72"/>
              <w:rPr>
                <w:rFonts w:ascii="Trebuchet MS" w:eastAsia="MingLiU_HKSCS" w:hAnsi="MingLiU_HKSCS" w:cs="MingLiU_HKSCS"/>
                <w:b/>
                <w:sz w:val="14"/>
              </w:rPr>
            </w:pPr>
          </w:p>
          <w:p w14:paraId="448E3374" w14:textId="77777777" w:rsidR="00EA5F7C" w:rsidRPr="00AA0895" w:rsidRDefault="00EA5F7C" w:rsidP="00135BC1">
            <w:pPr>
              <w:ind w:right="3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330,66</w:t>
            </w:r>
          </w:p>
        </w:tc>
        <w:tc>
          <w:tcPr>
            <w:tcW w:w="866" w:type="dxa"/>
          </w:tcPr>
          <w:p w14:paraId="1E58B68B" w14:textId="77777777" w:rsidR="00EA5F7C" w:rsidRPr="00AA0895" w:rsidRDefault="00EA5F7C" w:rsidP="00135BC1">
            <w:pPr>
              <w:rPr>
                <w:rFonts w:ascii="Trebuchet MS" w:eastAsia="MingLiU_HKSCS" w:hAnsi="MingLiU_HKSCS" w:cs="MingLiU_HKSCS"/>
                <w:b/>
                <w:sz w:val="14"/>
              </w:rPr>
            </w:pPr>
          </w:p>
          <w:p w14:paraId="4C5FBE53" w14:textId="77777777" w:rsidR="00EA5F7C" w:rsidRPr="00AA0895" w:rsidRDefault="00EA5F7C" w:rsidP="00135BC1">
            <w:pPr>
              <w:spacing w:before="72"/>
              <w:rPr>
                <w:rFonts w:ascii="Trebuchet MS" w:eastAsia="MingLiU_HKSCS" w:hAnsi="MingLiU_HKSCS" w:cs="MingLiU_HKSCS"/>
                <w:b/>
                <w:sz w:val="14"/>
              </w:rPr>
            </w:pPr>
          </w:p>
          <w:p w14:paraId="1015491A" w14:textId="77777777" w:rsidR="00EA5F7C" w:rsidRPr="00AA0895" w:rsidRDefault="00EA5F7C" w:rsidP="00135BC1">
            <w:pPr>
              <w:ind w:right="4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1BA220D9" w14:textId="77777777" w:rsidR="00EA5F7C" w:rsidRPr="00AA0895" w:rsidRDefault="00EA5F7C" w:rsidP="00135BC1">
            <w:pPr>
              <w:rPr>
                <w:rFonts w:ascii="Trebuchet MS" w:eastAsia="MingLiU_HKSCS" w:hAnsi="MingLiU_HKSCS" w:cs="MingLiU_HKSCS"/>
                <w:b/>
                <w:sz w:val="14"/>
              </w:rPr>
            </w:pPr>
          </w:p>
          <w:p w14:paraId="35D2D35D" w14:textId="77777777" w:rsidR="00EA5F7C" w:rsidRPr="00AA0895" w:rsidRDefault="00EA5F7C" w:rsidP="00135BC1">
            <w:pPr>
              <w:spacing w:before="72"/>
              <w:rPr>
                <w:rFonts w:ascii="Trebuchet MS" w:eastAsia="MingLiU_HKSCS" w:hAnsi="MingLiU_HKSCS" w:cs="MingLiU_HKSCS"/>
                <w:b/>
                <w:sz w:val="14"/>
              </w:rPr>
            </w:pPr>
          </w:p>
          <w:p w14:paraId="740368E7" w14:textId="77777777" w:rsidR="00EA5F7C" w:rsidRPr="00AA0895" w:rsidRDefault="00EA5F7C" w:rsidP="00135BC1">
            <w:pPr>
              <w:ind w:right="40"/>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tcPr>
          <w:p w14:paraId="41DC691E" w14:textId="77777777" w:rsidR="00EA5F7C" w:rsidRPr="00AA0895" w:rsidRDefault="00EA5F7C" w:rsidP="00135BC1">
            <w:pPr>
              <w:rPr>
                <w:rFonts w:ascii="Trebuchet MS" w:eastAsia="MingLiU_HKSCS" w:hAnsi="MingLiU_HKSCS" w:cs="MingLiU_HKSCS"/>
                <w:b/>
                <w:sz w:val="14"/>
              </w:rPr>
            </w:pPr>
          </w:p>
          <w:p w14:paraId="3FB97FD6" w14:textId="77777777" w:rsidR="00EA5F7C" w:rsidRPr="00AA0895" w:rsidRDefault="00EA5F7C" w:rsidP="00135BC1">
            <w:pPr>
              <w:spacing w:before="72"/>
              <w:rPr>
                <w:rFonts w:ascii="Trebuchet MS" w:eastAsia="MingLiU_HKSCS" w:hAnsi="MingLiU_HKSCS" w:cs="MingLiU_HKSCS"/>
                <w:b/>
                <w:sz w:val="14"/>
              </w:rPr>
            </w:pPr>
          </w:p>
          <w:p w14:paraId="4A6A09B6" w14:textId="77777777" w:rsidR="00EA5F7C" w:rsidRPr="00AA0895" w:rsidRDefault="00EA5F7C" w:rsidP="00135BC1">
            <w:pPr>
              <w:ind w:right="3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355,00</w:t>
            </w:r>
          </w:p>
        </w:tc>
        <w:tc>
          <w:tcPr>
            <w:tcW w:w="866" w:type="dxa"/>
          </w:tcPr>
          <w:p w14:paraId="61036435" w14:textId="77777777" w:rsidR="00EA5F7C" w:rsidRPr="00AA0895" w:rsidRDefault="00EA5F7C" w:rsidP="00135BC1">
            <w:pPr>
              <w:rPr>
                <w:rFonts w:ascii="Trebuchet MS" w:eastAsia="MingLiU_HKSCS" w:hAnsi="MingLiU_HKSCS" w:cs="MingLiU_HKSCS"/>
                <w:b/>
                <w:sz w:val="14"/>
              </w:rPr>
            </w:pPr>
          </w:p>
          <w:p w14:paraId="5A281DF8" w14:textId="77777777" w:rsidR="00EA5F7C" w:rsidRPr="00AA0895" w:rsidRDefault="00EA5F7C" w:rsidP="00135BC1">
            <w:pPr>
              <w:spacing w:before="72"/>
              <w:rPr>
                <w:rFonts w:ascii="Trebuchet MS" w:eastAsia="MingLiU_HKSCS" w:hAnsi="MingLiU_HKSCS" w:cs="MingLiU_HKSCS"/>
                <w:b/>
                <w:sz w:val="14"/>
              </w:rPr>
            </w:pPr>
          </w:p>
          <w:p w14:paraId="50128F54" w14:textId="77777777" w:rsidR="00EA5F7C" w:rsidRPr="00AA0895" w:rsidRDefault="00EA5F7C" w:rsidP="00135BC1">
            <w:pPr>
              <w:ind w:right="4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450,00</w:t>
            </w:r>
          </w:p>
        </w:tc>
        <w:tc>
          <w:tcPr>
            <w:tcW w:w="851" w:type="dxa"/>
          </w:tcPr>
          <w:p w14:paraId="73117A5B" w14:textId="77777777" w:rsidR="00EA5F7C" w:rsidRPr="00AA0895" w:rsidRDefault="00EA5F7C" w:rsidP="00135BC1">
            <w:pPr>
              <w:rPr>
                <w:rFonts w:ascii="Trebuchet MS" w:eastAsia="MingLiU_HKSCS" w:hAnsi="MingLiU_HKSCS" w:cs="MingLiU_HKSCS"/>
                <w:b/>
                <w:sz w:val="14"/>
              </w:rPr>
            </w:pPr>
          </w:p>
          <w:p w14:paraId="008FE408" w14:textId="77777777" w:rsidR="00EA5F7C" w:rsidRPr="00AA0895" w:rsidRDefault="00EA5F7C" w:rsidP="00135BC1">
            <w:pPr>
              <w:spacing w:before="72"/>
              <w:rPr>
                <w:rFonts w:ascii="Trebuchet MS" w:eastAsia="MingLiU_HKSCS" w:hAnsi="MingLiU_HKSCS" w:cs="MingLiU_HKSCS"/>
                <w:b/>
                <w:sz w:val="14"/>
              </w:rPr>
            </w:pPr>
          </w:p>
          <w:p w14:paraId="2B2BBAD5" w14:textId="77777777" w:rsidR="00EA5F7C" w:rsidRPr="00AA0895" w:rsidRDefault="00EA5F7C" w:rsidP="00135BC1">
            <w:pPr>
              <w:ind w:right="3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489,90</w:t>
            </w:r>
          </w:p>
        </w:tc>
        <w:tc>
          <w:tcPr>
            <w:tcW w:w="1000" w:type="dxa"/>
          </w:tcPr>
          <w:p w14:paraId="47AB5280" w14:textId="77777777" w:rsidR="00EA5F7C" w:rsidRPr="00AA0895" w:rsidRDefault="00EA5F7C" w:rsidP="00135BC1">
            <w:pPr>
              <w:spacing w:before="139"/>
              <w:rPr>
                <w:rFonts w:ascii="Trebuchet MS" w:eastAsia="MingLiU_HKSCS" w:hAnsi="MingLiU_HKSCS" w:cs="MingLiU_HKSCS"/>
                <w:b/>
                <w:sz w:val="14"/>
              </w:rPr>
            </w:pPr>
          </w:p>
          <w:p w14:paraId="1288C4AB" w14:textId="77777777" w:rsidR="00EA5F7C" w:rsidRPr="00AA0895" w:rsidRDefault="00EA5F7C" w:rsidP="00135BC1">
            <w:pPr>
              <w:ind w:left="512"/>
              <w:rPr>
                <w:rFonts w:ascii="Trebuchet MS" w:eastAsia="MingLiU_HKSCS" w:hAnsi="MingLiU_HKSCS" w:cs="MingLiU_HKSCS"/>
                <w:b/>
                <w:sz w:val="14"/>
              </w:rPr>
            </w:pPr>
            <w:r w:rsidRPr="00AA0895">
              <w:rPr>
                <w:rFonts w:ascii="Trebuchet MS" w:eastAsia="MingLiU_HKSCS" w:hAnsi="MingLiU_HKSCS" w:cs="MingLiU_HKSCS"/>
                <w:b/>
                <w:color w:val="333333"/>
                <w:spacing w:val="-2"/>
                <w:sz w:val="14"/>
              </w:rPr>
              <w:t>412,38</w:t>
            </w:r>
          </w:p>
          <w:p w14:paraId="23ED8CEB" w14:textId="77777777" w:rsidR="00EA5F7C" w:rsidRPr="00AA0895" w:rsidRDefault="00EA5F7C" w:rsidP="00135BC1">
            <w:pPr>
              <w:spacing w:before="38"/>
              <w:ind w:left="512"/>
              <w:rPr>
                <w:rFonts w:ascii="MingLiU_HKSCS" w:eastAsia="MingLiU_HKSCS" w:hAnsi="MingLiU_HKSCS" w:cs="MingLiU_HKSCS"/>
                <w:sz w:val="14"/>
              </w:rPr>
            </w:pPr>
            <w:r w:rsidRPr="00AA0895">
              <w:rPr>
                <w:rFonts w:ascii="MingLiU_HKSCS" w:eastAsia="MingLiU_HKSCS" w:hAnsi="MingLiU_HKSCS" w:cs="MingLiU_HKSCS"/>
                <w:color w:val="333333"/>
                <w:spacing w:val="-2"/>
                <w:sz w:val="14"/>
              </w:rPr>
              <w:t>412,38</w:t>
            </w:r>
          </w:p>
        </w:tc>
        <w:tc>
          <w:tcPr>
            <w:tcW w:w="851" w:type="dxa"/>
          </w:tcPr>
          <w:p w14:paraId="6B43E112" w14:textId="77777777" w:rsidR="00EA5F7C" w:rsidRPr="00AA0895" w:rsidRDefault="00EA5F7C" w:rsidP="00135BC1">
            <w:pPr>
              <w:rPr>
                <w:rFonts w:ascii="Trebuchet MS" w:eastAsia="MingLiU_HKSCS" w:hAnsi="MingLiU_HKSCS" w:cs="MingLiU_HKSCS"/>
                <w:b/>
                <w:sz w:val="14"/>
              </w:rPr>
            </w:pPr>
          </w:p>
          <w:p w14:paraId="261E573E" w14:textId="77777777" w:rsidR="00EA5F7C" w:rsidRPr="00AA0895" w:rsidRDefault="00EA5F7C" w:rsidP="00135BC1">
            <w:pPr>
              <w:spacing w:before="72"/>
              <w:rPr>
                <w:rFonts w:ascii="Trebuchet MS" w:eastAsia="MingLiU_HKSCS" w:hAnsi="MingLiU_HKSCS" w:cs="MingLiU_HKSCS"/>
                <w:b/>
                <w:sz w:val="14"/>
              </w:rPr>
            </w:pPr>
          </w:p>
          <w:p w14:paraId="7505A7FB" w14:textId="77777777" w:rsidR="00EA5F7C" w:rsidRPr="00AA0895" w:rsidRDefault="00EA5F7C" w:rsidP="00135BC1">
            <w:pPr>
              <w:ind w:right="3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24,71%</w:t>
            </w:r>
          </w:p>
        </w:tc>
      </w:tr>
      <w:tr w:rsidR="00EA5F7C" w:rsidRPr="00AA0895" w14:paraId="4CA475F9" w14:textId="77777777" w:rsidTr="00135BC1">
        <w:trPr>
          <w:trHeight w:val="1000"/>
        </w:trPr>
        <w:tc>
          <w:tcPr>
            <w:tcW w:w="584" w:type="dxa"/>
            <w:tcBorders>
              <w:right w:val="nil"/>
            </w:tcBorders>
            <w:shd w:val="clear" w:color="auto" w:fill="F9F7F7"/>
          </w:tcPr>
          <w:p w14:paraId="27316828" w14:textId="77777777" w:rsidR="00EA5F7C" w:rsidRPr="00AA0895" w:rsidRDefault="00EA5F7C" w:rsidP="00135BC1">
            <w:pPr>
              <w:spacing w:before="119"/>
              <w:rPr>
                <w:rFonts w:ascii="Trebuchet MS" w:eastAsia="MingLiU_HKSCS" w:hAnsi="MingLiU_HKSCS" w:cs="MingLiU_HKSCS"/>
                <w:b/>
                <w:sz w:val="14"/>
              </w:rPr>
            </w:pPr>
          </w:p>
          <w:p w14:paraId="2D75A0F9" w14:textId="77777777" w:rsidR="00EA5F7C" w:rsidRPr="00AA0895" w:rsidRDefault="00EA5F7C" w:rsidP="00135BC1">
            <w:pPr>
              <w:spacing w:line="182" w:lineRule="auto"/>
              <w:ind w:left="229" w:right="57" w:hanging="72"/>
              <w:jc w:val="both"/>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Anexo </w:t>
            </w:r>
            <w:r w:rsidRPr="00AA0895">
              <w:rPr>
                <w:rFonts w:ascii="MingLiU_HKSCS" w:eastAsia="MingLiU_HKSCS" w:hAnsi="MingLiU_HKSCS" w:cs="MingLiU_HKSCS"/>
                <w:color w:val="333333"/>
                <w:spacing w:val="-4"/>
                <w:sz w:val="14"/>
              </w:rPr>
              <w:t>Lote Item</w:t>
            </w:r>
          </w:p>
        </w:tc>
        <w:tc>
          <w:tcPr>
            <w:tcW w:w="417" w:type="dxa"/>
            <w:tcBorders>
              <w:left w:val="nil"/>
            </w:tcBorders>
            <w:shd w:val="clear" w:color="auto" w:fill="F9F7F7"/>
          </w:tcPr>
          <w:p w14:paraId="14AD2D27" w14:textId="77777777" w:rsidR="00EA5F7C" w:rsidRPr="00AA0895" w:rsidRDefault="00EA5F7C" w:rsidP="00135BC1">
            <w:pPr>
              <w:spacing w:before="119"/>
              <w:rPr>
                <w:rFonts w:ascii="Trebuchet MS" w:eastAsia="MingLiU_HKSCS" w:hAnsi="MingLiU_HKSCS" w:cs="MingLiU_HKSCS"/>
                <w:b/>
                <w:sz w:val="14"/>
              </w:rPr>
            </w:pPr>
          </w:p>
          <w:p w14:paraId="52A9E997" w14:textId="77777777" w:rsidR="00EA5F7C" w:rsidRPr="00AA0895" w:rsidRDefault="00EA5F7C" w:rsidP="00135BC1">
            <w:pPr>
              <w:spacing w:line="182" w:lineRule="auto"/>
              <w:ind w:left="74" w:right="100"/>
              <w:rPr>
                <w:rFonts w:ascii="MingLiU_HKSCS" w:eastAsia="MingLiU_HKSCS" w:hAnsi="MingLiU_HKSCS" w:cs="MingLiU_HKSCS"/>
                <w:sz w:val="14"/>
              </w:rPr>
            </w:pPr>
            <w:r w:rsidRPr="00AA0895">
              <w:rPr>
                <w:rFonts w:ascii="MingLiU_HKSCS" w:eastAsia="MingLiU_HKSCS" w:hAnsi="MingLiU_HKSCS" w:cs="MingLiU_HKSCS"/>
                <w:color w:val="333333"/>
                <w:spacing w:val="-10"/>
                <w:sz w:val="14"/>
              </w:rPr>
              <w:t xml:space="preserve">I </w:t>
            </w:r>
            <w:r w:rsidRPr="00AA0895">
              <w:rPr>
                <w:rFonts w:ascii="MingLiU_HKSCS" w:eastAsia="MingLiU_HKSCS" w:hAnsi="MingLiU_HKSCS" w:cs="MingLiU_HKSCS"/>
                <w:color w:val="333333"/>
                <w:spacing w:val="-5"/>
                <w:sz w:val="14"/>
              </w:rPr>
              <w:t>001</w:t>
            </w:r>
          </w:p>
          <w:p w14:paraId="5B731714" w14:textId="77777777" w:rsidR="00EA5F7C" w:rsidRPr="00AA0895" w:rsidRDefault="00EA5F7C" w:rsidP="00135BC1">
            <w:pPr>
              <w:spacing w:line="163" w:lineRule="exact"/>
              <w:ind w:left="74"/>
              <w:rPr>
                <w:rFonts w:ascii="MingLiU_HKSCS" w:eastAsia="MingLiU_HKSCS" w:hAnsi="MingLiU_HKSCS" w:cs="MingLiU_HKSCS"/>
                <w:sz w:val="14"/>
              </w:rPr>
            </w:pPr>
            <w:r w:rsidRPr="00AA0895">
              <w:rPr>
                <w:rFonts w:ascii="MingLiU_HKSCS" w:eastAsia="MingLiU_HKSCS" w:hAnsi="MingLiU_HKSCS" w:cs="MingLiU_HKSCS"/>
                <w:color w:val="333333"/>
                <w:spacing w:val="-5"/>
                <w:sz w:val="14"/>
              </w:rPr>
              <w:t>010</w:t>
            </w:r>
          </w:p>
        </w:tc>
        <w:tc>
          <w:tcPr>
            <w:tcW w:w="2569" w:type="dxa"/>
            <w:shd w:val="clear" w:color="auto" w:fill="F9F7F7"/>
          </w:tcPr>
          <w:p w14:paraId="69493035" w14:textId="77777777" w:rsidR="00EA5F7C" w:rsidRPr="00AA0895" w:rsidRDefault="00EA5F7C" w:rsidP="00135BC1">
            <w:pPr>
              <w:spacing w:before="58" w:line="182" w:lineRule="auto"/>
              <w:ind w:left="59" w:right="55"/>
              <w:rPr>
                <w:rFonts w:ascii="MingLiU_HKSCS" w:eastAsia="MingLiU_HKSCS" w:hAnsi="MingLiU_HKSCS" w:cs="MingLiU_HKSCS"/>
                <w:sz w:val="14"/>
              </w:rPr>
            </w:pPr>
            <w:r w:rsidRPr="00AA0895">
              <w:rPr>
                <w:rFonts w:ascii="MingLiU_HKSCS" w:eastAsia="MingLiU_HKSCS" w:hAnsi="MingLiU_HKSCS" w:cs="MingLiU_HKSCS"/>
                <w:color w:val="333333"/>
                <w:sz w:val="14"/>
              </w:rPr>
              <w:t>NOTEBOOK COM PROCESSADOR DE DESEMPENHO AVANÇADO (MÍNIMO INTEL I7 DE 13ª GERAÇÃO OU EQUIVALENTE), MEMÓRIA RAM DE NO MÍNIMO 16GB, ARMAZENAMENTO INTERNO DE 1TB EM SSD, PLACA DE VÍDEO DEDICADA COM…</w:t>
            </w:r>
          </w:p>
        </w:tc>
        <w:tc>
          <w:tcPr>
            <w:tcW w:w="851" w:type="dxa"/>
            <w:shd w:val="clear" w:color="auto" w:fill="F9F7F7"/>
          </w:tcPr>
          <w:p w14:paraId="37CB4835" w14:textId="77777777" w:rsidR="00EA5F7C" w:rsidRPr="00AA0895" w:rsidRDefault="00EA5F7C" w:rsidP="00135BC1">
            <w:pPr>
              <w:spacing w:before="130"/>
              <w:rPr>
                <w:rFonts w:ascii="Trebuchet MS" w:eastAsia="MingLiU_HKSCS" w:hAnsi="MingLiU_HKSCS" w:cs="MingLiU_HKSCS"/>
                <w:b/>
                <w:sz w:val="14"/>
              </w:rPr>
            </w:pPr>
          </w:p>
          <w:p w14:paraId="0C9DE2C3" w14:textId="77777777" w:rsidR="00EA5F7C" w:rsidRPr="00AA0895" w:rsidRDefault="00EA5F7C" w:rsidP="00135BC1">
            <w:pPr>
              <w:spacing w:line="273" w:lineRule="auto"/>
              <w:ind w:left="283" w:hanging="108"/>
              <w:rPr>
                <w:rFonts w:ascii="MingLiU_HKSCS" w:eastAsia="MingLiU_HKSCS" w:hAnsi="MingLiU_HKSCS" w:cs="MingLiU_HKSCS"/>
                <w:sz w:val="14"/>
              </w:rPr>
            </w:pPr>
            <w:r w:rsidRPr="00AA0895">
              <w:rPr>
                <w:rFonts w:ascii="MingLiU_HKSCS" w:eastAsia="MingLiU_HKSCS" w:hAnsi="MingLiU_HKSCS" w:cs="MingLiU_HKSCS"/>
                <w:color w:val="333333"/>
                <w:spacing w:val="-2"/>
                <w:sz w:val="14"/>
              </w:rPr>
              <w:t xml:space="preserve">UNIDADE </w:t>
            </w:r>
            <w:r w:rsidRPr="00AA0895">
              <w:rPr>
                <w:rFonts w:ascii="MingLiU_HKSCS" w:eastAsia="MingLiU_HKSCS" w:hAnsi="MingLiU_HKSCS" w:cs="MingLiU_HKSCS"/>
                <w:color w:val="333333"/>
                <w:spacing w:val="-4"/>
                <w:sz w:val="14"/>
              </w:rPr>
              <w:t>1,00</w:t>
            </w:r>
          </w:p>
        </w:tc>
        <w:tc>
          <w:tcPr>
            <w:tcW w:w="866" w:type="dxa"/>
            <w:shd w:val="clear" w:color="auto" w:fill="F9F7F7"/>
          </w:tcPr>
          <w:p w14:paraId="20110D96" w14:textId="77777777" w:rsidR="00EA5F7C" w:rsidRPr="00AA0895" w:rsidRDefault="00EA5F7C" w:rsidP="00135BC1">
            <w:pPr>
              <w:rPr>
                <w:rFonts w:ascii="Trebuchet MS" w:eastAsia="MingLiU_HKSCS" w:hAnsi="MingLiU_HKSCS" w:cs="MingLiU_HKSCS"/>
                <w:b/>
                <w:sz w:val="14"/>
              </w:rPr>
            </w:pPr>
          </w:p>
          <w:p w14:paraId="4942F68E" w14:textId="77777777" w:rsidR="00EA5F7C" w:rsidRPr="00AA0895" w:rsidRDefault="00EA5F7C" w:rsidP="00135BC1">
            <w:pPr>
              <w:spacing w:before="72"/>
              <w:rPr>
                <w:rFonts w:ascii="Trebuchet MS" w:eastAsia="MingLiU_HKSCS" w:hAnsi="MingLiU_HKSCS" w:cs="MingLiU_HKSCS"/>
                <w:b/>
                <w:sz w:val="14"/>
              </w:rPr>
            </w:pPr>
          </w:p>
          <w:p w14:paraId="28F96EDE" w14:textId="77777777" w:rsidR="00EA5F7C" w:rsidRPr="00AA0895" w:rsidRDefault="00EA5F7C" w:rsidP="00135BC1">
            <w:pPr>
              <w:ind w:right="4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041F06DB" w14:textId="77777777" w:rsidR="00EA5F7C" w:rsidRPr="00AA0895" w:rsidRDefault="00EA5F7C" w:rsidP="00135BC1">
            <w:pPr>
              <w:rPr>
                <w:rFonts w:ascii="Trebuchet MS" w:eastAsia="MingLiU_HKSCS" w:hAnsi="MingLiU_HKSCS" w:cs="MingLiU_HKSCS"/>
                <w:b/>
                <w:sz w:val="14"/>
              </w:rPr>
            </w:pPr>
          </w:p>
          <w:p w14:paraId="3556A89F" w14:textId="77777777" w:rsidR="00EA5F7C" w:rsidRPr="00AA0895" w:rsidRDefault="00EA5F7C" w:rsidP="00135BC1">
            <w:pPr>
              <w:spacing w:before="72"/>
              <w:rPr>
                <w:rFonts w:ascii="Trebuchet MS" w:eastAsia="MingLiU_HKSCS" w:hAnsi="MingLiU_HKSCS" w:cs="MingLiU_HKSCS"/>
                <w:b/>
                <w:sz w:val="14"/>
              </w:rPr>
            </w:pPr>
          </w:p>
          <w:p w14:paraId="588FA3EB" w14:textId="77777777" w:rsidR="00EA5F7C" w:rsidRPr="00AA0895" w:rsidRDefault="00EA5F7C" w:rsidP="00135BC1">
            <w:pPr>
              <w:ind w:right="43"/>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19904524" w14:textId="77777777" w:rsidR="00EA5F7C" w:rsidRPr="00AA0895" w:rsidRDefault="00EA5F7C" w:rsidP="00135BC1">
            <w:pPr>
              <w:rPr>
                <w:rFonts w:ascii="Trebuchet MS" w:eastAsia="MingLiU_HKSCS" w:hAnsi="MingLiU_HKSCS" w:cs="MingLiU_HKSCS"/>
                <w:b/>
                <w:sz w:val="14"/>
              </w:rPr>
            </w:pPr>
          </w:p>
          <w:p w14:paraId="4EB93697" w14:textId="77777777" w:rsidR="00EA5F7C" w:rsidRPr="00AA0895" w:rsidRDefault="00EA5F7C" w:rsidP="00135BC1">
            <w:pPr>
              <w:spacing w:before="72"/>
              <w:rPr>
                <w:rFonts w:ascii="Trebuchet MS" w:eastAsia="MingLiU_HKSCS" w:hAnsi="MingLiU_HKSCS" w:cs="MingLiU_HKSCS"/>
                <w:b/>
                <w:sz w:val="14"/>
              </w:rPr>
            </w:pPr>
          </w:p>
          <w:p w14:paraId="327027C2" w14:textId="77777777" w:rsidR="00EA5F7C" w:rsidRPr="00AA0895" w:rsidRDefault="00EA5F7C" w:rsidP="00135BC1">
            <w:pPr>
              <w:ind w:right="38"/>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66" w:type="dxa"/>
            <w:shd w:val="clear" w:color="auto" w:fill="F9F7F7"/>
          </w:tcPr>
          <w:p w14:paraId="13B1FC58" w14:textId="77777777" w:rsidR="00EA5F7C" w:rsidRPr="00AA0895" w:rsidRDefault="00EA5F7C" w:rsidP="00135BC1">
            <w:pPr>
              <w:rPr>
                <w:rFonts w:ascii="Trebuchet MS" w:eastAsia="MingLiU_HKSCS" w:hAnsi="MingLiU_HKSCS" w:cs="MingLiU_HKSCS"/>
                <w:b/>
                <w:sz w:val="14"/>
              </w:rPr>
            </w:pPr>
          </w:p>
          <w:p w14:paraId="2E2A7EA8" w14:textId="77777777" w:rsidR="00EA5F7C" w:rsidRPr="00AA0895" w:rsidRDefault="00EA5F7C" w:rsidP="00135BC1">
            <w:pPr>
              <w:spacing w:before="72"/>
              <w:rPr>
                <w:rFonts w:ascii="Trebuchet MS" w:eastAsia="MingLiU_HKSCS" w:hAnsi="MingLiU_HKSCS" w:cs="MingLiU_HKSCS"/>
                <w:b/>
                <w:sz w:val="14"/>
              </w:rPr>
            </w:pPr>
          </w:p>
          <w:p w14:paraId="2F49BFD6" w14:textId="77777777" w:rsidR="00EA5F7C" w:rsidRPr="00AA0895" w:rsidRDefault="00EA5F7C" w:rsidP="00135BC1">
            <w:pPr>
              <w:ind w:right="47"/>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10.803,00</w:t>
            </w:r>
          </w:p>
        </w:tc>
        <w:tc>
          <w:tcPr>
            <w:tcW w:w="851" w:type="dxa"/>
            <w:shd w:val="clear" w:color="auto" w:fill="F9F7F7"/>
          </w:tcPr>
          <w:p w14:paraId="3B512F30" w14:textId="77777777" w:rsidR="00EA5F7C" w:rsidRPr="00AA0895" w:rsidRDefault="00EA5F7C" w:rsidP="00135BC1">
            <w:pPr>
              <w:rPr>
                <w:rFonts w:ascii="Trebuchet MS" w:eastAsia="MingLiU_HKSCS" w:hAnsi="MingLiU_HKSCS" w:cs="MingLiU_HKSCS"/>
                <w:b/>
                <w:sz w:val="14"/>
              </w:rPr>
            </w:pPr>
          </w:p>
          <w:p w14:paraId="348C11FD" w14:textId="77777777" w:rsidR="00EA5F7C" w:rsidRPr="00AA0895" w:rsidRDefault="00EA5F7C" w:rsidP="00135BC1">
            <w:pPr>
              <w:spacing w:before="72"/>
              <w:rPr>
                <w:rFonts w:ascii="Trebuchet MS" w:eastAsia="MingLiU_HKSCS" w:hAnsi="MingLiU_HKSCS" w:cs="MingLiU_HKSCS"/>
                <w:b/>
                <w:sz w:val="14"/>
              </w:rPr>
            </w:pPr>
          </w:p>
          <w:p w14:paraId="7C9AF0AC" w14:textId="77777777" w:rsidR="00EA5F7C" w:rsidRPr="00AA0895" w:rsidRDefault="00EA5F7C" w:rsidP="00135BC1">
            <w:pPr>
              <w:ind w:right="4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9.499,99</w:t>
            </w:r>
          </w:p>
        </w:tc>
        <w:tc>
          <w:tcPr>
            <w:tcW w:w="851" w:type="dxa"/>
            <w:shd w:val="clear" w:color="auto" w:fill="F9F7F7"/>
          </w:tcPr>
          <w:p w14:paraId="5F0FE78D" w14:textId="77777777" w:rsidR="00EA5F7C" w:rsidRPr="00AA0895" w:rsidRDefault="00EA5F7C" w:rsidP="00135BC1">
            <w:pPr>
              <w:rPr>
                <w:rFonts w:ascii="Trebuchet MS" w:eastAsia="MingLiU_HKSCS" w:hAnsi="MingLiU_HKSCS" w:cs="MingLiU_HKSCS"/>
                <w:b/>
                <w:sz w:val="14"/>
              </w:rPr>
            </w:pPr>
          </w:p>
          <w:p w14:paraId="0032E9D0" w14:textId="77777777" w:rsidR="00EA5F7C" w:rsidRPr="00AA0895" w:rsidRDefault="00EA5F7C" w:rsidP="00135BC1">
            <w:pPr>
              <w:spacing w:before="72"/>
              <w:rPr>
                <w:rFonts w:ascii="Trebuchet MS" w:eastAsia="MingLiU_HKSCS" w:hAnsi="MingLiU_HKSCS" w:cs="MingLiU_HKSCS"/>
                <w:b/>
                <w:sz w:val="14"/>
              </w:rPr>
            </w:pPr>
          </w:p>
          <w:p w14:paraId="3C407F05" w14:textId="77777777" w:rsidR="00EA5F7C" w:rsidRPr="00AA0895" w:rsidRDefault="00EA5F7C" w:rsidP="00135BC1">
            <w:pPr>
              <w:ind w:right="3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10.150,00</w:t>
            </w:r>
          </w:p>
        </w:tc>
        <w:tc>
          <w:tcPr>
            <w:tcW w:w="866" w:type="dxa"/>
            <w:shd w:val="clear" w:color="auto" w:fill="F9F7F7"/>
          </w:tcPr>
          <w:p w14:paraId="1155ADF9" w14:textId="77777777" w:rsidR="00EA5F7C" w:rsidRPr="00AA0895" w:rsidRDefault="00EA5F7C" w:rsidP="00135BC1">
            <w:pPr>
              <w:rPr>
                <w:rFonts w:ascii="Trebuchet MS" w:eastAsia="MingLiU_HKSCS" w:hAnsi="MingLiU_HKSCS" w:cs="MingLiU_HKSCS"/>
                <w:b/>
                <w:sz w:val="14"/>
              </w:rPr>
            </w:pPr>
          </w:p>
          <w:p w14:paraId="1EFFF271" w14:textId="77777777" w:rsidR="00EA5F7C" w:rsidRPr="00AA0895" w:rsidRDefault="00EA5F7C" w:rsidP="00135BC1">
            <w:pPr>
              <w:spacing w:before="72"/>
              <w:rPr>
                <w:rFonts w:ascii="Trebuchet MS" w:eastAsia="MingLiU_HKSCS" w:hAnsi="MingLiU_HKSCS" w:cs="MingLiU_HKSCS"/>
                <w:b/>
                <w:sz w:val="14"/>
              </w:rPr>
            </w:pPr>
          </w:p>
          <w:p w14:paraId="5C048961" w14:textId="77777777" w:rsidR="00EA5F7C" w:rsidRPr="00AA0895" w:rsidRDefault="00EA5F7C" w:rsidP="00135BC1">
            <w:pPr>
              <w:ind w:right="46"/>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35172E26" w14:textId="77777777" w:rsidR="00EA5F7C" w:rsidRPr="00AA0895" w:rsidRDefault="00EA5F7C" w:rsidP="00135BC1">
            <w:pPr>
              <w:rPr>
                <w:rFonts w:ascii="Trebuchet MS" w:eastAsia="MingLiU_HKSCS" w:hAnsi="MingLiU_HKSCS" w:cs="MingLiU_HKSCS"/>
                <w:b/>
                <w:sz w:val="14"/>
              </w:rPr>
            </w:pPr>
          </w:p>
          <w:p w14:paraId="55522E76" w14:textId="77777777" w:rsidR="00EA5F7C" w:rsidRPr="00AA0895" w:rsidRDefault="00EA5F7C" w:rsidP="00135BC1">
            <w:pPr>
              <w:spacing w:before="72"/>
              <w:rPr>
                <w:rFonts w:ascii="Trebuchet MS" w:eastAsia="MingLiU_HKSCS" w:hAnsi="MingLiU_HKSCS" w:cs="MingLiU_HKSCS"/>
                <w:b/>
                <w:sz w:val="14"/>
              </w:rPr>
            </w:pPr>
          </w:p>
          <w:p w14:paraId="4CCD49B8" w14:textId="77777777" w:rsidR="00EA5F7C" w:rsidRPr="00AA0895" w:rsidRDefault="00EA5F7C" w:rsidP="00135BC1">
            <w:pPr>
              <w:ind w:right="40"/>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w:t>
            </w:r>
          </w:p>
        </w:tc>
        <w:tc>
          <w:tcPr>
            <w:tcW w:w="851" w:type="dxa"/>
            <w:shd w:val="clear" w:color="auto" w:fill="F9F7F7"/>
          </w:tcPr>
          <w:p w14:paraId="7A920469" w14:textId="77777777" w:rsidR="00EA5F7C" w:rsidRPr="00AA0895" w:rsidRDefault="00EA5F7C" w:rsidP="00135BC1">
            <w:pPr>
              <w:rPr>
                <w:rFonts w:ascii="Trebuchet MS" w:eastAsia="MingLiU_HKSCS" w:hAnsi="MingLiU_HKSCS" w:cs="MingLiU_HKSCS"/>
                <w:b/>
                <w:sz w:val="14"/>
              </w:rPr>
            </w:pPr>
          </w:p>
          <w:p w14:paraId="4EC037EA" w14:textId="77777777" w:rsidR="00EA5F7C" w:rsidRPr="00AA0895" w:rsidRDefault="00EA5F7C" w:rsidP="00135BC1">
            <w:pPr>
              <w:spacing w:before="72"/>
              <w:rPr>
                <w:rFonts w:ascii="Trebuchet MS" w:eastAsia="MingLiU_HKSCS" w:hAnsi="MingLiU_HKSCS" w:cs="MingLiU_HKSCS"/>
                <w:b/>
                <w:sz w:val="14"/>
              </w:rPr>
            </w:pPr>
          </w:p>
          <w:p w14:paraId="3F2DEAF1" w14:textId="77777777" w:rsidR="00EA5F7C" w:rsidRPr="00AA0895" w:rsidRDefault="00EA5F7C" w:rsidP="00135BC1">
            <w:pPr>
              <w:ind w:right="3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10.999,00</w:t>
            </w:r>
          </w:p>
        </w:tc>
        <w:tc>
          <w:tcPr>
            <w:tcW w:w="866" w:type="dxa"/>
            <w:shd w:val="clear" w:color="auto" w:fill="F9F7F7"/>
          </w:tcPr>
          <w:p w14:paraId="5F9AFEB5" w14:textId="77777777" w:rsidR="00EA5F7C" w:rsidRPr="00AA0895" w:rsidRDefault="00EA5F7C" w:rsidP="00135BC1">
            <w:pPr>
              <w:rPr>
                <w:rFonts w:ascii="Trebuchet MS" w:eastAsia="MingLiU_HKSCS" w:hAnsi="MingLiU_HKSCS" w:cs="MingLiU_HKSCS"/>
                <w:b/>
                <w:sz w:val="14"/>
              </w:rPr>
            </w:pPr>
          </w:p>
          <w:p w14:paraId="582A59D1" w14:textId="77777777" w:rsidR="00EA5F7C" w:rsidRPr="00AA0895" w:rsidRDefault="00EA5F7C" w:rsidP="00135BC1">
            <w:pPr>
              <w:spacing w:before="72"/>
              <w:rPr>
                <w:rFonts w:ascii="Trebuchet MS" w:eastAsia="MingLiU_HKSCS" w:hAnsi="MingLiU_HKSCS" w:cs="MingLiU_HKSCS"/>
                <w:b/>
                <w:sz w:val="14"/>
              </w:rPr>
            </w:pPr>
          </w:p>
          <w:p w14:paraId="6BC48EA0" w14:textId="77777777" w:rsidR="00EA5F7C" w:rsidRPr="00AA0895" w:rsidRDefault="00EA5F7C" w:rsidP="00135BC1">
            <w:pPr>
              <w:ind w:right="45"/>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11.100,00</w:t>
            </w:r>
          </w:p>
        </w:tc>
        <w:tc>
          <w:tcPr>
            <w:tcW w:w="851" w:type="dxa"/>
            <w:shd w:val="clear" w:color="auto" w:fill="F9F7F7"/>
          </w:tcPr>
          <w:p w14:paraId="6EA078F2" w14:textId="77777777" w:rsidR="00EA5F7C" w:rsidRPr="00AA0895" w:rsidRDefault="00EA5F7C" w:rsidP="00135BC1">
            <w:pPr>
              <w:rPr>
                <w:rFonts w:ascii="Trebuchet MS" w:eastAsia="MingLiU_HKSCS" w:hAnsi="MingLiU_HKSCS" w:cs="MingLiU_HKSCS"/>
                <w:b/>
                <w:sz w:val="14"/>
              </w:rPr>
            </w:pPr>
          </w:p>
          <w:p w14:paraId="1D4CE09D" w14:textId="77777777" w:rsidR="00EA5F7C" w:rsidRPr="00AA0895" w:rsidRDefault="00EA5F7C" w:rsidP="00135BC1">
            <w:pPr>
              <w:spacing w:before="72"/>
              <w:rPr>
                <w:rFonts w:ascii="Trebuchet MS" w:eastAsia="MingLiU_HKSCS" w:hAnsi="MingLiU_HKSCS" w:cs="MingLiU_HKSCS"/>
                <w:b/>
                <w:sz w:val="14"/>
              </w:rPr>
            </w:pPr>
          </w:p>
          <w:p w14:paraId="2951B4E3" w14:textId="77777777" w:rsidR="00EA5F7C" w:rsidRPr="00AA0895" w:rsidRDefault="00EA5F7C" w:rsidP="00135BC1">
            <w:pPr>
              <w:ind w:right="39"/>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10.540,00</w:t>
            </w:r>
          </w:p>
        </w:tc>
        <w:tc>
          <w:tcPr>
            <w:tcW w:w="1000" w:type="dxa"/>
            <w:shd w:val="clear" w:color="auto" w:fill="F9F7F7"/>
          </w:tcPr>
          <w:p w14:paraId="3E9537BD" w14:textId="77777777" w:rsidR="00EA5F7C" w:rsidRPr="00AA0895" w:rsidRDefault="00EA5F7C" w:rsidP="00135BC1">
            <w:pPr>
              <w:spacing w:before="139"/>
              <w:rPr>
                <w:rFonts w:ascii="Trebuchet MS" w:eastAsia="MingLiU_HKSCS" w:hAnsi="MingLiU_HKSCS" w:cs="MingLiU_HKSCS"/>
                <w:b/>
                <w:sz w:val="14"/>
              </w:rPr>
            </w:pPr>
          </w:p>
          <w:p w14:paraId="7D882E3D" w14:textId="77777777" w:rsidR="00EA5F7C" w:rsidRPr="00AA0895" w:rsidRDefault="00EA5F7C" w:rsidP="00135BC1">
            <w:pPr>
              <w:ind w:left="297"/>
              <w:rPr>
                <w:rFonts w:ascii="Trebuchet MS" w:eastAsia="MingLiU_HKSCS" w:hAnsi="MingLiU_HKSCS" w:cs="MingLiU_HKSCS"/>
                <w:b/>
                <w:sz w:val="14"/>
              </w:rPr>
            </w:pPr>
            <w:r w:rsidRPr="00AA0895">
              <w:rPr>
                <w:rFonts w:ascii="Trebuchet MS" w:eastAsia="MingLiU_HKSCS" w:hAnsi="MingLiU_HKSCS" w:cs="MingLiU_HKSCS"/>
                <w:b/>
                <w:color w:val="333333"/>
                <w:spacing w:val="-2"/>
                <w:sz w:val="14"/>
              </w:rPr>
              <w:t>10.515,33</w:t>
            </w:r>
          </w:p>
          <w:p w14:paraId="6C62DF88" w14:textId="77777777" w:rsidR="00EA5F7C" w:rsidRPr="00AA0895" w:rsidRDefault="00EA5F7C" w:rsidP="00135BC1">
            <w:pPr>
              <w:spacing w:before="53"/>
              <w:ind w:left="297"/>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10.515,33</w:t>
            </w:r>
          </w:p>
        </w:tc>
        <w:tc>
          <w:tcPr>
            <w:tcW w:w="851" w:type="dxa"/>
            <w:shd w:val="clear" w:color="auto" w:fill="F9F7F7"/>
          </w:tcPr>
          <w:p w14:paraId="28264A89" w14:textId="77777777" w:rsidR="00EA5F7C" w:rsidRPr="00AA0895" w:rsidRDefault="00EA5F7C" w:rsidP="00135BC1">
            <w:pPr>
              <w:rPr>
                <w:rFonts w:ascii="Trebuchet MS" w:eastAsia="MingLiU_HKSCS" w:hAnsi="MingLiU_HKSCS" w:cs="MingLiU_HKSCS"/>
                <w:b/>
                <w:sz w:val="14"/>
              </w:rPr>
            </w:pPr>
          </w:p>
          <w:p w14:paraId="6006336C" w14:textId="77777777" w:rsidR="00EA5F7C" w:rsidRPr="00AA0895" w:rsidRDefault="00EA5F7C" w:rsidP="00135BC1">
            <w:pPr>
              <w:spacing w:before="72"/>
              <w:rPr>
                <w:rFonts w:ascii="Trebuchet MS" w:eastAsia="MingLiU_HKSCS" w:hAnsi="MingLiU_HKSCS" w:cs="MingLiU_HKSCS"/>
                <w:b/>
                <w:sz w:val="14"/>
              </w:rPr>
            </w:pPr>
          </w:p>
          <w:p w14:paraId="68EFA547" w14:textId="77777777" w:rsidR="00EA5F7C" w:rsidRPr="00AA0895" w:rsidRDefault="00EA5F7C" w:rsidP="00135BC1">
            <w:pPr>
              <w:ind w:right="32"/>
              <w:jc w:val="right"/>
              <w:rPr>
                <w:rFonts w:ascii="MingLiU_HKSCS" w:eastAsia="MingLiU_HKSCS" w:hAnsi="MingLiU_HKSCS" w:cs="MingLiU_HKSCS"/>
                <w:sz w:val="14"/>
              </w:rPr>
            </w:pPr>
            <w:r w:rsidRPr="00AA0895">
              <w:rPr>
                <w:rFonts w:ascii="MingLiU_HKSCS" w:eastAsia="MingLiU_HKSCS" w:hAnsi="MingLiU_HKSCS" w:cs="MingLiU_HKSCS"/>
                <w:color w:val="333333"/>
                <w:spacing w:val="-2"/>
                <w:sz w:val="14"/>
              </w:rPr>
              <w:t>10,69%</w:t>
            </w:r>
          </w:p>
        </w:tc>
      </w:tr>
      <w:tr w:rsidR="00EA5F7C" w:rsidRPr="00AA0895" w14:paraId="13BCA694" w14:textId="77777777" w:rsidTr="00135BC1">
        <w:trPr>
          <w:trHeight w:val="1389"/>
        </w:trPr>
        <w:tc>
          <w:tcPr>
            <w:tcW w:w="4421" w:type="dxa"/>
            <w:gridSpan w:val="4"/>
            <w:shd w:val="clear" w:color="auto" w:fill="F2F1F1"/>
          </w:tcPr>
          <w:p w14:paraId="5C4EC1D9" w14:textId="77777777" w:rsidR="00EA5F7C" w:rsidRPr="00AA0895" w:rsidRDefault="00EA5F7C" w:rsidP="00135BC1">
            <w:pPr>
              <w:rPr>
                <w:rFonts w:ascii="Trebuchet MS" w:eastAsia="MingLiU_HKSCS" w:hAnsi="MingLiU_HKSCS" w:cs="MingLiU_HKSCS"/>
                <w:b/>
                <w:sz w:val="14"/>
              </w:rPr>
            </w:pPr>
          </w:p>
          <w:p w14:paraId="546F8D5A" w14:textId="77777777" w:rsidR="00EA5F7C" w:rsidRPr="00AA0895" w:rsidRDefault="00EA5F7C" w:rsidP="00135BC1">
            <w:pPr>
              <w:rPr>
                <w:rFonts w:ascii="Trebuchet MS" w:eastAsia="MingLiU_HKSCS" w:hAnsi="MingLiU_HKSCS" w:cs="MingLiU_HKSCS"/>
                <w:b/>
                <w:sz w:val="14"/>
              </w:rPr>
            </w:pPr>
          </w:p>
          <w:p w14:paraId="568EA8A2" w14:textId="77777777" w:rsidR="00EA5F7C" w:rsidRPr="00AA0895" w:rsidRDefault="00EA5F7C" w:rsidP="00135BC1">
            <w:pPr>
              <w:spacing w:before="104"/>
              <w:rPr>
                <w:rFonts w:ascii="Trebuchet MS" w:eastAsia="MingLiU_HKSCS" w:hAnsi="MingLiU_HKSCS" w:cs="MingLiU_HKSCS"/>
                <w:b/>
                <w:sz w:val="14"/>
              </w:rPr>
            </w:pPr>
          </w:p>
          <w:p w14:paraId="39E8411E" w14:textId="77777777" w:rsidR="00EA5F7C" w:rsidRPr="00AA0895" w:rsidRDefault="00EA5F7C" w:rsidP="00135BC1">
            <w:pPr>
              <w:ind w:left="1030"/>
              <w:rPr>
                <w:rFonts w:ascii="MingLiU_HKSCS" w:eastAsia="MingLiU_HKSCS" w:hAnsi="MingLiU_HKSCS" w:cs="MingLiU_HKSCS"/>
                <w:sz w:val="14"/>
              </w:rPr>
            </w:pPr>
            <w:r w:rsidRPr="00AA0895">
              <w:rPr>
                <w:rFonts w:ascii="MingLiU_HKSCS" w:eastAsia="MingLiU_HKSCS" w:hAnsi="MingLiU_HKSCS" w:cs="MingLiU_HKSCS"/>
                <w:color w:val="333333"/>
                <w:sz w:val="14"/>
              </w:rPr>
              <w:t>Valor</w:t>
            </w:r>
            <w:r w:rsidRPr="00AA0895">
              <w:rPr>
                <w:rFonts w:ascii="MingLiU_HKSCS" w:eastAsia="MingLiU_HKSCS" w:hAnsi="MingLiU_HKSCS" w:cs="MingLiU_HKSCS"/>
                <w:color w:val="333333"/>
                <w:spacing w:val="3"/>
                <w:sz w:val="14"/>
              </w:rPr>
              <w:t xml:space="preserve"> </w:t>
            </w:r>
            <w:r w:rsidRPr="00AA0895">
              <w:rPr>
                <w:rFonts w:ascii="MingLiU_HKSCS" w:eastAsia="MingLiU_HKSCS" w:hAnsi="MingLiU_HKSCS" w:cs="MingLiU_HKSCS"/>
                <w:color w:val="333333"/>
                <w:sz w:val="14"/>
              </w:rPr>
              <w:t>total</w:t>
            </w:r>
            <w:r w:rsidRPr="00AA0895">
              <w:rPr>
                <w:rFonts w:ascii="MingLiU_HKSCS" w:eastAsia="MingLiU_HKSCS" w:hAnsi="MingLiU_HKSCS" w:cs="MingLiU_HKSCS"/>
                <w:color w:val="333333"/>
                <w:spacing w:val="4"/>
                <w:sz w:val="14"/>
              </w:rPr>
              <w:t xml:space="preserve"> </w:t>
            </w:r>
            <w:r w:rsidRPr="00AA0895">
              <w:rPr>
                <w:rFonts w:ascii="MingLiU_HKSCS" w:eastAsia="MingLiU_HKSCS" w:hAnsi="MingLiU_HKSCS" w:cs="MingLiU_HKSCS"/>
                <w:color w:val="333333"/>
                <w:sz w:val="14"/>
              </w:rPr>
              <w:t>do</w:t>
            </w:r>
            <w:r w:rsidRPr="00AA0895">
              <w:rPr>
                <w:rFonts w:ascii="MingLiU_HKSCS" w:eastAsia="MingLiU_HKSCS" w:hAnsi="MingLiU_HKSCS" w:cs="MingLiU_HKSCS"/>
                <w:color w:val="333333"/>
                <w:spacing w:val="4"/>
                <w:sz w:val="14"/>
              </w:rPr>
              <w:t xml:space="preserve"> </w:t>
            </w:r>
            <w:r w:rsidRPr="00AA0895">
              <w:rPr>
                <w:rFonts w:ascii="MingLiU_HKSCS" w:eastAsia="MingLiU_HKSCS" w:hAnsi="MingLiU_HKSCS" w:cs="MingLiU_HKSCS"/>
                <w:color w:val="333333"/>
                <w:sz w:val="14"/>
              </w:rPr>
              <w:t>anexo</w:t>
            </w:r>
            <w:r w:rsidRPr="00AA0895">
              <w:rPr>
                <w:rFonts w:ascii="MingLiU_HKSCS" w:eastAsia="MingLiU_HKSCS" w:hAnsi="MingLiU_HKSCS" w:cs="MingLiU_HKSCS"/>
                <w:color w:val="333333"/>
                <w:spacing w:val="3"/>
                <w:sz w:val="14"/>
              </w:rPr>
              <w:t xml:space="preserve"> </w:t>
            </w:r>
            <w:r w:rsidRPr="00AA0895">
              <w:rPr>
                <w:rFonts w:ascii="MingLiU_HKSCS" w:eastAsia="MingLiU_HKSCS" w:hAnsi="MingLiU_HKSCS" w:cs="MingLiU_HKSCS"/>
                <w:color w:val="333333"/>
                <w:sz w:val="14"/>
              </w:rPr>
              <w:t>após</w:t>
            </w:r>
            <w:r w:rsidRPr="00AA0895">
              <w:rPr>
                <w:rFonts w:ascii="MingLiU_HKSCS" w:eastAsia="MingLiU_HKSCS" w:hAnsi="MingLiU_HKSCS" w:cs="MingLiU_HKSCS"/>
                <w:color w:val="333333"/>
                <w:spacing w:val="4"/>
                <w:sz w:val="14"/>
              </w:rPr>
              <w:t xml:space="preserve"> </w:t>
            </w:r>
            <w:r w:rsidRPr="00AA0895">
              <w:rPr>
                <w:rFonts w:ascii="MingLiU_HKSCS" w:eastAsia="MingLiU_HKSCS" w:hAnsi="MingLiU_HKSCS" w:cs="MingLiU_HKSCS"/>
                <w:color w:val="333333"/>
                <w:spacing w:val="-2"/>
                <w:sz w:val="14"/>
              </w:rPr>
              <w:t>análise</w:t>
            </w:r>
          </w:p>
        </w:tc>
        <w:tc>
          <w:tcPr>
            <w:tcW w:w="866" w:type="dxa"/>
            <w:shd w:val="clear" w:color="auto" w:fill="F2F1F1"/>
            <w:textDirection w:val="btLr"/>
          </w:tcPr>
          <w:p w14:paraId="1E16F5D1" w14:textId="77777777" w:rsidR="00EA5F7C" w:rsidRPr="00AA0895" w:rsidRDefault="00EA5F7C" w:rsidP="00135BC1">
            <w:pPr>
              <w:spacing w:before="92"/>
              <w:rPr>
                <w:rFonts w:ascii="Trebuchet MS" w:eastAsia="MingLiU_HKSCS" w:hAnsi="MingLiU_HKSCS" w:cs="MingLiU_HKSCS"/>
                <w:b/>
                <w:sz w:val="18"/>
              </w:rPr>
            </w:pPr>
          </w:p>
          <w:p w14:paraId="71E10533" w14:textId="77777777" w:rsidR="00EA5F7C" w:rsidRPr="00AA0895" w:rsidRDefault="00EA5F7C" w:rsidP="00135BC1">
            <w:pPr>
              <w:ind w:left="28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65.999,64</w:t>
            </w:r>
          </w:p>
        </w:tc>
        <w:tc>
          <w:tcPr>
            <w:tcW w:w="851" w:type="dxa"/>
            <w:shd w:val="clear" w:color="auto" w:fill="F2F1F1"/>
            <w:textDirection w:val="btLr"/>
          </w:tcPr>
          <w:p w14:paraId="60917128" w14:textId="77777777" w:rsidR="00EA5F7C" w:rsidRPr="00AA0895" w:rsidRDefault="00EA5F7C" w:rsidP="00135BC1">
            <w:pPr>
              <w:spacing w:before="77"/>
              <w:rPr>
                <w:rFonts w:ascii="Trebuchet MS" w:eastAsia="MingLiU_HKSCS" w:hAnsi="MingLiU_HKSCS" w:cs="MingLiU_HKSCS"/>
                <w:b/>
                <w:sz w:val="18"/>
              </w:rPr>
            </w:pPr>
          </w:p>
          <w:p w14:paraId="46AF00A5" w14:textId="77777777" w:rsidR="00EA5F7C" w:rsidRPr="00AA0895" w:rsidRDefault="00EA5F7C" w:rsidP="00135BC1">
            <w:pPr>
              <w:ind w:left="324"/>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2.100,00</w:t>
            </w:r>
          </w:p>
        </w:tc>
        <w:tc>
          <w:tcPr>
            <w:tcW w:w="851" w:type="dxa"/>
            <w:shd w:val="clear" w:color="auto" w:fill="F2F1F1"/>
            <w:textDirection w:val="btLr"/>
          </w:tcPr>
          <w:p w14:paraId="42B8901C" w14:textId="77777777" w:rsidR="00EA5F7C" w:rsidRPr="00AA0895" w:rsidRDefault="00EA5F7C" w:rsidP="00135BC1">
            <w:pPr>
              <w:spacing w:before="93"/>
              <w:rPr>
                <w:rFonts w:ascii="Trebuchet MS" w:eastAsia="MingLiU_HKSCS" w:hAnsi="MingLiU_HKSCS" w:cs="MingLiU_HKSCS"/>
                <w:b/>
                <w:sz w:val="18"/>
              </w:rPr>
            </w:pPr>
          </w:p>
          <w:p w14:paraId="3D7D57AA" w14:textId="77777777" w:rsidR="00EA5F7C" w:rsidRPr="00AA0895" w:rsidRDefault="00EA5F7C" w:rsidP="00135BC1">
            <w:pPr>
              <w:ind w:left="324"/>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1.080,00</w:t>
            </w:r>
          </w:p>
        </w:tc>
        <w:tc>
          <w:tcPr>
            <w:tcW w:w="866" w:type="dxa"/>
            <w:shd w:val="clear" w:color="auto" w:fill="F2F1F1"/>
            <w:textDirection w:val="btLr"/>
          </w:tcPr>
          <w:p w14:paraId="0C98F844" w14:textId="77777777" w:rsidR="00EA5F7C" w:rsidRPr="00AA0895" w:rsidRDefault="00EA5F7C" w:rsidP="00135BC1">
            <w:pPr>
              <w:spacing w:before="93"/>
              <w:rPr>
                <w:rFonts w:ascii="Trebuchet MS" w:eastAsia="MingLiU_HKSCS" w:hAnsi="MingLiU_HKSCS" w:cs="MingLiU_HKSCS"/>
                <w:b/>
                <w:sz w:val="18"/>
              </w:rPr>
            </w:pPr>
          </w:p>
          <w:p w14:paraId="63790492" w14:textId="77777777" w:rsidR="00EA5F7C" w:rsidRPr="00AA0895" w:rsidRDefault="00EA5F7C" w:rsidP="00135BC1">
            <w:pPr>
              <w:spacing w:before="1"/>
              <w:ind w:left="28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10.803,00</w:t>
            </w:r>
          </w:p>
        </w:tc>
        <w:tc>
          <w:tcPr>
            <w:tcW w:w="851" w:type="dxa"/>
            <w:shd w:val="clear" w:color="auto" w:fill="F2F1F1"/>
            <w:textDirection w:val="btLr"/>
          </w:tcPr>
          <w:p w14:paraId="34B133E6" w14:textId="77777777" w:rsidR="00EA5F7C" w:rsidRPr="00AA0895" w:rsidRDefault="00EA5F7C" w:rsidP="00135BC1">
            <w:pPr>
              <w:spacing w:before="79"/>
              <w:rPr>
                <w:rFonts w:ascii="Trebuchet MS" w:eastAsia="MingLiU_HKSCS" w:hAnsi="MingLiU_HKSCS" w:cs="MingLiU_HKSCS"/>
                <w:b/>
                <w:sz w:val="18"/>
              </w:rPr>
            </w:pPr>
          </w:p>
          <w:p w14:paraId="0D20D6C0" w14:textId="77777777" w:rsidR="00EA5F7C" w:rsidRPr="00AA0895" w:rsidRDefault="00EA5F7C" w:rsidP="00135BC1">
            <w:pPr>
              <w:ind w:left="28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34.173,54</w:t>
            </w:r>
          </w:p>
        </w:tc>
        <w:tc>
          <w:tcPr>
            <w:tcW w:w="851" w:type="dxa"/>
            <w:shd w:val="clear" w:color="auto" w:fill="F2F1F1"/>
            <w:textDirection w:val="btLr"/>
          </w:tcPr>
          <w:p w14:paraId="3FDB2F35" w14:textId="77777777" w:rsidR="00EA5F7C" w:rsidRPr="00AA0895" w:rsidRDefault="00EA5F7C" w:rsidP="00135BC1">
            <w:pPr>
              <w:spacing w:before="94"/>
              <w:rPr>
                <w:rFonts w:ascii="Trebuchet MS" w:eastAsia="MingLiU_HKSCS" w:hAnsi="MingLiU_HKSCS" w:cs="MingLiU_HKSCS"/>
                <w:b/>
                <w:sz w:val="18"/>
              </w:rPr>
            </w:pPr>
          </w:p>
          <w:p w14:paraId="56AEEB94" w14:textId="77777777" w:rsidR="00EA5F7C" w:rsidRPr="00AA0895" w:rsidRDefault="00EA5F7C" w:rsidP="00135BC1">
            <w:pPr>
              <w:spacing w:before="1"/>
              <w:ind w:left="28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34.639,68</w:t>
            </w:r>
          </w:p>
        </w:tc>
        <w:tc>
          <w:tcPr>
            <w:tcW w:w="866" w:type="dxa"/>
            <w:shd w:val="clear" w:color="auto" w:fill="F2F1F1"/>
            <w:textDirection w:val="btLr"/>
          </w:tcPr>
          <w:p w14:paraId="0F90791D" w14:textId="77777777" w:rsidR="00EA5F7C" w:rsidRPr="00AA0895" w:rsidRDefault="00EA5F7C" w:rsidP="00135BC1">
            <w:pPr>
              <w:spacing w:before="95"/>
              <w:rPr>
                <w:rFonts w:ascii="Trebuchet MS" w:eastAsia="MingLiU_HKSCS" w:hAnsi="MingLiU_HKSCS" w:cs="MingLiU_HKSCS"/>
                <w:b/>
                <w:sz w:val="18"/>
              </w:rPr>
            </w:pPr>
          </w:p>
          <w:p w14:paraId="34831A0A" w14:textId="77777777" w:rsidR="00EA5F7C" w:rsidRPr="00AA0895" w:rsidRDefault="00EA5F7C" w:rsidP="00135BC1">
            <w:pPr>
              <w:ind w:left="28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17.571,32</w:t>
            </w:r>
          </w:p>
        </w:tc>
        <w:tc>
          <w:tcPr>
            <w:tcW w:w="851" w:type="dxa"/>
            <w:shd w:val="clear" w:color="auto" w:fill="F2F1F1"/>
            <w:textDirection w:val="btLr"/>
          </w:tcPr>
          <w:p w14:paraId="248AB692" w14:textId="77777777" w:rsidR="00EA5F7C" w:rsidRPr="00AA0895" w:rsidRDefault="00EA5F7C" w:rsidP="00135BC1">
            <w:pPr>
              <w:spacing w:before="80"/>
              <w:rPr>
                <w:rFonts w:ascii="Trebuchet MS" w:eastAsia="MingLiU_HKSCS" w:hAnsi="MingLiU_HKSCS" w:cs="MingLiU_HKSCS"/>
                <w:b/>
                <w:sz w:val="18"/>
              </w:rPr>
            </w:pPr>
          </w:p>
          <w:p w14:paraId="788AB6B5" w14:textId="77777777" w:rsidR="00EA5F7C" w:rsidRPr="00AA0895" w:rsidRDefault="00EA5F7C" w:rsidP="00135BC1">
            <w:pPr>
              <w:spacing w:before="1"/>
              <w:ind w:left="28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55.297,00</w:t>
            </w:r>
          </w:p>
        </w:tc>
        <w:tc>
          <w:tcPr>
            <w:tcW w:w="851" w:type="dxa"/>
            <w:shd w:val="clear" w:color="auto" w:fill="F2F1F1"/>
            <w:textDirection w:val="btLr"/>
          </w:tcPr>
          <w:p w14:paraId="7C903C61" w14:textId="77777777" w:rsidR="00EA5F7C" w:rsidRPr="00AA0895" w:rsidRDefault="00EA5F7C" w:rsidP="00135BC1">
            <w:pPr>
              <w:spacing w:before="96"/>
              <w:rPr>
                <w:rFonts w:ascii="Trebuchet MS" w:eastAsia="MingLiU_HKSCS" w:hAnsi="MingLiU_HKSCS" w:cs="MingLiU_HKSCS"/>
                <w:b/>
                <w:sz w:val="18"/>
              </w:rPr>
            </w:pPr>
          </w:p>
          <w:p w14:paraId="4469548B" w14:textId="77777777" w:rsidR="00EA5F7C" w:rsidRPr="00AA0895" w:rsidRDefault="00EA5F7C" w:rsidP="00135BC1">
            <w:pPr>
              <w:ind w:left="22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104.320,00</w:t>
            </w:r>
          </w:p>
        </w:tc>
        <w:tc>
          <w:tcPr>
            <w:tcW w:w="866" w:type="dxa"/>
            <w:shd w:val="clear" w:color="auto" w:fill="F2F1F1"/>
            <w:textDirection w:val="btLr"/>
          </w:tcPr>
          <w:p w14:paraId="17DD235A" w14:textId="77777777" w:rsidR="00EA5F7C" w:rsidRPr="00AA0895" w:rsidRDefault="00EA5F7C" w:rsidP="00135BC1">
            <w:pPr>
              <w:spacing w:before="96"/>
              <w:rPr>
                <w:rFonts w:ascii="Trebuchet MS" w:eastAsia="MingLiU_HKSCS" w:hAnsi="MingLiU_HKSCS" w:cs="MingLiU_HKSCS"/>
                <w:b/>
                <w:sz w:val="18"/>
              </w:rPr>
            </w:pPr>
          </w:p>
          <w:p w14:paraId="19A1F8C8" w14:textId="77777777" w:rsidR="00EA5F7C" w:rsidRPr="00AA0895" w:rsidRDefault="00EA5F7C" w:rsidP="00135BC1">
            <w:pPr>
              <w:spacing w:before="1"/>
              <w:ind w:left="22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106.490,00</w:t>
            </w:r>
          </w:p>
        </w:tc>
        <w:tc>
          <w:tcPr>
            <w:tcW w:w="851" w:type="dxa"/>
            <w:shd w:val="clear" w:color="auto" w:fill="F2F1F1"/>
            <w:textDirection w:val="btLr"/>
          </w:tcPr>
          <w:p w14:paraId="75D1D643" w14:textId="77777777" w:rsidR="00EA5F7C" w:rsidRPr="00AA0895" w:rsidRDefault="00EA5F7C" w:rsidP="00135BC1">
            <w:pPr>
              <w:spacing w:before="82"/>
              <w:rPr>
                <w:rFonts w:ascii="Trebuchet MS" w:eastAsia="MingLiU_HKSCS" w:hAnsi="MingLiU_HKSCS" w:cs="MingLiU_HKSCS"/>
                <w:b/>
                <w:sz w:val="18"/>
              </w:rPr>
            </w:pPr>
          </w:p>
          <w:p w14:paraId="0E15BEBB" w14:textId="77777777" w:rsidR="00EA5F7C" w:rsidRPr="00AA0895" w:rsidRDefault="00EA5F7C" w:rsidP="00135BC1">
            <w:pPr>
              <w:ind w:left="22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103.717,90</w:t>
            </w:r>
          </w:p>
        </w:tc>
        <w:tc>
          <w:tcPr>
            <w:tcW w:w="1851" w:type="dxa"/>
            <w:gridSpan w:val="2"/>
            <w:vMerge w:val="restart"/>
            <w:shd w:val="clear" w:color="auto" w:fill="F2F1F1"/>
          </w:tcPr>
          <w:p w14:paraId="7342BF1B" w14:textId="77777777" w:rsidR="00EA5F7C" w:rsidRPr="00AA0895" w:rsidRDefault="00EA5F7C" w:rsidP="00135BC1">
            <w:pPr>
              <w:rPr>
                <w:rFonts w:ascii="Trebuchet MS" w:eastAsia="MingLiU_HKSCS" w:hAnsi="MingLiU_HKSCS" w:cs="MingLiU_HKSCS"/>
                <w:b/>
                <w:sz w:val="14"/>
              </w:rPr>
            </w:pPr>
          </w:p>
          <w:p w14:paraId="62AA7155" w14:textId="77777777" w:rsidR="00EA5F7C" w:rsidRPr="00AA0895" w:rsidRDefault="00EA5F7C" w:rsidP="00135BC1">
            <w:pPr>
              <w:rPr>
                <w:rFonts w:ascii="Trebuchet MS" w:eastAsia="MingLiU_HKSCS" w:hAnsi="MingLiU_HKSCS" w:cs="MingLiU_HKSCS"/>
                <w:b/>
                <w:sz w:val="14"/>
              </w:rPr>
            </w:pPr>
          </w:p>
          <w:p w14:paraId="3FCAB3E7" w14:textId="77777777" w:rsidR="00EA5F7C" w:rsidRPr="00AA0895" w:rsidRDefault="00EA5F7C" w:rsidP="00135BC1">
            <w:pPr>
              <w:rPr>
                <w:rFonts w:ascii="Trebuchet MS" w:eastAsia="MingLiU_HKSCS" w:hAnsi="MingLiU_HKSCS" w:cs="MingLiU_HKSCS"/>
                <w:b/>
                <w:sz w:val="14"/>
              </w:rPr>
            </w:pPr>
          </w:p>
          <w:p w14:paraId="5E647F94" w14:textId="77777777" w:rsidR="00EA5F7C" w:rsidRPr="00AA0895" w:rsidRDefault="00EA5F7C" w:rsidP="00135BC1">
            <w:pPr>
              <w:rPr>
                <w:rFonts w:ascii="Trebuchet MS" w:eastAsia="MingLiU_HKSCS" w:hAnsi="MingLiU_HKSCS" w:cs="MingLiU_HKSCS"/>
                <w:b/>
                <w:sz w:val="14"/>
              </w:rPr>
            </w:pPr>
          </w:p>
          <w:p w14:paraId="507F48BA" w14:textId="77777777" w:rsidR="00EA5F7C" w:rsidRPr="00AA0895" w:rsidRDefault="00EA5F7C" w:rsidP="00135BC1">
            <w:pPr>
              <w:rPr>
                <w:rFonts w:ascii="Trebuchet MS" w:eastAsia="MingLiU_HKSCS" w:hAnsi="MingLiU_HKSCS" w:cs="MingLiU_HKSCS"/>
                <w:b/>
                <w:sz w:val="14"/>
              </w:rPr>
            </w:pPr>
          </w:p>
          <w:p w14:paraId="3E15D9FE" w14:textId="77777777" w:rsidR="00EA5F7C" w:rsidRPr="00AA0895" w:rsidRDefault="00EA5F7C" w:rsidP="00135BC1">
            <w:pPr>
              <w:rPr>
                <w:rFonts w:ascii="Trebuchet MS" w:eastAsia="MingLiU_HKSCS" w:hAnsi="MingLiU_HKSCS" w:cs="MingLiU_HKSCS"/>
                <w:b/>
                <w:sz w:val="14"/>
              </w:rPr>
            </w:pPr>
          </w:p>
          <w:p w14:paraId="6758B79E" w14:textId="77777777" w:rsidR="00EA5F7C" w:rsidRPr="00AA0895" w:rsidRDefault="00EA5F7C" w:rsidP="00135BC1">
            <w:pPr>
              <w:spacing w:before="156"/>
              <w:rPr>
                <w:rFonts w:ascii="Trebuchet MS" w:eastAsia="MingLiU_HKSCS" w:hAnsi="MingLiU_HKSCS" w:cs="MingLiU_HKSCS"/>
                <w:b/>
                <w:sz w:val="14"/>
              </w:rPr>
            </w:pPr>
          </w:p>
          <w:p w14:paraId="51891A24" w14:textId="77777777" w:rsidR="00EA5F7C" w:rsidRPr="00AA0895" w:rsidRDefault="00EA5F7C" w:rsidP="00135BC1">
            <w:pPr>
              <w:ind w:left="467"/>
              <w:rPr>
                <w:rFonts w:ascii="MingLiU_HKSCS" w:eastAsia="MingLiU_HKSCS" w:hAnsi="MingLiU_HKSCS" w:cs="MingLiU_HKSCS"/>
                <w:sz w:val="14"/>
              </w:rPr>
            </w:pPr>
            <w:r w:rsidRPr="00AA0895">
              <w:rPr>
                <w:rFonts w:ascii="MingLiU_HKSCS" w:eastAsia="MingLiU_HKSCS" w:hAnsi="MingLiU_HKSCS" w:cs="MingLiU_HKSCS"/>
                <w:color w:val="333333"/>
                <w:sz w:val="14"/>
              </w:rPr>
              <w:t>R$</w:t>
            </w:r>
            <w:r w:rsidRPr="00AA0895">
              <w:rPr>
                <w:rFonts w:ascii="MingLiU_HKSCS" w:eastAsia="MingLiU_HKSCS" w:hAnsi="MingLiU_HKSCS" w:cs="MingLiU_HKSCS"/>
                <w:color w:val="333333"/>
                <w:spacing w:val="2"/>
                <w:sz w:val="14"/>
              </w:rPr>
              <w:t xml:space="preserve"> </w:t>
            </w:r>
            <w:r w:rsidRPr="00AA0895">
              <w:rPr>
                <w:rFonts w:ascii="MingLiU_HKSCS" w:eastAsia="MingLiU_HKSCS" w:hAnsi="MingLiU_HKSCS" w:cs="MingLiU_HKSCS"/>
                <w:color w:val="333333"/>
                <w:spacing w:val="-2"/>
                <w:sz w:val="14"/>
              </w:rPr>
              <w:t>104.175,65</w:t>
            </w:r>
          </w:p>
        </w:tc>
      </w:tr>
      <w:tr w:rsidR="00EA5F7C" w:rsidRPr="00AA0895" w14:paraId="29FCD862" w14:textId="77777777" w:rsidTr="00135BC1">
        <w:trPr>
          <w:trHeight w:val="1374"/>
        </w:trPr>
        <w:tc>
          <w:tcPr>
            <w:tcW w:w="4421" w:type="dxa"/>
            <w:gridSpan w:val="4"/>
            <w:shd w:val="clear" w:color="auto" w:fill="F2F1F1"/>
          </w:tcPr>
          <w:p w14:paraId="474F4AE4" w14:textId="77777777" w:rsidR="00EA5F7C" w:rsidRPr="00AA0895" w:rsidRDefault="00EA5F7C" w:rsidP="00135BC1">
            <w:pPr>
              <w:rPr>
                <w:rFonts w:ascii="Trebuchet MS" w:eastAsia="MingLiU_HKSCS" w:hAnsi="MingLiU_HKSCS" w:cs="MingLiU_HKSCS"/>
                <w:b/>
                <w:sz w:val="14"/>
              </w:rPr>
            </w:pPr>
          </w:p>
          <w:p w14:paraId="47F8DF79" w14:textId="77777777" w:rsidR="00EA5F7C" w:rsidRPr="00AA0895" w:rsidRDefault="00EA5F7C" w:rsidP="00135BC1">
            <w:pPr>
              <w:rPr>
                <w:rFonts w:ascii="Trebuchet MS" w:eastAsia="MingLiU_HKSCS" w:hAnsi="MingLiU_HKSCS" w:cs="MingLiU_HKSCS"/>
                <w:b/>
                <w:sz w:val="14"/>
              </w:rPr>
            </w:pPr>
          </w:p>
          <w:p w14:paraId="31A20C36" w14:textId="77777777" w:rsidR="00EA5F7C" w:rsidRPr="00AA0895" w:rsidRDefault="00EA5F7C" w:rsidP="00135BC1">
            <w:pPr>
              <w:spacing w:before="104"/>
              <w:rPr>
                <w:rFonts w:ascii="Trebuchet MS" w:eastAsia="MingLiU_HKSCS" w:hAnsi="MingLiU_HKSCS" w:cs="MingLiU_HKSCS"/>
                <w:b/>
                <w:sz w:val="14"/>
              </w:rPr>
            </w:pPr>
          </w:p>
          <w:p w14:paraId="30BB32A2" w14:textId="77777777" w:rsidR="00EA5F7C" w:rsidRPr="00AA0895" w:rsidRDefault="00EA5F7C" w:rsidP="00135BC1">
            <w:pPr>
              <w:ind w:left="1281"/>
              <w:rPr>
                <w:rFonts w:ascii="MingLiU_HKSCS" w:eastAsia="MingLiU_HKSCS" w:hAnsi="MingLiU_HKSCS" w:cs="MingLiU_HKSCS"/>
                <w:sz w:val="14"/>
              </w:rPr>
            </w:pPr>
            <w:r w:rsidRPr="00AA0895">
              <w:rPr>
                <w:rFonts w:ascii="MingLiU_HKSCS" w:eastAsia="MingLiU_HKSCS" w:hAnsi="MingLiU_HKSCS" w:cs="MingLiU_HKSCS"/>
                <w:color w:val="333333"/>
                <w:sz w:val="14"/>
              </w:rPr>
              <w:t>Valor</w:t>
            </w:r>
            <w:r w:rsidRPr="00AA0895">
              <w:rPr>
                <w:rFonts w:ascii="MingLiU_HKSCS" w:eastAsia="MingLiU_HKSCS" w:hAnsi="MingLiU_HKSCS" w:cs="MingLiU_HKSCS"/>
                <w:color w:val="333333"/>
                <w:spacing w:val="3"/>
                <w:sz w:val="14"/>
              </w:rPr>
              <w:t xml:space="preserve"> </w:t>
            </w:r>
            <w:r w:rsidRPr="00AA0895">
              <w:rPr>
                <w:rFonts w:ascii="MingLiU_HKSCS" w:eastAsia="MingLiU_HKSCS" w:hAnsi="MingLiU_HKSCS" w:cs="MingLiU_HKSCS"/>
                <w:color w:val="333333"/>
                <w:sz w:val="14"/>
              </w:rPr>
              <w:t>total</w:t>
            </w:r>
            <w:r w:rsidRPr="00AA0895">
              <w:rPr>
                <w:rFonts w:ascii="MingLiU_HKSCS" w:eastAsia="MingLiU_HKSCS" w:hAnsi="MingLiU_HKSCS" w:cs="MingLiU_HKSCS"/>
                <w:color w:val="333333"/>
                <w:spacing w:val="4"/>
                <w:sz w:val="14"/>
              </w:rPr>
              <w:t xml:space="preserve"> </w:t>
            </w:r>
            <w:r w:rsidRPr="00AA0895">
              <w:rPr>
                <w:rFonts w:ascii="MingLiU_HKSCS" w:eastAsia="MingLiU_HKSCS" w:hAnsi="MingLiU_HKSCS" w:cs="MingLiU_HKSCS"/>
                <w:color w:val="333333"/>
                <w:sz w:val="14"/>
              </w:rPr>
              <w:t>geral</w:t>
            </w:r>
            <w:r w:rsidRPr="00AA0895">
              <w:rPr>
                <w:rFonts w:ascii="MingLiU_HKSCS" w:eastAsia="MingLiU_HKSCS" w:hAnsi="MingLiU_HKSCS" w:cs="MingLiU_HKSCS"/>
                <w:color w:val="333333"/>
                <w:spacing w:val="4"/>
                <w:sz w:val="14"/>
              </w:rPr>
              <w:t xml:space="preserve"> </w:t>
            </w:r>
            <w:r w:rsidRPr="00AA0895">
              <w:rPr>
                <w:rFonts w:ascii="MingLiU_HKSCS" w:eastAsia="MingLiU_HKSCS" w:hAnsi="MingLiU_HKSCS" w:cs="MingLiU_HKSCS"/>
                <w:color w:val="333333"/>
                <w:sz w:val="14"/>
              </w:rPr>
              <w:t>do</w:t>
            </w:r>
            <w:r w:rsidRPr="00AA0895">
              <w:rPr>
                <w:rFonts w:ascii="MingLiU_HKSCS" w:eastAsia="MingLiU_HKSCS" w:hAnsi="MingLiU_HKSCS" w:cs="MingLiU_HKSCS"/>
                <w:color w:val="333333"/>
                <w:spacing w:val="3"/>
                <w:sz w:val="14"/>
              </w:rPr>
              <w:t xml:space="preserve"> </w:t>
            </w:r>
            <w:r w:rsidRPr="00AA0895">
              <w:rPr>
                <w:rFonts w:ascii="MingLiU_HKSCS" w:eastAsia="MingLiU_HKSCS" w:hAnsi="MingLiU_HKSCS" w:cs="MingLiU_HKSCS"/>
                <w:color w:val="333333"/>
                <w:spacing w:val="-2"/>
                <w:sz w:val="14"/>
              </w:rPr>
              <w:t>anexo</w:t>
            </w:r>
          </w:p>
        </w:tc>
        <w:tc>
          <w:tcPr>
            <w:tcW w:w="866" w:type="dxa"/>
            <w:shd w:val="clear" w:color="auto" w:fill="F2F1F1"/>
            <w:textDirection w:val="btLr"/>
          </w:tcPr>
          <w:p w14:paraId="1892417A" w14:textId="77777777" w:rsidR="00EA5F7C" w:rsidRPr="00AA0895" w:rsidRDefault="00EA5F7C" w:rsidP="00135BC1">
            <w:pPr>
              <w:spacing w:before="92"/>
              <w:rPr>
                <w:rFonts w:ascii="Trebuchet MS" w:eastAsia="MingLiU_HKSCS" w:hAnsi="MingLiU_HKSCS" w:cs="MingLiU_HKSCS"/>
                <w:b/>
                <w:sz w:val="18"/>
              </w:rPr>
            </w:pPr>
          </w:p>
          <w:p w14:paraId="3DE6A9E1" w14:textId="77777777" w:rsidR="00EA5F7C" w:rsidRPr="00AA0895" w:rsidRDefault="00EA5F7C" w:rsidP="00135BC1">
            <w:pPr>
              <w:ind w:left="28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65.999,64</w:t>
            </w:r>
          </w:p>
        </w:tc>
        <w:tc>
          <w:tcPr>
            <w:tcW w:w="851" w:type="dxa"/>
            <w:shd w:val="clear" w:color="auto" w:fill="F2F1F1"/>
            <w:textDirection w:val="btLr"/>
          </w:tcPr>
          <w:p w14:paraId="550FFE4B" w14:textId="77777777" w:rsidR="00EA5F7C" w:rsidRPr="00AA0895" w:rsidRDefault="00EA5F7C" w:rsidP="00135BC1">
            <w:pPr>
              <w:spacing w:before="77"/>
              <w:rPr>
                <w:rFonts w:ascii="Trebuchet MS" w:eastAsia="MingLiU_HKSCS" w:hAnsi="MingLiU_HKSCS" w:cs="MingLiU_HKSCS"/>
                <w:b/>
                <w:sz w:val="18"/>
              </w:rPr>
            </w:pPr>
          </w:p>
          <w:p w14:paraId="619B701D" w14:textId="77777777" w:rsidR="00EA5F7C" w:rsidRPr="00AA0895" w:rsidRDefault="00EA5F7C" w:rsidP="00135BC1">
            <w:pPr>
              <w:ind w:left="324"/>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2.100,00</w:t>
            </w:r>
          </w:p>
        </w:tc>
        <w:tc>
          <w:tcPr>
            <w:tcW w:w="851" w:type="dxa"/>
            <w:shd w:val="clear" w:color="auto" w:fill="F2F1F1"/>
            <w:textDirection w:val="btLr"/>
          </w:tcPr>
          <w:p w14:paraId="232905D1" w14:textId="77777777" w:rsidR="00EA5F7C" w:rsidRPr="00AA0895" w:rsidRDefault="00EA5F7C" w:rsidP="00135BC1">
            <w:pPr>
              <w:spacing w:before="93"/>
              <w:rPr>
                <w:rFonts w:ascii="Trebuchet MS" w:eastAsia="MingLiU_HKSCS" w:hAnsi="MingLiU_HKSCS" w:cs="MingLiU_HKSCS"/>
                <w:b/>
                <w:sz w:val="18"/>
              </w:rPr>
            </w:pPr>
          </w:p>
          <w:p w14:paraId="77D0F15F" w14:textId="77777777" w:rsidR="00EA5F7C" w:rsidRPr="00AA0895" w:rsidRDefault="00EA5F7C" w:rsidP="00135BC1">
            <w:pPr>
              <w:ind w:left="324"/>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1.080,00</w:t>
            </w:r>
          </w:p>
        </w:tc>
        <w:tc>
          <w:tcPr>
            <w:tcW w:w="866" w:type="dxa"/>
            <w:shd w:val="clear" w:color="auto" w:fill="F2F1F1"/>
            <w:textDirection w:val="btLr"/>
          </w:tcPr>
          <w:p w14:paraId="25C8D089" w14:textId="77777777" w:rsidR="00EA5F7C" w:rsidRPr="00AA0895" w:rsidRDefault="00EA5F7C" w:rsidP="00135BC1">
            <w:pPr>
              <w:spacing w:before="93"/>
              <w:rPr>
                <w:rFonts w:ascii="Trebuchet MS" w:eastAsia="MingLiU_HKSCS" w:hAnsi="MingLiU_HKSCS" w:cs="MingLiU_HKSCS"/>
                <w:b/>
                <w:sz w:val="18"/>
              </w:rPr>
            </w:pPr>
          </w:p>
          <w:p w14:paraId="23F4D789" w14:textId="77777777" w:rsidR="00EA5F7C" w:rsidRPr="00AA0895" w:rsidRDefault="00EA5F7C" w:rsidP="00135BC1">
            <w:pPr>
              <w:spacing w:before="1"/>
              <w:ind w:left="28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10.803,00</w:t>
            </w:r>
          </w:p>
        </w:tc>
        <w:tc>
          <w:tcPr>
            <w:tcW w:w="851" w:type="dxa"/>
            <w:shd w:val="clear" w:color="auto" w:fill="F2F1F1"/>
            <w:textDirection w:val="btLr"/>
          </w:tcPr>
          <w:p w14:paraId="02FD6C5A" w14:textId="77777777" w:rsidR="00EA5F7C" w:rsidRPr="00AA0895" w:rsidRDefault="00EA5F7C" w:rsidP="00135BC1">
            <w:pPr>
              <w:spacing w:before="79"/>
              <w:rPr>
                <w:rFonts w:ascii="Trebuchet MS" w:eastAsia="MingLiU_HKSCS" w:hAnsi="MingLiU_HKSCS" w:cs="MingLiU_HKSCS"/>
                <w:b/>
                <w:sz w:val="18"/>
              </w:rPr>
            </w:pPr>
          </w:p>
          <w:p w14:paraId="4F327A68" w14:textId="77777777" w:rsidR="00EA5F7C" w:rsidRPr="00AA0895" w:rsidRDefault="00EA5F7C" w:rsidP="00135BC1">
            <w:pPr>
              <w:ind w:left="28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34.173,54</w:t>
            </w:r>
          </w:p>
        </w:tc>
        <w:tc>
          <w:tcPr>
            <w:tcW w:w="851" w:type="dxa"/>
            <w:shd w:val="clear" w:color="auto" w:fill="F2F1F1"/>
            <w:textDirection w:val="btLr"/>
          </w:tcPr>
          <w:p w14:paraId="5E8ECD16" w14:textId="77777777" w:rsidR="00EA5F7C" w:rsidRPr="00AA0895" w:rsidRDefault="00EA5F7C" w:rsidP="00135BC1">
            <w:pPr>
              <w:spacing w:before="94"/>
              <w:rPr>
                <w:rFonts w:ascii="Trebuchet MS" w:eastAsia="MingLiU_HKSCS" w:hAnsi="MingLiU_HKSCS" w:cs="MingLiU_HKSCS"/>
                <w:b/>
                <w:sz w:val="18"/>
              </w:rPr>
            </w:pPr>
          </w:p>
          <w:p w14:paraId="275EA5A7" w14:textId="77777777" w:rsidR="00EA5F7C" w:rsidRPr="00AA0895" w:rsidRDefault="00EA5F7C" w:rsidP="00135BC1">
            <w:pPr>
              <w:spacing w:before="1"/>
              <w:ind w:left="28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34.639,68</w:t>
            </w:r>
          </w:p>
        </w:tc>
        <w:tc>
          <w:tcPr>
            <w:tcW w:w="866" w:type="dxa"/>
            <w:shd w:val="clear" w:color="auto" w:fill="F2F1F1"/>
            <w:textDirection w:val="btLr"/>
          </w:tcPr>
          <w:p w14:paraId="7505B747" w14:textId="77777777" w:rsidR="00EA5F7C" w:rsidRPr="00AA0895" w:rsidRDefault="00EA5F7C" w:rsidP="00135BC1">
            <w:pPr>
              <w:spacing w:before="95"/>
              <w:rPr>
                <w:rFonts w:ascii="Trebuchet MS" w:eastAsia="MingLiU_HKSCS" w:hAnsi="MingLiU_HKSCS" w:cs="MingLiU_HKSCS"/>
                <w:b/>
                <w:sz w:val="18"/>
              </w:rPr>
            </w:pPr>
          </w:p>
          <w:p w14:paraId="77552729" w14:textId="77777777" w:rsidR="00EA5F7C" w:rsidRPr="00AA0895" w:rsidRDefault="00EA5F7C" w:rsidP="00135BC1">
            <w:pPr>
              <w:ind w:left="28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17.571,32</w:t>
            </w:r>
          </w:p>
        </w:tc>
        <w:tc>
          <w:tcPr>
            <w:tcW w:w="851" w:type="dxa"/>
            <w:shd w:val="clear" w:color="auto" w:fill="F2F1F1"/>
            <w:textDirection w:val="btLr"/>
          </w:tcPr>
          <w:p w14:paraId="18CC4037" w14:textId="77777777" w:rsidR="00EA5F7C" w:rsidRPr="00AA0895" w:rsidRDefault="00EA5F7C" w:rsidP="00135BC1">
            <w:pPr>
              <w:spacing w:before="80"/>
              <w:rPr>
                <w:rFonts w:ascii="Trebuchet MS" w:eastAsia="MingLiU_HKSCS" w:hAnsi="MingLiU_HKSCS" w:cs="MingLiU_HKSCS"/>
                <w:b/>
                <w:sz w:val="18"/>
              </w:rPr>
            </w:pPr>
          </w:p>
          <w:p w14:paraId="6EC83C3E" w14:textId="77777777" w:rsidR="00EA5F7C" w:rsidRPr="00AA0895" w:rsidRDefault="00EA5F7C" w:rsidP="00135BC1">
            <w:pPr>
              <w:spacing w:before="1"/>
              <w:ind w:left="28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55.297,00</w:t>
            </w:r>
          </w:p>
        </w:tc>
        <w:tc>
          <w:tcPr>
            <w:tcW w:w="851" w:type="dxa"/>
            <w:shd w:val="clear" w:color="auto" w:fill="F2F1F1"/>
            <w:textDirection w:val="btLr"/>
          </w:tcPr>
          <w:p w14:paraId="12BC148E" w14:textId="77777777" w:rsidR="00EA5F7C" w:rsidRPr="00AA0895" w:rsidRDefault="00EA5F7C" w:rsidP="00135BC1">
            <w:pPr>
              <w:spacing w:before="96"/>
              <w:rPr>
                <w:rFonts w:ascii="Trebuchet MS" w:eastAsia="MingLiU_HKSCS" w:hAnsi="MingLiU_HKSCS" w:cs="MingLiU_HKSCS"/>
                <w:b/>
                <w:sz w:val="18"/>
              </w:rPr>
            </w:pPr>
          </w:p>
          <w:p w14:paraId="546D5324" w14:textId="77777777" w:rsidR="00EA5F7C" w:rsidRPr="00AA0895" w:rsidRDefault="00EA5F7C" w:rsidP="00135BC1">
            <w:pPr>
              <w:ind w:left="22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107.512,00</w:t>
            </w:r>
          </w:p>
        </w:tc>
        <w:tc>
          <w:tcPr>
            <w:tcW w:w="866" w:type="dxa"/>
            <w:shd w:val="clear" w:color="auto" w:fill="F2F1F1"/>
            <w:textDirection w:val="btLr"/>
          </w:tcPr>
          <w:p w14:paraId="011B77D4" w14:textId="77777777" w:rsidR="00EA5F7C" w:rsidRPr="00AA0895" w:rsidRDefault="00EA5F7C" w:rsidP="00135BC1">
            <w:pPr>
              <w:spacing w:before="96"/>
              <w:rPr>
                <w:rFonts w:ascii="Trebuchet MS" w:eastAsia="MingLiU_HKSCS" w:hAnsi="MingLiU_HKSCS" w:cs="MingLiU_HKSCS"/>
                <w:b/>
                <w:sz w:val="18"/>
              </w:rPr>
            </w:pPr>
          </w:p>
          <w:p w14:paraId="15D0BB23" w14:textId="77777777" w:rsidR="00EA5F7C" w:rsidRPr="00AA0895" w:rsidRDefault="00EA5F7C" w:rsidP="00135BC1">
            <w:pPr>
              <w:spacing w:before="1"/>
              <w:ind w:left="22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106.490,00</w:t>
            </w:r>
          </w:p>
        </w:tc>
        <w:tc>
          <w:tcPr>
            <w:tcW w:w="851" w:type="dxa"/>
            <w:shd w:val="clear" w:color="auto" w:fill="F2F1F1"/>
            <w:textDirection w:val="btLr"/>
          </w:tcPr>
          <w:p w14:paraId="03A7ED42" w14:textId="77777777" w:rsidR="00EA5F7C" w:rsidRPr="00AA0895" w:rsidRDefault="00EA5F7C" w:rsidP="00135BC1">
            <w:pPr>
              <w:spacing w:before="82"/>
              <w:rPr>
                <w:rFonts w:ascii="Trebuchet MS" w:eastAsia="MingLiU_HKSCS" w:hAnsi="MingLiU_HKSCS" w:cs="MingLiU_HKSCS"/>
                <w:b/>
                <w:sz w:val="18"/>
              </w:rPr>
            </w:pPr>
          </w:p>
          <w:p w14:paraId="5C45BD27" w14:textId="77777777" w:rsidR="00EA5F7C" w:rsidRPr="00AA0895" w:rsidRDefault="00EA5F7C" w:rsidP="00135BC1">
            <w:pPr>
              <w:ind w:left="220"/>
              <w:rPr>
                <w:rFonts w:ascii="MingLiU_HKSCS" w:eastAsia="MingLiU_HKSCS" w:hAnsi="MingLiU_HKSCS" w:cs="MingLiU_HKSCS"/>
                <w:sz w:val="18"/>
              </w:rPr>
            </w:pPr>
            <w:r w:rsidRPr="00AA0895">
              <w:rPr>
                <w:rFonts w:ascii="MingLiU_HKSCS" w:eastAsia="MingLiU_HKSCS" w:hAnsi="MingLiU_HKSCS" w:cs="MingLiU_HKSCS"/>
                <w:color w:val="333333"/>
                <w:spacing w:val="-2"/>
                <w:w w:val="105"/>
                <w:sz w:val="18"/>
              </w:rPr>
              <w:t>106.957,90</w:t>
            </w:r>
          </w:p>
        </w:tc>
        <w:tc>
          <w:tcPr>
            <w:tcW w:w="1851" w:type="dxa"/>
            <w:gridSpan w:val="2"/>
            <w:vMerge/>
            <w:tcBorders>
              <w:top w:val="nil"/>
            </w:tcBorders>
            <w:shd w:val="clear" w:color="auto" w:fill="F2F1F1"/>
          </w:tcPr>
          <w:p w14:paraId="7A765DE3" w14:textId="77777777" w:rsidR="00EA5F7C" w:rsidRPr="00AA0895" w:rsidRDefault="00EA5F7C" w:rsidP="00135BC1">
            <w:pPr>
              <w:rPr>
                <w:rFonts w:ascii="MingLiU_HKSCS" w:eastAsia="MingLiU_HKSCS" w:hAnsi="MingLiU_HKSCS" w:cs="MingLiU_HKSCS"/>
                <w:sz w:val="2"/>
                <w:szCs w:val="2"/>
              </w:rPr>
            </w:pPr>
          </w:p>
        </w:tc>
      </w:tr>
    </w:tbl>
    <w:p w14:paraId="6405F873" w14:textId="77777777" w:rsidR="00EA5F7C" w:rsidRPr="00AA0895" w:rsidRDefault="00EA5F7C" w:rsidP="00EA5F7C">
      <w:pPr>
        <w:rPr>
          <w:rFonts w:ascii="MingLiU_HKSCS" w:eastAsia="MingLiU_HKSCS" w:hAnsi="MingLiU_HKSCS" w:cs="MingLiU_HKSCS"/>
        </w:rPr>
      </w:pPr>
    </w:p>
    <w:p w14:paraId="5F622764" w14:textId="77777777" w:rsidR="000D4FD6" w:rsidRDefault="000D4FD6" w:rsidP="000D6979">
      <w:pPr>
        <w:pStyle w:val="Ttulo1"/>
        <w:ind w:left="0" w:right="-24"/>
      </w:pPr>
    </w:p>
    <w:p w14:paraId="4D160ADC" w14:textId="61FD0F9B" w:rsidR="006975EB" w:rsidRPr="00F30C80" w:rsidRDefault="004C4893" w:rsidP="00E337FA">
      <w:pPr>
        <w:pStyle w:val="Ttulo1"/>
        <w:ind w:left="0" w:right="-24"/>
        <w:jc w:val="center"/>
      </w:pPr>
      <w:r w:rsidRPr="00F30C80">
        <w:lastRenderedPageBreak/>
        <w:t>ANEXO II</w:t>
      </w:r>
    </w:p>
    <w:p w14:paraId="479BD140" w14:textId="78FA8604" w:rsidR="000D4FD6" w:rsidRDefault="004C4893" w:rsidP="00E337FA">
      <w:pPr>
        <w:ind w:right="-24"/>
        <w:jc w:val="center"/>
        <w:rPr>
          <w:rFonts w:ascii="Arial" w:hAnsi="Arial" w:cs="Arial"/>
          <w:b/>
        </w:rPr>
      </w:pPr>
      <w:r w:rsidRPr="00F30C80">
        <w:rPr>
          <w:rFonts w:ascii="Arial" w:hAnsi="Arial" w:cs="Arial"/>
          <w:b/>
        </w:rPr>
        <w:t>PROPOSTA</w:t>
      </w:r>
    </w:p>
    <w:p w14:paraId="5D76C055" w14:textId="77777777" w:rsidR="000D4FD6" w:rsidRDefault="000D4FD6" w:rsidP="00E337FA">
      <w:pPr>
        <w:ind w:right="-24"/>
        <w:jc w:val="center"/>
        <w:rPr>
          <w:rFonts w:ascii="Arial" w:hAnsi="Arial" w:cs="Arial"/>
          <w:b/>
        </w:rPr>
      </w:pPr>
    </w:p>
    <w:p w14:paraId="123B0E66" w14:textId="77777777" w:rsidR="000D4FD6" w:rsidRDefault="000D4FD6" w:rsidP="00E337FA">
      <w:pPr>
        <w:ind w:right="-24"/>
        <w:jc w:val="center"/>
        <w:rPr>
          <w:rFonts w:ascii="Arial" w:hAnsi="Arial" w:cs="Arial"/>
          <w:b/>
        </w:rPr>
      </w:pPr>
    </w:p>
    <w:p w14:paraId="4B726A52" w14:textId="4C315AC0" w:rsidR="006975EB" w:rsidRPr="00C90EFF" w:rsidRDefault="004C4893" w:rsidP="000D6979">
      <w:pPr>
        <w:ind w:right="-24"/>
        <w:rPr>
          <w:rFonts w:ascii="Arial" w:hAnsi="Arial" w:cs="Arial"/>
          <w:b/>
          <w:bCs/>
          <w:sz w:val="24"/>
        </w:rPr>
      </w:pPr>
      <w:r w:rsidRPr="00F30C80">
        <w:rPr>
          <w:rFonts w:ascii="Arial" w:hAnsi="Arial" w:cs="Arial"/>
          <w:b/>
          <w:spacing w:val="-60"/>
        </w:rPr>
        <w:t xml:space="preserve"> </w:t>
      </w:r>
      <w:r w:rsidR="00355F01">
        <w:rPr>
          <w:rFonts w:ascii="Arial" w:hAnsi="Arial" w:cs="Arial"/>
          <w:b/>
        </w:rPr>
        <w:t>PROCESSO ADMINISTRATIVO</w:t>
      </w:r>
      <w:r w:rsidRPr="00F30C80">
        <w:rPr>
          <w:rFonts w:ascii="Arial" w:hAnsi="Arial" w:cs="Arial"/>
          <w:b/>
          <w:spacing w:val="1"/>
        </w:rPr>
        <w:t xml:space="preserve"> </w:t>
      </w:r>
      <w:r w:rsidR="00DF45DF" w:rsidRPr="00F30C80">
        <w:rPr>
          <w:rFonts w:ascii="Arial" w:hAnsi="Arial" w:cs="Arial"/>
          <w:b/>
        </w:rPr>
        <w:t>N.º</w:t>
      </w:r>
      <w:r w:rsidRPr="00F30C80">
        <w:rPr>
          <w:rFonts w:ascii="Arial" w:hAnsi="Arial" w:cs="Arial"/>
          <w:b/>
          <w:spacing w:val="3"/>
        </w:rPr>
        <w:t xml:space="preserve"> </w:t>
      </w:r>
      <w:r w:rsidR="00196694">
        <w:rPr>
          <w:b/>
          <w:bCs/>
        </w:rPr>
        <w:t>97</w:t>
      </w:r>
      <w:r w:rsidR="00C90EFF" w:rsidRPr="00C90EFF">
        <w:rPr>
          <w:b/>
          <w:bCs/>
        </w:rPr>
        <w:t>/2025</w:t>
      </w:r>
    </w:p>
    <w:p w14:paraId="7A507A7E" w14:textId="0BCFD3DC" w:rsidR="006975EB" w:rsidRPr="00F86ABD" w:rsidRDefault="004C4893" w:rsidP="00E337FA">
      <w:pPr>
        <w:tabs>
          <w:tab w:val="left" w:pos="3626"/>
          <w:tab w:val="left" w:pos="6946"/>
        </w:tabs>
        <w:ind w:right="-24"/>
        <w:rPr>
          <w:rFonts w:ascii="Arial" w:hAnsi="Arial" w:cs="Arial"/>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196694">
        <w:rPr>
          <w:b/>
        </w:rPr>
        <w:t>60</w:t>
      </w:r>
      <w:r w:rsidR="00C90EFF" w:rsidRPr="00C90EFF">
        <w:rPr>
          <w:b/>
        </w:rPr>
        <w:t>/2025</w:t>
      </w:r>
    </w:p>
    <w:p w14:paraId="2F2B3D47" w14:textId="55A7F92B" w:rsidR="006A7006" w:rsidRPr="00D75526" w:rsidRDefault="004C4893" w:rsidP="00E337FA">
      <w:pPr>
        <w:pStyle w:val="TpicoTR"/>
        <w:tabs>
          <w:tab w:val="left" w:pos="6946"/>
        </w:tabs>
        <w:autoSpaceDE w:val="0"/>
        <w:autoSpaceDN w:val="0"/>
        <w:adjustRightInd w:val="0"/>
        <w:spacing w:after="0" w:line="240" w:lineRule="auto"/>
        <w:ind w:right="-24"/>
        <w:jc w:val="both"/>
        <w:rPr>
          <w:rFonts w:cs="Arial"/>
          <w:b w:val="0"/>
          <w:bCs/>
          <w:sz w:val="22"/>
        </w:rPr>
      </w:pPr>
      <w:r w:rsidRPr="00104347">
        <w:rPr>
          <w:rFonts w:cs="Arial"/>
          <w:sz w:val="22"/>
        </w:rPr>
        <w:t>OBJETO:</w:t>
      </w:r>
      <w:r w:rsidRPr="00F86ABD">
        <w:rPr>
          <w:rFonts w:cs="Arial"/>
          <w:b w:val="0"/>
          <w:sz w:val="22"/>
        </w:rPr>
        <w:t xml:space="preserve"> </w:t>
      </w:r>
      <w:r w:rsidR="000C4821" w:rsidRPr="00F86ABD">
        <w:rPr>
          <w:rFonts w:cs="Arial"/>
          <w:b w:val="0"/>
          <w:sz w:val="22"/>
        </w:rPr>
        <w:t xml:space="preserve"> </w:t>
      </w:r>
      <w:r w:rsidR="002814EA" w:rsidRPr="002814EA">
        <w:rPr>
          <w:rFonts w:cs="Arial"/>
          <w:b w:val="0"/>
          <w:bCs/>
          <w:sz w:val="22"/>
          <w:lang w:val="pt-PT"/>
        </w:rPr>
        <w:t>Aquisição de equipamentos de vídeo e fotografia para o desenvolvimento das atividades de comunicação institucional, produção de conteúdo audiovisual e cobertura jornalística dos eventos e ações do município em atendimento a coordenadoria de comunicação social do município de Douradina/MS.</w:t>
      </w:r>
    </w:p>
    <w:p w14:paraId="293E1D47" w14:textId="2DF0F732" w:rsidR="006975EB" w:rsidRPr="00325C43" w:rsidRDefault="006975EB" w:rsidP="00E337FA">
      <w:pPr>
        <w:pStyle w:val="TpicoTR"/>
        <w:tabs>
          <w:tab w:val="left" w:pos="6946"/>
        </w:tabs>
        <w:autoSpaceDE w:val="0"/>
        <w:autoSpaceDN w:val="0"/>
        <w:adjustRightInd w:val="0"/>
        <w:spacing w:after="0" w:line="240" w:lineRule="auto"/>
        <w:ind w:right="-24"/>
        <w:jc w:val="both"/>
        <w:rPr>
          <w:rFonts w:cs="Arial"/>
        </w:rPr>
      </w:pPr>
    </w:p>
    <w:tbl>
      <w:tblPr>
        <w:tblW w:w="142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5"/>
        <w:gridCol w:w="2891"/>
        <w:gridCol w:w="6453"/>
      </w:tblGrid>
      <w:tr w:rsidR="000D4FD6" w:rsidRPr="000D4FD6" w14:paraId="501C0C47" w14:textId="77777777" w:rsidTr="000D6979">
        <w:trPr>
          <w:trHeight w:val="265"/>
        </w:trPr>
        <w:tc>
          <w:tcPr>
            <w:tcW w:w="14239" w:type="dxa"/>
            <w:gridSpan w:val="3"/>
          </w:tcPr>
          <w:p w14:paraId="01C07A2F" w14:textId="724812AD" w:rsidR="000D4FD6" w:rsidRPr="000D4FD6" w:rsidRDefault="000D4FD6" w:rsidP="00E337FA">
            <w:pPr>
              <w:ind w:right="-24"/>
              <w:rPr>
                <w:rFonts w:ascii="Arial" w:hAnsi="Arial" w:cs="Arial"/>
                <w:b/>
                <w:bCs/>
              </w:rPr>
            </w:pPr>
            <w:r w:rsidRPr="000D4FD6">
              <w:rPr>
                <w:rFonts w:ascii="Arial" w:hAnsi="Arial" w:cs="Arial"/>
                <w:b/>
                <w:bCs/>
              </w:rPr>
              <w:t>MUNICÍPIO DE DOURADINA / MS</w:t>
            </w:r>
          </w:p>
        </w:tc>
      </w:tr>
      <w:tr w:rsidR="000D4FD6" w:rsidRPr="000D4FD6" w14:paraId="5B535318" w14:textId="77777777" w:rsidTr="000D6979">
        <w:trPr>
          <w:trHeight w:val="117"/>
        </w:trPr>
        <w:tc>
          <w:tcPr>
            <w:tcW w:w="7786" w:type="dxa"/>
            <w:gridSpan w:val="2"/>
          </w:tcPr>
          <w:p w14:paraId="5F0FEA44" w14:textId="553F1E9A" w:rsidR="000D4FD6" w:rsidRPr="000D4FD6" w:rsidRDefault="000D4FD6" w:rsidP="00E337FA">
            <w:pPr>
              <w:ind w:right="-24"/>
              <w:rPr>
                <w:rFonts w:ascii="Arial" w:hAnsi="Arial" w:cs="Arial"/>
              </w:rPr>
            </w:pPr>
            <w:r w:rsidRPr="000D4FD6">
              <w:rPr>
                <w:rFonts w:ascii="Arial" w:hAnsi="Arial" w:cs="Arial"/>
              </w:rPr>
              <w:t xml:space="preserve">PROCESSO ADMINISTRATIVO Nº </w:t>
            </w:r>
            <w:r w:rsidR="002814EA">
              <w:rPr>
                <w:rFonts w:ascii="Arial" w:hAnsi="Arial" w:cs="Arial"/>
              </w:rPr>
              <w:t>97</w:t>
            </w:r>
            <w:r w:rsidR="00D75526">
              <w:rPr>
                <w:rFonts w:ascii="Arial" w:hAnsi="Arial" w:cs="Arial"/>
              </w:rPr>
              <w:t>/2025</w:t>
            </w:r>
          </w:p>
        </w:tc>
        <w:tc>
          <w:tcPr>
            <w:tcW w:w="6452" w:type="dxa"/>
          </w:tcPr>
          <w:p w14:paraId="009B27D2" w14:textId="54440D52" w:rsidR="000D4FD6" w:rsidRPr="00D75526" w:rsidRDefault="000D4FD6" w:rsidP="00E337FA">
            <w:pPr>
              <w:ind w:right="-24"/>
              <w:rPr>
                <w:rFonts w:ascii="Arial" w:hAnsi="Arial" w:cs="Arial"/>
              </w:rPr>
            </w:pPr>
            <w:r w:rsidRPr="00D75526">
              <w:rPr>
                <w:rFonts w:ascii="Arial" w:hAnsi="Arial" w:cs="Arial"/>
              </w:rPr>
              <w:t xml:space="preserve">PREGÃO PRESENCIAL  Nº </w:t>
            </w:r>
            <w:r w:rsidR="002814EA">
              <w:rPr>
                <w:rFonts w:ascii="Arial" w:hAnsi="Arial" w:cs="Arial"/>
              </w:rPr>
              <w:t>60</w:t>
            </w:r>
            <w:r w:rsidR="00D75526" w:rsidRPr="00D75526">
              <w:rPr>
                <w:rFonts w:ascii="Arial" w:hAnsi="Arial" w:cs="Arial"/>
              </w:rPr>
              <w:t>/2025</w:t>
            </w:r>
          </w:p>
        </w:tc>
      </w:tr>
      <w:tr w:rsidR="000D4FD6" w:rsidRPr="000D4FD6" w14:paraId="4E3F7FB5" w14:textId="77777777" w:rsidTr="000D6979">
        <w:trPr>
          <w:trHeight w:val="117"/>
        </w:trPr>
        <w:tc>
          <w:tcPr>
            <w:tcW w:w="7786" w:type="dxa"/>
            <w:gridSpan w:val="2"/>
          </w:tcPr>
          <w:p w14:paraId="26A79537" w14:textId="77777777" w:rsidR="000D4FD6" w:rsidRPr="000D4FD6" w:rsidRDefault="000D4FD6" w:rsidP="00E337FA">
            <w:pPr>
              <w:ind w:right="-24"/>
              <w:rPr>
                <w:rFonts w:ascii="Arial" w:hAnsi="Arial" w:cs="Arial"/>
              </w:rPr>
            </w:pPr>
            <w:r w:rsidRPr="000D4FD6">
              <w:rPr>
                <w:rFonts w:ascii="Arial" w:hAnsi="Arial" w:cs="Arial"/>
              </w:rPr>
              <w:t xml:space="preserve">TIPO DE JULGAMENTO: </w:t>
            </w:r>
          </w:p>
        </w:tc>
        <w:tc>
          <w:tcPr>
            <w:tcW w:w="6452" w:type="dxa"/>
          </w:tcPr>
          <w:p w14:paraId="06142797" w14:textId="77777777" w:rsidR="000D4FD6" w:rsidRPr="000D4FD6" w:rsidRDefault="000D4FD6" w:rsidP="00E337FA">
            <w:pPr>
              <w:ind w:right="-24"/>
              <w:rPr>
                <w:rFonts w:ascii="Arial" w:hAnsi="Arial" w:cs="Arial"/>
              </w:rPr>
            </w:pPr>
            <w:r w:rsidRPr="000D4FD6">
              <w:rPr>
                <w:rFonts w:ascii="Arial" w:hAnsi="Arial" w:cs="Arial"/>
              </w:rPr>
              <w:t xml:space="preserve">MENOR PREÇO POR </w:t>
            </w:r>
            <w:r w:rsidRPr="000D4FD6">
              <w:rPr>
                <w:rFonts w:ascii="Arial" w:hAnsi="Arial" w:cs="Arial"/>
                <w:highlight w:val="yellow"/>
              </w:rPr>
              <w:t>ITEM</w:t>
            </w:r>
            <w:r w:rsidRPr="000D4FD6">
              <w:rPr>
                <w:rFonts w:ascii="Arial" w:hAnsi="Arial" w:cs="Arial"/>
              </w:rPr>
              <w:t xml:space="preserve"> </w:t>
            </w:r>
          </w:p>
        </w:tc>
      </w:tr>
      <w:tr w:rsidR="000D4FD6" w:rsidRPr="000D4FD6" w14:paraId="7871B16C" w14:textId="77777777" w:rsidTr="000D6979">
        <w:trPr>
          <w:trHeight w:val="117"/>
        </w:trPr>
        <w:tc>
          <w:tcPr>
            <w:tcW w:w="7786" w:type="dxa"/>
            <w:gridSpan w:val="2"/>
          </w:tcPr>
          <w:p w14:paraId="751310E7" w14:textId="3B8C41DF" w:rsidR="000D4FD6" w:rsidRPr="000D4FD6" w:rsidRDefault="000D4FD6" w:rsidP="00E337FA">
            <w:pPr>
              <w:ind w:right="-24"/>
              <w:rPr>
                <w:rFonts w:ascii="Arial" w:hAnsi="Arial" w:cs="Arial"/>
              </w:rPr>
            </w:pPr>
            <w:r w:rsidRPr="000D4FD6">
              <w:rPr>
                <w:rFonts w:ascii="Arial" w:hAnsi="Arial" w:cs="Arial"/>
              </w:rPr>
              <w:t xml:space="preserve">RAZÃO SOCIAL: </w:t>
            </w:r>
            <w:r w:rsidRPr="000D4FD6">
              <w:rPr>
                <w:rFonts w:ascii="Arial" w:hAnsi="Arial" w:cs="Arial"/>
                <w:b/>
                <w:bCs/>
                <w:highlight w:val="yellow"/>
              </w:rPr>
              <w:t>XXXX</w:t>
            </w:r>
          </w:p>
        </w:tc>
        <w:tc>
          <w:tcPr>
            <w:tcW w:w="6452" w:type="dxa"/>
          </w:tcPr>
          <w:p w14:paraId="777C5910" w14:textId="03ABD444" w:rsidR="000D4FD6" w:rsidRPr="000D4FD6" w:rsidRDefault="000D4FD6" w:rsidP="00E337FA">
            <w:pPr>
              <w:ind w:right="-24"/>
              <w:rPr>
                <w:rFonts w:ascii="Arial" w:hAnsi="Arial" w:cs="Arial"/>
              </w:rPr>
            </w:pPr>
            <w:r w:rsidRPr="000D4FD6">
              <w:rPr>
                <w:rFonts w:ascii="Arial" w:hAnsi="Arial" w:cs="Arial"/>
              </w:rPr>
              <w:t>CNPJ:</w:t>
            </w:r>
          </w:p>
        </w:tc>
      </w:tr>
      <w:tr w:rsidR="000D4FD6" w:rsidRPr="000D4FD6" w14:paraId="26EE327D" w14:textId="77777777" w:rsidTr="000D6979">
        <w:trPr>
          <w:trHeight w:val="117"/>
        </w:trPr>
        <w:tc>
          <w:tcPr>
            <w:tcW w:w="7786" w:type="dxa"/>
            <w:gridSpan w:val="2"/>
          </w:tcPr>
          <w:p w14:paraId="3CB06AC1" w14:textId="71FAF25E" w:rsidR="000D4FD6" w:rsidRPr="000D4FD6" w:rsidRDefault="000D4FD6" w:rsidP="00E337FA">
            <w:pPr>
              <w:ind w:right="-24"/>
              <w:rPr>
                <w:rFonts w:ascii="Arial" w:hAnsi="Arial" w:cs="Arial"/>
              </w:rPr>
            </w:pPr>
            <w:r w:rsidRPr="000D4FD6">
              <w:rPr>
                <w:rFonts w:ascii="Arial" w:hAnsi="Arial" w:cs="Arial"/>
              </w:rPr>
              <w:t xml:space="preserve">ENDEREÇO: </w:t>
            </w:r>
          </w:p>
        </w:tc>
        <w:tc>
          <w:tcPr>
            <w:tcW w:w="6452" w:type="dxa"/>
          </w:tcPr>
          <w:p w14:paraId="56FC44F4" w14:textId="4330ECCB" w:rsidR="000D4FD6" w:rsidRPr="000D4FD6" w:rsidRDefault="000D4FD6" w:rsidP="00E337FA">
            <w:pPr>
              <w:ind w:right="-24"/>
              <w:rPr>
                <w:rFonts w:ascii="Arial" w:hAnsi="Arial" w:cs="Arial"/>
              </w:rPr>
            </w:pPr>
            <w:r w:rsidRPr="000D4FD6">
              <w:rPr>
                <w:rFonts w:ascii="Arial" w:hAnsi="Arial" w:cs="Arial"/>
              </w:rPr>
              <w:t xml:space="preserve">BAIRRO: </w:t>
            </w:r>
          </w:p>
        </w:tc>
      </w:tr>
      <w:tr w:rsidR="000D4FD6" w:rsidRPr="000D4FD6" w14:paraId="359F4DA3" w14:textId="77777777" w:rsidTr="000D6979">
        <w:trPr>
          <w:trHeight w:val="117"/>
        </w:trPr>
        <w:tc>
          <w:tcPr>
            <w:tcW w:w="4895" w:type="dxa"/>
          </w:tcPr>
          <w:p w14:paraId="1B13A3D4" w14:textId="46F91045" w:rsidR="000D4FD6" w:rsidRPr="000D4FD6" w:rsidRDefault="000D4FD6" w:rsidP="00E337FA">
            <w:pPr>
              <w:ind w:right="-24"/>
              <w:rPr>
                <w:rFonts w:ascii="Arial" w:hAnsi="Arial" w:cs="Arial"/>
              </w:rPr>
            </w:pPr>
            <w:r w:rsidRPr="000D4FD6">
              <w:rPr>
                <w:rFonts w:ascii="Arial" w:hAnsi="Arial" w:cs="Arial"/>
              </w:rPr>
              <w:t xml:space="preserve">CIDADE/UF: </w:t>
            </w:r>
          </w:p>
        </w:tc>
        <w:tc>
          <w:tcPr>
            <w:tcW w:w="2891" w:type="dxa"/>
          </w:tcPr>
          <w:p w14:paraId="5B80BB41" w14:textId="5BF20FD1" w:rsidR="000D4FD6" w:rsidRPr="000D4FD6" w:rsidRDefault="000D4FD6" w:rsidP="00E337FA">
            <w:pPr>
              <w:ind w:right="-24"/>
              <w:rPr>
                <w:rFonts w:ascii="Arial" w:hAnsi="Arial" w:cs="Arial"/>
              </w:rPr>
            </w:pPr>
            <w:r w:rsidRPr="000D4FD6">
              <w:rPr>
                <w:rFonts w:ascii="Arial" w:hAnsi="Arial" w:cs="Arial"/>
              </w:rPr>
              <w:t xml:space="preserve">CEP: </w:t>
            </w:r>
          </w:p>
        </w:tc>
        <w:tc>
          <w:tcPr>
            <w:tcW w:w="6452" w:type="dxa"/>
          </w:tcPr>
          <w:p w14:paraId="749C9223" w14:textId="70559C37" w:rsidR="000D4FD6" w:rsidRPr="000D4FD6" w:rsidRDefault="000D4FD6" w:rsidP="00E337FA">
            <w:pPr>
              <w:ind w:right="-24"/>
              <w:rPr>
                <w:rFonts w:ascii="Arial" w:hAnsi="Arial" w:cs="Arial"/>
              </w:rPr>
            </w:pPr>
            <w:r w:rsidRPr="000D4FD6">
              <w:rPr>
                <w:rFonts w:ascii="Arial" w:hAnsi="Arial" w:cs="Arial"/>
              </w:rPr>
              <w:t xml:space="preserve">TELEFONE: </w:t>
            </w:r>
          </w:p>
        </w:tc>
      </w:tr>
      <w:tr w:rsidR="000D4FD6" w:rsidRPr="000D4FD6" w14:paraId="1D46D0BF" w14:textId="77777777" w:rsidTr="000D6979">
        <w:trPr>
          <w:trHeight w:val="117"/>
        </w:trPr>
        <w:tc>
          <w:tcPr>
            <w:tcW w:w="7786" w:type="dxa"/>
            <w:gridSpan w:val="2"/>
          </w:tcPr>
          <w:p w14:paraId="3B72490C" w14:textId="1F56DB46" w:rsidR="000D4FD6" w:rsidRPr="000D4FD6" w:rsidRDefault="000D4FD6" w:rsidP="00E337FA">
            <w:pPr>
              <w:ind w:right="-24"/>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6452" w:type="dxa"/>
          </w:tcPr>
          <w:p w14:paraId="2A691B3E" w14:textId="6226D87B" w:rsidR="000D4FD6" w:rsidRPr="000D4FD6" w:rsidRDefault="000D4FD6" w:rsidP="00E337FA">
            <w:pPr>
              <w:ind w:right="-24"/>
              <w:rPr>
                <w:rFonts w:ascii="Arial" w:hAnsi="Arial" w:cs="Arial"/>
              </w:rPr>
            </w:pPr>
            <w:r w:rsidRPr="000D4FD6">
              <w:rPr>
                <w:rFonts w:ascii="Arial" w:hAnsi="Arial" w:cs="Arial"/>
              </w:rPr>
              <w:t xml:space="preserve">CPF: </w:t>
            </w:r>
          </w:p>
        </w:tc>
      </w:tr>
      <w:tr w:rsidR="000D4FD6" w:rsidRPr="000D4FD6" w14:paraId="549EE6BD" w14:textId="77777777" w:rsidTr="000D6979">
        <w:trPr>
          <w:trHeight w:val="117"/>
        </w:trPr>
        <w:tc>
          <w:tcPr>
            <w:tcW w:w="7786" w:type="dxa"/>
            <w:gridSpan w:val="2"/>
          </w:tcPr>
          <w:p w14:paraId="40C30435" w14:textId="074BCE8A" w:rsidR="000D4FD6" w:rsidRPr="000D4FD6" w:rsidRDefault="000D4FD6" w:rsidP="00E337FA">
            <w:pPr>
              <w:ind w:right="-24"/>
              <w:rPr>
                <w:rFonts w:ascii="Arial" w:hAnsi="Arial" w:cs="Arial"/>
              </w:rPr>
            </w:pPr>
            <w:r w:rsidRPr="000D4FD6">
              <w:rPr>
                <w:rFonts w:ascii="Arial" w:hAnsi="Arial" w:cs="Arial"/>
              </w:rPr>
              <w:t xml:space="preserve">RG: </w:t>
            </w:r>
          </w:p>
        </w:tc>
        <w:tc>
          <w:tcPr>
            <w:tcW w:w="6452" w:type="dxa"/>
          </w:tcPr>
          <w:p w14:paraId="14853069" w14:textId="023F2E2C" w:rsidR="000D4FD6" w:rsidRPr="000D4FD6" w:rsidRDefault="000D4FD6" w:rsidP="00E337FA">
            <w:pPr>
              <w:ind w:right="-24"/>
              <w:rPr>
                <w:rFonts w:ascii="Arial" w:hAnsi="Arial" w:cs="Arial"/>
              </w:rPr>
            </w:pPr>
            <w:r w:rsidRPr="000D4FD6">
              <w:rPr>
                <w:rFonts w:ascii="Arial" w:hAnsi="Arial" w:cs="Arial"/>
              </w:rPr>
              <w:t xml:space="preserve">E-mail: </w:t>
            </w:r>
          </w:p>
        </w:tc>
      </w:tr>
    </w:tbl>
    <w:p w14:paraId="3C511EF1" w14:textId="77777777" w:rsidR="006975EB" w:rsidRPr="00325C43" w:rsidRDefault="006975EB" w:rsidP="00E337FA">
      <w:pPr>
        <w:pStyle w:val="Corpodetexto"/>
        <w:tabs>
          <w:tab w:val="left" w:pos="6946"/>
        </w:tabs>
        <w:ind w:left="0" w:right="-24" w:firstLine="0"/>
        <w:jc w:val="left"/>
        <w:rPr>
          <w:rFonts w:ascii="Arial" w:hAnsi="Arial" w:cs="Arial"/>
          <w:b/>
        </w:rPr>
      </w:pPr>
    </w:p>
    <w:p w14:paraId="0D6D7BE3" w14:textId="77777777" w:rsidR="000D4FD6" w:rsidRPr="0019382C" w:rsidRDefault="000D4FD6" w:rsidP="00E337FA">
      <w:pPr>
        <w:ind w:right="-24"/>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E337FA">
      <w:pPr>
        <w:ind w:right="-24"/>
        <w:jc w:val="both"/>
        <w:rPr>
          <w:rFonts w:ascii="Arial" w:hAnsi="Arial" w:cs="Arial"/>
        </w:rPr>
      </w:pPr>
    </w:p>
    <w:p w14:paraId="0E31DC10" w14:textId="77777777" w:rsidR="000D4FD6" w:rsidRPr="0019382C" w:rsidRDefault="000D4FD6" w:rsidP="00E337FA">
      <w:pPr>
        <w:ind w:right="-24"/>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E337FA">
      <w:pPr>
        <w:ind w:right="-24"/>
        <w:jc w:val="both"/>
        <w:rPr>
          <w:rFonts w:ascii="Arial" w:hAnsi="Arial" w:cs="Arial"/>
        </w:rPr>
      </w:pPr>
    </w:p>
    <w:p w14:paraId="45FB5822" w14:textId="77777777" w:rsidR="000D4FD6" w:rsidRPr="0019382C" w:rsidRDefault="000D4FD6" w:rsidP="00E337FA">
      <w:pPr>
        <w:ind w:right="-24"/>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E337FA">
      <w:pPr>
        <w:ind w:right="-24"/>
        <w:jc w:val="both"/>
        <w:rPr>
          <w:rFonts w:ascii="Arial" w:hAnsi="Arial" w:cs="Arial"/>
        </w:rPr>
      </w:pPr>
    </w:p>
    <w:p w14:paraId="5C39F85F" w14:textId="51AF9355" w:rsidR="0019382C" w:rsidRPr="0019382C" w:rsidRDefault="0019382C" w:rsidP="00E337FA">
      <w:pPr>
        <w:ind w:right="-24"/>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Default="000D4FD6" w:rsidP="00E337FA">
      <w:pPr>
        <w:pStyle w:val="Corpodetexto"/>
        <w:tabs>
          <w:tab w:val="left" w:pos="6946"/>
        </w:tabs>
        <w:ind w:left="0" w:right="-24" w:firstLine="0"/>
        <w:rPr>
          <w:rFonts w:ascii="Arial" w:hAnsi="Arial" w:cs="Arial"/>
        </w:rPr>
      </w:pPr>
    </w:p>
    <w:p w14:paraId="28A67B1A" w14:textId="77777777" w:rsidR="00EC3717" w:rsidRDefault="00EC3717" w:rsidP="00E337FA">
      <w:pPr>
        <w:pStyle w:val="Corpodetexto"/>
        <w:tabs>
          <w:tab w:val="left" w:pos="6946"/>
        </w:tabs>
        <w:ind w:left="0" w:right="-24" w:firstLine="0"/>
        <w:rPr>
          <w:rFonts w:ascii="Arial" w:hAnsi="Arial" w:cs="Arial"/>
        </w:rPr>
      </w:pPr>
    </w:p>
    <w:p w14:paraId="4E6D0F6F" w14:textId="77777777" w:rsidR="00EC3717" w:rsidRPr="0019382C" w:rsidRDefault="00EC3717" w:rsidP="00E337FA">
      <w:pPr>
        <w:pStyle w:val="Corpodetexto"/>
        <w:tabs>
          <w:tab w:val="left" w:pos="6946"/>
        </w:tabs>
        <w:ind w:left="0" w:right="-24" w:firstLine="0"/>
        <w:rPr>
          <w:rFonts w:ascii="Arial" w:hAnsi="Arial" w:cs="Arial"/>
        </w:rPr>
      </w:pPr>
    </w:p>
    <w:p w14:paraId="022A875B" w14:textId="6C139412" w:rsidR="000D4FD6" w:rsidRDefault="004C4893" w:rsidP="00E337FA">
      <w:pPr>
        <w:pStyle w:val="TpicoTR"/>
        <w:autoSpaceDE w:val="0"/>
        <w:autoSpaceDN w:val="0"/>
        <w:adjustRightInd w:val="0"/>
        <w:spacing w:after="0" w:line="240" w:lineRule="auto"/>
        <w:ind w:right="-24"/>
        <w:jc w:val="both"/>
        <w:rPr>
          <w:rFonts w:cs="Arial"/>
          <w:b w:val="0"/>
          <w:bCs/>
          <w:sz w:val="22"/>
        </w:rPr>
      </w:pPr>
      <w:r w:rsidRPr="0019382C">
        <w:rPr>
          <w:rFonts w:cs="Arial"/>
          <w:sz w:val="22"/>
        </w:rPr>
        <w:lastRenderedPageBreak/>
        <w:t>Apresentamos nossa proposta para</w:t>
      </w:r>
      <w:r w:rsidR="000D4FD6" w:rsidRPr="0019382C">
        <w:rPr>
          <w:rFonts w:cs="Arial"/>
          <w:sz w:val="22"/>
        </w:rPr>
        <w:t xml:space="preserve"> o objeto</w:t>
      </w:r>
      <w:r w:rsidRPr="0019382C">
        <w:rPr>
          <w:rFonts w:cs="Arial"/>
          <w:sz w:val="22"/>
        </w:rPr>
        <w:t xml:space="preserve"> </w:t>
      </w:r>
      <w:r w:rsidR="00C973C2">
        <w:rPr>
          <w:rFonts w:cs="Arial"/>
          <w:b w:val="0"/>
          <w:bCs/>
          <w:sz w:val="22"/>
        </w:rPr>
        <w:t>a</w:t>
      </w:r>
      <w:r w:rsidR="00C973C2" w:rsidRPr="00D75526">
        <w:rPr>
          <w:rFonts w:cs="Arial"/>
          <w:b w:val="0"/>
          <w:bCs/>
          <w:sz w:val="22"/>
        </w:rPr>
        <w:t>quisição de materiais de construção como cimento, areia, tijolos, dentre outros, para a Secretaria de Obras e Serviços Urbanos do Município de Douradina/MS</w:t>
      </w:r>
      <w:r w:rsidR="00C973C2">
        <w:rPr>
          <w:rFonts w:cs="Arial"/>
          <w:b w:val="0"/>
          <w:bCs/>
          <w:sz w:val="22"/>
        </w:rPr>
        <w:t>.</w:t>
      </w:r>
    </w:p>
    <w:p w14:paraId="7BD2F80C" w14:textId="77777777" w:rsidR="00C973C2" w:rsidRPr="0019382C" w:rsidRDefault="00C973C2" w:rsidP="00E337FA">
      <w:pPr>
        <w:pStyle w:val="TpicoTR"/>
        <w:autoSpaceDE w:val="0"/>
        <w:autoSpaceDN w:val="0"/>
        <w:adjustRightInd w:val="0"/>
        <w:spacing w:after="0" w:line="240" w:lineRule="auto"/>
        <w:ind w:right="-24"/>
        <w:jc w:val="both"/>
        <w:rPr>
          <w:rFonts w:cs="Arial"/>
          <w:sz w:val="22"/>
        </w:rPr>
      </w:pPr>
    </w:p>
    <w:p w14:paraId="4250E562" w14:textId="3C0A6E34" w:rsidR="000D4FD6" w:rsidRPr="00495C64" w:rsidRDefault="00495C64" w:rsidP="00E337FA">
      <w:pPr>
        <w:pStyle w:val="Corpodetexto"/>
        <w:ind w:left="0" w:right="-24" w:firstLine="0"/>
        <w:rPr>
          <w:rFonts w:ascii="Arial" w:hAnsi="Arial" w:cs="Arial"/>
          <w:b/>
          <w:bCs/>
        </w:rPr>
      </w:pPr>
      <w:r w:rsidRPr="00495C64">
        <w:rPr>
          <w:rFonts w:ascii="Arial" w:hAnsi="Arial" w:cs="Arial"/>
          <w:b/>
          <w:bCs/>
        </w:rPr>
        <w:t>Planilha de itens:</w:t>
      </w:r>
    </w:p>
    <w:tbl>
      <w:tblPr>
        <w:tblStyle w:val="Tabelacomgrade1"/>
        <w:tblW w:w="14670" w:type="dxa"/>
        <w:tblLook w:val="04A0" w:firstRow="1" w:lastRow="0" w:firstColumn="1" w:lastColumn="0" w:noHBand="0" w:noVBand="1"/>
      </w:tblPr>
      <w:tblGrid>
        <w:gridCol w:w="1328"/>
        <w:gridCol w:w="6656"/>
        <w:gridCol w:w="1138"/>
        <w:gridCol w:w="1480"/>
        <w:gridCol w:w="1356"/>
        <w:gridCol w:w="1356"/>
        <w:gridCol w:w="1356"/>
      </w:tblGrid>
      <w:tr w:rsidR="00ED60B8" w:rsidRPr="00A16E05" w14:paraId="05DE0C6F" w14:textId="793B5A6F" w:rsidTr="00FD0703">
        <w:trPr>
          <w:trHeight w:val="412"/>
        </w:trPr>
        <w:tc>
          <w:tcPr>
            <w:tcW w:w="1328" w:type="dxa"/>
            <w:vAlign w:val="center"/>
          </w:tcPr>
          <w:p w14:paraId="472DFE66" w14:textId="4B3DD50F" w:rsidR="00ED60B8" w:rsidRPr="00A16E05" w:rsidRDefault="00ED60B8" w:rsidP="00135BC1">
            <w:pPr>
              <w:widowControl w:val="0"/>
              <w:autoSpaceDE w:val="0"/>
              <w:autoSpaceDN w:val="0"/>
              <w:ind w:right="-1"/>
              <w:jc w:val="both"/>
              <w:rPr>
                <w:rFonts w:ascii="Arial" w:eastAsia="MS Mincho" w:hAnsi="Arial" w:cs="Arial"/>
                <w:b/>
                <w:color w:val="0070C0"/>
                <w:sz w:val="18"/>
                <w:szCs w:val="22"/>
              </w:rPr>
            </w:pPr>
            <w:r w:rsidRPr="00A16E05">
              <w:rPr>
                <w:rFonts w:ascii="Arial" w:hAnsi="Arial" w:cs="Arial"/>
                <w:b/>
                <w:color w:val="000000"/>
                <w:spacing w:val="-2"/>
                <w:sz w:val="18"/>
                <w:szCs w:val="22"/>
              </w:rPr>
              <w:t>Item</w:t>
            </w:r>
          </w:p>
        </w:tc>
        <w:tc>
          <w:tcPr>
            <w:tcW w:w="6656" w:type="dxa"/>
            <w:vAlign w:val="center"/>
          </w:tcPr>
          <w:p w14:paraId="4A856705" w14:textId="61C52E6C" w:rsidR="00ED60B8" w:rsidRPr="00A16E05" w:rsidRDefault="00ED60B8" w:rsidP="00135BC1">
            <w:pPr>
              <w:widowControl w:val="0"/>
              <w:autoSpaceDE w:val="0"/>
              <w:autoSpaceDN w:val="0"/>
              <w:ind w:right="-1"/>
              <w:jc w:val="both"/>
              <w:rPr>
                <w:rFonts w:ascii="Arial" w:eastAsia="MS Mincho" w:hAnsi="Arial" w:cs="Arial"/>
                <w:b/>
                <w:color w:val="0070C0"/>
                <w:sz w:val="18"/>
                <w:szCs w:val="22"/>
              </w:rPr>
            </w:pPr>
            <w:r>
              <w:rPr>
                <w:rFonts w:ascii="Arial" w:hAnsi="Arial" w:cs="Arial"/>
                <w:b/>
                <w:color w:val="000000"/>
                <w:spacing w:val="-2"/>
                <w:sz w:val="18"/>
                <w:szCs w:val="22"/>
              </w:rPr>
              <w:t>Descrição</w:t>
            </w:r>
          </w:p>
        </w:tc>
        <w:tc>
          <w:tcPr>
            <w:tcW w:w="1138" w:type="dxa"/>
            <w:vAlign w:val="center"/>
          </w:tcPr>
          <w:p w14:paraId="7ACE0E18" w14:textId="41080149" w:rsidR="00ED60B8" w:rsidRPr="00A16E05" w:rsidRDefault="00ED60B8" w:rsidP="00135BC1">
            <w:pPr>
              <w:widowControl w:val="0"/>
              <w:autoSpaceDE w:val="0"/>
              <w:autoSpaceDN w:val="0"/>
              <w:ind w:right="-1"/>
              <w:jc w:val="both"/>
              <w:rPr>
                <w:rFonts w:ascii="Arial" w:eastAsia="MS Mincho" w:hAnsi="Arial" w:cs="Arial"/>
                <w:b/>
                <w:color w:val="0070C0"/>
                <w:sz w:val="18"/>
                <w:szCs w:val="22"/>
              </w:rPr>
            </w:pPr>
            <w:r>
              <w:rPr>
                <w:rFonts w:ascii="Arial" w:hAnsi="Arial" w:cs="Arial"/>
                <w:b/>
                <w:color w:val="000000"/>
                <w:spacing w:val="-2"/>
                <w:sz w:val="18"/>
                <w:szCs w:val="22"/>
              </w:rPr>
              <w:t>Un</w:t>
            </w:r>
          </w:p>
        </w:tc>
        <w:tc>
          <w:tcPr>
            <w:tcW w:w="1480" w:type="dxa"/>
            <w:vAlign w:val="center"/>
          </w:tcPr>
          <w:p w14:paraId="4DFFA268" w14:textId="4C177055" w:rsidR="00ED60B8" w:rsidRPr="00A16E05" w:rsidRDefault="00ED60B8" w:rsidP="00135BC1">
            <w:pPr>
              <w:widowControl w:val="0"/>
              <w:autoSpaceDE w:val="0"/>
              <w:autoSpaceDN w:val="0"/>
              <w:ind w:right="-1"/>
              <w:jc w:val="both"/>
              <w:rPr>
                <w:rFonts w:ascii="Arial" w:eastAsia="MS Mincho" w:hAnsi="Arial" w:cs="Arial"/>
                <w:b/>
                <w:color w:val="0070C0"/>
                <w:sz w:val="18"/>
                <w:szCs w:val="22"/>
              </w:rPr>
            </w:pPr>
            <w:r>
              <w:rPr>
                <w:rFonts w:ascii="Arial" w:hAnsi="Arial" w:cs="Arial"/>
                <w:b/>
                <w:color w:val="000000"/>
                <w:spacing w:val="-2"/>
                <w:sz w:val="18"/>
                <w:szCs w:val="22"/>
              </w:rPr>
              <w:t>Quant.</w:t>
            </w:r>
          </w:p>
        </w:tc>
        <w:tc>
          <w:tcPr>
            <w:tcW w:w="1356" w:type="dxa"/>
          </w:tcPr>
          <w:p w14:paraId="63065B00" w14:textId="60C83F6E" w:rsidR="00ED60B8" w:rsidRPr="00A16E05" w:rsidRDefault="00ED60B8" w:rsidP="00135BC1">
            <w:pPr>
              <w:widowControl w:val="0"/>
              <w:autoSpaceDE w:val="0"/>
              <w:autoSpaceDN w:val="0"/>
              <w:ind w:right="-1"/>
              <w:jc w:val="center"/>
              <w:rPr>
                <w:rFonts w:ascii="Arial" w:hAnsi="Arial" w:cs="Arial"/>
                <w:b/>
                <w:color w:val="000000"/>
                <w:spacing w:val="-2"/>
                <w:sz w:val="18"/>
                <w:szCs w:val="22"/>
              </w:rPr>
            </w:pPr>
            <w:r>
              <w:rPr>
                <w:rFonts w:ascii="Arial" w:hAnsi="Arial" w:cs="Arial"/>
                <w:b/>
                <w:color w:val="000000"/>
                <w:spacing w:val="-2"/>
                <w:sz w:val="18"/>
                <w:szCs w:val="22"/>
              </w:rPr>
              <w:t>Marca</w:t>
            </w:r>
          </w:p>
        </w:tc>
        <w:tc>
          <w:tcPr>
            <w:tcW w:w="1356" w:type="dxa"/>
          </w:tcPr>
          <w:p w14:paraId="2EB9093A" w14:textId="6B37E948" w:rsidR="00ED60B8" w:rsidRDefault="00ED60B8" w:rsidP="00135BC1">
            <w:pPr>
              <w:ind w:right="-1"/>
              <w:jc w:val="center"/>
              <w:rPr>
                <w:rFonts w:ascii="Arial" w:hAnsi="Arial" w:cs="Arial"/>
                <w:b/>
                <w:color w:val="000000"/>
                <w:spacing w:val="-2"/>
                <w:sz w:val="18"/>
              </w:rPr>
            </w:pPr>
            <w:r>
              <w:rPr>
                <w:rFonts w:ascii="Arial" w:hAnsi="Arial" w:cs="Arial"/>
                <w:b/>
                <w:color w:val="000000"/>
                <w:spacing w:val="-2"/>
                <w:sz w:val="18"/>
              </w:rPr>
              <w:t>Valor unidade</w:t>
            </w:r>
          </w:p>
        </w:tc>
        <w:tc>
          <w:tcPr>
            <w:tcW w:w="1356" w:type="dxa"/>
          </w:tcPr>
          <w:p w14:paraId="75094EFB" w14:textId="0F63D439" w:rsidR="00ED60B8" w:rsidRDefault="00ED60B8" w:rsidP="00135BC1">
            <w:pPr>
              <w:ind w:right="-1"/>
              <w:jc w:val="center"/>
              <w:rPr>
                <w:rFonts w:ascii="Arial" w:hAnsi="Arial" w:cs="Arial"/>
                <w:b/>
                <w:color w:val="000000"/>
                <w:spacing w:val="-2"/>
                <w:sz w:val="18"/>
              </w:rPr>
            </w:pPr>
            <w:r>
              <w:rPr>
                <w:rFonts w:ascii="Arial" w:hAnsi="Arial" w:cs="Arial"/>
                <w:b/>
                <w:color w:val="000000"/>
                <w:spacing w:val="-2"/>
                <w:sz w:val="18"/>
              </w:rPr>
              <w:t>Valor total</w:t>
            </w:r>
          </w:p>
        </w:tc>
      </w:tr>
      <w:tr w:rsidR="00ED60B8" w:rsidRPr="00A16E05" w14:paraId="36E6BE5A" w14:textId="62E474FE" w:rsidTr="00FD0703">
        <w:trPr>
          <w:trHeight w:val="913"/>
        </w:trPr>
        <w:tc>
          <w:tcPr>
            <w:tcW w:w="1328" w:type="dxa"/>
            <w:vAlign w:val="center"/>
          </w:tcPr>
          <w:p w14:paraId="328FB459" w14:textId="77777777" w:rsidR="00ED60B8" w:rsidRPr="00A16E05" w:rsidRDefault="00ED60B8"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1</w:t>
            </w:r>
          </w:p>
        </w:tc>
        <w:tc>
          <w:tcPr>
            <w:tcW w:w="6656" w:type="dxa"/>
          </w:tcPr>
          <w:p w14:paraId="4E0692BF" w14:textId="77777777" w:rsidR="00ED60B8" w:rsidRPr="00A16E05" w:rsidRDefault="00ED60B8"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BATERIA RECARREGÁVEL DE ÍONS DE LÍTIO COMPATÍVEL COM CÂMERAS MIRRORLESS. CAPACIDADE MÍNIMA DE 1000 MAH, TENSÃO NOMINAL DE 7.2V, PADRÃO SIMILAR AO LP-E17 OU EQUIVALENTE. COM SISTEMA DE PROTEÇÃO CONTRA SOBRECARGA E SUPERAQUECIMENTO.</w:t>
            </w:r>
          </w:p>
        </w:tc>
        <w:tc>
          <w:tcPr>
            <w:tcW w:w="1138" w:type="dxa"/>
            <w:vAlign w:val="center"/>
          </w:tcPr>
          <w:p w14:paraId="6D38901C"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480" w:type="dxa"/>
            <w:vAlign w:val="center"/>
          </w:tcPr>
          <w:p w14:paraId="2DFD8380"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8</w:t>
            </w:r>
          </w:p>
        </w:tc>
        <w:tc>
          <w:tcPr>
            <w:tcW w:w="1356" w:type="dxa"/>
            <w:vAlign w:val="center"/>
          </w:tcPr>
          <w:p w14:paraId="71AA8CC1" w14:textId="77777777" w:rsidR="00ED60B8" w:rsidRPr="00A16E05" w:rsidRDefault="00ED60B8"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1.529,78</w:t>
            </w:r>
          </w:p>
        </w:tc>
        <w:tc>
          <w:tcPr>
            <w:tcW w:w="1356" w:type="dxa"/>
          </w:tcPr>
          <w:p w14:paraId="6E670D6F" w14:textId="77777777" w:rsidR="00ED60B8" w:rsidRDefault="00ED60B8" w:rsidP="00135BC1">
            <w:pPr>
              <w:ind w:right="-1"/>
              <w:jc w:val="center"/>
              <w:rPr>
                <w:rFonts w:ascii="Arial" w:hAnsi="Arial" w:cs="Arial"/>
                <w:color w:val="000000"/>
                <w:spacing w:val="-2"/>
              </w:rPr>
            </w:pPr>
          </w:p>
        </w:tc>
        <w:tc>
          <w:tcPr>
            <w:tcW w:w="1356" w:type="dxa"/>
          </w:tcPr>
          <w:p w14:paraId="7169263D" w14:textId="77777777" w:rsidR="00ED60B8" w:rsidRDefault="00ED60B8" w:rsidP="00135BC1">
            <w:pPr>
              <w:ind w:right="-1"/>
              <w:jc w:val="center"/>
              <w:rPr>
                <w:rFonts w:ascii="Arial" w:hAnsi="Arial" w:cs="Arial"/>
                <w:color w:val="000000"/>
                <w:spacing w:val="-2"/>
              </w:rPr>
            </w:pPr>
          </w:p>
        </w:tc>
      </w:tr>
      <w:tr w:rsidR="00ED60B8" w:rsidRPr="00A16E05" w14:paraId="4838196D" w14:textId="44250B75" w:rsidTr="00FD0703">
        <w:trPr>
          <w:trHeight w:val="1839"/>
        </w:trPr>
        <w:tc>
          <w:tcPr>
            <w:tcW w:w="1328" w:type="dxa"/>
            <w:vAlign w:val="center"/>
          </w:tcPr>
          <w:p w14:paraId="4D214E73" w14:textId="77777777" w:rsidR="00ED60B8" w:rsidRPr="00A16E05" w:rsidRDefault="00ED60B8"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2</w:t>
            </w:r>
          </w:p>
        </w:tc>
        <w:tc>
          <w:tcPr>
            <w:tcW w:w="6656" w:type="dxa"/>
          </w:tcPr>
          <w:p w14:paraId="11CB5DC2" w14:textId="77777777" w:rsidR="00ED60B8" w:rsidRPr="00A16E05" w:rsidRDefault="00ED60B8"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CÂMERA DIGITAL TIPO MIRRORLESS, COM SENSOR FULL FRAME, RESOLUÇÃO MÍNIMA DE 24 MEGAPIXELS, CAPACIDADE DE GRAVAÇÃO DE VÍDEO EM 4K, COM CONEXÃO WI-FI E BLUETOOTH INTEGRADAS. DEVE POSSUIR TELA ARTICULADA SENSÍVEL AO TOQUE, ENTRADA PARA MICROFONE EXTERNO, SAPATA PARA FLASH E MONTAGEM DE LENTES INTERCAMBIÁVEIS TIPO RF OU COMPATÍVEL. ACOMPANHA: 01 BATERIA RECARREGÁVEL, 01 CARREGADOR COMPATÍVEL COM A BATERIA FORNECIDA E 01 MOCHILA OU BOLSA ACOLCHOADA DE TRANSPORTE ADEQUADA PARA CÂMERA E ACESSÓRIOS.</w:t>
            </w:r>
          </w:p>
        </w:tc>
        <w:tc>
          <w:tcPr>
            <w:tcW w:w="1138" w:type="dxa"/>
            <w:vAlign w:val="center"/>
          </w:tcPr>
          <w:p w14:paraId="41D895FF"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480" w:type="dxa"/>
            <w:vAlign w:val="center"/>
          </w:tcPr>
          <w:p w14:paraId="2CFF2C28"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2</w:t>
            </w:r>
          </w:p>
        </w:tc>
        <w:tc>
          <w:tcPr>
            <w:tcW w:w="1356" w:type="dxa"/>
            <w:vAlign w:val="center"/>
          </w:tcPr>
          <w:p w14:paraId="544DD02C" w14:textId="77777777" w:rsidR="00ED60B8" w:rsidRPr="00A16E05" w:rsidRDefault="00ED60B8"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24.346.08</w:t>
            </w:r>
          </w:p>
        </w:tc>
        <w:tc>
          <w:tcPr>
            <w:tcW w:w="1356" w:type="dxa"/>
          </w:tcPr>
          <w:p w14:paraId="0C84A020" w14:textId="77777777" w:rsidR="00ED60B8" w:rsidRDefault="00ED60B8" w:rsidP="00135BC1">
            <w:pPr>
              <w:ind w:right="-1"/>
              <w:jc w:val="center"/>
              <w:rPr>
                <w:rFonts w:ascii="Arial" w:hAnsi="Arial" w:cs="Arial"/>
                <w:color w:val="000000"/>
                <w:spacing w:val="-2"/>
              </w:rPr>
            </w:pPr>
          </w:p>
        </w:tc>
        <w:tc>
          <w:tcPr>
            <w:tcW w:w="1356" w:type="dxa"/>
          </w:tcPr>
          <w:p w14:paraId="5C356430" w14:textId="77777777" w:rsidR="00ED60B8" w:rsidRDefault="00ED60B8" w:rsidP="00135BC1">
            <w:pPr>
              <w:ind w:right="-1"/>
              <w:jc w:val="center"/>
              <w:rPr>
                <w:rFonts w:ascii="Arial" w:hAnsi="Arial" w:cs="Arial"/>
                <w:color w:val="000000"/>
                <w:spacing w:val="-2"/>
              </w:rPr>
            </w:pPr>
          </w:p>
        </w:tc>
      </w:tr>
      <w:tr w:rsidR="00ED60B8" w:rsidRPr="00A16E05" w14:paraId="43F3D63F" w14:textId="3020CA06" w:rsidTr="00FD0703">
        <w:trPr>
          <w:trHeight w:val="1288"/>
        </w:trPr>
        <w:tc>
          <w:tcPr>
            <w:tcW w:w="1328" w:type="dxa"/>
            <w:vAlign w:val="center"/>
          </w:tcPr>
          <w:p w14:paraId="2B344497" w14:textId="77777777" w:rsidR="00ED60B8" w:rsidRPr="00A16E05" w:rsidRDefault="00ED60B8"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3</w:t>
            </w:r>
          </w:p>
        </w:tc>
        <w:tc>
          <w:tcPr>
            <w:tcW w:w="6656" w:type="dxa"/>
          </w:tcPr>
          <w:p w14:paraId="0F380E1B" w14:textId="77777777" w:rsidR="00ED60B8" w:rsidRPr="00A16E05" w:rsidRDefault="00ED60B8"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CÂMERA PORTÁTIL COMPACTA (VLOG) COM ESTABILIZADOR (GIMBAL) INTEGRADO DE 3 EIXOS, SENSOR COM CAPACIDADE DE GRAVAÇÃO EM 4K, FOCO AUTOMÁTICO COM RASTREAMENTO INTELIGENTE, MICROFONE EMBUTIDO, TELA ARTICULADA SENSÍVEL AO TOQUE, CONECTIVIDADE VIA USB-C. DEVE ACOMPANHAR CAPA PROTETORA RÍGIDA OU SEMI-RÍGIDA E ALÇA DE MÃO COM ROSCA OU CONECTOR DE TRIPÉ.</w:t>
            </w:r>
          </w:p>
        </w:tc>
        <w:tc>
          <w:tcPr>
            <w:tcW w:w="1138" w:type="dxa"/>
            <w:vAlign w:val="center"/>
          </w:tcPr>
          <w:p w14:paraId="7481CC97"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480" w:type="dxa"/>
            <w:vAlign w:val="center"/>
          </w:tcPr>
          <w:p w14:paraId="3292B232"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2</w:t>
            </w:r>
          </w:p>
        </w:tc>
        <w:tc>
          <w:tcPr>
            <w:tcW w:w="1356" w:type="dxa"/>
            <w:vAlign w:val="center"/>
          </w:tcPr>
          <w:p w14:paraId="40CAED06" w14:textId="77777777" w:rsidR="00ED60B8" w:rsidRPr="00A16E05" w:rsidRDefault="00ED60B8"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8.544,51</w:t>
            </w:r>
          </w:p>
        </w:tc>
        <w:tc>
          <w:tcPr>
            <w:tcW w:w="1356" w:type="dxa"/>
          </w:tcPr>
          <w:p w14:paraId="0AB4664D" w14:textId="77777777" w:rsidR="00ED60B8" w:rsidRDefault="00ED60B8" w:rsidP="00135BC1">
            <w:pPr>
              <w:ind w:right="-1"/>
              <w:jc w:val="center"/>
              <w:rPr>
                <w:rFonts w:ascii="Arial" w:hAnsi="Arial" w:cs="Arial"/>
                <w:color w:val="000000"/>
                <w:spacing w:val="-2"/>
              </w:rPr>
            </w:pPr>
          </w:p>
        </w:tc>
        <w:tc>
          <w:tcPr>
            <w:tcW w:w="1356" w:type="dxa"/>
          </w:tcPr>
          <w:p w14:paraId="74F3278F" w14:textId="77777777" w:rsidR="00ED60B8" w:rsidRDefault="00ED60B8" w:rsidP="00135BC1">
            <w:pPr>
              <w:ind w:right="-1"/>
              <w:jc w:val="center"/>
              <w:rPr>
                <w:rFonts w:ascii="Arial" w:hAnsi="Arial" w:cs="Arial"/>
                <w:color w:val="000000"/>
                <w:spacing w:val="-2"/>
              </w:rPr>
            </w:pPr>
          </w:p>
        </w:tc>
      </w:tr>
      <w:tr w:rsidR="00ED60B8" w:rsidRPr="00A16E05" w14:paraId="60908404" w14:textId="4BAEFCB4" w:rsidTr="00FD0703">
        <w:trPr>
          <w:trHeight w:val="913"/>
        </w:trPr>
        <w:tc>
          <w:tcPr>
            <w:tcW w:w="1328" w:type="dxa"/>
            <w:vAlign w:val="center"/>
          </w:tcPr>
          <w:p w14:paraId="7C6F0B45" w14:textId="77777777" w:rsidR="00ED60B8" w:rsidRPr="00783996" w:rsidRDefault="00ED60B8" w:rsidP="00135BC1">
            <w:pPr>
              <w:widowControl w:val="0"/>
              <w:autoSpaceDE w:val="0"/>
              <w:autoSpaceDN w:val="0"/>
              <w:ind w:right="-1"/>
              <w:jc w:val="both"/>
              <w:rPr>
                <w:rFonts w:ascii="Arial" w:eastAsia="MS Mincho" w:hAnsi="Arial" w:cs="Arial"/>
                <w:bCs/>
                <w:color w:val="0070C0"/>
              </w:rPr>
            </w:pPr>
            <w:r w:rsidRPr="00783996">
              <w:rPr>
                <w:rFonts w:ascii="Arial" w:hAnsi="Arial" w:cs="Arial"/>
                <w:bCs/>
              </w:rPr>
              <w:t>4</w:t>
            </w:r>
          </w:p>
        </w:tc>
        <w:tc>
          <w:tcPr>
            <w:tcW w:w="6656" w:type="dxa"/>
          </w:tcPr>
          <w:p w14:paraId="4B1054D8" w14:textId="77777777" w:rsidR="00ED60B8" w:rsidRPr="00A16E05" w:rsidRDefault="00ED60B8"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CARREGADOR EXTERNO DE BATERIA COMPATÍVEL COM BATERIAS TIPO LP-E17 OU EQUIVALENTES. ALIMENTAÇÃO BIVOLT AUTOMÁTICA, CONEXÃO VIA CABO DE FORÇA OU TOMADA DIRETA, INDICADOR DE CARGA COM LED, TEMPO DE CARREGAMENTO INFERIOR A 3 HORAS.</w:t>
            </w:r>
          </w:p>
        </w:tc>
        <w:tc>
          <w:tcPr>
            <w:tcW w:w="1138" w:type="dxa"/>
            <w:vAlign w:val="center"/>
          </w:tcPr>
          <w:p w14:paraId="4C93C932"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480" w:type="dxa"/>
            <w:vAlign w:val="center"/>
          </w:tcPr>
          <w:p w14:paraId="5C9A5E20"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4</w:t>
            </w:r>
          </w:p>
        </w:tc>
        <w:tc>
          <w:tcPr>
            <w:tcW w:w="1356" w:type="dxa"/>
            <w:vAlign w:val="center"/>
          </w:tcPr>
          <w:p w14:paraId="2919DF19" w14:textId="77777777" w:rsidR="00ED60B8" w:rsidRPr="00A16E05" w:rsidRDefault="00ED60B8"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426,31</w:t>
            </w:r>
          </w:p>
        </w:tc>
        <w:tc>
          <w:tcPr>
            <w:tcW w:w="1356" w:type="dxa"/>
          </w:tcPr>
          <w:p w14:paraId="69C28CD8" w14:textId="77777777" w:rsidR="00ED60B8" w:rsidRDefault="00ED60B8" w:rsidP="00135BC1">
            <w:pPr>
              <w:ind w:right="-1"/>
              <w:jc w:val="center"/>
              <w:rPr>
                <w:rFonts w:ascii="Arial" w:hAnsi="Arial" w:cs="Arial"/>
                <w:color w:val="000000"/>
                <w:spacing w:val="-2"/>
              </w:rPr>
            </w:pPr>
          </w:p>
        </w:tc>
        <w:tc>
          <w:tcPr>
            <w:tcW w:w="1356" w:type="dxa"/>
          </w:tcPr>
          <w:p w14:paraId="13215917" w14:textId="77777777" w:rsidR="00ED60B8" w:rsidRDefault="00ED60B8" w:rsidP="00135BC1">
            <w:pPr>
              <w:ind w:right="-1"/>
              <w:jc w:val="center"/>
              <w:rPr>
                <w:rFonts w:ascii="Arial" w:hAnsi="Arial" w:cs="Arial"/>
                <w:color w:val="000000"/>
                <w:spacing w:val="-2"/>
              </w:rPr>
            </w:pPr>
          </w:p>
        </w:tc>
      </w:tr>
      <w:tr w:rsidR="00ED60B8" w:rsidRPr="00A16E05" w14:paraId="39A8FAE9" w14:textId="7B697F20" w:rsidTr="00FD0703">
        <w:trPr>
          <w:trHeight w:val="913"/>
        </w:trPr>
        <w:tc>
          <w:tcPr>
            <w:tcW w:w="1328" w:type="dxa"/>
            <w:vAlign w:val="center"/>
          </w:tcPr>
          <w:p w14:paraId="232587AA" w14:textId="77777777" w:rsidR="00ED60B8" w:rsidRPr="00A16E05" w:rsidRDefault="00ED60B8"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5</w:t>
            </w:r>
          </w:p>
        </w:tc>
        <w:tc>
          <w:tcPr>
            <w:tcW w:w="6656" w:type="dxa"/>
          </w:tcPr>
          <w:p w14:paraId="71D2420C" w14:textId="77777777" w:rsidR="00ED60B8" w:rsidRPr="00A16E05" w:rsidRDefault="00ED60B8"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CARTÃO DE MEMÓRIA PADRÃO SDXC COM CAPACIDADE DE 128GB, VELOCIDADE MÍNIMA DE GRAVAÇÃO CLASSE 10, UHS-I U3 OU SUPERIOR. COMPATÍVEL COM GRAVAÇÃO DE VÍDEOS EM 4K, RESISTENTE À ÁGUA, TEMPERATURA, RAIO-X E CHOQUES. LEITURA MÍNIMA DE 100MB/S.</w:t>
            </w:r>
          </w:p>
        </w:tc>
        <w:tc>
          <w:tcPr>
            <w:tcW w:w="1138" w:type="dxa"/>
            <w:vAlign w:val="center"/>
          </w:tcPr>
          <w:p w14:paraId="2A3CB687"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480" w:type="dxa"/>
            <w:vAlign w:val="center"/>
          </w:tcPr>
          <w:p w14:paraId="76332FBB"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6</w:t>
            </w:r>
          </w:p>
        </w:tc>
        <w:tc>
          <w:tcPr>
            <w:tcW w:w="1356" w:type="dxa"/>
            <w:vAlign w:val="center"/>
          </w:tcPr>
          <w:p w14:paraId="24BB1F35" w14:textId="77777777" w:rsidR="00ED60B8" w:rsidRPr="00A16E05" w:rsidRDefault="00ED60B8"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348,80</w:t>
            </w:r>
          </w:p>
        </w:tc>
        <w:tc>
          <w:tcPr>
            <w:tcW w:w="1356" w:type="dxa"/>
          </w:tcPr>
          <w:p w14:paraId="19E7DAD8" w14:textId="77777777" w:rsidR="00ED60B8" w:rsidRDefault="00ED60B8" w:rsidP="00135BC1">
            <w:pPr>
              <w:ind w:right="-1"/>
              <w:jc w:val="center"/>
              <w:rPr>
                <w:rFonts w:ascii="Arial" w:hAnsi="Arial" w:cs="Arial"/>
                <w:color w:val="000000"/>
                <w:spacing w:val="-2"/>
              </w:rPr>
            </w:pPr>
          </w:p>
        </w:tc>
        <w:tc>
          <w:tcPr>
            <w:tcW w:w="1356" w:type="dxa"/>
          </w:tcPr>
          <w:p w14:paraId="193EDA13" w14:textId="77777777" w:rsidR="00ED60B8" w:rsidRDefault="00ED60B8" w:rsidP="00135BC1">
            <w:pPr>
              <w:ind w:right="-1"/>
              <w:jc w:val="center"/>
              <w:rPr>
                <w:rFonts w:ascii="Arial" w:hAnsi="Arial" w:cs="Arial"/>
                <w:color w:val="000000"/>
                <w:spacing w:val="-2"/>
              </w:rPr>
            </w:pPr>
          </w:p>
        </w:tc>
      </w:tr>
      <w:tr w:rsidR="00ED60B8" w:rsidRPr="00A16E05" w14:paraId="0683A0EC" w14:textId="12B3915C" w:rsidTr="00FD0703">
        <w:trPr>
          <w:trHeight w:val="1463"/>
        </w:trPr>
        <w:tc>
          <w:tcPr>
            <w:tcW w:w="1328" w:type="dxa"/>
            <w:vAlign w:val="center"/>
          </w:tcPr>
          <w:p w14:paraId="22AEA180" w14:textId="77777777" w:rsidR="00ED60B8" w:rsidRPr="00A16E05" w:rsidRDefault="00ED60B8"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6</w:t>
            </w:r>
          </w:p>
        </w:tc>
        <w:tc>
          <w:tcPr>
            <w:tcW w:w="6656" w:type="dxa"/>
          </w:tcPr>
          <w:p w14:paraId="207671B6" w14:textId="77777777" w:rsidR="00ED60B8" w:rsidRPr="00A16E05" w:rsidRDefault="00ED60B8"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FLASH EXTERNO COMPATÍVEL COM CÂMERAS DSLR OU MIRRORLESS, COM NÚMERO GUIA MÍNIMO 60 (ISO 100, 200MM), CABEÇA ARTICULÁVEL (VERTICAL E HORIZONTAL), MODOS TTL, MANUAL E MULTI. ALIMENTAÇÃO POR BATERIA RECARREGÁVEL DE ÍONS DE LÍTIO (INCLUSA), COM AUTONOMIA MÍNIMA PARA 300 DISPAROS POR CARGA. DEVE CONTAR COM DISPLAY LCD, ENTRADA PARA SINCRONISMO E SUPORTE A ATUALIZAÇÃO DE FIRMWARE VIA USB.</w:t>
            </w:r>
          </w:p>
        </w:tc>
        <w:tc>
          <w:tcPr>
            <w:tcW w:w="1138" w:type="dxa"/>
            <w:vAlign w:val="center"/>
          </w:tcPr>
          <w:p w14:paraId="7AF50E28"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480" w:type="dxa"/>
            <w:vAlign w:val="center"/>
          </w:tcPr>
          <w:p w14:paraId="262D19D5"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2</w:t>
            </w:r>
          </w:p>
        </w:tc>
        <w:tc>
          <w:tcPr>
            <w:tcW w:w="1356" w:type="dxa"/>
            <w:vAlign w:val="center"/>
          </w:tcPr>
          <w:p w14:paraId="2B44B940" w14:textId="77777777" w:rsidR="00ED60B8" w:rsidRPr="00A16E05" w:rsidRDefault="00ED60B8"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1.751,50</w:t>
            </w:r>
          </w:p>
        </w:tc>
        <w:tc>
          <w:tcPr>
            <w:tcW w:w="1356" w:type="dxa"/>
          </w:tcPr>
          <w:p w14:paraId="2CDCD3B7" w14:textId="77777777" w:rsidR="00ED60B8" w:rsidRDefault="00ED60B8" w:rsidP="00135BC1">
            <w:pPr>
              <w:ind w:right="-1"/>
              <w:jc w:val="center"/>
              <w:rPr>
                <w:rFonts w:ascii="Arial" w:hAnsi="Arial" w:cs="Arial"/>
                <w:color w:val="000000"/>
                <w:spacing w:val="-2"/>
              </w:rPr>
            </w:pPr>
          </w:p>
        </w:tc>
        <w:tc>
          <w:tcPr>
            <w:tcW w:w="1356" w:type="dxa"/>
          </w:tcPr>
          <w:p w14:paraId="0DDC2CF9" w14:textId="77777777" w:rsidR="00ED60B8" w:rsidRDefault="00ED60B8" w:rsidP="00135BC1">
            <w:pPr>
              <w:ind w:right="-1"/>
              <w:jc w:val="center"/>
              <w:rPr>
                <w:rFonts w:ascii="Arial" w:hAnsi="Arial" w:cs="Arial"/>
                <w:color w:val="000000"/>
                <w:spacing w:val="-2"/>
              </w:rPr>
            </w:pPr>
          </w:p>
        </w:tc>
      </w:tr>
      <w:tr w:rsidR="00ED60B8" w:rsidRPr="00A16E05" w14:paraId="756D2244" w14:textId="74009567" w:rsidTr="00FD0703">
        <w:trPr>
          <w:trHeight w:val="913"/>
        </w:trPr>
        <w:tc>
          <w:tcPr>
            <w:tcW w:w="1328" w:type="dxa"/>
            <w:vAlign w:val="center"/>
          </w:tcPr>
          <w:p w14:paraId="02C13AF4" w14:textId="77777777" w:rsidR="00ED60B8" w:rsidRPr="00A16E05" w:rsidRDefault="00ED60B8"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lastRenderedPageBreak/>
              <w:t>7</w:t>
            </w:r>
          </w:p>
        </w:tc>
        <w:tc>
          <w:tcPr>
            <w:tcW w:w="6656" w:type="dxa"/>
          </w:tcPr>
          <w:p w14:paraId="49FF657A" w14:textId="77777777" w:rsidR="00ED60B8" w:rsidRPr="00A16E05" w:rsidRDefault="00ED60B8"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LENTE FIXA PARA CÂMERAS MIRRORLESS COM DISTÂNCIA FOCAL DE 50MM E ABERTURA MÁXIMA DE F/1.8. DEVE POSSUIR MOTOR DE FOCO AUTOMÁTICO SILENCIOSO E RÁPIDO (STM OU EQUIVALENTE), COMPATÍVEL COM MONTAGEM TIPO RF OU ADAPTÁVEL A ELA. USO INDICADO PARA RETRATOS, AMBIENTES INTERNOS E BAIXA LUMINOSIDADE.</w:t>
            </w:r>
          </w:p>
        </w:tc>
        <w:tc>
          <w:tcPr>
            <w:tcW w:w="1138" w:type="dxa"/>
            <w:vAlign w:val="center"/>
          </w:tcPr>
          <w:p w14:paraId="65E4D40F"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480" w:type="dxa"/>
            <w:vAlign w:val="center"/>
          </w:tcPr>
          <w:p w14:paraId="16A83305"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2</w:t>
            </w:r>
          </w:p>
        </w:tc>
        <w:tc>
          <w:tcPr>
            <w:tcW w:w="1356" w:type="dxa"/>
            <w:vAlign w:val="center"/>
          </w:tcPr>
          <w:p w14:paraId="4DBA0C0D" w14:textId="77777777" w:rsidR="00ED60B8" w:rsidRPr="00A16E05" w:rsidRDefault="00ED60B8"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2.463,41</w:t>
            </w:r>
          </w:p>
        </w:tc>
        <w:tc>
          <w:tcPr>
            <w:tcW w:w="1356" w:type="dxa"/>
          </w:tcPr>
          <w:p w14:paraId="124B2061" w14:textId="77777777" w:rsidR="00ED60B8" w:rsidRDefault="00ED60B8" w:rsidP="00135BC1">
            <w:pPr>
              <w:ind w:right="-1"/>
              <w:jc w:val="center"/>
              <w:rPr>
                <w:rFonts w:ascii="Arial" w:hAnsi="Arial" w:cs="Arial"/>
                <w:color w:val="000000"/>
                <w:spacing w:val="-2"/>
              </w:rPr>
            </w:pPr>
          </w:p>
        </w:tc>
        <w:tc>
          <w:tcPr>
            <w:tcW w:w="1356" w:type="dxa"/>
          </w:tcPr>
          <w:p w14:paraId="55708B99" w14:textId="77777777" w:rsidR="00ED60B8" w:rsidRDefault="00ED60B8" w:rsidP="00135BC1">
            <w:pPr>
              <w:ind w:right="-1"/>
              <w:jc w:val="center"/>
              <w:rPr>
                <w:rFonts w:ascii="Arial" w:hAnsi="Arial" w:cs="Arial"/>
                <w:color w:val="000000"/>
                <w:spacing w:val="-2"/>
              </w:rPr>
            </w:pPr>
          </w:p>
        </w:tc>
      </w:tr>
      <w:tr w:rsidR="00ED60B8" w:rsidRPr="00A16E05" w14:paraId="55000747" w14:textId="3C70491F" w:rsidTr="00FD0703">
        <w:trPr>
          <w:trHeight w:val="1288"/>
        </w:trPr>
        <w:tc>
          <w:tcPr>
            <w:tcW w:w="1328" w:type="dxa"/>
            <w:vAlign w:val="center"/>
          </w:tcPr>
          <w:p w14:paraId="76C878D8" w14:textId="77777777" w:rsidR="00ED60B8" w:rsidRPr="00A16E05" w:rsidRDefault="00ED60B8"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8</w:t>
            </w:r>
          </w:p>
        </w:tc>
        <w:tc>
          <w:tcPr>
            <w:tcW w:w="6656" w:type="dxa"/>
          </w:tcPr>
          <w:p w14:paraId="03D0F746" w14:textId="77777777" w:rsidR="00ED60B8" w:rsidRPr="00A16E05" w:rsidRDefault="00ED60B8"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MICROFONE DE LAPELA SEM FIO COM DOIS TRANSMISSORES E UM RECEPTOR, COMPATÍVEL COM CÂMERAS, SMARTPHONES E COMPUTADORES. FREQUÊNCIA DE OPERAÇÃO UHF OU 2.4GHZ, COM ALCANCE MÍNIMO DE 200 METROS EM ESPAÇO ABERTO. CAPTAÇÃO OMNIDIRECIONAL, COM REDUÇÃO DE RUÍDO, AUTONOMIA MÍNIMA DE 6 HORAS DE USO CONTÍNUO. DEVE INCLUIR CABO DE CARREGAMENTO E ACESSÓRIOS DE FIXAÇÃO.</w:t>
            </w:r>
          </w:p>
        </w:tc>
        <w:tc>
          <w:tcPr>
            <w:tcW w:w="1138" w:type="dxa"/>
            <w:vAlign w:val="center"/>
          </w:tcPr>
          <w:p w14:paraId="02AAF533"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480" w:type="dxa"/>
            <w:vAlign w:val="center"/>
          </w:tcPr>
          <w:p w14:paraId="738D64EA"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2</w:t>
            </w:r>
          </w:p>
        </w:tc>
        <w:tc>
          <w:tcPr>
            <w:tcW w:w="1356" w:type="dxa"/>
            <w:vAlign w:val="center"/>
          </w:tcPr>
          <w:p w14:paraId="1265587A" w14:textId="77777777" w:rsidR="00ED60B8" w:rsidRPr="00A16E05" w:rsidRDefault="00ED60B8"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1.500,33</w:t>
            </w:r>
          </w:p>
        </w:tc>
        <w:tc>
          <w:tcPr>
            <w:tcW w:w="1356" w:type="dxa"/>
          </w:tcPr>
          <w:p w14:paraId="6D034A82" w14:textId="77777777" w:rsidR="00ED60B8" w:rsidRDefault="00ED60B8" w:rsidP="00135BC1">
            <w:pPr>
              <w:ind w:right="-1"/>
              <w:jc w:val="center"/>
              <w:rPr>
                <w:rFonts w:ascii="Arial" w:hAnsi="Arial" w:cs="Arial"/>
                <w:color w:val="000000"/>
                <w:spacing w:val="-2"/>
              </w:rPr>
            </w:pPr>
          </w:p>
        </w:tc>
        <w:tc>
          <w:tcPr>
            <w:tcW w:w="1356" w:type="dxa"/>
          </w:tcPr>
          <w:p w14:paraId="3AB1FBC9" w14:textId="77777777" w:rsidR="00ED60B8" w:rsidRDefault="00ED60B8" w:rsidP="00135BC1">
            <w:pPr>
              <w:ind w:right="-1"/>
              <w:jc w:val="center"/>
              <w:rPr>
                <w:rFonts w:ascii="Arial" w:hAnsi="Arial" w:cs="Arial"/>
                <w:color w:val="000000"/>
                <w:spacing w:val="-2"/>
              </w:rPr>
            </w:pPr>
          </w:p>
        </w:tc>
      </w:tr>
      <w:tr w:rsidR="00ED60B8" w:rsidRPr="00A16E05" w14:paraId="2C430F88" w14:textId="3A32D99A" w:rsidTr="00FD0703">
        <w:trPr>
          <w:trHeight w:val="550"/>
        </w:trPr>
        <w:tc>
          <w:tcPr>
            <w:tcW w:w="1328" w:type="dxa"/>
            <w:vAlign w:val="center"/>
          </w:tcPr>
          <w:p w14:paraId="7D240927" w14:textId="77777777" w:rsidR="00ED60B8" w:rsidRPr="00A16E05" w:rsidRDefault="00ED60B8"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9</w:t>
            </w:r>
          </w:p>
        </w:tc>
        <w:tc>
          <w:tcPr>
            <w:tcW w:w="6656" w:type="dxa"/>
          </w:tcPr>
          <w:p w14:paraId="6A801F9E" w14:textId="77777777" w:rsidR="00ED60B8" w:rsidRPr="00A16E05" w:rsidRDefault="00ED60B8"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MOCHILA CASUAL PARA NOTEBOOK DE ATÉ 15,6". EM TECIDO DE ALTA QUALIDADE, DURÁVEL E REPELENTE A ÁGUA, COM BOLSOS LATERAIS E COMPARTIMENTO ACOLCHOADO PARA O NOTEBOOK.</w:t>
            </w:r>
          </w:p>
        </w:tc>
        <w:tc>
          <w:tcPr>
            <w:tcW w:w="1138" w:type="dxa"/>
            <w:vAlign w:val="center"/>
          </w:tcPr>
          <w:p w14:paraId="5049D361"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480" w:type="dxa"/>
            <w:vAlign w:val="center"/>
          </w:tcPr>
          <w:p w14:paraId="3B3F080E"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1</w:t>
            </w:r>
          </w:p>
        </w:tc>
        <w:tc>
          <w:tcPr>
            <w:tcW w:w="1356" w:type="dxa"/>
            <w:vAlign w:val="center"/>
          </w:tcPr>
          <w:p w14:paraId="7C24D66D" w14:textId="77777777" w:rsidR="00ED60B8" w:rsidRPr="00A16E05" w:rsidRDefault="00ED60B8"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412,38</w:t>
            </w:r>
          </w:p>
        </w:tc>
        <w:tc>
          <w:tcPr>
            <w:tcW w:w="1356" w:type="dxa"/>
          </w:tcPr>
          <w:p w14:paraId="79CF3664" w14:textId="77777777" w:rsidR="00ED60B8" w:rsidRDefault="00ED60B8" w:rsidP="00135BC1">
            <w:pPr>
              <w:ind w:right="-1"/>
              <w:jc w:val="center"/>
              <w:rPr>
                <w:rFonts w:ascii="Arial" w:hAnsi="Arial" w:cs="Arial"/>
                <w:color w:val="000000"/>
                <w:spacing w:val="-2"/>
              </w:rPr>
            </w:pPr>
          </w:p>
        </w:tc>
        <w:tc>
          <w:tcPr>
            <w:tcW w:w="1356" w:type="dxa"/>
          </w:tcPr>
          <w:p w14:paraId="4BD2BBF7" w14:textId="77777777" w:rsidR="00ED60B8" w:rsidRDefault="00ED60B8" w:rsidP="00135BC1">
            <w:pPr>
              <w:ind w:right="-1"/>
              <w:jc w:val="center"/>
              <w:rPr>
                <w:rFonts w:ascii="Arial" w:hAnsi="Arial" w:cs="Arial"/>
                <w:color w:val="000000"/>
                <w:spacing w:val="-2"/>
              </w:rPr>
            </w:pPr>
          </w:p>
        </w:tc>
      </w:tr>
      <w:tr w:rsidR="00ED60B8" w:rsidRPr="00A16E05" w14:paraId="4D254446" w14:textId="45028F39" w:rsidTr="00FD0703">
        <w:trPr>
          <w:trHeight w:val="1839"/>
        </w:trPr>
        <w:tc>
          <w:tcPr>
            <w:tcW w:w="1328" w:type="dxa"/>
            <w:vAlign w:val="center"/>
          </w:tcPr>
          <w:p w14:paraId="23B798AB" w14:textId="77777777" w:rsidR="00ED60B8" w:rsidRPr="00A16E05" w:rsidRDefault="00ED60B8" w:rsidP="00135BC1">
            <w:pPr>
              <w:widowControl w:val="0"/>
              <w:autoSpaceDE w:val="0"/>
              <w:autoSpaceDN w:val="0"/>
              <w:ind w:right="-1"/>
              <w:jc w:val="both"/>
              <w:rPr>
                <w:rFonts w:ascii="Arial" w:eastAsia="MS Mincho" w:hAnsi="Arial" w:cs="Arial"/>
                <w:bCs/>
                <w:color w:val="0070C0"/>
              </w:rPr>
            </w:pPr>
            <w:r>
              <w:rPr>
                <w:rFonts w:ascii="Arial" w:hAnsi="Arial" w:cs="Arial"/>
                <w:bCs/>
                <w:color w:val="000000"/>
                <w:spacing w:val="-2"/>
              </w:rPr>
              <w:t>10</w:t>
            </w:r>
          </w:p>
        </w:tc>
        <w:tc>
          <w:tcPr>
            <w:tcW w:w="6656" w:type="dxa"/>
          </w:tcPr>
          <w:p w14:paraId="55689DCE" w14:textId="77777777" w:rsidR="00ED60B8" w:rsidRPr="00A16E05" w:rsidRDefault="00ED60B8" w:rsidP="00135BC1">
            <w:pPr>
              <w:widowControl w:val="0"/>
              <w:autoSpaceDE w:val="0"/>
              <w:autoSpaceDN w:val="0"/>
              <w:ind w:right="-1"/>
              <w:jc w:val="both"/>
              <w:rPr>
                <w:rFonts w:ascii="Arial" w:eastAsia="MS Mincho" w:hAnsi="Arial" w:cs="Arial"/>
                <w:bCs/>
                <w:color w:val="0070C0"/>
                <w:sz w:val="22"/>
                <w:szCs w:val="22"/>
              </w:rPr>
            </w:pPr>
            <w:r w:rsidRPr="00A16E05">
              <w:rPr>
                <w:rFonts w:ascii="Arial" w:hAnsi="Arial" w:cs="Arial"/>
                <w:bCs/>
                <w:color w:val="000000"/>
                <w:spacing w:val="-2"/>
                <w:sz w:val="16"/>
              </w:rPr>
              <w:t>NOTEBOOK COM PROCESSADOR DE DESEMPENHO AVANÇADO (MÍNIMO INTEL I7 DE 13ª GERAÇÃO OU EQUIVALENTE), MEMÓRIA RAM DE NO MÍNIMO 16GB, ARMAZENAMENTO INTERNO DE 1TB EM SSD, PLACA DE VÍDEO DEDICADA COM NO MÍNIMO 6GB (NVIDIA GEFORCE RTX 4060 OU EQUIVALENTE), TELA DE 15.6" COM RESOLUÇÃO FULL HD, TECLADO RETROILUMINADO, CONECTIVIDADE WI-FI E BLUETOOTH, SISTEMA OPERACIONAL WINDOWS COMPATÍVEL COM APLICATIVOS PROFISSIONAIS DE EDIÇÃO DE VÍDEO E IMAGEM. ACOMPANHA CARREGADOR ORIGINAL.</w:t>
            </w:r>
          </w:p>
        </w:tc>
        <w:tc>
          <w:tcPr>
            <w:tcW w:w="1138" w:type="dxa"/>
            <w:vAlign w:val="center"/>
          </w:tcPr>
          <w:p w14:paraId="297ABED4"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un</w:t>
            </w:r>
          </w:p>
        </w:tc>
        <w:tc>
          <w:tcPr>
            <w:tcW w:w="1480" w:type="dxa"/>
            <w:vAlign w:val="center"/>
          </w:tcPr>
          <w:p w14:paraId="64F7A06F" w14:textId="77777777" w:rsidR="00ED60B8" w:rsidRPr="00A16E05" w:rsidRDefault="00ED60B8" w:rsidP="00135BC1">
            <w:pPr>
              <w:widowControl w:val="0"/>
              <w:autoSpaceDE w:val="0"/>
              <w:autoSpaceDN w:val="0"/>
              <w:ind w:right="-1"/>
              <w:jc w:val="center"/>
              <w:rPr>
                <w:rFonts w:ascii="Arial" w:eastAsia="MS Mincho" w:hAnsi="Arial" w:cs="Arial"/>
                <w:color w:val="0070C0"/>
              </w:rPr>
            </w:pPr>
            <w:r w:rsidRPr="00A16E05">
              <w:rPr>
                <w:rFonts w:ascii="Arial" w:hAnsi="Arial" w:cs="Arial"/>
                <w:color w:val="000000"/>
                <w:spacing w:val="-2"/>
              </w:rPr>
              <w:t>1</w:t>
            </w:r>
          </w:p>
        </w:tc>
        <w:tc>
          <w:tcPr>
            <w:tcW w:w="1356" w:type="dxa"/>
            <w:vAlign w:val="center"/>
          </w:tcPr>
          <w:p w14:paraId="0AD29EDD" w14:textId="77777777" w:rsidR="00ED60B8" w:rsidRPr="00A16E05" w:rsidRDefault="00ED60B8" w:rsidP="00135BC1">
            <w:pPr>
              <w:widowControl w:val="0"/>
              <w:autoSpaceDE w:val="0"/>
              <w:autoSpaceDN w:val="0"/>
              <w:ind w:right="-1"/>
              <w:jc w:val="center"/>
              <w:rPr>
                <w:rFonts w:ascii="Arial" w:hAnsi="Arial" w:cs="Arial"/>
                <w:color w:val="000000"/>
                <w:spacing w:val="-2"/>
              </w:rPr>
            </w:pPr>
            <w:r>
              <w:rPr>
                <w:rFonts w:ascii="Arial" w:hAnsi="Arial" w:cs="Arial"/>
                <w:color w:val="000000"/>
                <w:spacing w:val="-2"/>
              </w:rPr>
              <w:t>10.515,33</w:t>
            </w:r>
          </w:p>
        </w:tc>
        <w:tc>
          <w:tcPr>
            <w:tcW w:w="1356" w:type="dxa"/>
          </w:tcPr>
          <w:p w14:paraId="788F56A4" w14:textId="77777777" w:rsidR="00ED60B8" w:rsidRDefault="00ED60B8" w:rsidP="00135BC1">
            <w:pPr>
              <w:ind w:right="-1"/>
              <w:jc w:val="center"/>
              <w:rPr>
                <w:rFonts w:ascii="Arial" w:hAnsi="Arial" w:cs="Arial"/>
                <w:color w:val="000000"/>
                <w:spacing w:val="-2"/>
              </w:rPr>
            </w:pPr>
          </w:p>
        </w:tc>
        <w:tc>
          <w:tcPr>
            <w:tcW w:w="1356" w:type="dxa"/>
          </w:tcPr>
          <w:p w14:paraId="0E3D64F6" w14:textId="77777777" w:rsidR="00ED60B8" w:rsidRDefault="00ED60B8" w:rsidP="00135BC1">
            <w:pPr>
              <w:ind w:right="-1"/>
              <w:jc w:val="center"/>
              <w:rPr>
                <w:rFonts w:ascii="Arial" w:hAnsi="Arial" w:cs="Arial"/>
                <w:color w:val="000000"/>
                <w:spacing w:val="-2"/>
              </w:rPr>
            </w:pPr>
          </w:p>
        </w:tc>
      </w:tr>
    </w:tbl>
    <w:p w14:paraId="5AAB5782" w14:textId="77777777" w:rsidR="003A3548" w:rsidRDefault="003A3548" w:rsidP="00E337FA">
      <w:pPr>
        <w:pStyle w:val="Corpodetexto"/>
        <w:ind w:left="0" w:right="-24" w:firstLine="0"/>
        <w:rPr>
          <w:rFonts w:ascii="Arial" w:hAnsi="Arial" w:cs="Arial"/>
        </w:rPr>
      </w:pPr>
    </w:p>
    <w:p w14:paraId="5EDD636D" w14:textId="77777777" w:rsidR="003A3548" w:rsidRPr="0019382C" w:rsidRDefault="003A3548" w:rsidP="00E337FA">
      <w:pPr>
        <w:pStyle w:val="Corpodetexto"/>
        <w:ind w:left="0" w:right="-24" w:firstLine="0"/>
        <w:rPr>
          <w:rFonts w:ascii="Arial" w:hAnsi="Arial" w:cs="Arial"/>
        </w:rPr>
      </w:pPr>
    </w:p>
    <w:p w14:paraId="3950F227" w14:textId="7C8DBB5B" w:rsidR="000D4FD6" w:rsidRPr="000D4FD6" w:rsidRDefault="000D4FD6" w:rsidP="00E337FA">
      <w:pPr>
        <w:ind w:right="-24"/>
        <w:jc w:val="both"/>
        <w:rPr>
          <w:rFonts w:ascii="Arial" w:hAnsi="Arial" w:cs="Arial"/>
        </w:rPr>
      </w:pPr>
      <w:r w:rsidRPr="0019382C">
        <w:rPr>
          <w:rFonts w:ascii="Arial" w:hAnsi="Arial" w:cs="Arial"/>
        </w:rPr>
        <w:t>O prazo de validade da</w:t>
      </w:r>
      <w:r w:rsidRPr="000D4FD6">
        <w:rPr>
          <w:rFonts w:ascii="Arial" w:hAnsi="Arial" w:cs="Arial"/>
        </w:rPr>
        <w:t xml:space="preserve"> proposta é de </w:t>
      </w:r>
      <w:r w:rsidRPr="000D4FD6">
        <w:rPr>
          <w:rFonts w:ascii="Arial" w:hAnsi="Arial" w:cs="Arial"/>
          <w:highlight w:val="yellow"/>
        </w:rPr>
        <w:t>xxxxx</w:t>
      </w:r>
      <w:r w:rsidRPr="000D4FD6">
        <w:rPr>
          <w:rFonts w:ascii="Arial" w:hAnsi="Arial" w:cs="Arial"/>
        </w:rPr>
        <w:t xml:space="preserve"> dias</w:t>
      </w:r>
    </w:p>
    <w:p w14:paraId="71668CDE" w14:textId="77777777" w:rsidR="000D4FD6" w:rsidRPr="000D4FD6" w:rsidRDefault="000D4FD6" w:rsidP="00E337FA">
      <w:pPr>
        <w:ind w:right="-24"/>
        <w:jc w:val="both"/>
        <w:rPr>
          <w:rFonts w:ascii="Arial" w:hAnsi="Arial" w:cs="Arial"/>
        </w:rPr>
      </w:pPr>
    </w:p>
    <w:p w14:paraId="06372487" w14:textId="5A5EEBE3" w:rsidR="000D4FD6" w:rsidRPr="000D4FD6" w:rsidRDefault="000D4FD6" w:rsidP="00E337FA">
      <w:pPr>
        <w:ind w:right="-24"/>
        <w:jc w:val="both"/>
        <w:rPr>
          <w:rFonts w:ascii="Arial" w:hAnsi="Arial" w:cs="Arial"/>
          <w:highlight w:val="yellow"/>
        </w:rPr>
      </w:pPr>
      <w:r w:rsidRPr="000D4FD6">
        <w:rPr>
          <w:rFonts w:ascii="Arial" w:hAnsi="Arial" w:cs="Arial"/>
        </w:rPr>
        <w:t xml:space="preserve">Banco indicado para o pagamento: </w:t>
      </w:r>
      <w:r w:rsidRPr="000D4FD6">
        <w:rPr>
          <w:rFonts w:ascii="Arial" w:hAnsi="Arial" w:cs="Arial"/>
          <w:highlight w:val="yellow"/>
        </w:rPr>
        <w:t>xxxxx</w:t>
      </w:r>
    </w:p>
    <w:p w14:paraId="0C80F689" w14:textId="77777777" w:rsidR="000D4FD6" w:rsidRPr="000D4FD6" w:rsidRDefault="000D4FD6" w:rsidP="00E337FA">
      <w:pPr>
        <w:ind w:right="-24"/>
        <w:jc w:val="both"/>
        <w:rPr>
          <w:rFonts w:ascii="Arial" w:hAnsi="Arial" w:cs="Arial"/>
          <w:highlight w:val="yellow"/>
        </w:rPr>
      </w:pPr>
    </w:p>
    <w:p w14:paraId="0FD56BAF" w14:textId="3BD838C0" w:rsidR="006975EB" w:rsidRDefault="000D4FD6" w:rsidP="00E337FA">
      <w:pPr>
        <w:pStyle w:val="Corpodetexto"/>
        <w:ind w:left="0" w:right="-24" w:firstLine="0"/>
        <w:rPr>
          <w:rFonts w:ascii="Arial" w:hAnsi="Arial" w:cs="Arial"/>
        </w:rPr>
      </w:pPr>
      <w:r w:rsidRPr="000D4FD6">
        <w:rPr>
          <w:rFonts w:ascii="Arial" w:hAnsi="Arial" w:cs="Arial"/>
        </w:rPr>
        <w:t>Prazo de entrega:</w:t>
      </w:r>
      <w:r w:rsidRPr="000D4FD6">
        <w:rPr>
          <w:rFonts w:ascii="Arial" w:hAnsi="Arial" w:cs="Arial"/>
          <w:highlight w:val="yellow"/>
        </w:rPr>
        <w:t>xxxxx</w:t>
      </w:r>
    </w:p>
    <w:p w14:paraId="0E3FDECA" w14:textId="77777777" w:rsidR="000D4FD6" w:rsidRPr="000D4FD6" w:rsidRDefault="000D4FD6" w:rsidP="00E337FA">
      <w:pPr>
        <w:pStyle w:val="Corpodetexto"/>
        <w:ind w:left="0" w:right="-24" w:firstLine="0"/>
        <w:rPr>
          <w:rFonts w:ascii="Arial" w:hAnsi="Arial" w:cs="Arial"/>
        </w:rPr>
      </w:pPr>
    </w:p>
    <w:p w14:paraId="5E0F3534" w14:textId="1118FB28" w:rsidR="000D4FD6" w:rsidRPr="000D4FD6" w:rsidRDefault="000D4FD6" w:rsidP="00E337FA">
      <w:pPr>
        <w:tabs>
          <w:tab w:val="left" w:pos="832"/>
        </w:tabs>
        <w:ind w:right="-24"/>
        <w:jc w:val="both"/>
        <w:rPr>
          <w:rFonts w:ascii="Arial" w:hAnsi="Arial" w:cs="Arial"/>
        </w:rPr>
      </w:pPr>
      <w:r>
        <w:rPr>
          <w:rFonts w:ascii="Arial" w:hAnsi="Arial" w:cs="Arial"/>
        </w:rPr>
        <w:t>Declaramos por fim que a proposta foi realizada de forma independente.</w:t>
      </w:r>
    </w:p>
    <w:p w14:paraId="55B94944" w14:textId="77777777" w:rsidR="000D4FD6" w:rsidRPr="000D4FD6" w:rsidRDefault="000D4FD6" w:rsidP="00E337FA">
      <w:pPr>
        <w:tabs>
          <w:tab w:val="left" w:pos="832"/>
        </w:tabs>
        <w:ind w:right="-24"/>
        <w:jc w:val="both"/>
        <w:rPr>
          <w:rFonts w:ascii="Arial" w:hAnsi="Arial" w:cs="Arial"/>
        </w:rPr>
      </w:pPr>
    </w:p>
    <w:p w14:paraId="285CF754" w14:textId="77777777" w:rsidR="000D4FD6" w:rsidRPr="00325C43" w:rsidRDefault="000D4FD6" w:rsidP="00E337FA">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E337FA">
      <w:pPr>
        <w:pStyle w:val="Corpodetexto"/>
        <w:ind w:left="0" w:right="-24" w:firstLine="0"/>
        <w:jc w:val="center"/>
        <w:rPr>
          <w:rFonts w:ascii="Arial" w:hAnsi="Arial" w:cs="Arial"/>
        </w:rPr>
      </w:pPr>
      <w:r w:rsidRPr="00325C43">
        <w:rPr>
          <w:rFonts w:ascii="Arial" w:hAnsi="Arial" w:cs="Arial"/>
        </w:rPr>
        <w:t>(Local)(Data)...........................................................................</w:t>
      </w:r>
    </w:p>
    <w:p w14:paraId="5C9E5DB9" w14:textId="77777777" w:rsidR="000D4FD6" w:rsidRPr="00325C43" w:rsidRDefault="000D4FD6" w:rsidP="00E337FA">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7D7589DB" w14:textId="2BD52AE7" w:rsidR="00C90EFF" w:rsidRDefault="004642AB" w:rsidP="00E337FA">
      <w:pPr>
        <w:pStyle w:val="Ttulo1"/>
        <w:ind w:left="0" w:right="-24"/>
        <w:jc w:val="center"/>
      </w:pPr>
      <w:r>
        <w:t xml:space="preserve">                        </w:t>
      </w:r>
    </w:p>
    <w:p w14:paraId="4F61C5A5" w14:textId="77777777" w:rsidR="00D86660" w:rsidRDefault="00D86660" w:rsidP="00E337FA">
      <w:pPr>
        <w:pStyle w:val="Ttulo1"/>
        <w:ind w:left="0" w:right="-24"/>
        <w:jc w:val="center"/>
        <w:sectPr w:rsidR="00D86660" w:rsidSect="00EA5F7C">
          <w:pgSz w:w="16840" w:h="11907" w:orient="landscape" w:code="9"/>
          <w:pgMar w:top="1701" w:right="1418" w:bottom="992" w:left="1134" w:header="709" w:footer="709" w:gutter="0"/>
          <w:cols w:space="720"/>
          <w:docGrid w:linePitch="299"/>
        </w:sectPr>
      </w:pPr>
    </w:p>
    <w:p w14:paraId="71361263" w14:textId="1BB0A961" w:rsidR="006975EB" w:rsidRPr="00325C43" w:rsidRDefault="004C4893" w:rsidP="00E337FA">
      <w:pPr>
        <w:pStyle w:val="Ttulo1"/>
        <w:ind w:left="0" w:right="-24"/>
        <w:jc w:val="center"/>
      </w:pPr>
      <w:r w:rsidRPr="00325C43">
        <w:lastRenderedPageBreak/>
        <w:t>ANEXO III</w:t>
      </w:r>
    </w:p>
    <w:p w14:paraId="426C596C" w14:textId="77777777" w:rsidR="006975EB" w:rsidRDefault="004C4893" w:rsidP="00E337FA">
      <w:pPr>
        <w:ind w:right="-24"/>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10A849B7" w14:textId="77777777" w:rsidR="0019382C" w:rsidRDefault="0019382C" w:rsidP="00E337FA">
      <w:pPr>
        <w:ind w:right="-24"/>
        <w:jc w:val="center"/>
        <w:rPr>
          <w:rFonts w:ascii="Arial" w:hAnsi="Arial" w:cs="Arial"/>
          <w:bCs/>
          <w:i/>
          <w:iCs/>
          <w:color w:val="FF0000"/>
        </w:rPr>
      </w:pPr>
    </w:p>
    <w:p w14:paraId="3EE30CA7" w14:textId="77777777" w:rsidR="00C90EFF" w:rsidRDefault="00C90EFF" w:rsidP="00E337FA">
      <w:pPr>
        <w:pStyle w:val="Ttulo1"/>
        <w:ind w:left="0" w:right="-24"/>
        <w:jc w:val="center"/>
      </w:pPr>
    </w:p>
    <w:p w14:paraId="27D3D4C1" w14:textId="77777777" w:rsidR="0019382C" w:rsidRPr="00325C43" w:rsidRDefault="0019382C" w:rsidP="00E337FA">
      <w:pPr>
        <w:pStyle w:val="Ttulo1"/>
        <w:ind w:left="0" w:right="-24"/>
        <w:jc w:val="center"/>
      </w:pPr>
    </w:p>
    <w:p w14:paraId="1CB4DDEF" w14:textId="15BFC937" w:rsidR="00B54018" w:rsidRPr="00325C43" w:rsidRDefault="00B54018" w:rsidP="00E337FA">
      <w:pPr>
        <w:pStyle w:val="Ttulo1"/>
        <w:tabs>
          <w:tab w:val="left" w:pos="6389"/>
        </w:tabs>
        <w:ind w:left="0" w:right="-24"/>
      </w:pPr>
      <w:r w:rsidRPr="00325C43">
        <w:t>PROCESSO ADMINISTRATIVO</w:t>
      </w:r>
      <w:r w:rsidRPr="00325C43">
        <w:rPr>
          <w:spacing w:val="2"/>
        </w:rPr>
        <w:t xml:space="preserve"> </w:t>
      </w:r>
      <w:r w:rsidRPr="00325C43">
        <w:t xml:space="preserve">N.º </w:t>
      </w:r>
      <w:r w:rsidR="000526B7">
        <w:t>9</w:t>
      </w:r>
      <w:r w:rsidR="00FB3139">
        <w:t>7</w:t>
      </w:r>
      <w:r w:rsidR="00C90EFF">
        <w:t>/2025</w:t>
      </w:r>
    </w:p>
    <w:p w14:paraId="4720B7CC" w14:textId="3FF121CE" w:rsidR="006975EB" w:rsidRDefault="004C4893" w:rsidP="00E337FA">
      <w:pPr>
        <w:tabs>
          <w:tab w:val="left" w:pos="3503"/>
        </w:tabs>
        <w:ind w:right="-24"/>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FB3139">
        <w:rPr>
          <w:b/>
        </w:rPr>
        <w:t>60</w:t>
      </w:r>
      <w:r w:rsidR="00C90EFF" w:rsidRPr="00C90EFF">
        <w:rPr>
          <w:b/>
        </w:rPr>
        <w:t>/2025</w:t>
      </w:r>
    </w:p>
    <w:p w14:paraId="499E8E7B" w14:textId="77777777" w:rsidR="00C90EFF" w:rsidRPr="00F86ABD" w:rsidRDefault="00C90EFF" w:rsidP="00E337FA">
      <w:pPr>
        <w:tabs>
          <w:tab w:val="left" w:pos="3503"/>
        </w:tabs>
        <w:ind w:right="-24"/>
        <w:rPr>
          <w:rFonts w:ascii="Arial" w:hAnsi="Arial" w:cs="Arial"/>
          <w:b/>
        </w:rPr>
      </w:pPr>
    </w:p>
    <w:p w14:paraId="3C1364E4" w14:textId="6EC96682" w:rsidR="00561E51" w:rsidRPr="00AB0CFF" w:rsidRDefault="004C4893" w:rsidP="00E337FA">
      <w:pPr>
        <w:pStyle w:val="TpicoTR"/>
        <w:autoSpaceDE w:val="0"/>
        <w:autoSpaceDN w:val="0"/>
        <w:adjustRightInd w:val="0"/>
        <w:spacing w:after="0" w:line="240" w:lineRule="auto"/>
        <w:ind w:right="-24"/>
        <w:jc w:val="both"/>
        <w:rPr>
          <w:rFonts w:cs="Arial"/>
          <w:b w:val="0"/>
          <w:bCs/>
          <w:sz w:val="22"/>
        </w:rPr>
      </w:pPr>
      <w:r w:rsidRPr="00104347">
        <w:rPr>
          <w:rFonts w:cs="Arial"/>
          <w:sz w:val="22"/>
        </w:rPr>
        <w:t>OBJETO:</w:t>
      </w:r>
      <w:r w:rsidRPr="00F86ABD">
        <w:rPr>
          <w:rFonts w:cs="Arial"/>
          <w:b w:val="0"/>
          <w:sz w:val="22"/>
        </w:rPr>
        <w:t xml:space="preserve"> </w:t>
      </w:r>
      <w:r w:rsidR="008C71F1" w:rsidRPr="008C71F1">
        <w:rPr>
          <w:rFonts w:cs="Arial"/>
          <w:b w:val="0"/>
          <w:bCs/>
          <w:sz w:val="22"/>
          <w:lang w:val="pt-PT"/>
        </w:rPr>
        <w:t>Aquisição de equipamentos de vídeo e fotografia para o desenvolvimento das atividades de comunicação institucional, produção de conteúdo audiovisual e cobertura jornalística dos eventos e ações do município em atendimento a coordenadoria de comunicação social do município de Douradina/MS.</w:t>
      </w:r>
    </w:p>
    <w:p w14:paraId="4D37E29A" w14:textId="2554AA3B" w:rsidR="006975EB" w:rsidRPr="00325C43" w:rsidRDefault="006975EB" w:rsidP="00E337FA">
      <w:pPr>
        <w:pStyle w:val="TpicoTR"/>
        <w:autoSpaceDE w:val="0"/>
        <w:autoSpaceDN w:val="0"/>
        <w:adjustRightInd w:val="0"/>
        <w:spacing w:after="0" w:line="240" w:lineRule="auto"/>
        <w:ind w:right="-24"/>
        <w:jc w:val="both"/>
        <w:rPr>
          <w:rFonts w:cs="Arial"/>
        </w:rPr>
      </w:pPr>
    </w:p>
    <w:p w14:paraId="73FD1172" w14:textId="77777777" w:rsidR="006975EB" w:rsidRPr="00325C43" w:rsidRDefault="006975EB" w:rsidP="00E337FA">
      <w:pPr>
        <w:pStyle w:val="Corpodetexto"/>
        <w:ind w:left="0" w:right="-24" w:firstLine="0"/>
        <w:jc w:val="left"/>
        <w:rPr>
          <w:rFonts w:ascii="Arial" w:hAnsi="Arial" w:cs="Arial"/>
        </w:rPr>
      </w:pPr>
    </w:p>
    <w:p w14:paraId="4E934B02" w14:textId="074F6E32" w:rsidR="006975EB" w:rsidRPr="00325C43" w:rsidRDefault="004C4893" w:rsidP="00E337FA">
      <w:pPr>
        <w:pStyle w:val="Corpodetexto"/>
        <w:ind w:left="0" w:right="-24"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8C71F1">
        <w:rPr>
          <w:b/>
          <w:bCs/>
        </w:rPr>
        <w:t>60</w:t>
      </w:r>
      <w:r w:rsidR="00EA67C9" w:rsidRPr="00EA67C9">
        <w:rPr>
          <w:b/>
          <w:bCs/>
        </w:rPr>
        <w:t>/2025</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E337FA">
      <w:pPr>
        <w:pStyle w:val="Corpodetexto"/>
        <w:ind w:left="0" w:right="-24" w:firstLine="0"/>
        <w:jc w:val="left"/>
        <w:rPr>
          <w:rFonts w:ascii="Arial" w:hAnsi="Arial" w:cs="Arial"/>
          <w:sz w:val="21"/>
        </w:rPr>
      </w:pPr>
    </w:p>
    <w:p w14:paraId="4855B48E" w14:textId="77777777" w:rsidR="006975EB" w:rsidRPr="00325C43" w:rsidRDefault="004C4893" w:rsidP="00E337FA">
      <w:pPr>
        <w:pStyle w:val="Corpodetexto"/>
        <w:ind w:left="0" w:right="-24"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E337FA">
      <w:pPr>
        <w:pStyle w:val="Corpodetexto"/>
        <w:ind w:left="0" w:right="-24" w:firstLine="0"/>
        <w:jc w:val="left"/>
        <w:rPr>
          <w:rFonts w:ascii="Arial" w:hAnsi="Arial" w:cs="Arial"/>
        </w:rPr>
      </w:pPr>
    </w:p>
    <w:p w14:paraId="62C5CD38" w14:textId="77777777" w:rsidR="006975EB" w:rsidRPr="00325C43" w:rsidRDefault="004C4893" w:rsidP="00E337FA">
      <w:pPr>
        <w:pStyle w:val="Corpodetexto"/>
        <w:ind w:left="0" w:right="-24"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E337FA">
      <w:pPr>
        <w:pStyle w:val="Corpodetexto"/>
        <w:ind w:left="0" w:right="-24" w:firstLine="0"/>
        <w:jc w:val="left"/>
        <w:rPr>
          <w:rFonts w:ascii="Arial" w:hAnsi="Arial" w:cs="Arial"/>
          <w:sz w:val="24"/>
        </w:rPr>
      </w:pPr>
    </w:p>
    <w:p w14:paraId="23E53DE2" w14:textId="77777777" w:rsidR="006975EB" w:rsidRPr="00325C43" w:rsidRDefault="006975EB" w:rsidP="00E337FA">
      <w:pPr>
        <w:pStyle w:val="Corpodetexto"/>
        <w:ind w:left="0" w:right="-24" w:firstLine="0"/>
        <w:jc w:val="left"/>
        <w:rPr>
          <w:rFonts w:ascii="Arial" w:hAnsi="Arial" w:cs="Arial"/>
          <w:sz w:val="19"/>
        </w:rPr>
      </w:pPr>
    </w:p>
    <w:p w14:paraId="2C83CDE9" w14:textId="77777777" w:rsidR="006975EB" w:rsidRPr="00325C43" w:rsidRDefault="004C4893" w:rsidP="00E337FA">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E337FA">
      <w:pPr>
        <w:pStyle w:val="Corpodetexto"/>
        <w:ind w:left="0" w:right="-24" w:firstLine="0"/>
        <w:jc w:val="center"/>
        <w:rPr>
          <w:rFonts w:ascii="Arial" w:hAnsi="Arial" w:cs="Arial"/>
        </w:rPr>
      </w:pPr>
      <w:r w:rsidRPr="00325C43">
        <w:rPr>
          <w:rFonts w:ascii="Arial" w:hAnsi="Arial" w:cs="Arial"/>
        </w:rPr>
        <w:t>(Local)(Data)</w:t>
      </w:r>
    </w:p>
    <w:p w14:paraId="35B004D3" w14:textId="77777777" w:rsidR="0019382C" w:rsidRPr="00325C43" w:rsidRDefault="0019382C" w:rsidP="00E337FA">
      <w:pPr>
        <w:pStyle w:val="Corpodetexto"/>
        <w:ind w:left="0" w:right="-24" w:firstLine="0"/>
        <w:jc w:val="center"/>
        <w:rPr>
          <w:rFonts w:ascii="Arial" w:hAnsi="Arial" w:cs="Arial"/>
        </w:rPr>
      </w:pPr>
    </w:p>
    <w:p w14:paraId="456406DE" w14:textId="77777777" w:rsidR="006975EB" w:rsidRPr="00325C43" w:rsidRDefault="004C4893" w:rsidP="00E337FA">
      <w:pPr>
        <w:pStyle w:val="Corpodetexto"/>
        <w:ind w:left="0" w:right="-24" w:firstLine="0"/>
        <w:jc w:val="center"/>
        <w:rPr>
          <w:rFonts w:ascii="Arial" w:hAnsi="Arial" w:cs="Arial"/>
        </w:rPr>
      </w:pPr>
      <w:r w:rsidRPr="00325C43">
        <w:rPr>
          <w:rFonts w:ascii="Arial" w:hAnsi="Arial" w:cs="Arial"/>
        </w:rPr>
        <w:t>...........................................................................</w:t>
      </w:r>
    </w:p>
    <w:p w14:paraId="296854CE" w14:textId="77777777" w:rsidR="006975EB" w:rsidRPr="00325C43" w:rsidRDefault="004C4893" w:rsidP="00E337FA">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E337FA">
      <w:pPr>
        <w:ind w:right="-24"/>
        <w:jc w:val="center"/>
        <w:rPr>
          <w:rFonts w:ascii="Arial" w:hAnsi="Arial" w:cs="Arial"/>
          <w:highlight w:val="yellow"/>
        </w:rPr>
        <w:sectPr w:rsidR="006975EB" w:rsidRPr="00580D29" w:rsidSect="00EA5F7C">
          <w:pgSz w:w="16840" w:h="11907" w:orient="landscape" w:code="9"/>
          <w:pgMar w:top="1701" w:right="1418" w:bottom="992" w:left="1134" w:header="709" w:footer="709" w:gutter="0"/>
          <w:cols w:space="720"/>
          <w:docGrid w:linePitch="299"/>
        </w:sectPr>
      </w:pPr>
    </w:p>
    <w:p w14:paraId="424EE91A" w14:textId="23F8853D" w:rsidR="00932CA4" w:rsidRPr="00325C43" w:rsidRDefault="00932CA4" w:rsidP="00E337FA">
      <w:pPr>
        <w:pStyle w:val="Ttulo1"/>
        <w:ind w:left="0" w:right="-24"/>
        <w:jc w:val="center"/>
      </w:pPr>
      <w:r w:rsidRPr="00325C43">
        <w:lastRenderedPageBreak/>
        <w:t>ANEXO IV</w:t>
      </w:r>
    </w:p>
    <w:p w14:paraId="7616288C" w14:textId="142BAA72" w:rsidR="006975EB" w:rsidRPr="00325C43" w:rsidRDefault="004C4893" w:rsidP="00E337FA">
      <w:pPr>
        <w:pStyle w:val="Ttulo1"/>
        <w:ind w:left="0" w:right="-24"/>
        <w:jc w:val="center"/>
        <w:rPr>
          <w:b w:val="0"/>
        </w:rPr>
      </w:pPr>
      <w:r w:rsidRPr="00325C43">
        <w:t>DECLARAÇÃO</w:t>
      </w:r>
      <w:r w:rsidRPr="00325C43">
        <w:rPr>
          <w:spacing w:val="-1"/>
        </w:rPr>
        <w:t xml:space="preserve"> </w:t>
      </w:r>
      <w:r w:rsidR="00FA681B">
        <w:t>ENQUADRAMENTO BENEFÍCIOS LEI 123/06</w:t>
      </w:r>
    </w:p>
    <w:p w14:paraId="28D71F9D" w14:textId="77777777" w:rsidR="0019382C" w:rsidRDefault="0019382C" w:rsidP="00E337FA">
      <w:pPr>
        <w:pStyle w:val="Ttulo1"/>
        <w:tabs>
          <w:tab w:val="left" w:pos="6389"/>
        </w:tabs>
        <w:ind w:left="0" w:right="-24"/>
        <w:jc w:val="center"/>
      </w:pPr>
    </w:p>
    <w:p w14:paraId="3F30065B" w14:textId="77777777" w:rsidR="0019382C" w:rsidRDefault="0019382C" w:rsidP="00E337FA">
      <w:pPr>
        <w:pStyle w:val="Ttulo1"/>
        <w:tabs>
          <w:tab w:val="left" w:pos="6389"/>
        </w:tabs>
        <w:ind w:left="0" w:right="-24"/>
      </w:pPr>
    </w:p>
    <w:p w14:paraId="0D29C25A" w14:textId="3132934E" w:rsidR="0019382C" w:rsidRDefault="00B54018" w:rsidP="00E337FA">
      <w:pPr>
        <w:pStyle w:val="Ttulo1"/>
        <w:tabs>
          <w:tab w:val="left" w:pos="6389"/>
        </w:tabs>
        <w:ind w:left="0" w:right="-24"/>
      </w:pPr>
      <w:r w:rsidRPr="00325C43">
        <w:t>PROCESSO ADMINISTRATIVO</w:t>
      </w:r>
      <w:r w:rsidRPr="00325C43">
        <w:rPr>
          <w:spacing w:val="2"/>
        </w:rPr>
        <w:t xml:space="preserve"> </w:t>
      </w:r>
      <w:r w:rsidRPr="00325C43">
        <w:t xml:space="preserve">N.º </w:t>
      </w:r>
      <w:r w:rsidR="008C71F1">
        <w:t>97</w:t>
      </w:r>
      <w:r w:rsidR="00C90EFF">
        <w:t>/2025</w:t>
      </w:r>
    </w:p>
    <w:p w14:paraId="1AF1D4E8" w14:textId="179CB2AB" w:rsidR="006975EB" w:rsidRDefault="004C4893" w:rsidP="00E337FA">
      <w:pPr>
        <w:pStyle w:val="Ttulo1"/>
        <w:tabs>
          <w:tab w:val="left" w:pos="6389"/>
        </w:tabs>
        <w:ind w:left="0" w:right="-24"/>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8C71F1">
        <w:t>60</w:t>
      </w:r>
      <w:r w:rsidR="00FB599B">
        <w:t>/</w:t>
      </w:r>
      <w:r w:rsidR="00C90EFF" w:rsidRPr="00C90EFF">
        <w:t>2025</w:t>
      </w:r>
    </w:p>
    <w:p w14:paraId="3BD8F5F0" w14:textId="77777777" w:rsidR="00C90EFF" w:rsidRPr="00F86ABD" w:rsidRDefault="00C90EFF" w:rsidP="00E337FA">
      <w:pPr>
        <w:tabs>
          <w:tab w:val="left" w:pos="3626"/>
        </w:tabs>
        <w:ind w:right="-24"/>
        <w:rPr>
          <w:rFonts w:ascii="Arial" w:hAnsi="Arial" w:cs="Arial"/>
          <w:b/>
        </w:rPr>
      </w:pPr>
    </w:p>
    <w:p w14:paraId="0B11CA21" w14:textId="16CC18FE" w:rsidR="00561E51" w:rsidRPr="005637F5" w:rsidRDefault="004C4893" w:rsidP="00E337FA">
      <w:pPr>
        <w:pStyle w:val="TpicoTR"/>
        <w:autoSpaceDE w:val="0"/>
        <w:autoSpaceDN w:val="0"/>
        <w:adjustRightInd w:val="0"/>
        <w:spacing w:after="0" w:line="240" w:lineRule="auto"/>
        <w:ind w:right="-24"/>
        <w:jc w:val="both"/>
        <w:rPr>
          <w:rFonts w:cs="Arial"/>
          <w:b w:val="0"/>
          <w:bCs/>
          <w:sz w:val="22"/>
        </w:rPr>
      </w:pPr>
      <w:r w:rsidRPr="00104347">
        <w:rPr>
          <w:rFonts w:cs="Arial"/>
          <w:sz w:val="22"/>
        </w:rPr>
        <w:t>OBJETO:</w:t>
      </w:r>
      <w:r w:rsidRPr="00F86ABD">
        <w:rPr>
          <w:rFonts w:cs="Arial"/>
          <w:b w:val="0"/>
          <w:sz w:val="22"/>
        </w:rPr>
        <w:t xml:space="preserve"> </w:t>
      </w:r>
      <w:r w:rsidR="008C71F1" w:rsidRPr="008C71F1">
        <w:rPr>
          <w:rFonts w:cs="Arial"/>
          <w:b w:val="0"/>
          <w:bCs/>
          <w:sz w:val="22"/>
          <w:lang w:val="pt-PT"/>
        </w:rPr>
        <w:t>Aquisição de equipamentos de vídeo e fotografia para o desenvolvimento das atividades de comunicação institucional, produção de conteúdo audiovisual e cobertura jornalística dos eventos e ações do município em atendimento a coordenadoria de comunicação social do município de Douradina/MS.</w:t>
      </w:r>
    </w:p>
    <w:p w14:paraId="69243D38" w14:textId="77777777" w:rsidR="006975EB" w:rsidRPr="00325C43" w:rsidRDefault="006975EB" w:rsidP="00E337FA">
      <w:pPr>
        <w:pStyle w:val="Corpodetexto"/>
        <w:ind w:left="0" w:right="-24" w:firstLine="0"/>
        <w:jc w:val="left"/>
        <w:rPr>
          <w:rFonts w:ascii="Arial" w:hAnsi="Arial" w:cs="Arial"/>
        </w:rPr>
      </w:pPr>
    </w:p>
    <w:p w14:paraId="40B55416" w14:textId="3BD7DF87" w:rsidR="0019382C" w:rsidRDefault="004C4893" w:rsidP="00E337FA">
      <w:pPr>
        <w:pStyle w:val="Corpodetexto"/>
        <w:ind w:left="0" w:right="-24"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8C71F1">
        <w:rPr>
          <w:b/>
          <w:bCs/>
        </w:rPr>
        <w:t>60</w:t>
      </w:r>
      <w:r w:rsidR="00EA67C9" w:rsidRPr="00EA67C9">
        <w:rPr>
          <w:b/>
          <w:bCs/>
        </w:rPr>
        <w:t>/2025</w:t>
      </w:r>
      <w:r w:rsidRPr="00325C43">
        <w:rPr>
          <w:rFonts w:ascii="Arial" w:hAnsi="Arial" w:cs="Arial"/>
        </w:rPr>
        <w:t>, sob as penalidades da lei, que</w:t>
      </w:r>
      <w:r w:rsidR="0019382C">
        <w:rPr>
          <w:rFonts w:ascii="Arial" w:hAnsi="Arial" w:cs="Arial"/>
        </w:rPr>
        <w:t>:</w:t>
      </w:r>
    </w:p>
    <w:p w14:paraId="30441288" w14:textId="77777777" w:rsidR="0019382C" w:rsidRDefault="0019382C" w:rsidP="00E337FA">
      <w:pPr>
        <w:pStyle w:val="Corpodetexto"/>
        <w:ind w:left="0" w:right="-24" w:firstLine="0"/>
        <w:rPr>
          <w:rFonts w:ascii="Arial" w:hAnsi="Arial" w:cs="Arial"/>
        </w:rPr>
      </w:pPr>
    </w:p>
    <w:p w14:paraId="3885F089" w14:textId="77777777" w:rsidR="0019382C" w:rsidRPr="0019382C" w:rsidRDefault="004C4893" w:rsidP="00E337FA">
      <w:pPr>
        <w:pStyle w:val="Corpodetexto"/>
        <w:numPr>
          <w:ilvl w:val="0"/>
          <w:numId w:val="15"/>
        </w:numPr>
        <w:ind w:left="0" w:right="-24" w:firstLine="0"/>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E337FA">
      <w:pPr>
        <w:pStyle w:val="Corpodetexto"/>
        <w:widowControl/>
        <w:numPr>
          <w:ilvl w:val="0"/>
          <w:numId w:val="15"/>
        </w:numPr>
        <w:adjustRightInd w:val="0"/>
        <w:ind w:left="0" w:right="-24" w:firstLine="0"/>
        <w:rPr>
          <w:rFonts w:ascii="Arial" w:eastAsiaTheme="minorHAnsi" w:hAnsi="Arial" w:cs="Arial"/>
          <w:sz w:val="23"/>
          <w:szCs w:val="23"/>
          <w:lang w:val="pt-BR"/>
        </w:rPr>
      </w:pPr>
      <w:r w:rsidRPr="0019382C">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19382C">
        <w:rPr>
          <w:rFonts w:ascii="Arial" w:eastAsiaTheme="minorHAnsi" w:hAnsi="Arial" w:cs="Arial"/>
          <w:sz w:val="23"/>
          <w:szCs w:val="23"/>
          <w:lang w:val="pt-BR"/>
        </w:rPr>
        <w:t>anocalendário</w:t>
      </w:r>
      <w:proofErr w:type="spellEnd"/>
      <w:r w:rsidRPr="0019382C">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E337FA">
      <w:pPr>
        <w:pStyle w:val="Corpodetexto"/>
        <w:ind w:left="0" w:right="-24" w:firstLine="0"/>
        <w:rPr>
          <w:rFonts w:ascii="Arial" w:hAnsi="Arial" w:cs="Arial"/>
          <w:sz w:val="23"/>
          <w:szCs w:val="23"/>
        </w:rPr>
      </w:pPr>
    </w:p>
    <w:p w14:paraId="6B98DAF1" w14:textId="77777777" w:rsidR="006975EB" w:rsidRPr="00325C43" w:rsidRDefault="006975EB" w:rsidP="00E337FA">
      <w:pPr>
        <w:pStyle w:val="Corpodetexto"/>
        <w:ind w:left="0" w:right="-24" w:firstLine="0"/>
        <w:jc w:val="left"/>
        <w:rPr>
          <w:rFonts w:ascii="Arial" w:hAnsi="Arial" w:cs="Arial"/>
          <w:sz w:val="21"/>
        </w:rPr>
      </w:pPr>
    </w:p>
    <w:p w14:paraId="621436F3" w14:textId="77777777" w:rsidR="006975EB" w:rsidRPr="00325C43" w:rsidRDefault="004C4893" w:rsidP="00E337FA">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E337FA">
      <w:pPr>
        <w:pStyle w:val="Corpodetexto"/>
        <w:ind w:left="0" w:right="-24" w:firstLine="0"/>
        <w:jc w:val="center"/>
        <w:rPr>
          <w:rFonts w:ascii="Arial" w:hAnsi="Arial" w:cs="Arial"/>
        </w:rPr>
      </w:pPr>
      <w:r w:rsidRPr="00325C43">
        <w:rPr>
          <w:rFonts w:ascii="Arial" w:hAnsi="Arial" w:cs="Arial"/>
        </w:rPr>
        <w:t>(Local)(Data)</w:t>
      </w:r>
    </w:p>
    <w:p w14:paraId="079CBE9A" w14:textId="77777777" w:rsidR="006975EB" w:rsidRPr="00325C43" w:rsidRDefault="006975EB" w:rsidP="00E337FA">
      <w:pPr>
        <w:pStyle w:val="Corpodetexto"/>
        <w:ind w:left="0" w:right="-24" w:firstLine="0"/>
        <w:jc w:val="left"/>
        <w:rPr>
          <w:rFonts w:ascii="Arial" w:hAnsi="Arial" w:cs="Arial"/>
          <w:sz w:val="24"/>
        </w:rPr>
      </w:pPr>
    </w:p>
    <w:p w14:paraId="2348DF42" w14:textId="77777777" w:rsidR="006975EB" w:rsidRPr="00325C43" w:rsidRDefault="006975EB" w:rsidP="00E337FA">
      <w:pPr>
        <w:pStyle w:val="Corpodetexto"/>
        <w:ind w:left="0" w:right="-24" w:firstLine="0"/>
        <w:jc w:val="left"/>
        <w:rPr>
          <w:rFonts w:ascii="Arial" w:hAnsi="Arial" w:cs="Arial"/>
          <w:sz w:val="19"/>
        </w:rPr>
      </w:pPr>
    </w:p>
    <w:p w14:paraId="3DA99B21" w14:textId="77777777" w:rsidR="006975EB" w:rsidRPr="00325C43" w:rsidRDefault="004C4893" w:rsidP="00E337FA">
      <w:pPr>
        <w:pStyle w:val="Corpodetexto"/>
        <w:ind w:left="0" w:right="-24" w:firstLine="0"/>
        <w:jc w:val="center"/>
        <w:rPr>
          <w:rFonts w:ascii="Arial" w:hAnsi="Arial" w:cs="Arial"/>
        </w:rPr>
      </w:pPr>
      <w:r w:rsidRPr="00325C43">
        <w:rPr>
          <w:rFonts w:ascii="Arial" w:hAnsi="Arial" w:cs="Arial"/>
        </w:rPr>
        <w:t>...........................................................................</w:t>
      </w:r>
    </w:p>
    <w:p w14:paraId="2EB104A6" w14:textId="77777777" w:rsidR="006975EB" w:rsidRPr="00325C43" w:rsidRDefault="004C4893" w:rsidP="00E337FA">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E337FA">
      <w:pPr>
        <w:ind w:right="-24"/>
        <w:jc w:val="center"/>
        <w:rPr>
          <w:rFonts w:ascii="Arial" w:hAnsi="Arial" w:cs="Arial"/>
          <w:highlight w:val="yellow"/>
        </w:rPr>
        <w:sectPr w:rsidR="006975EB" w:rsidRPr="00580D29" w:rsidSect="00EA5F7C">
          <w:pgSz w:w="16840" w:h="11907" w:orient="landscape" w:code="9"/>
          <w:pgMar w:top="1701" w:right="1418" w:bottom="992" w:left="1134" w:header="425" w:footer="615" w:gutter="0"/>
          <w:pgNumType w:start="4"/>
          <w:cols w:space="720"/>
        </w:sectPr>
      </w:pPr>
    </w:p>
    <w:p w14:paraId="18A80F16" w14:textId="4184F5E9" w:rsidR="00325A36" w:rsidRPr="00325C43" w:rsidRDefault="00325A36" w:rsidP="00E337FA">
      <w:pPr>
        <w:pStyle w:val="Ttulo1"/>
        <w:ind w:left="0" w:right="-24"/>
        <w:jc w:val="center"/>
      </w:pPr>
      <w:r w:rsidRPr="00325C43">
        <w:lastRenderedPageBreak/>
        <w:t>ANEXO V</w:t>
      </w:r>
    </w:p>
    <w:p w14:paraId="41FA818B" w14:textId="4BDAF9A2" w:rsidR="00FA681B" w:rsidRDefault="00FA681B" w:rsidP="00E337FA">
      <w:pPr>
        <w:ind w:right="-24"/>
        <w:jc w:val="center"/>
        <w:rPr>
          <w:rFonts w:ascii="Arial" w:hAnsi="Arial" w:cs="Arial"/>
          <w:b/>
          <w:bCs/>
          <w:sz w:val="23"/>
          <w:szCs w:val="23"/>
        </w:rPr>
      </w:pPr>
      <w:r w:rsidRPr="00A57F73">
        <w:rPr>
          <w:rFonts w:ascii="Arial" w:hAnsi="Arial" w:cs="Arial"/>
          <w:b/>
          <w:bCs/>
          <w:sz w:val="23"/>
          <w:szCs w:val="23"/>
        </w:rPr>
        <w:t>DECLARAÇÃO UNIFICADA</w:t>
      </w:r>
    </w:p>
    <w:p w14:paraId="743E721A" w14:textId="77777777" w:rsidR="00FA681B" w:rsidRPr="00FA681B" w:rsidRDefault="00FA681B" w:rsidP="00E337FA">
      <w:pPr>
        <w:ind w:right="-24"/>
        <w:jc w:val="center"/>
        <w:rPr>
          <w:rFonts w:ascii="Arial" w:hAnsi="Arial" w:cs="Arial"/>
          <w:sz w:val="23"/>
          <w:szCs w:val="23"/>
        </w:rPr>
      </w:pPr>
    </w:p>
    <w:p w14:paraId="1AAC3BDF" w14:textId="77777777" w:rsidR="00FA681B" w:rsidRPr="00A57F73" w:rsidRDefault="00FA681B" w:rsidP="00E337FA">
      <w:pPr>
        <w:ind w:right="-24"/>
        <w:jc w:val="center"/>
        <w:rPr>
          <w:rFonts w:ascii="Arial" w:hAnsi="Arial" w:cs="Arial"/>
          <w:b/>
          <w:bCs/>
          <w:sz w:val="23"/>
          <w:szCs w:val="23"/>
        </w:rPr>
      </w:pPr>
    </w:p>
    <w:p w14:paraId="5AA00EAF" w14:textId="481DC348" w:rsidR="00FA681B" w:rsidRDefault="00FA681B" w:rsidP="00E337FA">
      <w:pPr>
        <w:ind w:right="-24"/>
        <w:jc w:val="both"/>
        <w:rPr>
          <w:rFonts w:ascii="Arial" w:hAnsi="Arial" w:cs="Arial"/>
          <w:sz w:val="23"/>
          <w:szCs w:val="23"/>
        </w:rPr>
      </w:pPr>
      <w:r w:rsidRPr="00A57F73">
        <w:rPr>
          <w:rFonts w:ascii="Arial" w:hAnsi="Arial" w:cs="Arial"/>
          <w:sz w:val="23"/>
          <w:szCs w:val="23"/>
        </w:rPr>
        <w:t xml:space="preserve">PREGÃO PRESENCIAL Nº </w:t>
      </w:r>
      <w:r w:rsidR="008C71F1">
        <w:rPr>
          <w:rFonts w:ascii="Arial" w:hAnsi="Arial" w:cs="Arial"/>
          <w:sz w:val="23"/>
          <w:szCs w:val="23"/>
        </w:rPr>
        <w:t>60</w:t>
      </w:r>
      <w:r w:rsidRPr="00A57F73">
        <w:rPr>
          <w:rFonts w:ascii="Arial" w:hAnsi="Arial" w:cs="Arial"/>
          <w:sz w:val="23"/>
          <w:szCs w:val="23"/>
        </w:rPr>
        <w:t xml:space="preserve">/2025                                     </w:t>
      </w:r>
    </w:p>
    <w:p w14:paraId="5C818731" w14:textId="27E0E0E5" w:rsidR="00FA681B" w:rsidRPr="00A57F73" w:rsidRDefault="00FA681B" w:rsidP="00E337FA">
      <w:pPr>
        <w:ind w:right="-24"/>
        <w:jc w:val="both"/>
        <w:rPr>
          <w:rFonts w:ascii="Arial" w:hAnsi="Arial" w:cs="Arial"/>
          <w:sz w:val="23"/>
          <w:szCs w:val="23"/>
        </w:rPr>
      </w:pPr>
      <w:r w:rsidRPr="00A57F73">
        <w:rPr>
          <w:rFonts w:ascii="Arial" w:hAnsi="Arial" w:cs="Arial"/>
          <w:sz w:val="23"/>
          <w:szCs w:val="23"/>
        </w:rPr>
        <w:t xml:space="preserve">PROCESSO Nº </w:t>
      </w:r>
      <w:r w:rsidR="008C71F1">
        <w:rPr>
          <w:rFonts w:ascii="Arial" w:hAnsi="Arial" w:cs="Arial"/>
          <w:sz w:val="23"/>
          <w:szCs w:val="23"/>
        </w:rPr>
        <w:t>97</w:t>
      </w:r>
      <w:r w:rsidRPr="00A57F73">
        <w:rPr>
          <w:rFonts w:ascii="Arial" w:hAnsi="Arial" w:cs="Arial"/>
          <w:sz w:val="23"/>
          <w:szCs w:val="23"/>
        </w:rPr>
        <w:t xml:space="preserve">/2025 </w:t>
      </w:r>
    </w:p>
    <w:p w14:paraId="6F2A2E33" w14:textId="4EE36935" w:rsidR="00FA681B" w:rsidRPr="00A57F73" w:rsidRDefault="00FA681B" w:rsidP="00E337FA">
      <w:pPr>
        <w:ind w:right="-24"/>
        <w:jc w:val="both"/>
        <w:rPr>
          <w:rFonts w:ascii="Arial" w:hAnsi="Arial" w:cs="Arial"/>
          <w:sz w:val="23"/>
          <w:szCs w:val="23"/>
        </w:rPr>
      </w:pPr>
      <w:r w:rsidRPr="00A57F73">
        <w:rPr>
          <w:rFonts w:ascii="Arial" w:hAnsi="Arial" w:cs="Arial"/>
          <w:sz w:val="23"/>
          <w:szCs w:val="23"/>
        </w:rPr>
        <w:t xml:space="preserve">Objeto: </w:t>
      </w:r>
      <w:r w:rsidR="008C71F1" w:rsidRPr="008C71F1">
        <w:rPr>
          <w:rFonts w:ascii="Arial" w:hAnsi="Arial" w:cs="Arial"/>
          <w:lang w:val="pt-BR"/>
        </w:rPr>
        <w:t>Aquisição de equipamentos de vídeo e fotografia para o desenvolvimento das atividades de comunicação institucional, produção de conteúdo audiovisual e cobertura jornalística dos eventos e ações do município em atendimento a coordenadoria de comunicação social do município de Douradina/MS.</w:t>
      </w:r>
    </w:p>
    <w:p w14:paraId="3F6251B3" w14:textId="0A410C40" w:rsidR="00FA681B" w:rsidRPr="00A57F73" w:rsidRDefault="00FA681B" w:rsidP="00E337FA">
      <w:pPr>
        <w:ind w:right="-24"/>
        <w:jc w:val="both"/>
        <w:rPr>
          <w:rFonts w:ascii="Arial" w:hAnsi="Arial" w:cs="Arial"/>
          <w:sz w:val="23"/>
          <w:szCs w:val="23"/>
        </w:rPr>
      </w:pPr>
      <w:r w:rsidRPr="00A57F73">
        <w:rPr>
          <w:rFonts w:ascii="Arial" w:hAnsi="Arial" w:cs="Arial"/>
          <w:sz w:val="23"/>
          <w:szCs w:val="23"/>
        </w:rPr>
        <w:t xml:space="preserve"> </w:t>
      </w:r>
    </w:p>
    <w:p w14:paraId="39E51359" w14:textId="77777777" w:rsidR="00FA681B" w:rsidRPr="00A57F73" w:rsidRDefault="00FA681B" w:rsidP="00E337FA">
      <w:pPr>
        <w:ind w:right="-24"/>
        <w:jc w:val="both"/>
        <w:rPr>
          <w:rFonts w:ascii="Arial" w:hAnsi="Arial" w:cs="Arial"/>
          <w:sz w:val="23"/>
          <w:szCs w:val="23"/>
        </w:rPr>
      </w:pPr>
      <w:r w:rsidRPr="00A57F73">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57F73" w:rsidRDefault="00FA681B" w:rsidP="00E337FA">
      <w:pPr>
        <w:ind w:right="-24"/>
        <w:jc w:val="both"/>
        <w:rPr>
          <w:rFonts w:ascii="Arial" w:hAnsi="Arial" w:cs="Arial"/>
          <w:sz w:val="23"/>
          <w:szCs w:val="23"/>
        </w:rPr>
      </w:pPr>
    </w:p>
    <w:p w14:paraId="1782C5B2" w14:textId="77777777" w:rsidR="00FA681B" w:rsidRPr="00481912" w:rsidRDefault="00FA681B" w:rsidP="00E337FA">
      <w:pPr>
        <w:ind w:right="-24"/>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481912" w:rsidRDefault="00FA681B" w:rsidP="00E337FA">
      <w:pPr>
        <w:ind w:right="-24"/>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81912" w:rsidRDefault="00FA681B" w:rsidP="00E337FA">
      <w:pPr>
        <w:ind w:right="-24"/>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81912" w:rsidRDefault="00FA681B" w:rsidP="00E337FA">
      <w:pPr>
        <w:ind w:right="-24"/>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81912" w:rsidRDefault="00FA681B" w:rsidP="00E337FA">
      <w:pPr>
        <w:ind w:right="-24"/>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81912" w:rsidRDefault="00FA681B" w:rsidP="00E337FA">
      <w:pPr>
        <w:ind w:right="-24"/>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481912" w:rsidRDefault="00FA681B" w:rsidP="00E337FA">
      <w:pPr>
        <w:ind w:right="-24"/>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81912" w:rsidRDefault="00FA681B" w:rsidP="00E337FA">
      <w:pPr>
        <w:ind w:right="-24"/>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481912" w:rsidRDefault="00FA681B" w:rsidP="00E337FA">
      <w:pPr>
        <w:ind w:right="-24"/>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w:t>
      </w:r>
      <w:r w:rsidRPr="00481912">
        <w:rPr>
          <w:rFonts w:ascii="Arial" w:hAnsi="Arial" w:cs="Arial"/>
          <w:sz w:val="23"/>
          <w:szCs w:val="23"/>
        </w:rPr>
        <w:lastRenderedPageBreak/>
        <w:t xml:space="preserve">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81912" w:rsidRDefault="00FA681B" w:rsidP="00E337FA">
      <w:pPr>
        <w:ind w:right="-24"/>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E337FA">
      <w:pPr>
        <w:ind w:right="-24"/>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E337FA">
      <w:pPr>
        <w:ind w:right="-24"/>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E4C72D6" w14:textId="77777777" w:rsidR="00FA681B" w:rsidRDefault="00FA681B" w:rsidP="00E337FA">
      <w:pPr>
        <w:ind w:right="-24"/>
        <w:jc w:val="both"/>
        <w:rPr>
          <w:rFonts w:ascii="Arial" w:hAnsi="Arial" w:cs="Arial"/>
          <w:sz w:val="23"/>
          <w:szCs w:val="23"/>
        </w:rPr>
      </w:pPr>
      <w:r w:rsidRPr="00481912">
        <w:rPr>
          <w:rFonts w:ascii="Arial" w:hAnsi="Arial" w:cs="Arial"/>
          <w:sz w:val="23"/>
          <w:szCs w:val="23"/>
        </w:rPr>
        <w:t>XI – conhecimento acerca da disposição contida no artigo 155, VIII da Lei 14.133/2021, quanto a apresentação de declaração falsa.</w:t>
      </w:r>
    </w:p>
    <w:p w14:paraId="6962AA13" w14:textId="77777777" w:rsidR="006975EB" w:rsidRDefault="006975EB" w:rsidP="00E337FA">
      <w:pPr>
        <w:ind w:right="-24"/>
        <w:jc w:val="center"/>
        <w:rPr>
          <w:rFonts w:ascii="Arial" w:hAnsi="Arial" w:cs="Arial"/>
          <w:highlight w:val="yellow"/>
        </w:rPr>
      </w:pPr>
    </w:p>
    <w:p w14:paraId="3483DDAF" w14:textId="77777777" w:rsidR="00FA681B" w:rsidRDefault="00FA681B" w:rsidP="00E337FA">
      <w:pPr>
        <w:ind w:right="-24"/>
        <w:jc w:val="center"/>
        <w:rPr>
          <w:rFonts w:ascii="Arial" w:hAnsi="Arial" w:cs="Arial"/>
          <w:highlight w:val="yellow"/>
        </w:rPr>
      </w:pPr>
    </w:p>
    <w:p w14:paraId="39A7B029" w14:textId="77777777" w:rsidR="00FA681B" w:rsidRDefault="00FA681B" w:rsidP="00E337FA">
      <w:pPr>
        <w:ind w:right="-24"/>
        <w:jc w:val="center"/>
        <w:rPr>
          <w:rFonts w:ascii="Arial" w:hAnsi="Arial" w:cs="Arial"/>
          <w:highlight w:val="yellow"/>
        </w:rPr>
      </w:pPr>
    </w:p>
    <w:p w14:paraId="711DE8A9" w14:textId="77777777" w:rsidR="00FA681B" w:rsidRDefault="00FA681B" w:rsidP="00E337FA">
      <w:pPr>
        <w:ind w:right="-24"/>
        <w:jc w:val="center"/>
        <w:rPr>
          <w:rFonts w:ascii="Arial" w:hAnsi="Arial" w:cs="Arial"/>
          <w:sz w:val="23"/>
          <w:szCs w:val="23"/>
        </w:rPr>
      </w:pPr>
      <w:r w:rsidRPr="00A57F73">
        <w:rPr>
          <w:rFonts w:ascii="Arial" w:hAnsi="Arial" w:cs="Arial"/>
          <w:sz w:val="23"/>
          <w:szCs w:val="23"/>
        </w:rPr>
        <w:t>(cidade), ..... de .... de 2025.</w:t>
      </w:r>
    </w:p>
    <w:p w14:paraId="23739E72" w14:textId="77777777" w:rsidR="00FA681B" w:rsidRDefault="00FA681B" w:rsidP="00E337FA">
      <w:pPr>
        <w:ind w:right="-24"/>
        <w:jc w:val="center"/>
        <w:rPr>
          <w:rFonts w:ascii="Arial" w:hAnsi="Arial" w:cs="Arial"/>
          <w:sz w:val="23"/>
          <w:szCs w:val="23"/>
        </w:rPr>
      </w:pPr>
    </w:p>
    <w:p w14:paraId="2592496B" w14:textId="77777777" w:rsidR="00FA681B" w:rsidRDefault="00FA681B" w:rsidP="00E337FA">
      <w:pPr>
        <w:ind w:right="-24"/>
        <w:jc w:val="center"/>
        <w:rPr>
          <w:rFonts w:ascii="Arial" w:hAnsi="Arial" w:cs="Arial"/>
          <w:sz w:val="23"/>
          <w:szCs w:val="23"/>
        </w:rPr>
      </w:pPr>
    </w:p>
    <w:p w14:paraId="781744B7" w14:textId="77777777" w:rsidR="00FA681B" w:rsidRDefault="00FA681B" w:rsidP="00E337FA">
      <w:pPr>
        <w:ind w:right="-24"/>
        <w:jc w:val="center"/>
        <w:rPr>
          <w:rFonts w:ascii="Arial" w:hAnsi="Arial" w:cs="Arial"/>
          <w:sz w:val="23"/>
          <w:szCs w:val="23"/>
        </w:rPr>
      </w:pPr>
    </w:p>
    <w:p w14:paraId="2FB41F2F" w14:textId="77777777" w:rsidR="00FA681B" w:rsidRPr="00A57F73" w:rsidRDefault="00FA681B" w:rsidP="00E337FA">
      <w:pPr>
        <w:ind w:right="-24"/>
        <w:jc w:val="center"/>
        <w:rPr>
          <w:rFonts w:ascii="Arial" w:hAnsi="Arial" w:cs="Arial"/>
          <w:sz w:val="23"/>
          <w:szCs w:val="23"/>
        </w:rPr>
      </w:pPr>
    </w:p>
    <w:p w14:paraId="2C1D2DE9" w14:textId="77777777" w:rsidR="00FA681B" w:rsidRPr="00A57F73" w:rsidRDefault="00FA681B" w:rsidP="00E337FA">
      <w:pPr>
        <w:ind w:right="-24"/>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E337FA">
      <w:pPr>
        <w:ind w:right="-24"/>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E337FA">
      <w:pPr>
        <w:ind w:right="-24"/>
        <w:jc w:val="center"/>
        <w:rPr>
          <w:rFonts w:ascii="Arial" w:hAnsi="Arial" w:cs="Arial"/>
          <w:highlight w:val="yellow"/>
        </w:rPr>
        <w:sectPr w:rsidR="00FA681B" w:rsidRPr="00580D29" w:rsidSect="00EA5F7C">
          <w:pgSz w:w="16840" w:h="11907" w:orient="landscape" w:code="9"/>
          <w:pgMar w:top="1701" w:right="1418" w:bottom="992" w:left="1134" w:header="425" w:footer="615" w:gutter="0"/>
          <w:cols w:space="720"/>
        </w:sectPr>
      </w:pPr>
    </w:p>
    <w:p w14:paraId="620E8730" w14:textId="4A5568C2" w:rsidR="006975EB" w:rsidRPr="00EB322B" w:rsidRDefault="004C4893" w:rsidP="00E337FA">
      <w:pPr>
        <w:pStyle w:val="Ttulo1"/>
        <w:tabs>
          <w:tab w:val="left" w:pos="9498"/>
        </w:tabs>
        <w:ind w:left="0" w:right="-24"/>
        <w:jc w:val="center"/>
      </w:pPr>
      <w:r w:rsidRPr="00EB322B">
        <w:lastRenderedPageBreak/>
        <w:t>ANEXO VI</w:t>
      </w:r>
    </w:p>
    <w:p w14:paraId="5E13D92B" w14:textId="77777777" w:rsidR="00EB322B" w:rsidRPr="00132F61" w:rsidRDefault="00EB322B" w:rsidP="00E337FA">
      <w:pPr>
        <w:pStyle w:val="Ttulo1"/>
        <w:ind w:left="0" w:right="-24"/>
        <w:jc w:val="center"/>
      </w:pPr>
      <w:r w:rsidRPr="00132F61">
        <w:t>MINUTA</w:t>
      </w:r>
      <w:r w:rsidRPr="00132F61">
        <w:rPr>
          <w:spacing w:val="-9"/>
        </w:rPr>
        <w:t xml:space="preserve"> </w:t>
      </w:r>
      <w:r w:rsidRPr="00132F61">
        <w:t>DA ATA</w:t>
      </w:r>
    </w:p>
    <w:p w14:paraId="3A7F3657" w14:textId="07E06C0E" w:rsidR="00EB322B" w:rsidRPr="00325C43" w:rsidRDefault="00EB322B" w:rsidP="00E337FA">
      <w:pPr>
        <w:ind w:right="-24"/>
        <w:jc w:val="center"/>
        <w:rPr>
          <w:rFonts w:ascii="Arial" w:hAnsi="Arial" w:cs="Arial"/>
          <w:b/>
        </w:rPr>
      </w:pPr>
      <w:r w:rsidRPr="00325C43">
        <w:rPr>
          <w:rFonts w:ascii="Arial" w:hAnsi="Arial" w:cs="Arial"/>
          <w:b/>
        </w:rPr>
        <w:t>PREGÃO</w:t>
      </w:r>
      <w:r w:rsidRPr="00325C43">
        <w:rPr>
          <w:rFonts w:ascii="Arial" w:hAnsi="Arial" w:cs="Arial"/>
          <w:b/>
          <w:spacing w:val="-2"/>
        </w:rPr>
        <w:t xml:space="preserve"> </w:t>
      </w:r>
      <w:r w:rsidRPr="00325C43">
        <w:rPr>
          <w:rFonts w:ascii="Arial" w:hAnsi="Arial" w:cs="Arial"/>
          <w:b/>
        </w:rPr>
        <w:t>PRESENCIAL</w:t>
      </w:r>
      <w:r w:rsidRPr="00325C43">
        <w:rPr>
          <w:rFonts w:ascii="Arial" w:hAnsi="Arial" w:cs="Arial"/>
          <w:b/>
          <w:spacing w:val="-1"/>
        </w:rPr>
        <w:t xml:space="preserve"> </w:t>
      </w:r>
      <w:r w:rsidRPr="00325C43">
        <w:rPr>
          <w:rFonts w:ascii="Arial" w:hAnsi="Arial" w:cs="Arial"/>
          <w:b/>
        </w:rPr>
        <w:t>N.</w:t>
      </w:r>
      <w:r w:rsidRPr="00C90EFF">
        <w:rPr>
          <w:rFonts w:ascii="Arial" w:hAnsi="Arial" w:cs="Arial"/>
          <w:b/>
        </w:rPr>
        <w:t>º</w:t>
      </w:r>
      <w:r w:rsidRPr="00C90EFF">
        <w:rPr>
          <w:rFonts w:ascii="Arial" w:hAnsi="Arial" w:cs="Arial"/>
          <w:b/>
          <w:spacing w:val="1"/>
        </w:rPr>
        <w:t xml:space="preserve"> </w:t>
      </w:r>
      <w:r w:rsidR="00B47075">
        <w:rPr>
          <w:b/>
        </w:rPr>
        <w:t>60</w:t>
      </w:r>
      <w:r w:rsidRPr="00C90EFF">
        <w:rPr>
          <w:b/>
        </w:rPr>
        <w:t>/2025</w:t>
      </w:r>
    </w:p>
    <w:p w14:paraId="3D547AC7" w14:textId="77777777" w:rsidR="00EB322B" w:rsidRPr="00325C43" w:rsidRDefault="00EB322B" w:rsidP="00E337FA">
      <w:pPr>
        <w:pStyle w:val="Corpodetexto"/>
        <w:ind w:left="0" w:right="-24" w:firstLine="0"/>
        <w:jc w:val="center"/>
        <w:rPr>
          <w:rFonts w:ascii="Arial" w:hAnsi="Arial" w:cs="Arial"/>
          <w:b/>
          <w:sz w:val="24"/>
        </w:rPr>
      </w:pPr>
    </w:p>
    <w:p w14:paraId="6CF6EF98" w14:textId="2E51CDC1" w:rsidR="00EB322B" w:rsidRPr="00014170" w:rsidRDefault="00EB322B" w:rsidP="00E337FA">
      <w:pPr>
        <w:pStyle w:val="Prembulo"/>
        <w:spacing w:before="0" w:after="0" w:line="240" w:lineRule="auto"/>
        <w:ind w:left="0" w:right="-24"/>
        <w:jc w:val="center"/>
        <w:rPr>
          <w:bCs w:val="0"/>
          <w:sz w:val="22"/>
          <w:szCs w:val="22"/>
        </w:rPr>
      </w:pPr>
      <w:r w:rsidRPr="00325C43">
        <w:rPr>
          <w:bCs w:val="0"/>
          <w:sz w:val="22"/>
          <w:szCs w:val="22"/>
        </w:rPr>
        <w:t>ATA DE REGISTRO DE PREÇOS Nº ......../202</w:t>
      </w:r>
      <w:r>
        <w:rPr>
          <w:bCs w:val="0"/>
          <w:sz w:val="22"/>
          <w:szCs w:val="22"/>
        </w:rPr>
        <w:t>5</w:t>
      </w:r>
    </w:p>
    <w:p w14:paraId="5852891D" w14:textId="77777777" w:rsidR="00EB322B" w:rsidRPr="002575FE" w:rsidRDefault="00EB322B" w:rsidP="00E337FA">
      <w:pPr>
        <w:pStyle w:val="Prembulo"/>
        <w:spacing w:before="0" w:after="0" w:line="240" w:lineRule="auto"/>
        <w:ind w:left="0" w:right="-24"/>
        <w:jc w:val="center"/>
        <w:rPr>
          <w:b/>
        </w:rPr>
      </w:pPr>
    </w:p>
    <w:p w14:paraId="7162F0C7" w14:textId="77777777" w:rsidR="00EB322B" w:rsidRPr="00445124" w:rsidRDefault="00EB322B" w:rsidP="00E337FA">
      <w:pPr>
        <w:pStyle w:val="Prembulo"/>
        <w:spacing w:before="0" w:after="0" w:line="240" w:lineRule="auto"/>
        <w:ind w:left="0" w:right="-24"/>
        <w:jc w:val="center"/>
        <w:rPr>
          <w:b/>
          <w:sz w:val="22"/>
          <w:szCs w:val="22"/>
        </w:rPr>
      </w:pPr>
      <w:r w:rsidRPr="00445124">
        <w:rPr>
          <w:b/>
          <w:sz w:val="22"/>
          <w:szCs w:val="22"/>
        </w:rPr>
        <w:t xml:space="preserve">Validade da ata: de </w:t>
      </w:r>
      <w:proofErr w:type="spellStart"/>
      <w:r w:rsidRPr="005B4C8B">
        <w:rPr>
          <w:b/>
          <w:sz w:val="22"/>
          <w:szCs w:val="22"/>
        </w:rPr>
        <w:t>xxxxx</w:t>
      </w:r>
      <w:proofErr w:type="spellEnd"/>
      <w:r w:rsidRPr="005B4C8B">
        <w:rPr>
          <w:b/>
          <w:sz w:val="22"/>
          <w:szCs w:val="22"/>
        </w:rPr>
        <w:t xml:space="preserve"> até </w:t>
      </w:r>
      <w:proofErr w:type="spellStart"/>
      <w:r w:rsidRPr="005B4C8B">
        <w:rPr>
          <w:b/>
          <w:sz w:val="22"/>
          <w:szCs w:val="22"/>
        </w:rPr>
        <w:t>xxxxxxx</w:t>
      </w:r>
      <w:proofErr w:type="spellEnd"/>
    </w:p>
    <w:p w14:paraId="7BBBFAED" w14:textId="77777777" w:rsidR="00EB322B" w:rsidRDefault="00EB322B" w:rsidP="00E337FA">
      <w:pPr>
        <w:pStyle w:val="Prembulo"/>
        <w:spacing w:before="0" w:after="0" w:line="240" w:lineRule="auto"/>
        <w:ind w:left="0" w:right="-24"/>
        <w:rPr>
          <w:bCs w:val="0"/>
          <w:sz w:val="22"/>
          <w:szCs w:val="22"/>
        </w:rPr>
      </w:pPr>
    </w:p>
    <w:p w14:paraId="20493E73" w14:textId="77777777" w:rsidR="00EB322B" w:rsidRPr="00014170" w:rsidRDefault="00EB322B" w:rsidP="00E337FA">
      <w:pPr>
        <w:pStyle w:val="Prembulo"/>
        <w:spacing w:before="0" w:after="0" w:line="240" w:lineRule="auto"/>
        <w:ind w:left="0" w:right="-24"/>
        <w:rPr>
          <w:bCs w:val="0"/>
          <w:sz w:val="22"/>
          <w:szCs w:val="22"/>
        </w:rPr>
      </w:pPr>
    </w:p>
    <w:p w14:paraId="34ED8F54" w14:textId="0D4F62BB" w:rsidR="00EB322B" w:rsidRPr="00014170" w:rsidRDefault="00EB322B" w:rsidP="00E337FA">
      <w:pPr>
        <w:pStyle w:val="Prembulo"/>
        <w:spacing w:before="0" w:after="0" w:line="240" w:lineRule="auto"/>
        <w:ind w:left="0" w:right="-24"/>
        <w:rPr>
          <w:bCs w:val="0"/>
          <w:sz w:val="22"/>
          <w:szCs w:val="22"/>
        </w:rPr>
      </w:pPr>
      <w:r w:rsidRPr="005B4C8B">
        <w:rPr>
          <w:bCs w:val="0"/>
          <w:sz w:val="22"/>
          <w:szCs w:val="22"/>
        </w:rPr>
        <w:t xml:space="preserve">Pelo presente instrumento particular, nesta cidade de DOURADINA, Estado de MATO GROSSO DO SUL, inscrita no CNPJ sob o n.º 15.479.751/0001-00, neste ato representado por </w:t>
      </w:r>
      <w:proofErr w:type="spellStart"/>
      <w:r w:rsidRPr="005B4C8B">
        <w:rPr>
          <w:bCs w:val="0"/>
          <w:sz w:val="22"/>
          <w:szCs w:val="22"/>
        </w:rPr>
        <w:t>xxxxxx</w:t>
      </w:r>
      <w:proofErr w:type="spellEnd"/>
      <w:r w:rsidRPr="005B4C8B">
        <w:rPr>
          <w:bCs w:val="0"/>
          <w:sz w:val="22"/>
          <w:szCs w:val="22"/>
        </w:rPr>
        <w:t xml:space="preserve"> qualificação completa do ordenador de despesas </w:t>
      </w:r>
      <w:proofErr w:type="spellStart"/>
      <w:r w:rsidRPr="005B4C8B">
        <w:rPr>
          <w:bCs w:val="0"/>
          <w:sz w:val="22"/>
          <w:szCs w:val="22"/>
        </w:rPr>
        <w:t>xxxxxx</w:t>
      </w:r>
      <w:proofErr w:type="spellEnd"/>
      <w:r w:rsidRPr="005B4C8B">
        <w:rPr>
          <w:bCs w:val="0"/>
          <w:sz w:val="22"/>
          <w:szCs w:val="22"/>
        </w:rPr>
        <w:t xml:space="preserve">, doravante denominado PROMITENTE CONTRATANTE, e do outro lado o(s) fornecedor (es) XXXX CNPJ nº </w:t>
      </w:r>
      <w:proofErr w:type="spellStart"/>
      <w:r w:rsidRPr="005B4C8B">
        <w:rPr>
          <w:bCs w:val="0"/>
          <w:sz w:val="22"/>
          <w:szCs w:val="22"/>
        </w:rPr>
        <w:t>xxxx</w:t>
      </w:r>
      <w:proofErr w:type="spellEnd"/>
      <w:r w:rsidRPr="005B4C8B">
        <w:rPr>
          <w:bCs w:val="0"/>
          <w:sz w:val="22"/>
          <w:szCs w:val="22"/>
        </w:rPr>
        <w:t xml:space="preserve"> estabelecido(a) à Rua </w:t>
      </w:r>
      <w:proofErr w:type="spellStart"/>
      <w:r w:rsidRPr="005B4C8B">
        <w:rPr>
          <w:bCs w:val="0"/>
          <w:sz w:val="22"/>
          <w:szCs w:val="22"/>
        </w:rPr>
        <w:t>xxxxxx</w:t>
      </w:r>
      <w:proofErr w:type="spellEnd"/>
      <w:r w:rsidRPr="005B4C8B">
        <w:rPr>
          <w:bCs w:val="0"/>
          <w:sz w:val="22"/>
          <w:szCs w:val="22"/>
        </w:rPr>
        <w:t xml:space="preserve"> endereço completo </w:t>
      </w:r>
      <w:proofErr w:type="spellStart"/>
      <w:r w:rsidRPr="005B4C8B">
        <w:rPr>
          <w:bCs w:val="0"/>
          <w:sz w:val="22"/>
          <w:szCs w:val="22"/>
        </w:rPr>
        <w:t>xxxxxx</w:t>
      </w:r>
      <w:proofErr w:type="spellEnd"/>
      <w:r w:rsidRPr="005B4C8B">
        <w:rPr>
          <w:bCs w:val="0"/>
          <w:sz w:val="22"/>
          <w:szCs w:val="22"/>
        </w:rPr>
        <w:t xml:space="preserve"> representado(a) neste ato por </w:t>
      </w:r>
      <w:proofErr w:type="spellStart"/>
      <w:r w:rsidRPr="005B4C8B">
        <w:rPr>
          <w:bCs w:val="0"/>
          <w:sz w:val="22"/>
          <w:szCs w:val="22"/>
        </w:rPr>
        <w:t>xxxxx</w:t>
      </w:r>
      <w:proofErr w:type="spellEnd"/>
      <w:r w:rsidRPr="005B4C8B">
        <w:rPr>
          <w:bCs w:val="0"/>
          <w:sz w:val="22"/>
          <w:szCs w:val="22"/>
        </w:rPr>
        <w:t xml:space="preserve">, </w:t>
      </w:r>
      <w:proofErr w:type="spellStart"/>
      <w:r w:rsidRPr="005B4C8B">
        <w:rPr>
          <w:bCs w:val="0"/>
          <w:sz w:val="22"/>
          <w:szCs w:val="22"/>
        </w:rPr>
        <w:t>xxxxxx</w:t>
      </w:r>
      <w:proofErr w:type="spellEnd"/>
      <w:r w:rsidRPr="005B4C8B">
        <w:rPr>
          <w:bCs w:val="0"/>
          <w:sz w:val="22"/>
          <w:szCs w:val="22"/>
        </w:rPr>
        <w:t xml:space="preserve"> qualificação completa </w:t>
      </w:r>
      <w:proofErr w:type="spellStart"/>
      <w:r w:rsidRPr="005B4C8B">
        <w:rPr>
          <w:bCs w:val="0"/>
          <w:sz w:val="22"/>
          <w:szCs w:val="22"/>
        </w:rPr>
        <w:t>xxxxxx</w:t>
      </w:r>
      <w:proofErr w:type="spellEnd"/>
      <w:r w:rsidRPr="005B4C8B">
        <w:rPr>
          <w:bCs w:val="0"/>
          <w:sz w:val="22"/>
          <w:szCs w:val="22"/>
        </w:rPr>
        <w:t xml:space="preserve">, doravante denominada PROMITENTE FORNECEDORA, nos termos e alterações posteriores e das demais normas legais aplicáveis e, considerando o resultado do </w:t>
      </w:r>
      <w:r w:rsidRPr="005B4C8B">
        <w:rPr>
          <w:b/>
          <w:sz w:val="22"/>
          <w:szCs w:val="22"/>
        </w:rPr>
        <w:t xml:space="preserve">Pregão Presencial nº </w:t>
      </w:r>
      <w:r w:rsidR="00B47075">
        <w:rPr>
          <w:b/>
          <w:sz w:val="22"/>
          <w:szCs w:val="22"/>
        </w:rPr>
        <w:t>60</w:t>
      </w:r>
      <w:r w:rsidR="005B4C8B" w:rsidRPr="005B4C8B">
        <w:rPr>
          <w:b/>
          <w:sz w:val="22"/>
          <w:szCs w:val="22"/>
        </w:rPr>
        <w:t>/2025</w:t>
      </w:r>
      <w:r w:rsidRPr="005B4C8B">
        <w:rPr>
          <w:bCs w:val="0"/>
          <w:sz w:val="22"/>
          <w:szCs w:val="22"/>
        </w:rPr>
        <w:t xml:space="preserve"> </w:t>
      </w:r>
      <w:r w:rsidRPr="005B4C8B">
        <w:rPr>
          <w:b/>
          <w:sz w:val="22"/>
          <w:szCs w:val="22"/>
        </w:rPr>
        <w:t xml:space="preserve">Processo nº </w:t>
      </w:r>
      <w:r w:rsidR="00B47075">
        <w:rPr>
          <w:b/>
          <w:sz w:val="22"/>
          <w:szCs w:val="22"/>
        </w:rPr>
        <w:t>97</w:t>
      </w:r>
      <w:r w:rsidR="005B4C8B" w:rsidRPr="005B4C8B">
        <w:rPr>
          <w:b/>
          <w:sz w:val="22"/>
          <w:szCs w:val="22"/>
        </w:rPr>
        <w:t>/2025</w:t>
      </w:r>
      <w:r w:rsidRPr="005B4C8B">
        <w:rPr>
          <w:bCs w:val="0"/>
          <w:sz w:val="22"/>
          <w:szCs w:val="22"/>
        </w:rPr>
        <w:t xml:space="preserve"> para REGISTRO DE PREÇOS, firmam a presente ATA DE REGISTRO DE PREÇOS, obedecidas as disposições da </w:t>
      </w:r>
      <w:r w:rsidRPr="005B4C8B">
        <w:rPr>
          <w:bCs w:val="0"/>
          <w:color w:val="0070C0"/>
          <w:sz w:val="22"/>
          <w:szCs w:val="22"/>
          <w:u w:val="single"/>
        </w:rPr>
        <w:t>Lei Federal nº 14.133/2021</w:t>
      </w:r>
      <w:r w:rsidRPr="005B4C8B">
        <w:rPr>
          <w:bCs w:val="0"/>
          <w:sz w:val="22"/>
          <w:szCs w:val="22"/>
        </w:rPr>
        <w:t>, suas alterações posteriores e as condições seguintes:</w:t>
      </w:r>
    </w:p>
    <w:p w14:paraId="18A06348" w14:textId="77777777" w:rsidR="00EB322B" w:rsidRPr="00445124" w:rsidRDefault="00EB322B" w:rsidP="00E337FA">
      <w:pPr>
        <w:pStyle w:val="Prembulo"/>
        <w:spacing w:before="0" w:after="0" w:line="240" w:lineRule="auto"/>
        <w:ind w:left="0" w:right="-24"/>
        <w:rPr>
          <w:bCs w:val="0"/>
          <w:sz w:val="22"/>
          <w:szCs w:val="22"/>
        </w:rPr>
      </w:pPr>
    </w:p>
    <w:p w14:paraId="5C0D8BDC" w14:textId="77777777" w:rsidR="00EB322B" w:rsidRPr="00014170" w:rsidRDefault="00EB322B" w:rsidP="00E337FA">
      <w:pPr>
        <w:pStyle w:val="Prembulo"/>
        <w:spacing w:before="0" w:after="0" w:line="240" w:lineRule="auto"/>
        <w:ind w:left="0" w:right="-24"/>
        <w:rPr>
          <w:b/>
          <w:sz w:val="22"/>
          <w:szCs w:val="22"/>
        </w:rPr>
      </w:pPr>
      <w:r w:rsidRPr="00445124">
        <w:rPr>
          <w:b/>
          <w:sz w:val="22"/>
          <w:szCs w:val="22"/>
        </w:rPr>
        <w:t>CLÁUSULA PRIMEIRA – DO OBJETO E SUAS CARACTERISTICAS</w:t>
      </w:r>
    </w:p>
    <w:p w14:paraId="0EBB5470" w14:textId="77777777" w:rsidR="00EB322B" w:rsidRPr="00445124" w:rsidRDefault="00EB322B" w:rsidP="00E337FA">
      <w:pPr>
        <w:pStyle w:val="Prembulo"/>
        <w:spacing w:before="0" w:after="0" w:line="240" w:lineRule="auto"/>
        <w:ind w:left="0" w:right="-24"/>
        <w:rPr>
          <w:bCs w:val="0"/>
          <w:sz w:val="22"/>
          <w:szCs w:val="22"/>
        </w:rPr>
      </w:pPr>
    </w:p>
    <w:p w14:paraId="43A2F42D" w14:textId="77777777" w:rsidR="00EB322B" w:rsidRPr="005B4C8B" w:rsidRDefault="00EB322B" w:rsidP="00E337FA">
      <w:pPr>
        <w:pStyle w:val="Prembulo"/>
        <w:spacing w:before="0" w:after="0" w:line="240" w:lineRule="auto"/>
        <w:ind w:left="0" w:right="-24"/>
        <w:rPr>
          <w:bCs w:val="0"/>
          <w:sz w:val="22"/>
          <w:szCs w:val="22"/>
        </w:rPr>
      </w:pPr>
      <w:r w:rsidRPr="005B4C8B">
        <w:rPr>
          <w:bCs w:val="0"/>
          <w:sz w:val="22"/>
          <w:szCs w:val="22"/>
        </w:rPr>
        <w:t xml:space="preserve">1.1. A presente Ata tem por objeto o </w:t>
      </w:r>
      <w:proofErr w:type="spellStart"/>
      <w:r w:rsidRPr="005B4C8B">
        <w:rPr>
          <w:bCs w:val="0"/>
          <w:sz w:val="22"/>
          <w:szCs w:val="22"/>
        </w:rPr>
        <w:t>xxxxxx</w:t>
      </w:r>
      <w:proofErr w:type="spellEnd"/>
      <w:r w:rsidRPr="005B4C8B">
        <w:rPr>
          <w:bCs w:val="0"/>
          <w:sz w:val="22"/>
          <w:szCs w:val="22"/>
        </w:rPr>
        <w:t>, em conformidade com as descrições elencadas nos Anexos integrantes deste edital (Anexo I – Proposta de Preços /Anexo II – Termo de Referência), conforme Anexo I – Discriminação dos itens.</w:t>
      </w:r>
    </w:p>
    <w:p w14:paraId="5D7E319F" w14:textId="77777777" w:rsidR="00EB322B" w:rsidRPr="005B4C8B" w:rsidRDefault="00EB322B" w:rsidP="00E337FA">
      <w:pPr>
        <w:pStyle w:val="Prembulo"/>
        <w:spacing w:before="0" w:after="0" w:line="240" w:lineRule="auto"/>
        <w:ind w:left="0" w:right="-24"/>
        <w:rPr>
          <w:bCs w:val="0"/>
          <w:sz w:val="22"/>
          <w:szCs w:val="22"/>
        </w:rPr>
      </w:pPr>
    </w:p>
    <w:p w14:paraId="4D428158" w14:textId="77777777" w:rsidR="00EB322B" w:rsidRPr="005B4C8B" w:rsidRDefault="00EB322B" w:rsidP="00E337FA">
      <w:pPr>
        <w:pStyle w:val="Prembulo"/>
        <w:spacing w:before="0" w:after="0" w:line="240" w:lineRule="auto"/>
        <w:ind w:left="0" w:right="-24"/>
        <w:rPr>
          <w:bCs w:val="0"/>
          <w:sz w:val="22"/>
          <w:szCs w:val="22"/>
        </w:rPr>
      </w:pPr>
      <w:r w:rsidRPr="005B4C8B">
        <w:rPr>
          <w:bCs w:val="0"/>
          <w:sz w:val="22"/>
          <w:szCs w:val="22"/>
        </w:rPr>
        <w:t xml:space="preserve">1.2. Os itens registrados serão adquiridos de acordo com a necessidade do(a) </w:t>
      </w:r>
      <w:proofErr w:type="spellStart"/>
      <w:r w:rsidRPr="005B4C8B">
        <w:rPr>
          <w:bCs w:val="0"/>
          <w:sz w:val="22"/>
          <w:szCs w:val="22"/>
        </w:rPr>
        <w:t>xxxxxx</w:t>
      </w:r>
      <w:proofErr w:type="spellEnd"/>
      <w:r w:rsidRPr="005B4C8B">
        <w:rPr>
          <w:bCs w:val="0"/>
          <w:sz w:val="22"/>
          <w:szCs w:val="22"/>
        </w:rPr>
        <w:t xml:space="preserve"> constar a(s) secretaria(s) usuária(s) </w:t>
      </w:r>
      <w:proofErr w:type="spellStart"/>
      <w:r w:rsidRPr="005B4C8B">
        <w:rPr>
          <w:bCs w:val="0"/>
          <w:sz w:val="22"/>
          <w:szCs w:val="22"/>
        </w:rPr>
        <w:t>xxxxx</w:t>
      </w:r>
      <w:proofErr w:type="spellEnd"/>
      <w:r w:rsidRPr="005B4C8B">
        <w:rPr>
          <w:bCs w:val="0"/>
          <w:sz w:val="22"/>
          <w:szCs w:val="22"/>
        </w:rPr>
        <w:t xml:space="preserve"> não existindo qualquer direito da Empresa licitante em exigir qualquer tipo de ressarcimento pela não utilização da quantidade total registrada.</w:t>
      </w:r>
    </w:p>
    <w:p w14:paraId="0B68EBFB" w14:textId="77777777" w:rsidR="00EB322B" w:rsidRPr="005B4C8B" w:rsidRDefault="00EB322B" w:rsidP="00E337FA">
      <w:pPr>
        <w:pStyle w:val="Prembulo"/>
        <w:spacing w:before="0" w:after="0" w:line="240" w:lineRule="auto"/>
        <w:ind w:left="0" w:right="-24"/>
        <w:rPr>
          <w:bCs w:val="0"/>
          <w:sz w:val="22"/>
          <w:szCs w:val="22"/>
        </w:rPr>
      </w:pPr>
    </w:p>
    <w:p w14:paraId="5331BBF2" w14:textId="77777777" w:rsidR="00EB322B" w:rsidRPr="005B4C8B" w:rsidRDefault="00EB322B" w:rsidP="00E337FA">
      <w:pPr>
        <w:pStyle w:val="Prembulo"/>
        <w:spacing w:before="0" w:after="0" w:line="240" w:lineRule="auto"/>
        <w:ind w:left="0" w:right="-24"/>
        <w:rPr>
          <w:bCs w:val="0"/>
          <w:sz w:val="22"/>
          <w:szCs w:val="22"/>
        </w:rPr>
      </w:pPr>
      <w:r w:rsidRPr="005B4C8B">
        <w:rPr>
          <w:bCs w:val="0"/>
          <w:sz w:val="22"/>
          <w:szCs w:val="22"/>
        </w:rPr>
        <w:t>1.3. Obrigatoriamente os Promitentes Contratados deverão atender integralmente os termos estabelecidos na planilha de especificação dos itens, conforme descritivo em edital, sob pena de recusa no recebimento do objeto.</w:t>
      </w:r>
    </w:p>
    <w:p w14:paraId="360422DC" w14:textId="77777777" w:rsidR="00EB322B" w:rsidRPr="005B4C8B" w:rsidRDefault="00EB322B" w:rsidP="00E337FA">
      <w:pPr>
        <w:pStyle w:val="Prembulo"/>
        <w:spacing w:before="0" w:after="0" w:line="240" w:lineRule="auto"/>
        <w:ind w:left="0" w:right="-24"/>
        <w:rPr>
          <w:bCs w:val="0"/>
          <w:sz w:val="22"/>
          <w:szCs w:val="22"/>
        </w:rPr>
      </w:pPr>
    </w:p>
    <w:p w14:paraId="57BA13A2" w14:textId="77777777" w:rsidR="00EB322B" w:rsidRPr="005B4C8B" w:rsidRDefault="00EB322B" w:rsidP="00E337FA">
      <w:pPr>
        <w:pStyle w:val="Prembulo"/>
        <w:spacing w:before="0" w:after="0" w:line="240" w:lineRule="auto"/>
        <w:ind w:left="0" w:right="-24"/>
        <w:rPr>
          <w:b/>
          <w:sz w:val="22"/>
          <w:szCs w:val="22"/>
        </w:rPr>
      </w:pPr>
      <w:r w:rsidRPr="005B4C8B">
        <w:rPr>
          <w:b/>
          <w:sz w:val="22"/>
          <w:szCs w:val="22"/>
        </w:rPr>
        <w:t>CLÁUSULA SEGUNDA – DA FORMA E DO REGIME DE EXECUÇÃO</w:t>
      </w:r>
    </w:p>
    <w:p w14:paraId="18901328" w14:textId="77777777" w:rsidR="00EB322B" w:rsidRPr="005B4C8B" w:rsidRDefault="00EB322B" w:rsidP="00E337FA">
      <w:pPr>
        <w:pStyle w:val="Prembulo"/>
        <w:spacing w:before="0" w:after="0" w:line="240" w:lineRule="auto"/>
        <w:ind w:left="0" w:right="-24"/>
        <w:rPr>
          <w:bCs w:val="0"/>
          <w:sz w:val="22"/>
          <w:szCs w:val="22"/>
        </w:rPr>
      </w:pPr>
      <w:r w:rsidRPr="005B4C8B">
        <w:rPr>
          <w:bCs w:val="0"/>
          <w:sz w:val="22"/>
          <w:szCs w:val="22"/>
        </w:rPr>
        <w:t xml:space="preserve">2.1. Os itens registrados serão fornecidos de acordo com a necessidade do(a) </w:t>
      </w:r>
      <w:proofErr w:type="spellStart"/>
      <w:r w:rsidRPr="005B4C8B">
        <w:rPr>
          <w:bCs w:val="0"/>
          <w:sz w:val="22"/>
          <w:szCs w:val="22"/>
        </w:rPr>
        <w:t>xxxxxx</w:t>
      </w:r>
      <w:proofErr w:type="spellEnd"/>
      <w:r w:rsidRPr="005B4C8B">
        <w:rPr>
          <w:bCs w:val="0"/>
          <w:sz w:val="22"/>
          <w:szCs w:val="22"/>
        </w:rPr>
        <w:t xml:space="preserve"> secretaria demandante </w:t>
      </w:r>
      <w:proofErr w:type="spellStart"/>
      <w:r w:rsidRPr="005B4C8B">
        <w:rPr>
          <w:bCs w:val="0"/>
          <w:sz w:val="22"/>
          <w:szCs w:val="22"/>
        </w:rPr>
        <w:t>xxxxxx</w:t>
      </w:r>
      <w:proofErr w:type="spellEnd"/>
      <w:r w:rsidRPr="005B4C8B">
        <w:rPr>
          <w:bCs w:val="0"/>
          <w:sz w:val="22"/>
          <w:szCs w:val="22"/>
        </w:rPr>
        <w:t>, nos termos do art. 40 da Lei n. 14.133/2021.</w:t>
      </w:r>
    </w:p>
    <w:p w14:paraId="6A3BAF2F" w14:textId="77777777" w:rsidR="00EB322B" w:rsidRPr="005B4C8B" w:rsidRDefault="00EB322B" w:rsidP="00E337FA">
      <w:pPr>
        <w:pStyle w:val="Prembulo"/>
        <w:spacing w:before="0" w:after="0" w:line="240" w:lineRule="auto"/>
        <w:ind w:left="0" w:right="-24"/>
        <w:rPr>
          <w:bCs w:val="0"/>
          <w:sz w:val="22"/>
          <w:szCs w:val="22"/>
        </w:rPr>
      </w:pPr>
    </w:p>
    <w:p w14:paraId="0EBC8D1F" w14:textId="77777777" w:rsidR="00EB322B" w:rsidRPr="005B4C8B" w:rsidRDefault="00EB322B" w:rsidP="00E337FA">
      <w:pPr>
        <w:pStyle w:val="Prembulo"/>
        <w:spacing w:before="0" w:after="0" w:line="240" w:lineRule="auto"/>
        <w:ind w:left="0" w:right="-24"/>
        <w:rPr>
          <w:b/>
          <w:sz w:val="22"/>
          <w:szCs w:val="22"/>
        </w:rPr>
      </w:pPr>
      <w:r w:rsidRPr="005B4C8B">
        <w:rPr>
          <w:b/>
          <w:sz w:val="22"/>
          <w:szCs w:val="22"/>
        </w:rPr>
        <w:t>CLÁUSULA TERCEIRA – DO(S) ÓRGÃO(S) GERENCIADOR E PARTICIPANTE(S)</w:t>
      </w:r>
    </w:p>
    <w:p w14:paraId="727E9914" w14:textId="77777777" w:rsidR="00EB322B" w:rsidRDefault="00EB322B" w:rsidP="00E337FA">
      <w:pPr>
        <w:pStyle w:val="Prembulo"/>
        <w:spacing w:before="0" w:after="0" w:line="240" w:lineRule="auto"/>
        <w:ind w:left="0" w:right="-24"/>
        <w:rPr>
          <w:bCs w:val="0"/>
          <w:sz w:val="22"/>
          <w:szCs w:val="22"/>
          <w:lang w:val="pt-PT"/>
        </w:rPr>
      </w:pPr>
      <w:r w:rsidRPr="005B4C8B">
        <w:rPr>
          <w:bCs w:val="0"/>
          <w:sz w:val="22"/>
          <w:szCs w:val="22"/>
          <w:lang w:val="pt-PT"/>
        </w:rPr>
        <w:t>São órgãos e entidades públicas participantes do registro de preços: xxxxxxxxx</w:t>
      </w:r>
    </w:p>
    <w:p w14:paraId="7DC384A8" w14:textId="77777777" w:rsidR="00EB322B" w:rsidRPr="00014170" w:rsidRDefault="00EB322B" w:rsidP="00E337FA">
      <w:pPr>
        <w:pStyle w:val="Prembulo"/>
        <w:spacing w:before="0" w:after="0" w:line="240" w:lineRule="auto"/>
        <w:ind w:left="0" w:right="-24"/>
        <w:rPr>
          <w:bCs w:val="0"/>
          <w:sz w:val="22"/>
          <w:szCs w:val="22"/>
        </w:rPr>
      </w:pPr>
    </w:p>
    <w:p w14:paraId="50C50C8D" w14:textId="77777777" w:rsidR="00EB322B" w:rsidRPr="00445124" w:rsidRDefault="00EB322B" w:rsidP="00E337FA">
      <w:pPr>
        <w:pStyle w:val="Prembulo"/>
        <w:spacing w:before="0" w:after="0" w:line="240" w:lineRule="auto"/>
        <w:ind w:left="0" w:right="-24"/>
        <w:rPr>
          <w:b/>
          <w:sz w:val="22"/>
          <w:szCs w:val="22"/>
        </w:rPr>
      </w:pPr>
      <w:r w:rsidRPr="00445124">
        <w:rPr>
          <w:b/>
          <w:sz w:val="22"/>
          <w:szCs w:val="22"/>
        </w:rPr>
        <w:t>CLÁUSULA QUARTA – DO PREÇO E DAS CONDIÇÕES DE PAGAMENTO</w:t>
      </w:r>
    </w:p>
    <w:p w14:paraId="327F703D" w14:textId="77777777" w:rsidR="00EB322B" w:rsidRDefault="00EB322B" w:rsidP="00E337FA">
      <w:pPr>
        <w:pStyle w:val="Prembulo"/>
        <w:spacing w:before="0" w:after="0" w:line="240" w:lineRule="auto"/>
        <w:ind w:left="0" w:right="-24"/>
        <w:rPr>
          <w:rFonts w:eastAsia="MS Mincho"/>
          <w:bCs w:val="0"/>
          <w:sz w:val="22"/>
          <w:szCs w:val="22"/>
        </w:rPr>
      </w:pPr>
      <w:r w:rsidRPr="00014170">
        <w:rPr>
          <w:bCs w:val="0"/>
          <w:sz w:val="22"/>
          <w:szCs w:val="22"/>
          <w:lang w:val="pt-PT"/>
        </w:rPr>
        <w:lastRenderedPageBreak/>
        <w:t>4.1. Os preços a serem pagos a FORNECEDORA são os aqui registrados, conforme especificações dos itens constantes no</w:t>
      </w:r>
      <w:r>
        <w:rPr>
          <w:bCs w:val="0"/>
          <w:sz w:val="22"/>
          <w:szCs w:val="22"/>
          <w:lang w:val="pt-PT"/>
        </w:rPr>
        <w:t xml:space="preserve"> </w:t>
      </w:r>
      <w:r w:rsidRPr="00445124">
        <w:rPr>
          <w:rFonts w:eastAsia="MS Mincho"/>
          <w:bCs w:val="0"/>
          <w:sz w:val="22"/>
          <w:szCs w:val="22"/>
        </w:rPr>
        <w:t>Anexo I – Discriminação dos itens</w:t>
      </w:r>
      <w:r>
        <w:rPr>
          <w:rFonts w:eastAsia="MS Mincho"/>
          <w:bCs w:val="0"/>
          <w:sz w:val="22"/>
          <w:szCs w:val="22"/>
        </w:rPr>
        <w:t>.</w:t>
      </w:r>
    </w:p>
    <w:p w14:paraId="5E01A708" w14:textId="77777777" w:rsidR="00EB322B" w:rsidRDefault="00EB322B" w:rsidP="00E337FA">
      <w:pPr>
        <w:ind w:right="-24"/>
        <w:jc w:val="both"/>
        <w:rPr>
          <w:rFonts w:ascii="Arial" w:eastAsia="MS Mincho" w:hAnsi="Arial" w:cs="Arial"/>
          <w:lang w:val="pt-BR"/>
        </w:rPr>
      </w:pPr>
    </w:p>
    <w:p w14:paraId="0071B3B4"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 xml:space="preserve">4.2. Os pagamentos serão efetuados nos prazos estabelecidos </w:t>
      </w:r>
      <w:r>
        <w:rPr>
          <w:rFonts w:ascii="Arial" w:eastAsia="MS Mincho" w:hAnsi="Arial" w:cs="Arial"/>
          <w:lang w:val="pt-BR"/>
        </w:rPr>
        <w:t xml:space="preserve">na Ata e </w:t>
      </w:r>
      <w:r w:rsidRPr="00445124">
        <w:rPr>
          <w:rFonts w:ascii="Arial" w:eastAsia="MS Mincho" w:hAnsi="Arial" w:cs="Arial"/>
          <w:lang w:val="pt-BR"/>
        </w:rPr>
        <w:t>após o recebimento das Notas Fiscais já devidamente atestadas pelo servidor responsável pela fiscalização.</w:t>
      </w:r>
    </w:p>
    <w:p w14:paraId="2507B30B" w14:textId="77777777" w:rsidR="00EB322B" w:rsidRPr="00445124" w:rsidRDefault="00EB322B" w:rsidP="00E337FA">
      <w:pPr>
        <w:ind w:right="-24"/>
        <w:jc w:val="both"/>
        <w:rPr>
          <w:rFonts w:ascii="Arial" w:eastAsia="MS Mincho" w:hAnsi="Arial" w:cs="Arial"/>
          <w:lang w:val="pt-BR"/>
        </w:rPr>
      </w:pPr>
    </w:p>
    <w:p w14:paraId="336C7EBF"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4.3. Apresentada a Nota Fiscal caberá ao fiscal do contrato atestar a regular realização dos materiais encaminhando o</w:t>
      </w:r>
      <w:r>
        <w:rPr>
          <w:rFonts w:ascii="Arial" w:eastAsia="MS Mincho" w:hAnsi="Arial" w:cs="Arial"/>
          <w:lang w:val="pt-BR"/>
        </w:rPr>
        <w:t xml:space="preserve"> </w:t>
      </w:r>
      <w:r w:rsidRPr="00445124">
        <w:rPr>
          <w:rFonts w:ascii="Arial" w:eastAsia="MS Mincho" w:hAnsi="Arial" w:cs="Arial"/>
          <w:lang w:val="pt-BR"/>
        </w:rPr>
        <w:t>documento para as providências relativas ao pagamento, aprovado pela fiscalização.</w:t>
      </w:r>
    </w:p>
    <w:p w14:paraId="64472AE1" w14:textId="77777777" w:rsidR="00EB322B" w:rsidRPr="00445124" w:rsidRDefault="00EB322B" w:rsidP="00E337FA">
      <w:pPr>
        <w:ind w:right="-24"/>
        <w:jc w:val="both"/>
        <w:rPr>
          <w:rFonts w:ascii="Arial" w:eastAsia="MS Mincho" w:hAnsi="Arial" w:cs="Arial"/>
          <w:lang w:val="pt-BR"/>
        </w:rPr>
      </w:pPr>
    </w:p>
    <w:p w14:paraId="1944F8DB" w14:textId="77777777" w:rsidR="00EB322B" w:rsidRPr="00445124" w:rsidRDefault="00EB322B" w:rsidP="00E337FA">
      <w:pPr>
        <w:ind w:right="-24"/>
        <w:jc w:val="both"/>
        <w:rPr>
          <w:rFonts w:ascii="Arial" w:eastAsia="MS Mincho" w:hAnsi="Arial" w:cs="Arial"/>
          <w:lang w:val="pt-BR"/>
        </w:rPr>
      </w:pPr>
      <w:r w:rsidRPr="00445124">
        <w:rPr>
          <w:rFonts w:ascii="Arial" w:eastAsia="MS Mincho" w:hAnsi="Arial" w:cs="Arial"/>
          <w:lang w:val="pt-BR"/>
        </w:rPr>
        <w:t>4.4. A empresa vencedora deverá comprovar a sua regularidade fiscal</w:t>
      </w:r>
      <w:r>
        <w:rPr>
          <w:rFonts w:ascii="Arial" w:eastAsia="MS Mincho" w:hAnsi="Arial" w:cs="Arial"/>
          <w:lang w:val="pt-BR"/>
        </w:rPr>
        <w:t xml:space="preserve"> e trabalhista</w:t>
      </w:r>
      <w:r w:rsidRPr="00445124">
        <w:rPr>
          <w:rFonts w:ascii="Arial" w:eastAsia="MS Mincho" w:hAnsi="Arial" w:cs="Arial"/>
          <w:lang w:val="pt-BR"/>
        </w:rPr>
        <w:t>, anexando juntamente com a Nota fiscal, as certidões</w:t>
      </w:r>
      <w:r>
        <w:rPr>
          <w:rFonts w:ascii="Arial" w:eastAsia="MS Mincho" w:hAnsi="Arial" w:cs="Arial"/>
          <w:lang w:val="pt-BR"/>
        </w:rPr>
        <w:t xml:space="preserve"> </w:t>
      </w:r>
      <w:r w:rsidRPr="00445124">
        <w:rPr>
          <w:rFonts w:ascii="Arial" w:eastAsia="MS Mincho" w:hAnsi="Arial" w:cs="Arial"/>
          <w:lang w:val="pt-BR"/>
        </w:rPr>
        <w:t xml:space="preserve">de Regularidade Fiscal com a Fazenda Federal, </w:t>
      </w:r>
      <w:proofErr w:type="gramStart"/>
      <w:r w:rsidRPr="00445124">
        <w:rPr>
          <w:rFonts w:ascii="Arial" w:eastAsia="MS Mincho" w:hAnsi="Arial" w:cs="Arial"/>
          <w:lang w:val="pt-BR"/>
        </w:rPr>
        <w:t>Estadual</w:t>
      </w:r>
      <w:proofErr w:type="gramEnd"/>
      <w:r>
        <w:rPr>
          <w:rFonts w:ascii="Arial" w:eastAsia="MS Mincho" w:hAnsi="Arial" w:cs="Arial"/>
          <w:lang w:val="pt-BR"/>
        </w:rPr>
        <w:t xml:space="preserve"> ou Municipal (conforme o caso)</w:t>
      </w:r>
      <w:r w:rsidRPr="00445124">
        <w:rPr>
          <w:rFonts w:ascii="Arial" w:eastAsia="MS Mincho" w:hAnsi="Arial" w:cs="Arial"/>
          <w:lang w:val="pt-BR"/>
        </w:rPr>
        <w:t>, INSS</w:t>
      </w:r>
      <w:r>
        <w:rPr>
          <w:rFonts w:ascii="Arial" w:eastAsia="MS Mincho" w:hAnsi="Arial" w:cs="Arial"/>
          <w:lang w:val="pt-BR"/>
        </w:rPr>
        <w:t>,</w:t>
      </w:r>
      <w:r w:rsidRPr="00445124">
        <w:rPr>
          <w:rFonts w:ascii="Arial" w:eastAsia="MS Mincho" w:hAnsi="Arial" w:cs="Arial"/>
          <w:lang w:val="pt-BR"/>
        </w:rPr>
        <w:t xml:space="preserve"> FGTS</w:t>
      </w:r>
      <w:r>
        <w:rPr>
          <w:rFonts w:ascii="Arial" w:eastAsia="MS Mincho" w:hAnsi="Arial" w:cs="Arial"/>
          <w:lang w:val="pt-BR"/>
        </w:rPr>
        <w:t xml:space="preserve"> e CND Trabalhista</w:t>
      </w:r>
      <w:r w:rsidRPr="00445124">
        <w:rPr>
          <w:rFonts w:ascii="Arial" w:eastAsia="MS Mincho" w:hAnsi="Arial" w:cs="Arial"/>
          <w:lang w:val="pt-BR"/>
        </w:rPr>
        <w:t xml:space="preserve">, </w:t>
      </w:r>
      <w:r>
        <w:rPr>
          <w:rFonts w:ascii="Arial" w:eastAsia="MS Mincho" w:hAnsi="Arial" w:cs="Arial"/>
          <w:lang w:val="pt-BR"/>
        </w:rPr>
        <w:t>vigentes.</w:t>
      </w:r>
    </w:p>
    <w:p w14:paraId="060BB624" w14:textId="77777777" w:rsidR="00EB322B" w:rsidRDefault="00EB322B" w:rsidP="00E337FA">
      <w:pPr>
        <w:ind w:right="-24"/>
        <w:jc w:val="both"/>
        <w:rPr>
          <w:rFonts w:ascii="Arial" w:eastAsia="MS Mincho" w:hAnsi="Arial" w:cs="Arial"/>
          <w:lang w:val="pt-BR"/>
        </w:rPr>
      </w:pPr>
    </w:p>
    <w:p w14:paraId="0A57289F"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4.5. Nenhum pagamento será efetuado à Fornecedora enquanto pendente de liquidação qualquer obrigação que lhe tenha</w:t>
      </w:r>
      <w:r>
        <w:rPr>
          <w:rFonts w:ascii="Arial" w:eastAsia="MS Mincho" w:hAnsi="Arial" w:cs="Arial"/>
          <w:lang w:val="pt-BR"/>
        </w:rPr>
        <w:t xml:space="preserve"> </w:t>
      </w:r>
      <w:r w:rsidRPr="00445124">
        <w:rPr>
          <w:rFonts w:ascii="Arial" w:eastAsia="MS Mincho" w:hAnsi="Arial" w:cs="Arial"/>
          <w:lang w:val="pt-BR"/>
        </w:rPr>
        <w:t>sido imposta, em decorrência de penalidade ou inadimplemento, sem que isso gere direito a qualquer compensação.</w:t>
      </w:r>
    </w:p>
    <w:p w14:paraId="4CBE0F50" w14:textId="77777777" w:rsidR="00EB322B" w:rsidRPr="00445124" w:rsidRDefault="00EB322B" w:rsidP="00E337FA">
      <w:pPr>
        <w:ind w:right="-24"/>
        <w:jc w:val="both"/>
        <w:rPr>
          <w:rFonts w:ascii="Arial" w:eastAsia="MS Mincho" w:hAnsi="Arial" w:cs="Arial"/>
          <w:lang w:val="pt-BR"/>
        </w:rPr>
      </w:pPr>
    </w:p>
    <w:p w14:paraId="325E48B4"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4.6. As Notas Fiscais para pagamento deverão conter obrigatoriamente a assinatura dos fiscais responsáveis de cada</w:t>
      </w:r>
      <w:r>
        <w:rPr>
          <w:rFonts w:ascii="Arial" w:eastAsia="MS Mincho" w:hAnsi="Arial" w:cs="Arial"/>
          <w:lang w:val="pt-BR"/>
        </w:rPr>
        <w:t xml:space="preserve"> </w:t>
      </w:r>
      <w:r w:rsidRPr="00445124">
        <w:rPr>
          <w:rFonts w:ascii="Arial" w:eastAsia="MS Mincho" w:hAnsi="Arial" w:cs="Arial"/>
          <w:lang w:val="pt-BR"/>
        </w:rPr>
        <w:t>Secretaria, antes de serem encaminhados para o departamento de finanças.</w:t>
      </w:r>
    </w:p>
    <w:p w14:paraId="6617F6A8" w14:textId="77777777" w:rsidR="00EB322B" w:rsidRPr="00445124" w:rsidRDefault="00EB322B" w:rsidP="00E337FA">
      <w:pPr>
        <w:ind w:right="-24"/>
        <w:jc w:val="both"/>
        <w:rPr>
          <w:rFonts w:ascii="Arial" w:eastAsia="MS Mincho" w:hAnsi="Arial" w:cs="Arial"/>
          <w:lang w:val="pt-BR"/>
        </w:rPr>
      </w:pPr>
    </w:p>
    <w:p w14:paraId="405E7FFF"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4.7. As empresas deverão encaminhar as Notas Fiscais ao Setor Administrativo de cada Secretaria, para que os fiscais</w:t>
      </w:r>
      <w:r>
        <w:rPr>
          <w:rFonts w:ascii="Arial" w:eastAsia="MS Mincho" w:hAnsi="Arial" w:cs="Arial"/>
          <w:lang w:val="pt-BR"/>
        </w:rPr>
        <w:t xml:space="preserve"> </w:t>
      </w:r>
      <w:r w:rsidRPr="00445124">
        <w:rPr>
          <w:rFonts w:ascii="Arial" w:eastAsia="MS Mincho" w:hAnsi="Arial" w:cs="Arial"/>
          <w:lang w:val="pt-BR"/>
        </w:rPr>
        <w:t>efetuem a conferência juntamente com a Autorização de Fornecimento.</w:t>
      </w:r>
    </w:p>
    <w:p w14:paraId="046121DF" w14:textId="77777777" w:rsidR="00EB322B" w:rsidRPr="00445124" w:rsidRDefault="00EB322B" w:rsidP="00E337FA">
      <w:pPr>
        <w:ind w:right="-24"/>
        <w:jc w:val="both"/>
        <w:rPr>
          <w:rFonts w:ascii="Arial" w:eastAsia="MS Mincho" w:hAnsi="Arial" w:cs="Arial"/>
          <w:lang w:val="pt-BR"/>
        </w:rPr>
      </w:pPr>
    </w:p>
    <w:p w14:paraId="1D5D1F63"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4.8. A nota fiscal somente será liberada quando o cumprimento do Empenho estiver em total conformidade com as</w:t>
      </w:r>
      <w:r>
        <w:rPr>
          <w:rFonts w:ascii="Arial" w:eastAsia="MS Mincho" w:hAnsi="Arial" w:cs="Arial"/>
          <w:lang w:val="pt-BR"/>
        </w:rPr>
        <w:t xml:space="preserve"> </w:t>
      </w:r>
      <w:r w:rsidRPr="00445124">
        <w:rPr>
          <w:rFonts w:ascii="Arial" w:eastAsia="MS Mincho" w:hAnsi="Arial" w:cs="Arial"/>
          <w:lang w:val="pt-BR"/>
        </w:rPr>
        <w:t xml:space="preserve">especificações exigidas pelo(a) </w:t>
      </w:r>
      <w:proofErr w:type="spellStart"/>
      <w:r w:rsidRPr="005B4C8B">
        <w:rPr>
          <w:rFonts w:ascii="Arial" w:eastAsia="MS Mincho" w:hAnsi="Arial" w:cs="Arial"/>
          <w:lang w:val="pt-BR"/>
        </w:rPr>
        <w:t>xxxxxx</w:t>
      </w:r>
      <w:proofErr w:type="spellEnd"/>
      <w:r w:rsidRPr="005B4C8B">
        <w:rPr>
          <w:rFonts w:ascii="Arial" w:eastAsia="MS Mincho" w:hAnsi="Arial" w:cs="Arial"/>
          <w:lang w:val="pt-BR"/>
        </w:rPr>
        <w:t xml:space="preserve"> secretaria demandante </w:t>
      </w:r>
      <w:proofErr w:type="spellStart"/>
      <w:r w:rsidRPr="005B4C8B">
        <w:rPr>
          <w:rFonts w:ascii="Arial" w:eastAsia="MS Mincho" w:hAnsi="Arial" w:cs="Arial"/>
          <w:lang w:val="pt-BR"/>
        </w:rPr>
        <w:t>xxxx</w:t>
      </w:r>
      <w:proofErr w:type="spellEnd"/>
      <w:r w:rsidRPr="005B4C8B">
        <w:rPr>
          <w:rFonts w:ascii="Arial" w:eastAsia="MS Mincho" w:hAnsi="Arial" w:cs="Arial"/>
          <w:lang w:val="pt-BR"/>
        </w:rPr>
        <w:t>.</w:t>
      </w:r>
    </w:p>
    <w:p w14:paraId="1889D55C" w14:textId="77777777" w:rsidR="00EB322B" w:rsidRPr="00445124" w:rsidRDefault="00EB322B" w:rsidP="00E337FA">
      <w:pPr>
        <w:ind w:right="-24"/>
        <w:jc w:val="both"/>
        <w:rPr>
          <w:rFonts w:ascii="Arial" w:eastAsia="MS Mincho" w:hAnsi="Arial" w:cs="Arial"/>
          <w:lang w:val="pt-BR"/>
        </w:rPr>
      </w:pPr>
    </w:p>
    <w:p w14:paraId="7ACAED54"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4.9. Na eventualidade de aplicação de multas, estas deverão ser liquidadas simultaneamente com parcela vinculada ao</w:t>
      </w:r>
      <w:r>
        <w:rPr>
          <w:rFonts w:ascii="Arial" w:eastAsia="MS Mincho" w:hAnsi="Arial" w:cs="Arial"/>
          <w:lang w:val="pt-BR"/>
        </w:rPr>
        <w:t xml:space="preserve"> </w:t>
      </w:r>
      <w:r w:rsidRPr="00445124">
        <w:rPr>
          <w:rFonts w:ascii="Arial" w:eastAsia="MS Mincho" w:hAnsi="Arial" w:cs="Arial"/>
          <w:lang w:val="pt-BR"/>
        </w:rPr>
        <w:t>evento cujo descumprimento der origem à aplicação da penalidade.</w:t>
      </w:r>
    </w:p>
    <w:p w14:paraId="55FFB796" w14:textId="77777777" w:rsidR="00EB322B" w:rsidRPr="00445124" w:rsidRDefault="00EB322B" w:rsidP="00E337FA">
      <w:pPr>
        <w:ind w:right="-24"/>
        <w:jc w:val="both"/>
        <w:rPr>
          <w:rFonts w:ascii="Arial" w:eastAsia="MS Mincho" w:hAnsi="Arial" w:cs="Arial"/>
          <w:lang w:val="pt-BR"/>
        </w:rPr>
      </w:pPr>
    </w:p>
    <w:p w14:paraId="4E32C9F0"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4.10. As notas fiscais deverão ser emitidas em moeda corrente do país.</w:t>
      </w:r>
    </w:p>
    <w:p w14:paraId="0D79CADE" w14:textId="77777777" w:rsidR="00EB322B" w:rsidRPr="00445124" w:rsidRDefault="00EB322B" w:rsidP="00E337FA">
      <w:pPr>
        <w:ind w:right="-24"/>
        <w:jc w:val="both"/>
        <w:rPr>
          <w:rFonts w:ascii="Arial" w:eastAsia="MS Mincho" w:hAnsi="Arial" w:cs="Arial"/>
          <w:lang w:val="pt-BR"/>
        </w:rPr>
      </w:pPr>
    </w:p>
    <w:p w14:paraId="14684F7D"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4.11. O CNPJ da detentora da Ata constante da nota fiscal e fatura deverá ser o mesmo da documentação apresentada no</w:t>
      </w:r>
      <w:r>
        <w:rPr>
          <w:rFonts w:ascii="Arial" w:eastAsia="MS Mincho" w:hAnsi="Arial" w:cs="Arial"/>
          <w:lang w:val="pt-BR"/>
        </w:rPr>
        <w:t xml:space="preserve"> </w:t>
      </w:r>
      <w:r w:rsidRPr="00445124">
        <w:rPr>
          <w:rFonts w:ascii="Arial" w:eastAsia="MS Mincho" w:hAnsi="Arial" w:cs="Arial"/>
          <w:lang w:val="pt-BR"/>
        </w:rPr>
        <w:t>procedimento licitatório, devendo constar ainda o número do pregão que lhe deu origem.</w:t>
      </w:r>
    </w:p>
    <w:p w14:paraId="00BE21AA" w14:textId="77777777" w:rsidR="00EB322B" w:rsidRPr="00445124" w:rsidRDefault="00EB322B" w:rsidP="00E337FA">
      <w:pPr>
        <w:ind w:right="-24"/>
        <w:jc w:val="both"/>
        <w:rPr>
          <w:rFonts w:ascii="Arial" w:eastAsia="MS Mincho" w:hAnsi="Arial" w:cs="Arial"/>
          <w:lang w:val="pt-BR"/>
        </w:rPr>
      </w:pPr>
    </w:p>
    <w:p w14:paraId="191E3387" w14:textId="77777777" w:rsidR="00EB322B" w:rsidRPr="00A634EE" w:rsidRDefault="00EB322B" w:rsidP="00E337FA">
      <w:pPr>
        <w:ind w:right="-24"/>
        <w:jc w:val="both"/>
        <w:rPr>
          <w:rFonts w:ascii="Arial" w:eastAsia="MS Mincho" w:hAnsi="Arial" w:cs="Arial"/>
          <w:b/>
          <w:bCs/>
          <w:lang w:val="pt-BR"/>
        </w:rPr>
      </w:pPr>
      <w:r w:rsidRPr="00445124">
        <w:rPr>
          <w:rFonts w:ascii="Arial" w:eastAsia="MS Mincho" w:hAnsi="Arial" w:cs="Arial"/>
          <w:b/>
          <w:bCs/>
          <w:lang w:val="pt-BR"/>
        </w:rPr>
        <w:t>CLÁUSULA QUINTA – DO REAJUSTE DE PREÇOS</w:t>
      </w:r>
    </w:p>
    <w:p w14:paraId="36AB816F" w14:textId="77777777" w:rsidR="00EB322B" w:rsidRPr="00445124" w:rsidRDefault="00EB322B" w:rsidP="00E337FA">
      <w:pPr>
        <w:ind w:right="-24"/>
        <w:jc w:val="both"/>
        <w:rPr>
          <w:rFonts w:ascii="Arial" w:eastAsia="MS Mincho" w:hAnsi="Arial" w:cs="Arial"/>
          <w:lang w:val="pt-BR"/>
        </w:rPr>
      </w:pPr>
    </w:p>
    <w:p w14:paraId="6C9157ED" w14:textId="77777777" w:rsidR="00EB322B" w:rsidRPr="00942706" w:rsidRDefault="00EB322B" w:rsidP="00E337FA">
      <w:pPr>
        <w:ind w:right="-24"/>
        <w:jc w:val="both"/>
        <w:rPr>
          <w:rFonts w:ascii="Arial" w:hAnsi="Arial" w:cs="Arial"/>
          <w:color w:val="000000"/>
        </w:rPr>
      </w:pPr>
      <w:r>
        <w:rPr>
          <w:rFonts w:ascii="Arial" w:hAnsi="Arial" w:cs="Arial"/>
          <w:color w:val="000000"/>
        </w:rPr>
        <w:t xml:space="preserve">5.1. </w:t>
      </w: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EE7041A" w14:textId="77777777" w:rsidR="00EB322B" w:rsidRPr="00942706" w:rsidRDefault="00EB322B" w:rsidP="00E337FA">
      <w:pPr>
        <w:ind w:right="-24"/>
        <w:jc w:val="both"/>
        <w:rPr>
          <w:rFonts w:ascii="Arial" w:hAnsi="Arial" w:cs="Arial"/>
          <w:color w:val="000000"/>
        </w:rPr>
      </w:pPr>
    </w:p>
    <w:p w14:paraId="1F952D98" w14:textId="77777777" w:rsidR="00EB322B" w:rsidRPr="00942706" w:rsidRDefault="00EB322B" w:rsidP="00E337FA">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02D305" w14:textId="77777777" w:rsidR="00EB322B" w:rsidRPr="00942706" w:rsidRDefault="00EB322B" w:rsidP="00E337FA">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C664680" w14:textId="77777777" w:rsidR="00EB322B" w:rsidRPr="00942706" w:rsidRDefault="00EB322B" w:rsidP="00E337FA">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3AAB749E" w14:textId="77777777" w:rsidR="00EB322B" w:rsidRPr="00942706" w:rsidRDefault="00EB322B" w:rsidP="00E337FA">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5EA59C40" w14:textId="77777777" w:rsidR="00EB322B" w:rsidRPr="00942706" w:rsidRDefault="00EB322B" w:rsidP="00E337FA">
      <w:pPr>
        <w:pStyle w:val="PargrafodaLista"/>
        <w:widowControl/>
        <w:numPr>
          <w:ilvl w:val="0"/>
          <w:numId w:val="16"/>
        </w:numPr>
        <w:autoSpaceDE/>
        <w:autoSpaceDN/>
        <w:ind w:left="0" w:right="-24"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12682EB3" w14:textId="77777777" w:rsidR="00EB322B" w:rsidRPr="00445124" w:rsidRDefault="00EB322B" w:rsidP="00E337FA">
      <w:pPr>
        <w:ind w:right="-24"/>
        <w:jc w:val="both"/>
        <w:rPr>
          <w:rFonts w:ascii="Arial" w:eastAsia="MS Mincho" w:hAnsi="Arial" w:cs="Arial"/>
          <w:lang w:val="pt-BR"/>
        </w:rPr>
      </w:pPr>
    </w:p>
    <w:p w14:paraId="41D44EA3"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2</w:t>
      </w:r>
      <w:r w:rsidRPr="00445124">
        <w:rPr>
          <w:rFonts w:ascii="Arial" w:eastAsia="MS Mincho" w:hAnsi="Arial" w:cs="Arial"/>
          <w:lang w:val="pt-BR"/>
        </w:rPr>
        <w:t>. A comprovação, para efeitos de revisão de preços ou do pedido de cancelamento do registro, deverá ser feita por</w:t>
      </w:r>
      <w:r>
        <w:rPr>
          <w:rFonts w:ascii="Arial" w:eastAsia="MS Mincho" w:hAnsi="Arial" w:cs="Arial"/>
          <w:lang w:val="pt-BR"/>
        </w:rPr>
        <w:t xml:space="preserve"> </w:t>
      </w:r>
      <w:r w:rsidRPr="00445124">
        <w:rPr>
          <w:rFonts w:ascii="Arial" w:eastAsia="MS Mincho" w:hAnsi="Arial" w:cs="Arial"/>
          <w:lang w:val="pt-BR"/>
        </w:rPr>
        <w:t>meio de documentação comprobatória da elevação dos preços inicialmente pactuados, mediante juntada de planilha de</w:t>
      </w:r>
      <w:r>
        <w:rPr>
          <w:rFonts w:ascii="Arial" w:eastAsia="MS Mincho" w:hAnsi="Arial" w:cs="Arial"/>
          <w:lang w:val="pt-BR"/>
        </w:rPr>
        <w:t xml:space="preserve"> </w:t>
      </w:r>
      <w:r w:rsidRPr="00445124">
        <w:rPr>
          <w:rFonts w:ascii="Arial" w:eastAsia="MS Mincho" w:hAnsi="Arial" w:cs="Arial"/>
          <w:lang w:val="pt-BR"/>
        </w:rPr>
        <w:t xml:space="preserve">custos, lista de preços de fabricantes, notas fiscais de aquisição, de transporte, encargos, </w:t>
      </w:r>
      <w:proofErr w:type="spellStart"/>
      <w:r w:rsidRPr="00445124">
        <w:rPr>
          <w:rFonts w:ascii="Arial" w:eastAsia="MS Mincho" w:hAnsi="Arial" w:cs="Arial"/>
          <w:lang w:val="pt-BR"/>
        </w:rPr>
        <w:t>etc</w:t>
      </w:r>
      <w:proofErr w:type="spellEnd"/>
      <w:r w:rsidRPr="00445124">
        <w:rPr>
          <w:rFonts w:ascii="Arial" w:eastAsia="MS Mincho" w:hAnsi="Arial" w:cs="Arial"/>
          <w:lang w:val="pt-BR"/>
        </w:rPr>
        <w:t>, alusivas à data da</w:t>
      </w:r>
      <w:r>
        <w:rPr>
          <w:rFonts w:ascii="Arial" w:eastAsia="MS Mincho" w:hAnsi="Arial" w:cs="Arial"/>
          <w:lang w:val="pt-BR"/>
        </w:rPr>
        <w:t xml:space="preserve"> </w:t>
      </w:r>
      <w:r w:rsidRPr="00445124">
        <w:rPr>
          <w:rFonts w:ascii="Arial" w:eastAsia="MS Mincho" w:hAnsi="Arial" w:cs="Arial"/>
          <w:lang w:val="pt-BR"/>
        </w:rPr>
        <w:t>apresentação da proposta e do momento do pleito, sob pena de indeferimento do pedido.</w:t>
      </w:r>
    </w:p>
    <w:p w14:paraId="08D9933E" w14:textId="77777777" w:rsidR="00EB322B" w:rsidRPr="00445124" w:rsidRDefault="00EB322B" w:rsidP="00E337FA">
      <w:pPr>
        <w:ind w:right="-24"/>
        <w:jc w:val="both"/>
        <w:rPr>
          <w:rFonts w:ascii="Arial" w:eastAsia="MS Mincho" w:hAnsi="Arial" w:cs="Arial"/>
          <w:lang w:val="pt-BR"/>
        </w:rPr>
      </w:pPr>
    </w:p>
    <w:p w14:paraId="1DF264B4"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3</w:t>
      </w:r>
      <w:r w:rsidRPr="00445124">
        <w:rPr>
          <w:rFonts w:ascii="Arial" w:eastAsia="MS Mincho" w:hAnsi="Arial" w:cs="Arial"/>
          <w:lang w:val="pt-BR"/>
        </w:rPr>
        <w:t>. A revisão será precedida de pesquisa prévia no mercado fornecedor, banco de dados, índices ou tabelas oficiais e/ou</w:t>
      </w:r>
      <w:r>
        <w:rPr>
          <w:rFonts w:ascii="Arial" w:eastAsia="MS Mincho" w:hAnsi="Arial" w:cs="Arial"/>
          <w:lang w:val="pt-BR"/>
        </w:rPr>
        <w:t xml:space="preserve"> </w:t>
      </w:r>
      <w:r w:rsidRPr="00445124">
        <w:rPr>
          <w:rFonts w:ascii="Arial" w:eastAsia="MS Mincho" w:hAnsi="Arial" w:cs="Arial"/>
          <w:lang w:val="pt-BR"/>
        </w:rPr>
        <w:t>outros meios disponíveis para levantamento das condições de mercado, envolvendo todos os elementos para fins de</w:t>
      </w:r>
      <w:r>
        <w:rPr>
          <w:rFonts w:ascii="Arial" w:eastAsia="MS Mincho" w:hAnsi="Arial" w:cs="Arial"/>
          <w:lang w:val="pt-BR"/>
        </w:rPr>
        <w:t xml:space="preserve"> </w:t>
      </w:r>
      <w:r w:rsidRPr="00445124">
        <w:rPr>
          <w:rFonts w:ascii="Arial" w:eastAsia="MS Mincho" w:hAnsi="Arial" w:cs="Arial"/>
          <w:lang w:val="pt-BR"/>
        </w:rPr>
        <w:t>graduar a justa remuneração do serviço ou fornecimento e no embasamento da decisão de deferir ou rejeitar o pedido;</w:t>
      </w:r>
    </w:p>
    <w:p w14:paraId="770E0330" w14:textId="77777777" w:rsidR="00EB322B" w:rsidRPr="00445124" w:rsidRDefault="00EB322B" w:rsidP="00E337FA">
      <w:pPr>
        <w:ind w:right="-24"/>
        <w:jc w:val="both"/>
        <w:rPr>
          <w:rFonts w:ascii="Arial" w:eastAsia="MS Mincho" w:hAnsi="Arial" w:cs="Arial"/>
          <w:lang w:val="pt-BR"/>
        </w:rPr>
      </w:pPr>
    </w:p>
    <w:p w14:paraId="6F9D324F"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4</w:t>
      </w:r>
      <w:r w:rsidRPr="00445124">
        <w:rPr>
          <w:rFonts w:ascii="Arial" w:eastAsia="MS Mincho" w:hAnsi="Arial" w:cs="Arial"/>
          <w:lang w:val="pt-BR"/>
        </w:rPr>
        <w:t>. Preliminarmente o Órgão Gerenciador convocará todos os fornecedores no sentido de estabelecer negociação visando</w:t>
      </w:r>
      <w:r>
        <w:rPr>
          <w:rFonts w:ascii="Arial" w:eastAsia="MS Mincho" w:hAnsi="Arial" w:cs="Arial"/>
          <w:lang w:val="pt-BR"/>
        </w:rPr>
        <w:t xml:space="preserve"> </w:t>
      </w:r>
      <w:r w:rsidRPr="00445124">
        <w:rPr>
          <w:rFonts w:ascii="Arial" w:eastAsia="MS Mincho" w:hAnsi="Arial" w:cs="Arial"/>
          <w:lang w:val="pt-BR"/>
        </w:rPr>
        <w:t>à manutenção dos preços originariamente registrados, dando-se preferência ao fornecedor de primeiro menor preço e,</w:t>
      </w:r>
      <w:r>
        <w:rPr>
          <w:rFonts w:ascii="Arial" w:eastAsia="MS Mincho" w:hAnsi="Arial" w:cs="Arial"/>
          <w:lang w:val="pt-BR"/>
        </w:rPr>
        <w:t xml:space="preserve"> </w:t>
      </w:r>
      <w:r w:rsidRPr="00445124">
        <w:rPr>
          <w:rFonts w:ascii="Arial" w:eastAsia="MS Mincho" w:hAnsi="Arial" w:cs="Arial"/>
          <w:lang w:val="pt-BR"/>
        </w:rPr>
        <w:t>sucessivamente, aos demais classificados respeitados a ordem de classificação.</w:t>
      </w:r>
    </w:p>
    <w:p w14:paraId="7C9FF3DC" w14:textId="77777777" w:rsidR="00EB322B" w:rsidRPr="00445124" w:rsidRDefault="00EB322B" w:rsidP="00E337FA">
      <w:pPr>
        <w:ind w:right="-24"/>
        <w:jc w:val="both"/>
        <w:rPr>
          <w:rFonts w:ascii="Arial" w:eastAsia="MS Mincho" w:hAnsi="Arial" w:cs="Arial"/>
          <w:lang w:val="pt-BR"/>
        </w:rPr>
      </w:pPr>
    </w:p>
    <w:p w14:paraId="1F5B462B" w14:textId="77777777" w:rsidR="00EB322B" w:rsidRDefault="00EB322B" w:rsidP="00E337FA">
      <w:pPr>
        <w:ind w:right="-24"/>
        <w:jc w:val="both"/>
        <w:rPr>
          <w:rFonts w:ascii="Arial" w:eastAsia="MS Mincho" w:hAnsi="Arial" w:cs="Arial"/>
          <w:lang w:val="pt-BR"/>
        </w:rPr>
      </w:pPr>
      <w:r w:rsidRPr="00014170">
        <w:rPr>
          <w:rFonts w:ascii="Arial" w:eastAsia="MS Mincho" w:hAnsi="Arial" w:cs="Arial"/>
          <w:lang w:val="pt-BR"/>
        </w:rPr>
        <w:t>5.</w:t>
      </w:r>
      <w:r>
        <w:rPr>
          <w:rFonts w:ascii="Arial" w:eastAsia="MS Mincho" w:hAnsi="Arial" w:cs="Arial"/>
          <w:lang w:val="pt-BR"/>
        </w:rPr>
        <w:t>5</w:t>
      </w:r>
      <w:r w:rsidRPr="00014170">
        <w:rPr>
          <w:rFonts w:ascii="Arial" w:eastAsia="MS Mincho" w:hAnsi="Arial" w:cs="Arial"/>
          <w:lang w:val="pt-BR"/>
        </w:rPr>
        <w:t>. Não havendo êxito nas negociações para definição de novo preço ou as licitantes não aceitarem o preço máximo a ser</w:t>
      </w:r>
      <w:r>
        <w:rPr>
          <w:rFonts w:ascii="Arial" w:eastAsia="MS Mincho" w:hAnsi="Arial" w:cs="Arial"/>
          <w:lang w:val="pt-BR"/>
        </w:rPr>
        <w:t xml:space="preserve"> </w:t>
      </w:r>
      <w:r w:rsidRPr="00445124">
        <w:rPr>
          <w:rFonts w:ascii="Arial" w:eastAsia="MS Mincho" w:hAnsi="Arial" w:cs="Arial"/>
          <w:lang w:val="pt-BR"/>
        </w:rPr>
        <w:t>pago pela Administração, o Órgão Gerenciador revogará a Ata de Registro de Preços, liberando os fornecedores dos</w:t>
      </w:r>
      <w:r>
        <w:rPr>
          <w:rFonts w:ascii="Arial" w:eastAsia="MS Mincho" w:hAnsi="Arial" w:cs="Arial"/>
          <w:lang w:val="pt-BR"/>
        </w:rPr>
        <w:t xml:space="preserve"> </w:t>
      </w:r>
      <w:r w:rsidRPr="00445124">
        <w:rPr>
          <w:rFonts w:ascii="Arial" w:eastAsia="MS Mincho" w:hAnsi="Arial" w:cs="Arial"/>
          <w:lang w:val="pt-BR"/>
        </w:rPr>
        <w:t>compromissos assumidos, sem aplicação de penalidade.</w:t>
      </w:r>
    </w:p>
    <w:p w14:paraId="0B9FB438" w14:textId="77777777" w:rsidR="00EB322B" w:rsidRPr="00445124" w:rsidRDefault="00EB322B" w:rsidP="00E337FA">
      <w:pPr>
        <w:ind w:right="-24"/>
        <w:jc w:val="both"/>
        <w:rPr>
          <w:rFonts w:ascii="Arial" w:eastAsia="MS Mincho" w:hAnsi="Arial" w:cs="Arial"/>
          <w:lang w:val="pt-BR"/>
        </w:rPr>
      </w:pPr>
    </w:p>
    <w:p w14:paraId="08D17E98"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6</w:t>
      </w:r>
      <w:r w:rsidRPr="00445124">
        <w:rPr>
          <w:rFonts w:ascii="Arial" w:eastAsia="MS Mincho" w:hAnsi="Arial" w:cs="Arial"/>
          <w:lang w:val="pt-BR"/>
        </w:rPr>
        <w:t>. Na ocorrência de cancelamento de registro de preço para o item, poderá o Gestor da Ata proceder à nova licitação</w:t>
      </w:r>
      <w:r>
        <w:rPr>
          <w:rFonts w:ascii="Arial" w:eastAsia="MS Mincho" w:hAnsi="Arial" w:cs="Arial"/>
          <w:lang w:val="pt-BR"/>
        </w:rPr>
        <w:t xml:space="preserve"> </w:t>
      </w:r>
      <w:r w:rsidRPr="00445124">
        <w:rPr>
          <w:rFonts w:ascii="Arial" w:eastAsia="MS Mincho" w:hAnsi="Arial" w:cs="Arial"/>
          <w:lang w:val="pt-BR"/>
        </w:rPr>
        <w:t>para a aquisição do produto, sem que caiba direito de recurso.</w:t>
      </w:r>
    </w:p>
    <w:p w14:paraId="67F2542C" w14:textId="77777777" w:rsidR="00EB322B" w:rsidRPr="00445124" w:rsidRDefault="00EB322B" w:rsidP="00E337FA">
      <w:pPr>
        <w:ind w:right="-24"/>
        <w:jc w:val="both"/>
        <w:rPr>
          <w:rFonts w:ascii="Arial" w:eastAsia="MS Mincho" w:hAnsi="Arial" w:cs="Arial"/>
          <w:lang w:val="pt-BR"/>
        </w:rPr>
      </w:pPr>
    </w:p>
    <w:p w14:paraId="56941CB6" w14:textId="77777777" w:rsidR="00EB322B" w:rsidRPr="00445124" w:rsidRDefault="00EB322B" w:rsidP="00E337FA">
      <w:pPr>
        <w:ind w:right="-24"/>
        <w:jc w:val="both"/>
        <w:rPr>
          <w:rFonts w:ascii="Arial" w:eastAsia="MS Mincho" w:hAnsi="Arial" w:cs="Arial"/>
          <w:b/>
          <w:bCs/>
          <w:lang w:val="pt-BR"/>
        </w:rPr>
      </w:pPr>
      <w:r w:rsidRPr="00445124">
        <w:rPr>
          <w:rFonts w:ascii="Arial" w:eastAsia="MS Mincho" w:hAnsi="Arial" w:cs="Arial"/>
          <w:b/>
          <w:bCs/>
          <w:lang w:val="pt-BR"/>
        </w:rPr>
        <w:t>CLÁUSULA SEXTA – DO PRAZO DE VIGÊNCIA E DE FORNECIMENTO, E DAS CARACTERISTICAS DOS SERVIÇOS</w:t>
      </w:r>
      <w:r w:rsidRPr="00A634EE">
        <w:rPr>
          <w:rFonts w:ascii="Arial" w:eastAsia="MS Mincho" w:hAnsi="Arial" w:cs="Arial"/>
          <w:b/>
          <w:bCs/>
          <w:lang w:val="pt-BR"/>
        </w:rPr>
        <w:t xml:space="preserve"> </w:t>
      </w:r>
      <w:r w:rsidRPr="00445124">
        <w:rPr>
          <w:rFonts w:ascii="Arial" w:eastAsia="MS Mincho" w:hAnsi="Arial" w:cs="Arial"/>
          <w:b/>
          <w:bCs/>
          <w:lang w:val="pt-BR"/>
        </w:rPr>
        <w:t>REGISTRADOS</w:t>
      </w:r>
    </w:p>
    <w:p w14:paraId="0B1E4E35" w14:textId="77777777" w:rsidR="00EB322B" w:rsidRDefault="00EB322B" w:rsidP="00E337FA">
      <w:pPr>
        <w:ind w:right="-24"/>
        <w:jc w:val="both"/>
        <w:rPr>
          <w:rFonts w:ascii="Arial" w:eastAsia="MS Mincho" w:hAnsi="Arial" w:cs="Arial"/>
          <w:lang w:val="pt-BR"/>
        </w:rPr>
      </w:pPr>
    </w:p>
    <w:p w14:paraId="24AB03CC"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6.1. A vigência da ata de registro de preços será de 12 (doze) meses iniciados a partir da data de sua assinatura, ou seja, do</w:t>
      </w:r>
      <w:r>
        <w:rPr>
          <w:rFonts w:ascii="Arial" w:eastAsia="MS Mincho" w:hAnsi="Arial" w:cs="Arial"/>
          <w:lang w:val="pt-BR"/>
        </w:rPr>
        <w:t xml:space="preserve"> </w:t>
      </w:r>
      <w:r w:rsidRPr="00445124">
        <w:rPr>
          <w:rFonts w:ascii="Arial" w:eastAsia="MS Mincho" w:hAnsi="Arial" w:cs="Arial"/>
          <w:lang w:val="pt-BR"/>
        </w:rPr>
        <w:t xml:space="preserve">dia </w:t>
      </w:r>
      <w:proofErr w:type="spellStart"/>
      <w:r w:rsidRPr="005B4C8B">
        <w:rPr>
          <w:rFonts w:ascii="Arial" w:eastAsia="MS Mincho" w:hAnsi="Arial" w:cs="Arial"/>
          <w:b/>
          <w:bCs/>
          <w:lang w:val="pt-BR"/>
        </w:rPr>
        <w:t>xxxxx</w:t>
      </w:r>
      <w:proofErr w:type="spellEnd"/>
      <w:r w:rsidRPr="005B4C8B">
        <w:rPr>
          <w:rFonts w:ascii="Arial" w:eastAsia="MS Mincho" w:hAnsi="Arial" w:cs="Arial"/>
          <w:b/>
          <w:bCs/>
          <w:lang w:val="pt-BR"/>
        </w:rPr>
        <w:t xml:space="preserve"> a </w:t>
      </w:r>
      <w:proofErr w:type="spellStart"/>
      <w:r w:rsidRPr="005B4C8B">
        <w:rPr>
          <w:rFonts w:ascii="Arial" w:eastAsia="MS Mincho" w:hAnsi="Arial" w:cs="Arial"/>
          <w:b/>
          <w:bCs/>
          <w:lang w:val="pt-BR"/>
        </w:rPr>
        <w:t>xxxxx</w:t>
      </w:r>
      <w:proofErr w:type="spellEnd"/>
      <w:r w:rsidRPr="005B4C8B">
        <w:rPr>
          <w:rFonts w:ascii="Arial" w:eastAsia="MS Mincho" w:hAnsi="Arial" w:cs="Arial"/>
          <w:b/>
          <w:bCs/>
          <w:lang w:val="pt-BR"/>
        </w:rPr>
        <w:t>.</w:t>
      </w:r>
    </w:p>
    <w:p w14:paraId="4FBD79F5" w14:textId="77777777" w:rsidR="00EB322B" w:rsidRPr="00445124" w:rsidRDefault="00EB322B" w:rsidP="00E337FA">
      <w:pPr>
        <w:ind w:right="-24"/>
        <w:jc w:val="both"/>
        <w:rPr>
          <w:rFonts w:ascii="Arial" w:eastAsia="MS Mincho" w:hAnsi="Arial" w:cs="Arial"/>
          <w:lang w:val="pt-BR"/>
        </w:rPr>
      </w:pPr>
    </w:p>
    <w:p w14:paraId="32FC8578"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 xml:space="preserve">6.2. Os produtos deverão ser entregues </w:t>
      </w:r>
      <w:r>
        <w:rPr>
          <w:rFonts w:ascii="Arial" w:eastAsia="MS Mincho" w:hAnsi="Arial" w:cs="Arial"/>
          <w:lang w:val="pt-BR"/>
        </w:rPr>
        <w:t>conforme abaixo:</w:t>
      </w:r>
    </w:p>
    <w:p w14:paraId="1C9921CA" w14:textId="77777777" w:rsidR="00EB322B" w:rsidRDefault="00EB322B" w:rsidP="00E337FA">
      <w:pPr>
        <w:ind w:right="-24"/>
        <w:jc w:val="both"/>
        <w:rPr>
          <w:rFonts w:ascii="Arial" w:eastAsia="MS Mincho" w:hAnsi="Arial" w:cs="Arial"/>
          <w:lang w:val="pt-BR"/>
        </w:rPr>
      </w:pPr>
    </w:p>
    <w:p w14:paraId="39B20A04" w14:textId="093C5054" w:rsidR="00EB322B" w:rsidRPr="005B4C8B" w:rsidRDefault="00EB322B" w:rsidP="00E337FA">
      <w:pPr>
        <w:pStyle w:val="Nivel2"/>
        <w:spacing w:before="0" w:after="0" w:line="240" w:lineRule="auto"/>
        <w:ind w:right="-24"/>
        <w:rPr>
          <w:rFonts w:ascii="Arial" w:hAnsi="Arial"/>
          <w:color w:val="FF0000"/>
          <w:sz w:val="22"/>
          <w:szCs w:val="22"/>
        </w:rPr>
      </w:pPr>
      <w:r>
        <w:rPr>
          <w:rFonts w:ascii="Arial" w:hAnsi="Arial"/>
          <w:sz w:val="22"/>
          <w:szCs w:val="22"/>
        </w:rPr>
        <w:lastRenderedPageBreak/>
        <w:t>6.2.</w:t>
      </w:r>
      <w:r w:rsidRPr="005B4C8B">
        <w:rPr>
          <w:rFonts w:ascii="Arial" w:hAnsi="Arial"/>
          <w:sz w:val="22"/>
          <w:szCs w:val="22"/>
        </w:rPr>
        <w:t xml:space="preserve">1 As entregas ocorrerão de forma parcelada, conforme a necessidade do órgão </w:t>
      </w:r>
    </w:p>
    <w:p w14:paraId="7E3707CD" w14:textId="77777777" w:rsidR="00EB322B" w:rsidRPr="005B4C8B" w:rsidRDefault="00EB322B" w:rsidP="00E337FA">
      <w:pPr>
        <w:pStyle w:val="Nivel2"/>
        <w:spacing w:before="0" w:after="0" w:line="240" w:lineRule="auto"/>
        <w:ind w:right="-24"/>
        <w:rPr>
          <w:rFonts w:ascii="Arial" w:hAnsi="Arial"/>
          <w:sz w:val="22"/>
          <w:szCs w:val="22"/>
        </w:rPr>
      </w:pPr>
      <w:r w:rsidRPr="005B4C8B">
        <w:rPr>
          <w:rFonts w:ascii="Arial" w:hAnsi="Arial"/>
          <w:sz w:val="22"/>
          <w:szCs w:val="22"/>
        </w:rPr>
        <w:t xml:space="preserve">6.2.2. Endereço de entrega: </w:t>
      </w:r>
      <w:proofErr w:type="spellStart"/>
      <w:r w:rsidRPr="005B4C8B">
        <w:rPr>
          <w:rFonts w:ascii="Arial" w:hAnsi="Arial"/>
          <w:sz w:val="22"/>
          <w:szCs w:val="22"/>
        </w:rPr>
        <w:t>xxxx</w:t>
      </w:r>
      <w:proofErr w:type="spellEnd"/>
    </w:p>
    <w:p w14:paraId="20334733" w14:textId="77777777" w:rsidR="00EB322B" w:rsidRPr="005B4C8B" w:rsidRDefault="00EB322B" w:rsidP="00E337FA">
      <w:pPr>
        <w:pStyle w:val="Nivel2"/>
        <w:spacing w:before="0" w:after="0" w:line="240" w:lineRule="auto"/>
        <w:ind w:right="-24"/>
        <w:rPr>
          <w:rFonts w:ascii="Arial" w:hAnsi="Arial"/>
          <w:sz w:val="22"/>
          <w:szCs w:val="22"/>
        </w:rPr>
      </w:pPr>
      <w:r w:rsidRPr="005B4C8B">
        <w:rPr>
          <w:rFonts w:ascii="Arial" w:hAnsi="Arial"/>
          <w:sz w:val="22"/>
          <w:szCs w:val="22"/>
        </w:rPr>
        <w:t xml:space="preserve">6.2.3. Prazo da entrega: </w:t>
      </w:r>
      <w:proofErr w:type="spellStart"/>
      <w:r w:rsidRPr="005B4C8B">
        <w:rPr>
          <w:rFonts w:ascii="Arial" w:hAnsi="Arial"/>
          <w:sz w:val="22"/>
          <w:szCs w:val="22"/>
        </w:rPr>
        <w:t>xxxxxx</w:t>
      </w:r>
      <w:proofErr w:type="spellEnd"/>
    </w:p>
    <w:p w14:paraId="6A3F2F97" w14:textId="77777777" w:rsidR="00EB322B" w:rsidRPr="005B4C8B" w:rsidRDefault="00EB322B" w:rsidP="00E337FA">
      <w:pPr>
        <w:pStyle w:val="Nivel2"/>
        <w:spacing w:before="0" w:after="0" w:line="240" w:lineRule="auto"/>
        <w:ind w:right="-24"/>
        <w:rPr>
          <w:rFonts w:ascii="Arial" w:hAnsi="Arial"/>
          <w:sz w:val="22"/>
          <w:szCs w:val="22"/>
        </w:rPr>
      </w:pPr>
      <w:r w:rsidRPr="005B4C8B">
        <w:rPr>
          <w:rFonts w:ascii="Arial" w:hAnsi="Arial"/>
          <w:sz w:val="22"/>
          <w:szCs w:val="22"/>
        </w:rPr>
        <w:t xml:space="preserve">6.2.4. Horário do fornecimento: </w:t>
      </w:r>
      <w:proofErr w:type="spellStart"/>
      <w:r w:rsidRPr="005B4C8B">
        <w:rPr>
          <w:rFonts w:ascii="Arial" w:hAnsi="Arial"/>
          <w:sz w:val="22"/>
          <w:szCs w:val="22"/>
        </w:rPr>
        <w:t>xxxxxx</w:t>
      </w:r>
      <w:proofErr w:type="spellEnd"/>
    </w:p>
    <w:p w14:paraId="15119950" w14:textId="77777777" w:rsidR="00EB322B" w:rsidRPr="005B4C8B" w:rsidRDefault="00EB322B" w:rsidP="00E337FA">
      <w:pPr>
        <w:pStyle w:val="Nivel2"/>
        <w:spacing w:before="0" w:after="0" w:line="240" w:lineRule="auto"/>
        <w:ind w:right="-24"/>
        <w:rPr>
          <w:rFonts w:ascii="Arial" w:hAnsi="Arial"/>
          <w:sz w:val="22"/>
          <w:szCs w:val="22"/>
        </w:rPr>
      </w:pPr>
      <w:r w:rsidRPr="005B4C8B">
        <w:rPr>
          <w:rFonts w:ascii="Arial" w:hAnsi="Arial"/>
          <w:sz w:val="22"/>
          <w:szCs w:val="22"/>
        </w:rPr>
        <w:t xml:space="preserve">6.2.5. Condições para o recebimento: </w:t>
      </w:r>
      <w:proofErr w:type="spellStart"/>
      <w:r w:rsidRPr="005B4C8B">
        <w:rPr>
          <w:rFonts w:ascii="Arial" w:hAnsi="Arial"/>
          <w:sz w:val="22"/>
          <w:szCs w:val="22"/>
        </w:rPr>
        <w:t>xxxxxx</w:t>
      </w:r>
      <w:proofErr w:type="spellEnd"/>
    </w:p>
    <w:p w14:paraId="4CA954AF" w14:textId="77777777" w:rsidR="00EB322B" w:rsidRPr="005B4C8B" w:rsidRDefault="00EB322B" w:rsidP="00E337FA">
      <w:pPr>
        <w:ind w:right="-24"/>
        <w:jc w:val="both"/>
        <w:rPr>
          <w:rFonts w:ascii="Arial" w:eastAsia="MS Mincho" w:hAnsi="Arial" w:cs="Arial"/>
          <w:lang w:val="pt-BR"/>
        </w:rPr>
      </w:pPr>
    </w:p>
    <w:p w14:paraId="17229F82" w14:textId="77777777" w:rsidR="00EB322B" w:rsidRPr="005B4C8B" w:rsidRDefault="00EB322B" w:rsidP="00E337FA">
      <w:pPr>
        <w:ind w:right="-24"/>
        <w:jc w:val="both"/>
        <w:rPr>
          <w:rFonts w:ascii="Arial" w:eastAsia="MS Mincho" w:hAnsi="Arial" w:cs="Arial"/>
          <w:lang w:val="pt-BR"/>
        </w:rPr>
      </w:pPr>
      <w:r w:rsidRPr="005B4C8B">
        <w:rPr>
          <w:rFonts w:ascii="Arial" w:eastAsia="MS Mincho" w:hAnsi="Arial" w:cs="Arial"/>
          <w:lang w:val="pt-BR"/>
        </w:rPr>
        <w:t xml:space="preserve">6.3. Os produtos devem ser entregues no horário de expediente da(o) </w:t>
      </w:r>
      <w:proofErr w:type="spellStart"/>
      <w:r w:rsidRPr="005B4C8B">
        <w:rPr>
          <w:rFonts w:ascii="Arial" w:eastAsia="MS Mincho" w:hAnsi="Arial" w:cs="Arial"/>
          <w:lang w:val="pt-BR"/>
        </w:rPr>
        <w:t>xxxxxx</w:t>
      </w:r>
      <w:proofErr w:type="spellEnd"/>
      <w:r w:rsidRPr="005B4C8B">
        <w:rPr>
          <w:rFonts w:ascii="Arial" w:eastAsia="MS Mincho" w:hAnsi="Arial" w:cs="Arial"/>
          <w:lang w:val="pt-BR"/>
        </w:rPr>
        <w:t xml:space="preserve"> secretaria demandante </w:t>
      </w:r>
      <w:proofErr w:type="spellStart"/>
      <w:r w:rsidRPr="005B4C8B">
        <w:rPr>
          <w:rFonts w:ascii="Arial" w:eastAsia="MS Mincho" w:hAnsi="Arial" w:cs="Arial"/>
          <w:lang w:val="pt-BR"/>
        </w:rPr>
        <w:t>xxxxx</w:t>
      </w:r>
      <w:proofErr w:type="spellEnd"/>
      <w:r w:rsidRPr="005B4C8B">
        <w:rPr>
          <w:rFonts w:ascii="Arial" w:eastAsia="MS Mincho" w:hAnsi="Arial" w:cs="Arial"/>
          <w:lang w:val="pt-BR"/>
        </w:rPr>
        <w:t>, estando sujeito a conferencia e aceite por funcionário responsável.</w:t>
      </w:r>
    </w:p>
    <w:p w14:paraId="264E0137" w14:textId="77777777" w:rsidR="00EB322B" w:rsidRPr="005B4C8B" w:rsidRDefault="00EB322B" w:rsidP="00E337FA">
      <w:pPr>
        <w:ind w:right="-24"/>
        <w:jc w:val="both"/>
        <w:rPr>
          <w:rFonts w:ascii="Arial" w:eastAsia="MS Mincho" w:hAnsi="Arial" w:cs="Arial"/>
          <w:lang w:val="pt-BR"/>
        </w:rPr>
      </w:pPr>
    </w:p>
    <w:p w14:paraId="19915D4B" w14:textId="77777777" w:rsidR="00EB322B" w:rsidRDefault="00EB322B" w:rsidP="00E337FA">
      <w:pPr>
        <w:ind w:right="-24"/>
        <w:jc w:val="both"/>
        <w:rPr>
          <w:rFonts w:ascii="Arial" w:eastAsia="MS Mincho" w:hAnsi="Arial" w:cs="Arial"/>
          <w:lang w:val="pt-BR"/>
        </w:rPr>
      </w:pPr>
      <w:r w:rsidRPr="005B4C8B">
        <w:rPr>
          <w:rFonts w:ascii="Arial" w:eastAsia="MS Mincho" w:hAnsi="Arial" w:cs="Arial"/>
          <w:lang w:val="pt-BR"/>
        </w:rPr>
        <w:t>6.4. Os produtos deverão ser entregues e conferidos na presença do fiscal responsável, onde</w:t>
      </w:r>
      <w:r w:rsidRPr="00445124">
        <w:rPr>
          <w:rFonts w:ascii="Arial" w:eastAsia="MS Mincho" w:hAnsi="Arial" w:cs="Arial"/>
          <w:lang w:val="pt-BR"/>
        </w:rPr>
        <w:t xml:space="preserve"> este estará confirmando</w:t>
      </w:r>
      <w:r>
        <w:rPr>
          <w:rFonts w:ascii="Arial" w:eastAsia="MS Mincho" w:hAnsi="Arial" w:cs="Arial"/>
          <w:lang w:val="pt-BR"/>
        </w:rPr>
        <w:t xml:space="preserve"> </w:t>
      </w:r>
      <w:r w:rsidRPr="00445124">
        <w:rPr>
          <w:rFonts w:ascii="Arial" w:eastAsia="MS Mincho" w:hAnsi="Arial" w:cs="Arial"/>
          <w:lang w:val="pt-BR"/>
        </w:rPr>
        <w:t>o recebimento da mercadoria através de assinatura legível e por extenso na nota fiscal.</w:t>
      </w:r>
    </w:p>
    <w:p w14:paraId="78B4D691" w14:textId="77777777" w:rsidR="00EB322B" w:rsidRPr="00445124" w:rsidRDefault="00EB322B" w:rsidP="00E337FA">
      <w:pPr>
        <w:ind w:right="-24"/>
        <w:jc w:val="both"/>
        <w:rPr>
          <w:rFonts w:ascii="Arial" w:eastAsia="MS Mincho" w:hAnsi="Arial" w:cs="Arial"/>
          <w:lang w:val="pt-BR"/>
        </w:rPr>
      </w:pPr>
    </w:p>
    <w:p w14:paraId="4C986E17"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6.</w:t>
      </w:r>
      <w:r>
        <w:rPr>
          <w:rFonts w:ascii="Arial" w:eastAsia="MS Mincho" w:hAnsi="Arial" w:cs="Arial"/>
          <w:lang w:val="pt-BR"/>
        </w:rPr>
        <w:t>5</w:t>
      </w:r>
      <w:r w:rsidRPr="00445124">
        <w:rPr>
          <w:rFonts w:ascii="Arial" w:eastAsia="MS Mincho" w:hAnsi="Arial" w:cs="Arial"/>
          <w:lang w:val="pt-BR"/>
        </w:rPr>
        <w:t>. O não cumprimento das disposições dos prazos e entrega, poderá ocasionar o cancelamento da contratação, e</w:t>
      </w:r>
      <w:r>
        <w:rPr>
          <w:rFonts w:ascii="Arial" w:eastAsia="MS Mincho" w:hAnsi="Arial" w:cs="Arial"/>
          <w:lang w:val="pt-BR"/>
        </w:rPr>
        <w:t xml:space="preserve"> </w:t>
      </w:r>
      <w:r w:rsidRPr="00445124">
        <w:rPr>
          <w:rFonts w:ascii="Arial" w:eastAsia="MS Mincho" w:hAnsi="Arial" w:cs="Arial"/>
          <w:lang w:val="pt-BR"/>
        </w:rPr>
        <w:t>aplicação das penalidades cabíveis.</w:t>
      </w:r>
    </w:p>
    <w:p w14:paraId="0EC4341C" w14:textId="77777777" w:rsidR="00EB322B" w:rsidRPr="00445124" w:rsidRDefault="00EB322B" w:rsidP="00E337FA">
      <w:pPr>
        <w:ind w:right="-24"/>
        <w:jc w:val="both"/>
        <w:rPr>
          <w:rFonts w:ascii="Arial" w:eastAsia="MS Mincho" w:hAnsi="Arial" w:cs="Arial"/>
          <w:lang w:val="pt-BR"/>
        </w:rPr>
      </w:pPr>
    </w:p>
    <w:p w14:paraId="180FE227"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6.</w:t>
      </w:r>
      <w:r>
        <w:rPr>
          <w:rFonts w:ascii="Arial" w:eastAsia="MS Mincho" w:hAnsi="Arial" w:cs="Arial"/>
          <w:lang w:val="pt-BR"/>
        </w:rPr>
        <w:t>6</w:t>
      </w:r>
      <w:r w:rsidRPr="00445124">
        <w:rPr>
          <w:rFonts w:ascii="Arial" w:eastAsia="MS Mincho" w:hAnsi="Arial" w:cs="Arial"/>
          <w:lang w:val="pt-BR"/>
        </w:rPr>
        <w:t>. Levar ao conhecimento do gestor do contrato, qualquer fato extraordinário ou anormal que ocorrer na execução do</w:t>
      </w:r>
      <w:r>
        <w:rPr>
          <w:rFonts w:ascii="Arial" w:eastAsia="MS Mincho" w:hAnsi="Arial" w:cs="Arial"/>
          <w:lang w:val="pt-BR"/>
        </w:rPr>
        <w:t xml:space="preserve"> </w:t>
      </w:r>
      <w:r w:rsidRPr="00445124">
        <w:rPr>
          <w:rFonts w:ascii="Arial" w:eastAsia="MS Mincho" w:hAnsi="Arial" w:cs="Arial"/>
          <w:lang w:val="pt-BR"/>
        </w:rPr>
        <w:t>objeto contratado, para adoção das medidas cabíveis.</w:t>
      </w:r>
    </w:p>
    <w:p w14:paraId="3463ACB0" w14:textId="77777777" w:rsidR="00EB322B" w:rsidRPr="00445124" w:rsidRDefault="00EB322B" w:rsidP="00E337FA">
      <w:pPr>
        <w:ind w:right="-24"/>
        <w:jc w:val="both"/>
        <w:rPr>
          <w:rFonts w:ascii="Arial" w:eastAsia="MS Mincho" w:hAnsi="Arial" w:cs="Arial"/>
          <w:lang w:val="pt-BR"/>
        </w:rPr>
      </w:pPr>
    </w:p>
    <w:p w14:paraId="6EE4B074" w14:textId="77777777" w:rsidR="00EB322B" w:rsidRPr="00A634EE" w:rsidRDefault="00EB322B" w:rsidP="00E337FA">
      <w:pPr>
        <w:ind w:right="-24"/>
        <w:jc w:val="both"/>
        <w:rPr>
          <w:rFonts w:ascii="Arial" w:eastAsia="MS Mincho" w:hAnsi="Arial" w:cs="Arial"/>
          <w:b/>
          <w:bCs/>
          <w:lang w:val="pt-BR"/>
        </w:rPr>
      </w:pPr>
      <w:r w:rsidRPr="00445124">
        <w:rPr>
          <w:rFonts w:ascii="Arial" w:eastAsia="MS Mincho" w:hAnsi="Arial" w:cs="Arial"/>
          <w:b/>
          <w:bCs/>
          <w:lang w:val="pt-BR"/>
        </w:rPr>
        <w:t>CLÁUSULA SÉTIMA – DA DOTAÇÃO ORÇAMENTÁRIA</w:t>
      </w:r>
    </w:p>
    <w:p w14:paraId="56524E25" w14:textId="77777777" w:rsidR="00EB322B" w:rsidRPr="00445124" w:rsidRDefault="00EB322B" w:rsidP="00E337FA">
      <w:pPr>
        <w:ind w:right="-24"/>
        <w:jc w:val="both"/>
        <w:rPr>
          <w:rFonts w:ascii="Arial" w:eastAsia="MS Mincho" w:hAnsi="Arial" w:cs="Arial"/>
          <w:lang w:val="pt-BR"/>
        </w:rPr>
      </w:pPr>
    </w:p>
    <w:p w14:paraId="2E8CD2F6"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7.1. As despesas relativas a este processo licitatório correrão por conta de recursos previstos em Orçamento Municipal.</w:t>
      </w:r>
    </w:p>
    <w:p w14:paraId="6B85E1F5" w14:textId="77777777" w:rsidR="00EB322B" w:rsidRDefault="00EB322B" w:rsidP="00E337FA">
      <w:pPr>
        <w:ind w:right="-24"/>
        <w:jc w:val="both"/>
        <w:rPr>
          <w:rFonts w:ascii="Arial" w:eastAsia="MS Mincho" w:hAnsi="Arial" w:cs="Arial"/>
          <w:lang w:val="pt-BR"/>
        </w:rPr>
      </w:pPr>
    </w:p>
    <w:p w14:paraId="0A3A75DC" w14:textId="77777777" w:rsidR="00EB322B" w:rsidRDefault="00EB322B" w:rsidP="00E337FA">
      <w:pPr>
        <w:pStyle w:val="Corpodetexto"/>
        <w:ind w:left="0" w:right="-24" w:firstLine="0"/>
        <w:rPr>
          <w:rFonts w:ascii="Arial" w:hAnsi="Arial" w:cs="Arial"/>
        </w:rPr>
      </w:pPr>
      <w:r>
        <w:rPr>
          <w:rFonts w:ascii="Arial" w:hAnsi="Arial" w:cs="Arial"/>
        </w:rPr>
        <w:t xml:space="preserve">7.2. </w:t>
      </w:r>
      <w:r w:rsidRPr="008F466D">
        <w:rPr>
          <w:rFonts w:ascii="Arial" w:hAnsi="Arial" w:cs="Arial"/>
        </w:rPr>
        <w:t xml:space="preserve">Considerando que para a presente contratação será aplicado o </w:t>
      </w:r>
      <w:r w:rsidRPr="00A634EE">
        <w:rPr>
          <w:rFonts w:ascii="Arial" w:hAnsi="Arial" w:cs="Arial"/>
        </w:rPr>
        <w:t xml:space="preserve">Sistema de Registro de Preços e em atenção ao Art. 83 da Lei 14.133, de 1º de abril de 2021, que afirma que </w:t>
      </w:r>
      <w:r w:rsidRPr="00A634EE">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7FC82427" w14:textId="77777777" w:rsidR="00EB322B" w:rsidRPr="008F466D" w:rsidRDefault="00EB322B" w:rsidP="00E337FA">
      <w:pPr>
        <w:pStyle w:val="Corpodetexto"/>
        <w:ind w:left="0" w:right="-24" w:firstLine="0"/>
        <w:rPr>
          <w:rFonts w:ascii="Arial" w:hAnsi="Arial" w:cs="Arial"/>
          <w:sz w:val="21"/>
        </w:rPr>
      </w:pPr>
    </w:p>
    <w:p w14:paraId="3C1FE4F4" w14:textId="77777777" w:rsidR="00EB322B" w:rsidRPr="008F466D" w:rsidRDefault="00EB322B" w:rsidP="00E337FA">
      <w:pPr>
        <w:pStyle w:val="Corpodetexto"/>
        <w:ind w:left="0" w:right="-24" w:firstLine="0"/>
        <w:rPr>
          <w:rFonts w:ascii="Arial" w:hAnsi="Arial" w:cs="Arial"/>
          <w:sz w:val="21"/>
        </w:rPr>
      </w:pPr>
      <w:r>
        <w:rPr>
          <w:rFonts w:ascii="Arial" w:hAnsi="Arial" w:cs="Arial"/>
        </w:rPr>
        <w:t xml:space="preserve">7.3. </w:t>
      </w: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2E9F36FD" w14:textId="77777777" w:rsidR="00EB322B" w:rsidRPr="00445124" w:rsidRDefault="00EB322B" w:rsidP="00E337FA">
      <w:pPr>
        <w:ind w:right="-24"/>
        <w:jc w:val="both"/>
        <w:rPr>
          <w:rFonts w:ascii="Arial" w:eastAsia="MS Mincho" w:hAnsi="Arial" w:cs="Arial"/>
          <w:lang w:val="pt-BR"/>
        </w:rPr>
      </w:pPr>
    </w:p>
    <w:p w14:paraId="2D0D534A" w14:textId="77777777" w:rsidR="00EB322B" w:rsidRPr="00A634EE" w:rsidRDefault="00EB322B" w:rsidP="00E337FA">
      <w:pPr>
        <w:ind w:right="-24"/>
        <w:jc w:val="both"/>
        <w:rPr>
          <w:rFonts w:ascii="Arial" w:eastAsia="MS Mincho" w:hAnsi="Arial" w:cs="Arial"/>
          <w:b/>
          <w:bCs/>
          <w:lang w:val="pt-BR"/>
        </w:rPr>
      </w:pPr>
      <w:r w:rsidRPr="00445124">
        <w:rPr>
          <w:rFonts w:ascii="Arial" w:eastAsia="MS Mincho" w:hAnsi="Arial" w:cs="Arial"/>
          <w:b/>
          <w:bCs/>
          <w:lang w:val="pt-BR"/>
        </w:rPr>
        <w:t>CLÁUSULA OITAVA – DOS DIREITOS E RESPONSABILIDADES DAS PARTES</w:t>
      </w:r>
    </w:p>
    <w:p w14:paraId="73410D61" w14:textId="77777777" w:rsidR="00EB322B" w:rsidRPr="00445124" w:rsidRDefault="00EB322B" w:rsidP="00E337FA">
      <w:pPr>
        <w:ind w:right="-24"/>
        <w:jc w:val="both"/>
        <w:rPr>
          <w:rFonts w:ascii="Arial" w:eastAsia="MS Mincho" w:hAnsi="Arial" w:cs="Arial"/>
          <w:lang w:val="pt-BR"/>
        </w:rPr>
      </w:pPr>
    </w:p>
    <w:p w14:paraId="21AB37BA"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 xml:space="preserve">8.1. São direitos e responsabilidades do(a) </w:t>
      </w:r>
      <w:r>
        <w:rPr>
          <w:rFonts w:ascii="Arial" w:eastAsia="MS Mincho" w:hAnsi="Arial" w:cs="Arial"/>
          <w:lang w:val="pt-BR"/>
        </w:rPr>
        <w:t>PROMITENTE CONTRATANTE:</w:t>
      </w:r>
    </w:p>
    <w:p w14:paraId="4085AD37" w14:textId="77777777" w:rsidR="00EB322B" w:rsidRPr="00445124" w:rsidRDefault="00EB322B" w:rsidP="00E337FA">
      <w:pPr>
        <w:ind w:right="-24"/>
        <w:jc w:val="both"/>
        <w:rPr>
          <w:rFonts w:ascii="Arial" w:eastAsia="MS Mincho" w:hAnsi="Arial" w:cs="Arial"/>
          <w:lang w:val="pt-BR"/>
        </w:rPr>
      </w:pPr>
    </w:p>
    <w:p w14:paraId="6352FE3B"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8.1.1. Disponibilizar todos os meios necessários para o recebimento dos produtos, objeto da contratação;</w:t>
      </w:r>
    </w:p>
    <w:p w14:paraId="01F002D1" w14:textId="77777777" w:rsidR="00EB322B" w:rsidRPr="00445124" w:rsidRDefault="00EB322B" w:rsidP="00E337FA">
      <w:pPr>
        <w:ind w:right="-24"/>
        <w:jc w:val="both"/>
        <w:rPr>
          <w:rFonts w:ascii="Arial" w:eastAsia="MS Mincho" w:hAnsi="Arial" w:cs="Arial"/>
          <w:lang w:val="pt-BR"/>
        </w:rPr>
      </w:pPr>
    </w:p>
    <w:p w14:paraId="6FA8B62F"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lastRenderedPageBreak/>
        <w:t>8.12. Comunicar imediatamente a Contratada, qualquer irregularidade no fornecimento do objeto licitado e/ou vício no</w:t>
      </w:r>
      <w:r>
        <w:rPr>
          <w:rFonts w:ascii="Arial" w:eastAsia="MS Mincho" w:hAnsi="Arial" w:cs="Arial"/>
          <w:lang w:val="pt-BR"/>
        </w:rPr>
        <w:t xml:space="preserve"> </w:t>
      </w:r>
      <w:r w:rsidRPr="00445124">
        <w:rPr>
          <w:rFonts w:ascii="Arial" w:eastAsia="MS Mincho" w:hAnsi="Arial" w:cs="Arial"/>
          <w:lang w:val="pt-BR"/>
        </w:rPr>
        <w:t>produto adquirido para que seja providenciada a regularização no prazo de 48 (quarenta e oito) horas do recebimento da</w:t>
      </w:r>
      <w:r>
        <w:rPr>
          <w:rFonts w:ascii="Arial" w:eastAsia="MS Mincho" w:hAnsi="Arial" w:cs="Arial"/>
          <w:lang w:val="pt-BR"/>
        </w:rPr>
        <w:t xml:space="preserve"> </w:t>
      </w:r>
      <w:r w:rsidRPr="00445124">
        <w:rPr>
          <w:rFonts w:ascii="Arial" w:eastAsia="MS Mincho" w:hAnsi="Arial" w:cs="Arial"/>
          <w:lang w:val="pt-BR"/>
        </w:rPr>
        <w:t>comunicação;</w:t>
      </w:r>
    </w:p>
    <w:p w14:paraId="36621400" w14:textId="77777777" w:rsidR="00EB322B" w:rsidRPr="00445124" w:rsidRDefault="00EB322B" w:rsidP="00E337FA">
      <w:pPr>
        <w:ind w:right="-24"/>
        <w:jc w:val="both"/>
        <w:rPr>
          <w:rFonts w:ascii="Arial" w:eastAsia="MS Mincho" w:hAnsi="Arial" w:cs="Arial"/>
          <w:lang w:val="pt-BR"/>
        </w:rPr>
      </w:pPr>
    </w:p>
    <w:p w14:paraId="6BA61632"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8.1.3. Atestar nas notas fiscais e/ou faturas, mediante a efetiva entrega do objeto desta Ata, conforme ajuste representado</w:t>
      </w:r>
      <w:r>
        <w:rPr>
          <w:rFonts w:ascii="Arial" w:eastAsia="MS Mincho" w:hAnsi="Arial" w:cs="Arial"/>
          <w:lang w:val="pt-BR"/>
        </w:rPr>
        <w:t xml:space="preserve"> </w:t>
      </w:r>
      <w:r w:rsidRPr="00445124">
        <w:rPr>
          <w:rFonts w:ascii="Arial" w:eastAsia="MS Mincho" w:hAnsi="Arial" w:cs="Arial"/>
          <w:lang w:val="pt-BR"/>
        </w:rPr>
        <w:t>pela nota de empenho;</w:t>
      </w:r>
    </w:p>
    <w:p w14:paraId="5DAE5FF8" w14:textId="77777777" w:rsidR="00EB322B" w:rsidRPr="00445124" w:rsidRDefault="00EB322B" w:rsidP="00E337FA">
      <w:pPr>
        <w:ind w:right="-24"/>
        <w:jc w:val="both"/>
        <w:rPr>
          <w:rFonts w:ascii="Arial" w:eastAsia="MS Mincho" w:hAnsi="Arial" w:cs="Arial"/>
          <w:lang w:val="pt-BR"/>
        </w:rPr>
      </w:pPr>
    </w:p>
    <w:p w14:paraId="05A484D7"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8.1.4. Aplicar à detentora da ata as penalidades, quando for o caso;</w:t>
      </w:r>
    </w:p>
    <w:p w14:paraId="1388D41F" w14:textId="77777777" w:rsidR="00EB322B" w:rsidRPr="00445124" w:rsidRDefault="00EB322B" w:rsidP="00E337FA">
      <w:pPr>
        <w:ind w:right="-24"/>
        <w:jc w:val="both"/>
        <w:rPr>
          <w:rFonts w:ascii="Arial" w:eastAsia="MS Mincho" w:hAnsi="Arial" w:cs="Arial"/>
          <w:lang w:val="pt-BR"/>
        </w:rPr>
      </w:pPr>
    </w:p>
    <w:p w14:paraId="033E5C97"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8.1.5. Prestar à detentora da ata toda e qualquer informação, por estas solicitadas, necessárias à perfeita execução da nota</w:t>
      </w:r>
      <w:r>
        <w:rPr>
          <w:rFonts w:ascii="Arial" w:eastAsia="MS Mincho" w:hAnsi="Arial" w:cs="Arial"/>
          <w:lang w:val="pt-BR"/>
        </w:rPr>
        <w:t xml:space="preserve"> </w:t>
      </w:r>
      <w:r w:rsidRPr="00445124">
        <w:rPr>
          <w:rFonts w:ascii="Arial" w:eastAsia="MS Mincho" w:hAnsi="Arial" w:cs="Arial"/>
          <w:lang w:val="pt-BR"/>
        </w:rPr>
        <w:t>de empenho;</w:t>
      </w:r>
    </w:p>
    <w:p w14:paraId="0A72D098" w14:textId="77777777" w:rsidR="00EB322B" w:rsidRPr="00445124" w:rsidRDefault="00EB322B" w:rsidP="00E337FA">
      <w:pPr>
        <w:ind w:right="-24"/>
        <w:jc w:val="both"/>
        <w:rPr>
          <w:rFonts w:ascii="Arial" w:eastAsia="MS Mincho" w:hAnsi="Arial" w:cs="Arial"/>
          <w:lang w:val="pt-BR"/>
        </w:rPr>
      </w:pPr>
    </w:p>
    <w:p w14:paraId="71B9127D"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8.1.6. Efetuar o pagamento à detentora da ata no prazo avençado, após a entrega da nota fiscal, devidamente atestada, no</w:t>
      </w:r>
      <w:r>
        <w:rPr>
          <w:rFonts w:ascii="Arial" w:eastAsia="MS Mincho" w:hAnsi="Arial" w:cs="Arial"/>
          <w:lang w:val="pt-BR"/>
        </w:rPr>
        <w:t xml:space="preserve"> </w:t>
      </w:r>
      <w:r w:rsidRPr="00445124">
        <w:rPr>
          <w:rFonts w:ascii="Arial" w:eastAsia="MS Mincho" w:hAnsi="Arial" w:cs="Arial"/>
          <w:lang w:val="pt-BR"/>
        </w:rPr>
        <w:t>setor competente;</w:t>
      </w:r>
    </w:p>
    <w:p w14:paraId="640729E1" w14:textId="77777777" w:rsidR="00EB322B" w:rsidRPr="00445124" w:rsidRDefault="00EB322B" w:rsidP="00E337FA">
      <w:pPr>
        <w:ind w:right="-24"/>
        <w:jc w:val="both"/>
        <w:rPr>
          <w:rFonts w:ascii="Arial" w:eastAsia="MS Mincho" w:hAnsi="Arial" w:cs="Arial"/>
          <w:lang w:val="pt-BR"/>
        </w:rPr>
      </w:pPr>
    </w:p>
    <w:p w14:paraId="01DE7DA0"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8.1.7. Notificar, por escrito, à detentora da ata da aplicação de qualquer sanção.</w:t>
      </w:r>
    </w:p>
    <w:p w14:paraId="4F861148" w14:textId="77777777" w:rsidR="00EB322B" w:rsidRPr="00445124" w:rsidRDefault="00EB322B" w:rsidP="00E337FA">
      <w:pPr>
        <w:ind w:right="-24"/>
        <w:jc w:val="both"/>
        <w:rPr>
          <w:rFonts w:ascii="Arial" w:eastAsia="MS Mincho" w:hAnsi="Arial" w:cs="Arial"/>
          <w:lang w:val="pt-BR"/>
        </w:rPr>
      </w:pPr>
    </w:p>
    <w:p w14:paraId="6551CCCD"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8.1.8. Conferir e fiscalizar a entrega dos itens objeto da presente licitação.</w:t>
      </w:r>
    </w:p>
    <w:p w14:paraId="0E2AB68F" w14:textId="77777777" w:rsidR="00EB322B" w:rsidRPr="00445124" w:rsidRDefault="00EB322B" w:rsidP="00E337FA">
      <w:pPr>
        <w:ind w:right="-24"/>
        <w:jc w:val="both"/>
        <w:rPr>
          <w:rFonts w:ascii="Arial" w:eastAsia="MS Mincho" w:hAnsi="Arial" w:cs="Arial"/>
          <w:lang w:val="pt-BR"/>
        </w:rPr>
      </w:pPr>
    </w:p>
    <w:p w14:paraId="17AA3683"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8.1.9. Receber ou rejeitar os produtos/serviços após verificar a qualidade e quantidade do mesmo.</w:t>
      </w:r>
    </w:p>
    <w:p w14:paraId="77F9F9A8" w14:textId="77777777" w:rsidR="00EB322B" w:rsidRPr="00445124" w:rsidRDefault="00EB322B" w:rsidP="00E337FA">
      <w:pPr>
        <w:ind w:right="-24"/>
        <w:jc w:val="both"/>
        <w:rPr>
          <w:rFonts w:ascii="Arial" w:eastAsia="MS Mincho" w:hAnsi="Arial" w:cs="Arial"/>
          <w:lang w:val="pt-BR"/>
        </w:rPr>
      </w:pPr>
    </w:p>
    <w:p w14:paraId="4BEB9977"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8.1.10. Rejeitar os produtos/serviços no todo ou em parte entregues/prestados em desacordo com as obrigações assumidas.</w:t>
      </w:r>
    </w:p>
    <w:p w14:paraId="286B58C0" w14:textId="77777777" w:rsidR="00EB322B" w:rsidRPr="00445124" w:rsidRDefault="00EB322B" w:rsidP="00E337FA">
      <w:pPr>
        <w:ind w:right="-24"/>
        <w:jc w:val="both"/>
        <w:rPr>
          <w:rFonts w:ascii="Arial" w:eastAsia="MS Mincho" w:hAnsi="Arial" w:cs="Arial"/>
          <w:lang w:val="pt-BR"/>
        </w:rPr>
      </w:pPr>
    </w:p>
    <w:p w14:paraId="39389485"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8.1.11. Observar para que sejam mantidas, todas as condições de habilitação e qualificação da licitante contratada exigidas</w:t>
      </w:r>
      <w:r>
        <w:rPr>
          <w:rFonts w:ascii="Arial" w:eastAsia="MS Mincho" w:hAnsi="Arial" w:cs="Arial"/>
          <w:lang w:val="pt-BR"/>
        </w:rPr>
        <w:t xml:space="preserve"> </w:t>
      </w:r>
      <w:r w:rsidRPr="00445124">
        <w:rPr>
          <w:rFonts w:ascii="Arial" w:eastAsia="MS Mincho" w:hAnsi="Arial" w:cs="Arial"/>
          <w:lang w:val="pt-BR"/>
        </w:rPr>
        <w:t>no edital, incluindo o cumprimento das obrigações e encargos sociais e trabalhistas pela contratada.</w:t>
      </w:r>
    </w:p>
    <w:p w14:paraId="4AA672D4" w14:textId="77777777" w:rsidR="00EB322B" w:rsidRPr="00445124" w:rsidRDefault="00EB322B" w:rsidP="00E337FA">
      <w:pPr>
        <w:ind w:right="-24"/>
        <w:jc w:val="both"/>
        <w:rPr>
          <w:rFonts w:ascii="Arial" w:eastAsia="MS Mincho" w:hAnsi="Arial" w:cs="Arial"/>
          <w:lang w:val="pt-BR"/>
        </w:rPr>
      </w:pPr>
    </w:p>
    <w:p w14:paraId="6E9017EA" w14:textId="77777777" w:rsidR="00EB322B" w:rsidRPr="00445124" w:rsidRDefault="00EB322B" w:rsidP="00E337FA">
      <w:pPr>
        <w:ind w:right="-24"/>
        <w:jc w:val="both"/>
        <w:rPr>
          <w:rFonts w:ascii="Arial" w:eastAsia="MS Mincho" w:hAnsi="Arial" w:cs="Arial"/>
          <w:lang w:val="pt-BR"/>
        </w:rPr>
      </w:pPr>
      <w:r w:rsidRPr="00445124">
        <w:rPr>
          <w:rFonts w:ascii="Arial" w:eastAsia="MS Mincho" w:hAnsi="Arial" w:cs="Arial"/>
          <w:lang w:val="pt-BR"/>
        </w:rPr>
        <w:t>8.1.12. Emitir empenho e ordem de fornecimento no valor e quantidade a ser adquirida/contratada;</w:t>
      </w:r>
    </w:p>
    <w:p w14:paraId="28F2513D"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8.1.13. Receber, analisar e decidir sobre os produtos entregues em prazo não superior a 10 (dez) dias úteis, atestando a</w:t>
      </w:r>
      <w:r>
        <w:rPr>
          <w:rFonts w:ascii="Arial" w:eastAsia="MS Mincho" w:hAnsi="Arial" w:cs="Arial"/>
          <w:lang w:val="pt-BR"/>
        </w:rPr>
        <w:t xml:space="preserve"> </w:t>
      </w:r>
      <w:r w:rsidRPr="00445124">
        <w:rPr>
          <w:rFonts w:ascii="Arial" w:eastAsia="MS Mincho" w:hAnsi="Arial" w:cs="Arial"/>
          <w:lang w:val="pt-BR"/>
        </w:rPr>
        <w:t>Nota Fiscal e encaminhando para o pagamento;</w:t>
      </w:r>
    </w:p>
    <w:p w14:paraId="732353EB" w14:textId="77777777" w:rsidR="00EB322B" w:rsidRPr="00445124" w:rsidRDefault="00EB322B" w:rsidP="00E337FA">
      <w:pPr>
        <w:ind w:right="-24"/>
        <w:jc w:val="both"/>
        <w:rPr>
          <w:rFonts w:ascii="Arial" w:eastAsia="MS Mincho" w:hAnsi="Arial" w:cs="Arial"/>
          <w:lang w:val="pt-BR"/>
        </w:rPr>
      </w:pPr>
    </w:p>
    <w:p w14:paraId="2D575881"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8.1.14. Realizar pagamento de acordo com o empenho, os itens e as quantidades solicitadas;</w:t>
      </w:r>
    </w:p>
    <w:p w14:paraId="0AEB29B4" w14:textId="77777777" w:rsidR="00EB322B" w:rsidRPr="00445124" w:rsidRDefault="00EB322B" w:rsidP="00E337FA">
      <w:pPr>
        <w:ind w:right="-24"/>
        <w:jc w:val="both"/>
        <w:rPr>
          <w:rFonts w:ascii="Arial" w:eastAsia="MS Mincho" w:hAnsi="Arial" w:cs="Arial"/>
          <w:lang w:val="pt-BR"/>
        </w:rPr>
      </w:pPr>
    </w:p>
    <w:p w14:paraId="7AAB93E3"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8.1.15. Fiscalizar a execução do objeto do contrato;</w:t>
      </w:r>
    </w:p>
    <w:p w14:paraId="23555FD5" w14:textId="77777777" w:rsidR="00EB322B" w:rsidRPr="00445124" w:rsidRDefault="00EB322B" w:rsidP="00E337FA">
      <w:pPr>
        <w:ind w:right="-24"/>
        <w:jc w:val="both"/>
        <w:rPr>
          <w:rFonts w:ascii="Arial" w:eastAsia="MS Mincho" w:hAnsi="Arial" w:cs="Arial"/>
          <w:lang w:val="pt-BR"/>
        </w:rPr>
      </w:pPr>
    </w:p>
    <w:p w14:paraId="1D4A254E"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8.1.16. Comunicar por escrito e tempestivamente ao contratado qualquer alteração ou irregularidade na execução do</w:t>
      </w:r>
      <w:r>
        <w:rPr>
          <w:rFonts w:ascii="Arial" w:eastAsia="MS Mincho" w:hAnsi="Arial" w:cs="Arial"/>
          <w:lang w:val="pt-BR"/>
        </w:rPr>
        <w:t xml:space="preserve"> </w:t>
      </w:r>
      <w:r w:rsidRPr="00445124">
        <w:rPr>
          <w:rFonts w:ascii="Arial" w:eastAsia="MS Mincho" w:hAnsi="Arial" w:cs="Arial"/>
          <w:lang w:val="pt-BR"/>
        </w:rPr>
        <w:t>contrato.</w:t>
      </w:r>
    </w:p>
    <w:p w14:paraId="4085DA48" w14:textId="77777777" w:rsidR="00EB322B" w:rsidRPr="00445124" w:rsidRDefault="00EB322B" w:rsidP="00E337FA">
      <w:pPr>
        <w:ind w:right="-24"/>
        <w:jc w:val="both"/>
        <w:rPr>
          <w:rFonts w:ascii="Arial" w:eastAsia="MS Mincho" w:hAnsi="Arial" w:cs="Arial"/>
          <w:lang w:val="pt-BR"/>
        </w:rPr>
      </w:pPr>
    </w:p>
    <w:p w14:paraId="6A13D7CB"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 SÃO DIREITOS E RESPONSABILIDADES DA DETENTORA DA ATA:</w:t>
      </w:r>
    </w:p>
    <w:p w14:paraId="164A6635" w14:textId="77777777" w:rsidR="00EB322B" w:rsidRPr="00445124" w:rsidRDefault="00EB322B" w:rsidP="00E337FA">
      <w:pPr>
        <w:ind w:right="-24"/>
        <w:jc w:val="both"/>
        <w:rPr>
          <w:rFonts w:ascii="Arial" w:eastAsia="MS Mincho" w:hAnsi="Arial" w:cs="Arial"/>
          <w:lang w:val="pt-BR"/>
        </w:rPr>
      </w:pPr>
    </w:p>
    <w:p w14:paraId="3F3FC277" w14:textId="77777777" w:rsidR="00EB322B" w:rsidRPr="00014170" w:rsidRDefault="00EB322B" w:rsidP="00E337FA">
      <w:pPr>
        <w:ind w:right="-24"/>
        <w:jc w:val="both"/>
        <w:rPr>
          <w:rFonts w:ascii="Arial" w:eastAsia="MS Mincho" w:hAnsi="Arial" w:cs="Arial"/>
        </w:rPr>
      </w:pPr>
      <w:r w:rsidRPr="00445124">
        <w:rPr>
          <w:rFonts w:ascii="Arial" w:eastAsia="MS Mincho" w:hAnsi="Arial" w:cs="Arial"/>
          <w:lang w:val="pt-BR"/>
        </w:rPr>
        <w:t>8.2.1. É responsabilidade da empresa fornecedora a entrega dos produtos/prestação de serviços nas quantidades, no</w:t>
      </w:r>
      <w:r>
        <w:rPr>
          <w:rFonts w:ascii="Arial" w:eastAsia="MS Mincho" w:hAnsi="Arial" w:cs="Arial"/>
          <w:lang w:val="pt-BR"/>
        </w:rPr>
        <w:t xml:space="preserve"> </w:t>
      </w:r>
      <w:r w:rsidRPr="00014170">
        <w:rPr>
          <w:rFonts w:ascii="Arial" w:eastAsia="MS Mincho" w:hAnsi="Arial" w:cs="Arial"/>
          <w:lang w:val="pt-BR"/>
        </w:rPr>
        <w:t>horário e nas datas estipuladas, bem como nas condições estabelecidas no edital.</w:t>
      </w:r>
    </w:p>
    <w:p w14:paraId="0C142673" w14:textId="77777777" w:rsidR="00EB322B" w:rsidRPr="00014170" w:rsidRDefault="00EB322B" w:rsidP="00E337FA">
      <w:pPr>
        <w:ind w:right="-24"/>
        <w:jc w:val="both"/>
        <w:rPr>
          <w:rFonts w:ascii="Arial" w:eastAsia="MS Mincho" w:hAnsi="Arial" w:cs="Arial"/>
        </w:rPr>
      </w:pPr>
    </w:p>
    <w:p w14:paraId="7C13CDBC"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8.2.2. Fornecer os produtos/serviços nas especificações e com a qualidade exigida;</w:t>
      </w:r>
    </w:p>
    <w:p w14:paraId="1EC89BD6" w14:textId="77777777" w:rsidR="00EB322B" w:rsidRPr="00445124" w:rsidRDefault="00EB322B" w:rsidP="00E337FA">
      <w:pPr>
        <w:ind w:right="-24"/>
        <w:jc w:val="both"/>
        <w:rPr>
          <w:rFonts w:ascii="Arial" w:eastAsia="MS Mincho" w:hAnsi="Arial" w:cs="Arial"/>
          <w:lang w:val="pt-BR"/>
        </w:rPr>
      </w:pPr>
    </w:p>
    <w:p w14:paraId="110F2202"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8.2.3. Pagar todos os tributos, despesas com transporte e outras e custos que incidam ou venham a incidir, direta ou</w:t>
      </w:r>
      <w:r>
        <w:rPr>
          <w:rFonts w:ascii="Arial" w:eastAsia="MS Mincho" w:hAnsi="Arial" w:cs="Arial"/>
          <w:lang w:val="pt-BR"/>
        </w:rPr>
        <w:t xml:space="preserve"> </w:t>
      </w:r>
      <w:r w:rsidRPr="00445124">
        <w:rPr>
          <w:rFonts w:ascii="Arial" w:eastAsia="MS Mincho" w:hAnsi="Arial" w:cs="Arial"/>
          <w:lang w:val="pt-BR"/>
        </w:rPr>
        <w:t>indiretamente, sobre os itens fornecidos;</w:t>
      </w:r>
    </w:p>
    <w:p w14:paraId="0C986239" w14:textId="77777777" w:rsidR="00EB322B" w:rsidRPr="00445124" w:rsidRDefault="00EB322B" w:rsidP="00E337FA">
      <w:pPr>
        <w:ind w:right="-24"/>
        <w:jc w:val="both"/>
        <w:rPr>
          <w:rFonts w:ascii="Arial" w:eastAsia="MS Mincho" w:hAnsi="Arial" w:cs="Arial"/>
          <w:lang w:val="pt-BR"/>
        </w:rPr>
      </w:pPr>
    </w:p>
    <w:p w14:paraId="4CFCE0B9"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8.2.4. Manter, durante a validade da Ata, as mesmas condições de habilitação;</w:t>
      </w:r>
    </w:p>
    <w:p w14:paraId="1C460601" w14:textId="77777777" w:rsidR="00EB322B" w:rsidRPr="00445124" w:rsidRDefault="00EB322B" w:rsidP="00E337FA">
      <w:pPr>
        <w:ind w:right="-24"/>
        <w:jc w:val="both"/>
        <w:rPr>
          <w:rFonts w:ascii="Arial" w:eastAsia="MS Mincho" w:hAnsi="Arial" w:cs="Arial"/>
          <w:lang w:val="pt-BR"/>
        </w:rPr>
      </w:pPr>
    </w:p>
    <w:p w14:paraId="45612450"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8.2.5. Fornecer o objeto nos termos estipulados na proposta preços e Termo de Referência do edital de licitação.</w:t>
      </w:r>
    </w:p>
    <w:p w14:paraId="3ABAE3A2" w14:textId="77777777" w:rsidR="00EB322B" w:rsidRPr="00445124" w:rsidRDefault="00EB322B" w:rsidP="00E337FA">
      <w:pPr>
        <w:ind w:right="-24"/>
        <w:jc w:val="both"/>
        <w:rPr>
          <w:rFonts w:ascii="Arial" w:eastAsia="MS Mincho" w:hAnsi="Arial" w:cs="Arial"/>
          <w:lang w:val="pt-BR"/>
        </w:rPr>
      </w:pPr>
    </w:p>
    <w:p w14:paraId="2EBB9E23"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8.2.6. A fornecedora reconhece os direitos da Administração, em caso de rescisão administrativa nas situações prevista no</w:t>
      </w:r>
      <w:r>
        <w:rPr>
          <w:rFonts w:ascii="Arial" w:eastAsia="MS Mincho" w:hAnsi="Arial" w:cs="Arial"/>
          <w:lang w:val="pt-BR"/>
        </w:rPr>
        <w:t xml:space="preserve"> </w:t>
      </w:r>
      <w:r w:rsidRPr="00445124">
        <w:rPr>
          <w:rFonts w:ascii="Arial" w:eastAsia="MS Mincho" w:hAnsi="Arial" w:cs="Arial"/>
          <w:lang w:val="pt-BR"/>
        </w:rPr>
        <w:t>art. 155, Incisos I e III da lei n. 14.133/2021.</w:t>
      </w:r>
    </w:p>
    <w:p w14:paraId="6EAE67D9" w14:textId="77777777" w:rsidR="00EB322B" w:rsidRPr="00445124" w:rsidRDefault="00EB322B" w:rsidP="00E337FA">
      <w:pPr>
        <w:ind w:right="-24"/>
        <w:jc w:val="both"/>
        <w:rPr>
          <w:rFonts w:ascii="Arial" w:eastAsia="MS Mincho" w:hAnsi="Arial" w:cs="Arial"/>
          <w:lang w:val="pt-BR"/>
        </w:rPr>
      </w:pPr>
    </w:p>
    <w:p w14:paraId="33D2E672"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 xml:space="preserve">8.2.7. Em caso do não cumprimento das especificações exigidas no edital,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empresa se responsabilizará pela realização de</w:t>
      </w:r>
      <w:r>
        <w:rPr>
          <w:rFonts w:ascii="Arial" w:eastAsia="MS Mincho" w:hAnsi="Arial" w:cs="Arial"/>
          <w:lang w:val="pt-BR"/>
        </w:rPr>
        <w:t xml:space="preserve"> </w:t>
      </w:r>
      <w:r w:rsidRPr="00445124">
        <w:rPr>
          <w:rFonts w:ascii="Arial" w:eastAsia="MS Mincho" w:hAnsi="Arial" w:cs="Arial"/>
          <w:lang w:val="pt-BR"/>
        </w:rPr>
        <w:t>nova entrega de produto, sem ônus algum à contratante.</w:t>
      </w:r>
    </w:p>
    <w:p w14:paraId="3CDF6B92" w14:textId="77777777" w:rsidR="00EB322B" w:rsidRPr="00445124" w:rsidRDefault="00EB322B" w:rsidP="00E337FA">
      <w:pPr>
        <w:ind w:right="-24"/>
        <w:jc w:val="both"/>
        <w:rPr>
          <w:rFonts w:ascii="Arial" w:eastAsia="MS Mincho" w:hAnsi="Arial" w:cs="Arial"/>
          <w:lang w:val="pt-BR"/>
        </w:rPr>
      </w:pPr>
    </w:p>
    <w:p w14:paraId="622E96CE"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8.2.8. Responsabilizar-se pelos danos causados diretamente a Contratante ou a terceiros, decorrentes de culpa e dolo,</w:t>
      </w:r>
      <w:r>
        <w:rPr>
          <w:rFonts w:ascii="Arial" w:eastAsia="MS Mincho" w:hAnsi="Arial" w:cs="Arial"/>
          <w:lang w:val="pt-BR"/>
        </w:rPr>
        <w:t xml:space="preserve"> </w:t>
      </w:r>
      <w:r w:rsidRPr="00445124">
        <w:rPr>
          <w:rFonts w:ascii="Arial" w:eastAsia="MS Mincho" w:hAnsi="Arial" w:cs="Arial"/>
          <w:lang w:val="pt-BR"/>
        </w:rPr>
        <w:t>quando da execução do fornecimento, não excluindo ou reduzindo esta responsabilidade a fiscalização ou o</w:t>
      </w:r>
      <w:r>
        <w:rPr>
          <w:rFonts w:ascii="Arial" w:eastAsia="MS Mincho" w:hAnsi="Arial" w:cs="Arial"/>
          <w:lang w:val="pt-BR"/>
        </w:rPr>
        <w:t xml:space="preserve"> </w:t>
      </w:r>
      <w:r w:rsidRPr="00445124">
        <w:rPr>
          <w:rFonts w:ascii="Arial" w:eastAsia="MS Mincho" w:hAnsi="Arial" w:cs="Arial"/>
          <w:lang w:val="pt-BR"/>
        </w:rPr>
        <w:t>acompanhamento pelo Contratante.</w:t>
      </w:r>
    </w:p>
    <w:p w14:paraId="305C43B7" w14:textId="77777777" w:rsidR="00EB322B" w:rsidRPr="00445124" w:rsidRDefault="00EB322B" w:rsidP="00E337FA">
      <w:pPr>
        <w:ind w:right="-24"/>
        <w:jc w:val="both"/>
        <w:rPr>
          <w:rFonts w:ascii="Arial" w:eastAsia="MS Mincho" w:hAnsi="Arial" w:cs="Arial"/>
          <w:lang w:val="pt-BR"/>
        </w:rPr>
      </w:pPr>
    </w:p>
    <w:p w14:paraId="5E9E8604"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8.2.9. Levar imediatamente ao conhecimento da Contratante quaisquer irregularidades ocorridas no fornecimento do objeto.</w:t>
      </w:r>
    </w:p>
    <w:p w14:paraId="02882CAF" w14:textId="77777777" w:rsidR="00EB322B" w:rsidRPr="00445124" w:rsidRDefault="00EB322B" w:rsidP="00E337FA">
      <w:pPr>
        <w:ind w:right="-24"/>
        <w:jc w:val="both"/>
        <w:rPr>
          <w:rFonts w:ascii="Arial" w:eastAsia="MS Mincho" w:hAnsi="Arial" w:cs="Arial"/>
          <w:lang w:val="pt-BR"/>
        </w:rPr>
      </w:pPr>
    </w:p>
    <w:p w14:paraId="3D26F843"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8.2.10. Prestar informações/esclarecimentos solicitados pelo Contratante, bem como atender suas reclamações inerentes ao</w:t>
      </w:r>
      <w:r>
        <w:rPr>
          <w:rFonts w:ascii="Arial" w:eastAsia="MS Mincho" w:hAnsi="Arial" w:cs="Arial"/>
          <w:lang w:val="pt-BR"/>
        </w:rPr>
        <w:t xml:space="preserve"> </w:t>
      </w:r>
      <w:r w:rsidRPr="00445124">
        <w:rPr>
          <w:rFonts w:ascii="Arial" w:eastAsia="MS Mincho" w:hAnsi="Arial" w:cs="Arial"/>
          <w:lang w:val="pt-BR"/>
        </w:rPr>
        <w:t>fornecimento do objeto, principalmente quanto à qualidade, providenciando a imediata correção das deficiências, falhas ou</w:t>
      </w:r>
      <w:r>
        <w:rPr>
          <w:rFonts w:ascii="Arial" w:eastAsia="MS Mincho" w:hAnsi="Arial" w:cs="Arial"/>
          <w:lang w:val="pt-BR"/>
        </w:rPr>
        <w:t xml:space="preserve"> </w:t>
      </w:r>
      <w:r w:rsidRPr="00445124">
        <w:rPr>
          <w:rFonts w:ascii="Arial" w:eastAsia="MS Mincho" w:hAnsi="Arial" w:cs="Arial"/>
          <w:lang w:val="pt-BR"/>
        </w:rPr>
        <w:t>irregularidades constatadas pelo Contratante.</w:t>
      </w:r>
    </w:p>
    <w:p w14:paraId="1B0EEF25" w14:textId="77777777" w:rsidR="00EB322B" w:rsidRPr="00445124" w:rsidRDefault="00EB322B" w:rsidP="00E337FA">
      <w:pPr>
        <w:ind w:right="-24"/>
        <w:jc w:val="both"/>
        <w:rPr>
          <w:rFonts w:ascii="Arial" w:eastAsia="MS Mincho" w:hAnsi="Arial" w:cs="Arial"/>
          <w:lang w:val="pt-BR"/>
        </w:rPr>
      </w:pPr>
    </w:p>
    <w:p w14:paraId="26F92FE4"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 xml:space="preserve">8.2.11. Sujeitar-se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ampla e irrestrita fiscalização por parte da Contratante para acompanhamento da execução da Ata de</w:t>
      </w:r>
      <w:r>
        <w:rPr>
          <w:rFonts w:ascii="Arial" w:eastAsia="MS Mincho" w:hAnsi="Arial" w:cs="Arial"/>
          <w:lang w:val="pt-BR"/>
        </w:rPr>
        <w:t xml:space="preserve"> </w:t>
      </w:r>
      <w:r w:rsidRPr="00445124">
        <w:rPr>
          <w:rFonts w:ascii="Arial" w:eastAsia="MS Mincho" w:hAnsi="Arial" w:cs="Arial"/>
          <w:lang w:val="pt-BR"/>
        </w:rPr>
        <w:t>Registro de Preços. A existência da fiscalização de modo algum diminui ou atenua a responsabilidade do fornecedor pela</w:t>
      </w:r>
      <w:r>
        <w:rPr>
          <w:rFonts w:ascii="Arial" w:eastAsia="MS Mincho" w:hAnsi="Arial" w:cs="Arial"/>
          <w:lang w:val="pt-BR"/>
        </w:rPr>
        <w:t xml:space="preserve"> </w:t>
      </w:r>
      <w:r w:rsidRPr="00445124">
        <w:rPr>
          <w:rFonts w:ascii="Arial" w:eastAsia="MS Mincho" w:hAnsi="Arial" w:cs="Arial"/>
          <w:lang w:val="pt-BR"/>
        </w:rPr>
        <w:t>entrega do produto.</w:t>
      </w:r>
    </w:p>
    <w:p w14:paraId="40AF0250" w14:textId="77777777" w:rsidR="00EB322B" w:rsidRPr="00445124" w:rsidRDefault="00EB322B" w:rsidP="00E337FA">
      <w:pPr>
        <w:ind w:right="-24"/>
        <w:jc w:val="both"/>
        <w:rPr>
          <w:rFonts w:ascii="Arial" w:eastAsia="MS Mincho" w:hAnsi="Arial" w:cs="Arial"/>
          <w:lang w:val="pt-BR"/>
        </w:rPr>
      </w:pPr>
    </w:p>
    <w:p w14:paraId="14F891A7"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8.2.12. Apresentar as Autorizações de Despesas no ato da entrega dos produtos objeto da contratação, para conferencia e</w:t>
      </w:r>
      <w:r>
        <w:rPr>
          <w:rFonts w:ascii="Arial" w:eastAsia="MS Mincho" w:hAnsi="Arial" w:cs="Arial"/>
          <w:lang w:val="pt-BR"/>
        </w:rPr>
        <w:t xml:space="preserve"> </w:t>
      </w:r>
      <w:r w:rsidRPr="00445124">
        <w:rPr>
          <w:rFonts w:ascii="Arial" w:eastAsia="MS Mincho" w:hAnsi="Arial" w:cs="Arial"/>
          <w:lang w:val="pt-BR"/>
        </w:rPr>
        <w:t>ateste de recebimento.</w:t>
      </w:r>
    </w:p>
    <w:p w14:paraId="1EF87E4D" w14:textId="77777777" w:rsidR="00EB322B" w:rsidRPr="00445124" w:rsidRDefault="00EB322B" w:rsidP="00E337FA">
      <w:pPr>
        <w:ind w:right="-24"/>
        <w:jc w:val="both"/>
        <w:rPr>
          <w:rFonts w:ascii="Arial" w:eastAsia="MS Mincho" w:hAnsi="Arial" w:cs="Arial"/>
          <w:lang w:val="pt-BR"/>
        </w:rPr>
      </w:pPr>
    </w:p>
    <w:p w14:paraId="3E120027"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8.2.13. Fornecer o objeto da contratação de acordo com os padrões de qualidade exigidos pela CONTRATANTE e de</w:t>
      </w:r>
      <w:r>
        <w:rPr>
          <w:rFonts w:ascii="Arial" w:eastAsia="MS Mincho" w:hAnsi="Arial" w:cs="Arial"/>
          <w:lang w:val="pt-BR"/>
        </w:rPr>
        <w:t xml:space="preserve"> </w:t>
      </w:r>
      <w:r w:rsidRPr="00445124">
        <w:rPr>
          <w:rFonts w:ascii="Arial" w:eastAsia="MS Mincho" w:hAnsi="Arial" w:cs="Arial"/>
          <w:lang w:val="pt-BR"/>
        </w:rPr>
        <w:t>acordo com as normas técnicas, ambientais e legais;</w:t>
      </w:r>
    </w:p>
    <w:p w14:paraId="539CAA23" w14:textId="77777777" w:rsidR="00EB322B" w:rsidRPr="00445124" w:rsidRDefault="00EB322B" w:rsidP="00E337FA">
      <w:pPr>
        <w:ind w:right="-24"/>
        <w:jc w:val="both"/>
        <w:rPr>
          <w:rFonts w:ascii="Arial" w:eastAsia="MS Mincho" w:hAnsi="Arial" w:cs="Arial"/>
          <w:lang w:val="pt-BR"/>
        </w:rPr>
      </w:pPr>
    </w:p>
    <w:p w14:paraId="3C37F5FA"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8.2.14. O ônus decorrente do cumprimento da obrigação de fornecimento, ficará a cargo exclusivamente da CONTRATADA;</w:t>
      </w:r>
    </w:p>
    <w:p w14:paraId="49E45BED" w14:textId="77777777" w:rsidR="00EB322B" w:rsidRPr="00445124" w:rsidRDefault="00EB322B" w:rsidP="00E337FA">
      <w:pPr>
        <w:ind w:right="-24"/>
        <w:jc w:val="both"/>
        <w:rPr>
          <w:rFonts w:ascii="Arial" w:eastAsia="MS Mincho" w:hAnsi="Arial" w:cs="Arial"/>
          <w:lang w:val="pt-BR"/>
        </w:rPr>
      </w:pPr>
    </w:p>
    <w:p w14:paraId="58A76059"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8.2.15. Comunicar à fiscalização da CONTRATANTE, por escrito, quando verificar quaisquer condições inadequadas à</w:t>
      </w:r>
      <w:r>
        <w:rPr>
          <w:rFonts w:ascii="Arial" w:eastAsia="MS Mincho" w:hAnsi="Arial" w:cs="Arial"/>
          <w:lang w:val="pt-BR"/>
        </w:rPr>
        <w:t xml:space="preserve"> </w:t>
      </w:r>
      <w:r w:rsidRPr="00445124">
        <w:rPr>
          <w:rFonts w:ascii="Arial" w:eastAsia="MS Mincho" w:hAnsi="Arial" w:cs="Arial"/>
          <w:lang w:val="pt-BR"/>
        </w:rPr>
        <w:t xml:space="preserve">entrega dos produtos ou a </w:t>
      </w:r>
      <w:r w:rsidRPr="00445124">
        <w:rPr>
          <w:rFonts w:ascii="Arial" w:eastAsia="MS Mincho" w:hAnsi="Arial" w:cs="Arial"/>
          <w:lang w:val="pt-BR"/>
        </w:rPr>
        <w:lastRenderedPageBreak/>
        <w:t>iminência de fatos que possam prejudicar a perfeita execução do contrato;</w:t>
      </w:r>
    </w:p>
    <w:p w14:paraId="28281A96" w14:textId="77777777" w:rsidR="00EB322B" w:rsidRPr="00445124" w:rsidRDefault="00EB322B" w:rsidP="00E337FA">
      <w:pPr>
        <w:ind w:right="-24"/>
        <w:jc w:val="both"/>
        <w:rPr>
          <w:rFonts w:ascii="Arial" w:eastAsia="MS Mincho" w:hAnsi="Arial" w:cs="Arial"/>
          <w:lang w:val="pt-BR"/>
        </w:rPr>
      </w:pPr>
    </w:p>
    <w:p w14:paraId="2590C7AF"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8.2.16. Caso não o faça dentro do prazo estipulado, a CONTRATANTE poderá descontar o valor do ressarcimento da fatura</w:t>
      </w:r>
      <w:r>
        <w:rPr>
          <w:rFonts w:ascii="Arial" w:eastAsia="MS Mincho" w:hAnsi="Arial" w:cs="Arial"/>
          <w:lang w:val="pt-BR"/>
        </w:rPr>
        <w:t xml:space="preserve"> </w:t>
      </w:r>
      <w:r w:rsidRPr="00445124">
        <w:rPr>
          <w:rFonts w:ascii="Arial" w:eastAsia="MS Mincho" w:hAnsi="Arial" w:cs="Arial"/>
          <w:lang w:val="pt-BR"/>
        </w:rPr>
        <w:t>a vencer ou cobrar em juízo;</w:t>
      </w:r>
    </w:p>
    <w:p w14:paraId="3E493A39" w14:textId="77777777" w:rsidR="00EB322B" w:rsidRPr="00445124" w:rsidRDefault="00EB322B" w:rsidP="00E337FA">
      <w:pPr>
        <w:ind w:right="-24"/>
        <w:jc w:val="both"/>
        <w:rPr>
          <w:rFonts w:ascii="Arial" w:eastAsia="MS Mincho" w:hAnsi="Arial" w:cs="Arial"/>
          <w:lang w:val="pt-BR"/>
        </w:rPr>
      </w:pPr>
    </w:p>
    <w:p w14:paraId="1A4B78A6"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8.2.17. Não transferir a outrem, no todo ou em parte, o presente contrato sem autorização da CONTRATANTE;</w:t>
      </w:r>
    </w:p>
    <w:p w14:paraId="5C6026E9" w14:textId="77777777" w:rsidR="00EB322B" w:rsidRPr="00445124" w:rsidRDefault="00EB322B" w:rsidP="00E337FA">
      <w:pPr>
        <w:ind w:right="-24"/>
        <w:jc w:val="both"/>
        <w:rPr>
          <w:rFonts w:ascii="Arial" w:eastAsia="MS Mincho" w:hAnsi="Arial" w:cs="Arial"/>
          <w:lang w:val="pt-BR"/>
        </w:rPr>
      </w:pPr>
    </w:p>
    <w:p w14:paraId="6FC191BB"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8.2.18. Planejar a entrega dos produtos/serviços juntamente com o Fiscal de Contrato da Secretaria solicitante;</w:t>
      </w:r>
    </w:p>
    <w:p w14:paraId="7000B202" w14:textId="77777777" w:rsidR="00EB322B" w:rsidRPr="00445124" w:rsidRDefault="00EB322B" w:rsidP="00E337FA">
      <w:pPr>
        <w:ind w:right="-24"/>
        <w:jc w:val="both"/>
        <w:rPr>
          <w:rFonts w:ascii="Arial" w:eastAsia="MS Mincho" w:hAnsi="Arial" w:cs="Arial"/>
          <w:lang w:val="pt-BR"/>
        </w:rPr>
      </w:pPr>
    </w:p>
    <w:p w14:paraId="65B9F953"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8.2.19. Prestar todos os esclarecimentos que forem solicitados pela fiscalização da CONTRATANTE, cujas reclamações se</w:t>
      </w:r>
      <w:r>
        <w:rPr>
          <w:rFonts w:ascii="Arial" w:eastAsia="MS Mincho" w:hAnsi="Arial" w:cs="Arial"/>
          <w:lang w:val="pt-BR"/>
        </w:rPr>
        <w:t xml:space="preserve"> </w:t>
      </w:r>
      <w:r w:rsidRPr="00445124">
        <w:rPr>
          <w:rFonts w:ascii="Arial" w:eastAsia="MS Mincho" w:hAnsi="Arial" w:cs="Arial"/>
          <w:lang w:val="pt-BR"/>
        </w:rPr>
        <w:t>obrigam a atender prontamente;</w:t>
      </w:r>
    </w:p>
    <w:p w14:paraId="2A9ED612" w14:textId="77777777" w:rsidR="00EB322B" w:rsidRPr="00445124" w:rsidRDefault="00EB322B" w:rsidP="00E337FA">
      <w:pPr>
        <w:ind w:right="-24"/>
        <w:jc w:val="both"/>
        <w:rPr>
          <w:rFonts w:ascii="Arial" w:eastAsia="MS Mincho" w:hAnsi="Arial" w:cs="Arial"/>
          <w:lang w:val="pt-BR"/>
        </w:rPr>
      </w:pPr>
    </w:p>
    <w:p w14:paraId="2A87401D"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0</w:t>
      </w:r>
      <w:r w:rsidRPr="00445124">
        <w:rPr>
          <w:rFonts w:ascii="Arial" w:eastAsia="MS Mincho" w:hAnsi="Arial" w:cs="Arial"/>
          <w:lang w:val="pt-BR"/>
        </w:rPr>
        <w:t>. Não havendo possibilidade de entrega dos itens, emitir Relatório de Não Conformidade descrevendo o(s) motivo(s)</w:t>
      </w:r>
      <w:r>
        <w:rPr>
          <w:rFonts w:ascii="Arial" w:eastAsia="MS Mincho" w:hAnsi="Arial" w:cs="Arial"/>
          <w:lang w:val="pt-BR"/>
        </w:rPr>
        <w:t xml:space="preserve"> </w:t>
      </w:r>
      <w:r w:rsidRPr="00445124">
        <w:rPr>
          <w:rFonts w:ascii="Arial" w:eastAsia="MS Mincho" w:hAnsi="Arial" w:cs="Arial"/>
          <w:lang w:val="pt-BR"/>
        </w:rPr>
        <w:t>da impossibilidade;</w:t>
      </w:r>
    </w:p>
    <w:p w14:paraId="21B36EA1" w14:textId="77777777" w:rsidR="00EB322B" w:rsidRPr="00445124" w:rsidRDefault="00EB322B" w:rsidP="00E337FA">
      <w:pPr>
        <w:ind w:right="-24"/>
        <w:jc w:val="both"/>
        <w:rPr>
          <w:rFonts w:ascii="Arial" w:eastAsia="MS Mincho" w:hAnsi="Arial" w:cs="Arial"/>
          <w:lang w:val="pt-BR"/>
        </w:rPr>
      </w:pPr>
    </w:p>
    <w:p w14:paraId="7BA7E503"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1</w:t>
      </w:r>
      <w:r w:rsidRPr="00445124">
        <w:rPr>
          <w:rFonts w:ascii="Arial" w:eastAsia="MS Mincho" w:hAnsi="Arial" w:cs="Arial"/>
          <w:lang w:val="pt-BR"/>
        </w:rPr>
        <w:t>. A CONTRATADA deve entregar os produtos solicitados em conformidade aos requisitos previstos em edital.</w:t>
      </w:r>
    </w:p>
    <w:p w14:paraId="73098BB6" w14:textId="77777777" w:rsidR="00EB322B" w:rsidRPr="00445124" w:rsidRDefault="00EB322B" w:rsidP="00E337FA">
      <w:pPr>
        <w:ind w:right="-24"/>
        <w:jc w:val="both"/>
        <w:rPr>
          <w:rFonts w:ascii="Arial" w:eastAsia="MS Mincho" w:hAnsi="Arial" w:cs="Arial"/>
          <w:lang w:val="pt-BR"/>
        </w:rPr>
      </w:pPr>
    </w:p>
    <w:p w14:paraId="5041CD69"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2</w:t>
      </w:r>
      <w:r w:rsidRPr="00445124">
        <w:rPr>
          <w:rFonts w:ascii="Arial" w:eastAsia="MS Mincho" w:hAnsi="Arial" w:cs="Arial"/>
          <w:lang w:val="pt-BR"/>
        </w:rPr>
        <w:t>. Pagar todos os tributos, despesas e custos que incidam ou venham incidir, direta ou indiretamente, sobre os produtos</w:t>
      </w:r>
      <w:r>
        <w:rPr>
          <w:rFonts w:ascii="Arial" w:eastAsia="MS Mincho" w:hAnsi="Arial" w:cs="Arial"/>
          <w:lang w:val="pt-BR"/>
        </w:rPr>
        <w:t xml:space="preserve"> </w:t>
      </w:r>
      <w:r w:rsidRPr="00445124">
        <w:rPr>
          <w:rFonts w:ascii="Arial" w:eastAsia="MS Mincho" w:hAnsi="Arial" w:cs="Arial"/>
          <w:lang w:val="pt-BR"/>
        </w:rPr>
        <w:t>fornecidos.</w:t>
      </w:r>
    </w:p>
    <w:p w14:paraId="07721E93" w14:textId="77777777" w:rsidR="00EB322B" w:rsidRPr="00445124" w:rsidRDefault="00EB322B" w:rsidP="00E337FA">
      <w:pPr>
        <w:ind w:right="-24"/>
        <w:jc w:val="both"/>
        <w:rPr>
          <w:rFonts w:ascii="Arial" w:eastAsia="MS Mincho" w:hAnsi="Arial" w:cs="Arial"/>
          <w:lang w:val="pt-BR"/>
        </w:rPr>
      </w:pPr>
    </w:p>
    <w:p w14:paraId="400B9052"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3</w:t>
      </w:r>
      <w:r w:rsidRPr="00445124">
        <w:rPr>
          <w:rFonts w:ascii="Arial" w:eastAsia="MS Mincho" w:hAnsi="Arial" w:cs="Arial"/>
          <w:lang w:val="pt-BR"/>
        </w:rPr>
        <w:t>. Obedecer rigorosamente à Ordem de Fornecimento quanto a entrega, com as datas, horários, locais e quantidades.</w:t>
      </w:r>
    </w:p>
    <w:p w14:paraId="16AC65FE" w14:textId="77777777" w:rsidR="00EB322B" w:rsidRPr="00445124" w:rsidRDefault="00EB322B" w:rsidP="00E337FA">
      <w:pPr>
        <w:ind w:right="-24"/>
        <w:jc w:val="both"/>
        <w:rPr>
          <w:rFonts w:ascii="Arial" w:eastAsia="MS Mincho" w:hAnsi="Arial" w:cs="Arial"/>
          <w:lang w:val="pt-BR"/>
        </w:rPr>
      </w:pPr>
    </w:p>
    <w:p w14:paraId="6ED190B2"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4</w:t>
      </w:r>
      <w:r w:rsidRPr="00445124">
        <w:rPr>
          <w:rFonts w:ascii="Arial" w:eastAsia="MS Mincho" w:hAnsi="Arial" w:cs="Arial"/>
          <w:lang w:val="pt-BR"/>
        </w:rPr>
        <w:t>. A CONTRATADA obriga-se a transportar/deslocar por sua conta e risco os itens solicitados.</w:t>
      </w:r>
    </w:p>
    <w:p w14:paraId="78A8EB2E" w14:textId="77777777" w:rsidR="00EB322B" w:rsidRPr="00445124" w:rsidRDefault="00EB322B" w:rsidP="00E337FA">
      <w:pPr>
        <w:ind w:right="-24"/>
        <w:jc w:val="both"/>
        <w:rPr>
          <w:rFonts w:ascii="Arial" w:eastAsia="MS Mincho" w:hAnsi="Arial" w:cs="Arial"/>
          <w:lang w:val="pt-BR"/>
        </w:rPr>
      </w:pPr>
    </w:p>
    <w:p w14:paraId="035340EC"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5</w:t>
      </w:r>
      <w:r w:rsidRPr="00445124">
        <w:rPr>
          <w:rFonts w:ascii="Arial" w:eastAsia="MS Mincho" w:hAnsi="Arial" w:cs="Arial"/>
          <w:lang w:val="pt-BR"/>
        </w:rPr>
        <w:t>. A CONTRATADA obriga-se a substituir prontamente os itens que estiverem em desacordo com o que foi solicitado</w:t>
      </w:r>
      <w:r>
        <w:rPr>
          <w:rFonts w:ascii="Arial" w:eastAsia="MS Mincho" w:hAnsi="Arial" w:cs="Arial"/>
          <w:lang w:val="pt-BR"/>
        </w:rPr>
        <w:t xml:space="preserve"> </w:t>
      </w:r>
      <w:r w:rsidRPr="00445124">
        <w:rPr>
          <w:rFonts w:ascii="Arial" w:eastAsia="MS Mincho" w:hAnsi="Arial" w:cs="Arial"/>
          <w:lang w:val="pt-BR"/>
        </w:rPr>
        <w:t>pelo fiscal do contrato.</w:t>
      </w:r>
    </w:p>
    <w:p w14:paraId="2BEE3EEE" w14:textId="77777777" w:rsidR="00EB322B" w:rsidRPr="00445124" w:rsidRDefault="00EB322B" w:rsidP="00E337FA">
      <w:pPr>
        <w:ind w:right="-24"/>
        <w:jc w:val="both"/>
        <w:rPr>
          <w:rFonts w:ascii="Arial" w:eastAsia="MS Mincho" w:hAnsi="Arial" w:cs="Arial"/>
          <w:lang w:val="pt-BR"/>
        </w:rPr>
      </w:pPr>
    </w:p>
    <w:p w14:paraId="6DF0F5D8"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6</w:t>
      </w:r>
      <w:r w:rsidRPr="00445124">
        <w:rPr>
          <w:rFonts w:ascii="Arial" w:eastAsia="MS Mincho" w:hAnsi="Arial" w:cs="Arial"/>
          <w:lang w:val="pt-BR"/>
        </w:rPr>
        <w:t xml:space="preserve">. Realizar </w:t>
      </w:r>
      <w:proofErr w:type="gramStart"/>
      <w:r w:rsidRPr="00445124">
        <w:rPr>
          <w:rFonts w:ascii="Arial" w:eastAsia="MS Mincho" w:hAnsi="Arial" w:cs="Arial"/>
          <w:lang w:val="pt-BR"/>
        </w:rPr>
        <w:t>o fornecimentos</w:t>
      </w:r>
      <w:proofErr w:type="gramEnd"/>
      <w:r w:rsidRPr="00445124">
        <w:rPr>
          <w:rFonts w:ascii="Arial" w:eastAsia="MS Mincho" w:hAnsi="Arial" w:cs="Arial"/>
          <w:lang w:val="pt-BR"/>
        </w:rPr>
        <w:t xml:space="preserve"> dos produtos/serviços dentro dos padrões e quantidades requisitados, garantindo a</w:t>
      </w:r>
      <w:r>
        <w:rPr>
          <w:rFonts w:ascii="Arial" w:eastAsia="MS Mincho" w:hAnsi="Arial" w:cs="Arial"/>
          <w:lang w:val="pt-BR"/>
        </w:rPr>
        <w:t xml:space="preserve"> </w:t>
      </w:r>
      <w:r w:rsidRPr="00445124">
        <w:rPr>
          <w:rFonts w:ascii="Arial" w:eastAsia="MS Mincho" w:hAnsi="Arial" w:cs="Arial"/>
          <w:lang w:val="pt-BR"/>
        </w:rPr>
        <w:t>qualidade do objeto fornecido, segundo exigências legais.</w:t>
      </w:r>
    </w:p>
    <w:p w14:paraId="501457F4" w14:textId="77777777" w:rsidR="00EB322B" w:rsidRPr="00445124" w:rsidRDefault="00EB322B" w:rsidP="00E337FA">
      <w:pPr>
        <w:ind w:right="-24"/>
        <w:jc w:val="both"/>
        <w:rPr>
          <w:rFonts w:ascii="Arial" w:eastAsia="MS Mincho" w:hAnsi="Arial" w:cs="Arial"/>
          <w:lang w:val="pt-BR"/>
        </w:rPr>
      </w:pPr>
    </w:p>
    <w:p w14:paraId="377F087A"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7</w:t>
      </w:r>
      <w:r w:rsidRPr="00445124">
        <w:rPr>
          <w:rFonts w:ascii="Arial" w:eastAsia="MS Mincho" w:hAnsi="Arial" w:cs="Arial"/>
          <w:lang w:val="pt-BR"/>
        </w:rPr>
        <w:t>. Levar imediatamente ao conhecimento da contratante quaisquer irregularidades ocorridas no fornecimento do objeto.</w:t>
      </w:r>
    </w:p>
    <w:p w14:paraId="1F750C2F" w14:textId="77777777" w:rsidR="00EB322B" w:rsidRPr="00445124" w:rsidRDefault="00EB322B" w:rsidP="00E337FA">
      <w:pPr>
        <w:ind w:right="-24"/>
        <w:jc w:val="both"/>
        <w:rPr>
          <w:rFonts w:ascii="Arial" w:eastAsia="MS Mincho" w:hAnsi="Arial" w:cs="Arial"/>
          <w:lang w:val="pt-BR"/>
        </w:rPr>
      </w:pPr>
    </w:p>
    <w:p w14:paraId="68613513"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8</w:t>
      </w:r>
      <w:r w:rsidRPr="00445124">
        <w:rPr>
          <w:rFonts w:ascii="Arial" w:eastAsia="MS Mincho" w:hAnsi="Arial" w:cs="Arial"/>
          <w:lang w:val="pt-BR"/>
        </w:rPr>
        <w:t>. Colocar à disposição da Contratante todos os meios necessários à comprovação da qualidade dos produtos,</w:t>
      </w:r>
      <w:r>
        <w:rPr>
          <w:rFonts w:ascii="Arial" w:eastAsia="MS Mincho" w:hAnsi="Arial" w:cs="Arial"/>
          <w:lang w:val="pt-BR"/>
        </w:rPr>
        <w:t xml:space="preserve"> </w:t>
      </w:r>
      <w:r w:rsidRPr="00445124">
        <w:rPr>
          <w:rFonts w:ascii="Arial" w:eastAsia="MS Mincho" w:hAnsi="Arial" w:cs="Arial"/>
          <w:lang w:val="pt-BR"/>
        </w:rPr>
        <w:t>permitindo a verificação de sua conformidade com as especificações.</w:t>
      </w:r>
    </w:p>
    <w:p w14:paraId="743DF71C" w14:textId="77777777" w:rsidR="00EB322B" w:rsidRPr="00445124" w:rsidRDefault="00EB322B" w:rsidP="00E337FA">
      <w:pPr>
        <w:ind w:right="-24"/>
        <w:jc w:val="both"/>
        <w:rPr>
          <w:rFonts w:ascii="Arial" w:eastAsia="MS Mincho" w:hAnsi="Arial" w:cs="Arial"/>
          <w:lang w:val="pt-BR"/>
        </w:rPr>
      </w:pPr>
    </w:p>
    <w:p w14:paraId="083DEBE1" w14:textId="77777777" w:rsidR="00EB322B" w:rsidRPr="00445124" w:rsidRDefault="00EB322B" w:rsidP="00E337FA">
      <w:pPr>
        <w:ind w:right="-24"/>
        <w:jc w:val="both"/>
        <w:rPr>
          <w:rFonts w:ascii="Arial" w:eastAsia="MS Mincho" w:hAnsi="Arial" w:cs="Arial"/>
          <w:lang w:val="pt-BR"/>
        </w:rPr>
      </w:pPr>
      <w:r w:rsidRPr="00445124">
        <w:rPr>
          <w:rFonts w:ascii="Arial" w:eastAsia="MS Mincho" w:hAnsi="Arial" w:cs="Arial"/>
          <w:lang w:val="pt-BR"/>
        </w:rPr>
        <w:t>8.2.3</w:t>
      </w:r>
      <w:r>
        <w:rPr>
          <w:rFonts w:ascii="Arial" w:eastAsia="MS Mincho" w:hAnsi="Arial" w:cs="Arial"/>
          <w:lang w:val="pt-BR"/>
        </w:rPr>
        <w:t>9</w:t>
      </w:r>
      <w:r w:rsidRPr="00445124">
        <w:rPr>
          <w:rFonts w:ascii="Arial" w:eastAsia="MS Mincho" w:hAnsi="Arial" w:cs="Arial"/>
          <w:lang w:val="pt-BR"/>
        </w:rPr>
        <w:t>. Atender integralmente todas as exigências e especificações inseridas no Termo de Referência formulado pela</w:t>
      </w:r>
      <w:r>
        <w:rPr>
          <w:rFonts w:ascii="Arial" w:eastAsia="MS Mincho" w:hAnsi="Arial" w:cs="Arial"/>
          <w:lang w:val="pt-BR"/>
        </w:rPr>
        <w:t xml:space="preserve"> </w:t>
      </w:r>
      <w:r w:rsidRPr="00445124">
        <w:rPr>
          <w:rFonts w:ascii="Arial" w:eastAsia="MS Mincho" w:hAnsi="Arial" w:cs="Arial"/>
          <w:lang w:val="pt-BR"/>
        </w:rPr>
        <w:t>Secretaria solicitante.</w:t>
      </w:r>
    </w:p>
    <w:p w14:paraId="4A8ED035" w14:textId="77777777" w:rsidR="00EB322B" w:rsidRDefault="00EB322B" w:rsidP="00E337FA">
      <w:pPr>
        <w:ind w:right="-24"/>
        <w:jc w:val="both"/>
        <w:rPr>
          <w:rFonts w:ascii="Arial" w:eastAsia="MS Mincho" w:hAnsi="Arial" w:cs="Arial"/>
          <w:lang w:val="pt-BR"/>
        </w:rPr>
      </w:pPr>
    </w:p>
    <w:p w14:paraId="63D6674E" w14:textId="77777777" w:rsidR="00EB322B" w:rsidRPr="00B44998" w:rsidRDefault="00EB322B" w:rsidP="00E337FA">
      <w:pPr>
        <w:ind w:right="-24"/>
        <w:jc w:val="both"/>
        <w:rPr>
          <w:rFonts w:ascii="Arial" w:eastAsia="MS Mincho" w:hAnsi="Arial" w:cs="Arial"/>
          <w:b/>
          <w:bCs/>
          <w:lang w:val="pt-BR"/>
        </w:rPr>
      </w:pPr>
      <w:r w:rsidRPr="00445124">
        <w:rPr>
          <w:rFonts w:ascii="Arial" w:eastAsia="MS Mincho" w:hAnsi="Arial" w:cs="Arial"/>
          <w:b/>
          <w:bCs/>
          <w:lang w:val="pt-BR"/>
        </w:rPr>
        <w:t>CLÁUSULA NONA – DAS PENALIDADES</w:t>
      </w:r>
      <w:r w:rsidRPr="00B44998">
        <w:rPr>
          <w:rFonts w:ascii="Arial" w:eastAsia="MS Mincho" w:hAnsi="Arial" w:cs="Arial"/>
          <w:b/>
          <w:bCs/>
          <w:lang w:val="pt-BR"/>
        </w:rPr>
        <w:t>, SANÇÕES</w:t>
      </w:r>
    </w:p>
    <w:p w14:paraId="33460450" w14:textId="77777777" w:rsidR="00EB322B" w:rsidRDefault="00EB322B" w:rsidP="00E337FA">
      <w:pPr>
        <w:ind w:right="-24"/>
        <w:jc w:val="both"/>
        <w:rPr>
          <w:rFonts w:ascii="Arial" w:eastAsia="MS Mincho" w:hAnsi="Arial" w:cs="Arial"/>
          <w:lang w:val="pt-BR"/>
        </w:rPr>
      </w:pPr>
    </w:p>
    <w:p w14:paraId="202036E6"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lastRenderedPageBreak/>
        <w:t>9</w:t>
      </w:r>
      <w:r w:rsidRPr="00942706">
        <w:rPr>
          <w:rFonts w:ascii="Arial" w:hAnsi="Arial" w:cs="Arial"/>
          <w:color w:val="000000"/>
        </w:rPr>
        <w:t>.1.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EE6D420" w14:textId="77777777" w:rsidR="00EB322B" w:rsidRPr="00942706" w:rsidRDefault="00EB322B" w:rsidP="00E337FA">
      <w:pPr>
        <w:adjustRightInd w:val="0"/>
        <w:ind w:right="-24"/>
        <w:jc w:val="both"/>
        <w:rPr>
          <w:rFonts w:ascii="Arial" w:hAnsi="Arial" w:cs="Arial"/>
          <w:color w:val="000000"/>
        </w:rPr>
      </w:pPr>
    </w:p>
    <w:p w14:paraId="48647670"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12083F9" w14:textId="77777777" w:rsidR="00EB322B" w:rsidRPr="00942706" w:rsidRDefault="00EB322B" w:rsidP="00E337FA">
      <w:pPr>
        <w:adjustRightInd w:val="0"/>
        <w:ind w:right="-24"/>
        <w:jc w:val="both"/>
        <w:rPr>
          <w:rFonts w:ascii="Arial" w:hAnsi="Arial" w:cs="Arial"/>
          <w:b/>
          <w:bCs/>
          <w:color w:val="000000"/>
        </w:rPr>
      </w:pPr>
    </w:p>
    <w:p w14:paraId="6773C6C4"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5F9D28D7"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2B349F91"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1CDA40E4"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7BF81BAE" w14:textId="77777777" w:rsidR="00EB322B" w:rsidRPr="00942706" w:rsidRDefault="00EB322B" w:rsidP="00E337FA">
      <w:pPr>
        <w:adjustRightInd w:val="0"/>
        <w:ind w:right="-24"/>
        <w:jc w:val="both"/>
        <w:rPr>
          <w:rFonts w:ascii="Arial" w:hAnsi="Arial" w:cs="Arial"/>
          <w:color w:val="000000"/>
        </w:rPr>
      </w:pPr>
    </w:p>
    <w:p w14:paraId="784ACC88"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.3. Será aplicada </w:t>
      </w:r>
      <w:r w:rsidRPr="00942706">
        <w:rPr>
          <w:rFonts w:ascii="Arial" w:hAnsi="Arial" w:cs="Arial"/>
          <w:b/>
          <w:bCs/>
          <w:color w:val="000000"/>
        </w:rPr>
        <w:t>MULTA</w:t>
      </w:r>
      <w:r w:rsidRPr="00942706">
        <w:rPr>
          <w:rFonts w:ascii="Arial" w:hAnsi="Arial" w:cs="Arial"/>
          <w:color w:val="000000"/>
        </w:rPr>
        <w:t>:</w:t>
      </w:r>
    </w:p>
    <w:p w14:paraId="68957404" w14:textId="77777777" w:rsidR="00EB322B" w:rsidRPr="00942706" w:rsidRDefault="00EB322B" w:rsidP="00E337FA">
      <w:pPr>
        <w:adjustRightInd w:val="0"/>
        <w:ind w:right="-24"/>
        <w:jc w:val="both"/>
        <w:rPr>
          <w:rFonts w:ascii="Arial" w:hAnsi="Arial" w:cs="Arial"/>
          <w:color w:val="000000"/>
        </w:rPr>
      </w:pPr>
    </w:p>
    <w:p w14:paraId="4890ABF9"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1224639"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4AECDF95"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7C4A401A"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478A11A4"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16D3A582" w14:textId="77777777" w:rsidR="00EB322B" w:rsidRPr="00942706" w:rsidRDefault="00EB322B" w:rsidP="00E337FA">
      <w:pPr>
        <w:adjustRightInd w:val="0"/>
        <w:ind w:right="-24"/>
        <w:jc w:val="both"/>
        <w:rPr>
          <w:rFonts w:ascii="Arial" w:hAnsi="Arial" w:cs="Arial"/>
          <w:color w:val="000000"/>
        </w:rPr>
      </w:pPr>
    </w:p>
    <w:p w14:paraId="50813967"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.3.1. O CONTRATANTE poderá efetuar a retenção do valor da multa moratória presumida, até o limite de 20% (vinte por cento), dos pagamentos devidos à contratada.</w:t>
      </w:r>
    </w:p>
    <w:p w14:paraId="088401B5" w14:textId="77777777" w:rsidR="00EB322B" w:rsidRPr="00942706" w:rsidRDefault="00EB322B" w:rsidP="00E337FA">
      <w:pPr>
        <w:adjustRightInd w:val="0"/>
        <w:ind w:right="-24"/>
        <w:jc w:val="both"/>
        <w:rPr>
          <w:rFonts w:ascii="Arial" w:hAnsi="Arial" w:cs="Arial"/>
          <w:color w:val="000000"/>
        </w:rPr>
      </w:pPr>
    </w:p>
    <w:p w14:paraId="4B4235B3"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4612EFAA" w14:textId="77777777" w:rsidR="00EB322B" w:rsidRPr="00942706" w:rsidRDefault="00EB322B" w:rsidP="00E337FA">
      <w:pPr>
        <w:adjustRightInd w:val="0"/>
        <w:ind w:right="-24"/>
        <w:jc w:val="both"/>
        <w:rPr>
          <w:rFonts w:ascii="Arial" w:hAnsi="Arial" w:cs="Arial"/>
          <w:color w:val="000000"/>
        </w:rPr>
      </w:pPr>
    </w:p>
    <w:p w14:paraId="5F812C37"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lastRenderedPageBreak/>
        <w:t>9</w:t>
      </w:r>
      <w:r w:rsidRPr="00942706">
        <w:rPr>
          <w:rFonts w:ascii="Arial" w:hAnsi="Arial" w:cs="Arial"/>
          <w:color w:val="000000"/>
        </w:rPr>
        <w:t xml:space="preserve">.3.1.2. Caso o valor da multa aplicada extrapolar o valor retido, serão adotadas as providências previstas nos subitens </w:t>
      </w:r>
      <w:r>
        <w:rPr>
          <w:rFonts w:ascii="Arial" w:hAnsi="Arial" w:cs="Arial"/>
          <w:color w:val="000000"/>
        </w:rPr>
        <w:t>9</w:t>
      </w:r>
      <w:r w:rsidRPr="00942706">
        <w:rPr>
          <w:rFonts w:ascii="Arial" w:hAnsi="Arial" w:cs="Arial"/>
          <w:color w:val="000000"/>
        </w:rPr>
        <w:t xml:space="preserve">.3.2 e </w:t>
      </w:r>
      <w:r>
        <w:rPr>
          <w:rFonts w:ascii="Arial" w:hAnsi="Arial" w:cs="Arial"/>
          <w:color w:val="000000"/>
        </w:rPr>
        <w:t>9</w:t>
      </w:r>
      <w:r w:rsidRPr="00942706">
        <w:rPr>
          <w:rFonts w:ascii="Arial" w:hAnsi="Arial" w:cs="Arial"/>
          <w:color w:val="000000"/>
        </w:rPr>
        <w:t>.3.3 abaixo;</w:t>
      </w:r>
    </w:p>
    <w:p w14:paraId="798A238D" w14:textId="77777777" w:rsidR="00EB322B" w:rsidRPr="00942706" w:rsidRDefault="00EB322B" w:rsidP="00E337FA">
      <w:pPr>
        <w:adjustRightInd w:val="0"/>
        <w:ind w:right="-24"/>
        <w:jc w:val="both"/>
        <w:rPr>
          <w:rFonts w:ascii="Arial" w:hAnsi="Arial" w:cs="Arial"/>
          <w:color w:val="000000"/>
        </w:rPr>
      </w:pPr>
    </w:p>
    <w:p w14:paraId="4382D5CD"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.3.2. Aplicada a penalidade, a CONTRATADA será notificada para recolher o valor da multa, em prazo não inferior a 15 (quinze) dias úteis, contados do recebimento da notificação;</w:t>
      </w:r>
    </w:p>
    <w:p w14:paraId="0D5103CD" w14:textId="77777777" w:rsidR="00EB322B" w:rsidRPr="00942706" w:rsidRDefault="00EB322B" w:rsidP="00E337FA">
      <w:pPr>
        <w:adjustRightInd w:val="0"/>
        <w:ind w:right="-24"/>
        <w:jc w:val="both"/>
        <w:rPr>
          <w:rFonts w:ascii="Arial" w:hAnsi="Arial" w:cs="Arial"/>
          <w:color w:val="000000"/>
        </w:rPr>
      </w:pPr>
    </w:p>
    <w:p w14:paraId="780B7948"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.3.3. Caso não haja recolhimento, a multa:</w:t>
      </w:r>
    </w:p>
    <w:p w14:paraId="6B38A6A1"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775D68D8"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558C1822"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7A86BF51" w14:textId="77777777" w:rsidR="00EB322B" w:rsidRPr="00942706" w:rsidRDefault="00EB322B" w:rsidP="00E337FA">
      <w:pPr>
        <w:adjustRightInd w:val="0"/>
        <w:ind w:right="-24"/>
        <w:jc w:val="both"/>
        <w:rPr>
          <w:rFonts w:ascii="Arial" w:hAnsi="Arial" w:cs="Arial"/>
          <w:color w:val="000000"/>
        </w:rPr>
      </w:pPr>
    </w:p>
    <w:p w14:paraId="1E668701"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.3.4. Caso o valor da garantia seja utilizado no todo ou em parte para o pagamento da multa, esta deve ser complementada no prazo de até 10 (dez) dias úteis, contado da notificação do CONTRATANTE.</w:t>
      </w:r>
    </w:p>
    <w:p w14:paraId="5E55FF83" w14:textId="77777777" w:rsidR="00EB322B" w:rsidRPr="00942706" w:rsidRDefault="00EB322B" w:rsidP="00E337FA">
      <w:pPr>
        <w:adjustRightInd w:val="0"/>
        <w:ind w:right="-24"/>
        <w:jc w:val="both"/>
        <w:rPr>
          <w:rFonts w:ascii="Arial" w:hAnsi="Arial" w:cs="Arial"/>
          <w:color w:val="000000"/>
        </w:rPr>
      </w:pPr>
    </w:p>
    <w:p w14:paraId="24382FBD"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.3.5. A penalidade de multa poderá ser aplicada cumulativamente às demais sanções previstas neste instrumento.</w:t>
      </w:r>
    </w:p>
    <w:p w14:paraId="1A8C35C3" w14:textId="77777777" w:rsidR="00EB322B" w:rsidRPr="00942706" w:rsidRDefault="00EB322B" w:rsidP="00E337FA">
      <w:pPr>
        <w:adjustRightInd w:val="0"/>
        <w:ind w:right="-24"/>
        <w:jc w:val="both"/>
        <w:rPr>
          <w:rFonts w:ascii="Arial" w:hAnsi="Arial" w:cs="Arial"/>
          <w:color w:val="000000"/>
        </w:rPr>
      </w:pPr>
    </w:p>
    <w:p w14:paraId="0FF733FD" w14:textId="77777777" w:rsidR="00EB322B"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.3.6. Em caso de reincidência, a multa poderá ser majorada até o dobro.</w:t>
      </w:r>
    </w:p>
    <w:p w14:paraId="19922297" w14:textId="77777777" w:rsidR="00EB322B" w:rsidRPr="00942706" w:rsidRDefault="00EB322B" w:rsidP="00E337FA">
      <w:pPr>
        <w:adjustRightInd w:val="0"/>
        <w:ind w:right="-24"/>
        <w:jc w:val="both"/>
        <w:rPr>
          <w:rFonts w:ascii="Arial" w:hAnsi="Arial" w:cs="Arial"/>
          <w:color w:val="000000"/>
        </w:rPr>
      </w:pPr>
    </w:p>
    <w:p w14:paraId="1645BEBE"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0CB3483B" w14:textId="77777777" w:rsidR="00EB322B" w:rsidRPr="00942706" w:rsidRDefault="00EB322B" w:rsidP="00E337FA">
      <w:pPr>
        <w:adjustRightInd w:val="0"/>
        <w:ind w:right="-24"/>
        <w:jc w:val="both"/>
        <w:rPr>
          <w:rFonts w:ascii="Arial" w:hAnsi="Arial" w:cs="Arial"/>
          <w:color w:val="000000"/>
        </w:rPr>
      </w:pPr>
    </w:p>
    <w:p w14:paraId="54E6C4AB"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3413A7AB" w14:textId="77777777" w:rsidR="00EB322B" w:rsidRPr="00942706" w:rsidRDefault="00EB322B" w:rsidP="00E337FA">
      <w:pPr>
        <w:adjustRightInd w:val="0"/>
        <w:ind w:right="-24"/>
        <w:jc w:val="both"/>
        <w:rPr>
          <w:rFonts w:ascii="Arial" w:hAnsi="Arial" w:cs="Arial"/>
          <w:color w:val="000000"/>
        </w:rPr>
      </w:pPr>
    </w:p>
    <w:p w14:paraId="711412E6"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2A260235"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b) der causa à inexecução total da contratação;</w:t>
      </w:r>
    </w:p>
    <w:p w14:paraId="0F2F8073"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2C5F8369" w14:textId="77777777" w:rsidR="00EB322B" w:rsidRPr="00942706" w:rsidRDefault="00EB322B" w:rsidP="00E337FA">
      <w:pPr>
        <w:adjustRightInd w:val="0"/>
        <w:ind w:right="-24"/>
        <w:jc w:val="both"/>
        <w:rPr>
          <w:rFonts w:ascii="Arial" w:hAnsi="Arial" w:cs="Arial"/>
          <w:color w:val="000000"/>
        </w:rPr>
      </w:pPr>
    </w:p>
    <w:p w14:paraId="67411F7F"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4862287F" w14:textId="77777777" w:rsidR="00EB322B" w:rsidRPr="00942706" w:rsidRDefault="00EB322B" w:rsidP="00E337FA">
      <w:pPr>
        <w:adjustRightInd w:val="0"/>
        <w:ind w:right="-24"/>
        <w:jc w:val="both"/>
        <w:rPr>
          <w:rFonts w:ascii="Arial" w:hAnsi="Arial" w:cs="Arial"/>
          <w:color w:val="000000"/>
        </w:rPr>
      </w:pPr>
    </w:p>
    <w:p w14:paraId="78B87669"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a) prestar declaração falsa durante a execução da contratação;</w:t>
      </w:r>
    </w:p>
    <w:p w14:paraId="57A39806"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3A0BFE03"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c) comportar-se de modo inidôneo ou cometer fraude de qualquer natureza;</w:t>
      </w:r>
    </w:p>
    <w:p w14:paraId="791C9F24" w14:textId="77777777" w:rsidR="00EB322B" w:rsidRPr="00942706" w:rsidRDefault="00EB322B" w:rsidP="00E337FA">
      <w:pPr>
        <w:adjustRightInd w:val="0"/>
        <w:ind w:right="-24"/>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5A12110D" w14:textId="77777777" w:rsidR="00EB322B" w:rsidRPr="00942706" w:rsidRDefault="00EB322B" w:rsidP="00E337FA">
      <w:pPr>
        <w:adjustRightInd w:val="0"/>
        <w:ind w:right="-24"/>
        <w:jc w:val="both"/>
        <w:rPr>
          <w:rFonts w:ascii="Arial" w:hAnsi="Arial" w:cs="Arial"/>
          <w:color w:val="000000"/>
        </w:rPr>
      </w:pPr>
    </w:p>
    <w:p w14:paraId="02250C00"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.5.1. Também será aplicada a penalidade de DECLARAÇÃO DE INIDONEIDADE, nas hipóteses previstas no item 16.4, quando justifiquem a imposição de penalidade mais grave.</w:t>
      </w:r>
    </w:p>
    <w:p w14:paraId="6249FB2B" w14:textId="77777777" w:rsidR="00EB322B" w:rsidRPr="00942706" w:rsidRDefault="00EB322B" w:rsidP="00E337FA">
      <w:pPr>
        <w:adjustRightInd w:val="0"/>
        <w:ind w:right="-24"/>
        <w:jc w:val="both"/>
        <w:rPr>
          <w:rFonts w:ascii="Arial" w:hAnsi="Arial" w:cs="Arial"/>
          <w:color w:val="000000"/>
        </w:rPr>
      </w:pPr>
    </w:p>
    <w:p w14:paraId="4B35900B"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.5.2. Aplicada a penalidade de DECLARAÇÃO DE INIDONEIDADE, o contratado estará impedido de licitar ou contratar no âmbito da Administração Pública Municipal, direta e indireta, pelo prazo mínimo de 3 (três) anos e máximo de 6 (seis) anos.</w:t>
      </w:r>
    </w:p>
    <w:p w14:paraId="60E3C44B" w14:textId="77777777" w:rsidR="00EB322B" w:rsidRPr="00942706" w:rsidRDefault="00EB322B" w:rsidP="00E337FA">
      <w:pPr>
        <w:adjustRightInd w:val="0"/>
        <w:ind w:right="-24"/>
        <w:jc w:val="both"/>
        <w:rPr>
          <w:rFonts w:ascii="Arial" w:hAnsi="Arial" w:cs="Arial"/>
          <w:color w:val="000000"/>
        </w:rPr>
      </w:pPr>
    </w:p>
    <w:p w14:paraId="1CEE6A55"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.5.3. A aplicação da penalidade de DECLARAÇÃO DE INIDONEIDADE é de competência exclusiva da autoridade máxima do órgão Contratante.</w:t>
      </w:r>
    </w:p>
    <w:p w14:paraId="017206BD" w14:textId="77777777" w:rsidR="00EB322B" w:rsidRPr="00942706" w:rsidRDefault="00EB322B" w:rsidP="00E337FA">
      <w:pPr>
        <w:adjustRightInd w:val="0"/>
        <w:ind w:right="-24"/>
        <w:jc w:val="both"/>
        <w:rPr>
          <w:rFonts w:ascii="Arial" w:hAnsi="Arial" w:cs="Arial"/>
          <w:color w:val="000000"/>
        </w:rPr>
      </w:pPr>
    </w:p>
    <w:p w14:paraId="0E793B8F"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BEE8795" w14:textId="77777777" w:rsidR="00EB322B" w:rsidRPr="00942706" w:rsidRDefault="00EB322B" w:rsidP="00E337FA">
      <w:pPr>
        <w:adjustRightInd w:val="0"/>
        <w:ind w:right="-24"/>
        <w:jc w:val="both"/>
        <w:rPr>
          <w:rFonts w:ascii="Arial" w:hAnsi="Arial" w:cs="Arial"/>
          <w:color w:val="000000"/>
        </w:rPr>
      </w:pPr>
    </w:p>
    <w:p w14:paraId="68D45207"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5BD878" w14:textId="77777777" w:rsidR="00EB322B" w:rsidRPr="00942706" w:rsidRDefault="00EB322B" w:rsidP="00E337FA">
      <w:pPr>
        <w:adjustRightInd w:val="0"/>
        <w:ind w:right="-24"/>
        <w:jc w:val="both"/>
        <w:rPr>
          <w:rFonts w:ascii="Arial" w:hAnsi="Arial" w:cs="Arial"/>
          <w:color w:val="000000"/>
        </w:rPr>
      </w:pPr>
    </w:p>
    <w:p w14:paraId="428C4C16"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.6.2. Serão indeferidas pela comissão, mediante decisão fundamentada, provas ilícitas, impertinentes, desnecessárias, protelatórias ou intempestivas.</w:t>
      </w:r>
    </w:p>
    <w:p w14:paraId="1B4FAF54" w14:textId="77777777" w:rsidR="00EB322B" w:rsidRPr="00942706" w:rsidRDefault="00EB322B" w:rsidP="00E337FA">
      <w:pPr>
        <w:adjustRightInd w:val="0"/>
        <w:ind w:right="-24"/>
        <w:jc w:val="both"/>
        <w:rPr>
          <w:rFonts w:ascii="Arial" w:hAnsi="Arial" w:cs="Arial"/>
          <w:color w:val="000000"/>
        </w:rPr>
      </w:pPr>
    </w:p>
    <w:p w14:paraId="5B05D9FE"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.6.3. A prescrição ocorrerá em 5 (cinco) anos, contados da ciência da infração pela Administração, e será:</w:t>
      </w:r>
    </w:p>
    <w:p w14:paraId="0A88D31F" w14:textId="77777777" w:rsidR="00EB322B" w:rsidRPr="00942706" w:rsidRDefault="00EB322B" w:rsidP="00E337FA">
      <w:pPr>
        <w:adjustRightInd w:val="0"/>
        <w:ind w:right="-24"/>
        <w:jc w:val="both"/>
        <w:rPr>
          <w:rFonts w:ascii="Arial" w:hAnsi="Arial" w:cs="Arial"/>
          <w:color w:val="000000"/>
        </w:rPr>
      </w:pPr>
    </w:p>
    <w:p w14:paraId="3E180AAD"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3B5E7473" w14:textId="77777777" w:rsidR="00EB322B" w:rsidRPr="00942706" w:rsidRDefault="00EB322B" w:rsidP="00E337FA">
      <w:pPr>
        <w:adjustRightInd w:val="0"/>
        <w:ind w:right="-24"/>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31A6454E"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52BD9FE5" w14:textId="77777777" w:rsidR="00EB322B" w:rsidRPr="00942706" w:rsidRDefault="00EB322B" w:rsidP="00E337FA">
      <w:pPr>
        <w:adjustRightInd w:val="0"/>
        <w:ind w:right="-24"/>
        <w:jc w:val="both"/>
        <w:rPr>
          <w:rFonts w:ascii="Arial" w:hAnsi="Arial" w:cs="Arial"/>
          <w:color w:val="000000"/>
        </w:rPr>
      </w:pPr>
    </w:p>
    <w:p w14:paraId="4FABF6DF"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132AAB52" w14:textId="77777777" w:rsidR="00EB322B" w:rsidRPr="00942706" w:rsidRDefault="00EB322B" w:rsidP="00E337FA">
      <w:pPr>
        <w:adjustRightInd w:val="0"/>
        <w:ind w:right="-24"/>
        <w:jc w:val="both"/>
        <w:rPr>
          <w:rFonts w:ascii="Arial" w:hAnsi="Arial" w:cs="Arial"/>
          <w:color w:val="000000"/>
        </w:rPr>
      </w:pPr>
    </w:p>
    <w:p w14:paraId="66FB2840"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.8. A aplicação das sanções previstas neste Termo de Referência não exclui, em hipótese alguma, a obrigação de reparação integral do dano causado ao Contratante.</w:t>
      </w:r>
    </w:p>
    <w:p w14:paraId="4C4419AF" w14:textId="77777777" w:rsidR="00EB322B" w:rsidRPr="00942706" w:rsidRDefault="00EB322B" w:rsidP="00E337FA">
      <w:pPr>
        <w:adjustRightInd w:val="0"/>
        <w:ind w:right="-24"/>
        <w:jc w:val="both"/>
        <w:rPr>
          <w:rFonts w:ascii="Arial" w:hAnsi="Arial" w:cs="Arial"/>
          <w:color w:val="000000"/>
        </w:rPr>
      </w:pPr>
    </w:p>
    <w:p w14:paraId="6B9A20C5"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.9. Na aplicação das sanções serão considerados:</w:t>
      </w:r>
    </w:p>
    <w:p w14:paraId="12E80960"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a) a natureza e a gravidade da infração cometida;</w:t>
      </w:r>
    </w:p>
    <w:p w14:paraId="6ABC5940"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b) as peculiaridades do caso concreto;</w:t>
      </w:r>
    </w:p>
    <w:p w14:paraId="56B8E0FD"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c) as circunstâncias agravantes ou atenuantes;</w:t>
      </w:r>
    </w:p>
    <w:p w14:paraId="0D9C239A"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lastRenderedPageBreak/>
        <w:t>d) os danos que dela provierem para o Contratante;</w:t>
      </w:r>
    </w:p>
    <w:p w14:paraId="3A0E8EAE"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5B848AD7" w14:textId="77777777" w:rsidR="00EB322B" w:rsidRPr="00942706" w:rsidRDefault="00EB322B" w:rsidP="00E337FA">
      <w:pPr>
        <w:adjustRightInd w:val="0"/>
        <w:ind w:right="-24"/>
        <w:jc w:val="both"/>
        <w:rPr>
          <w:rFonts w:ascii="Arial" w:hAnsi="Arial" w:cs="Arial"/>
          <w:color w:val="000000"/>
        </w:rPr>
      </w:pPr>
    </w:p>
    <w:p w14:paraId="06CF4DF3"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9EE0FB5" w14:textId="77777777" w:rsidR="00EB322B" w:rsidRPr="00942706" w:rsidRDefault="00EB322B" w:rsidP="00E337FA">
      <w:pPr>
        <w:adjustRightInd w:val="0"/>
        <w:ind w:right="-24"/>
        <w:jc w:val="both"/>
        <w:rPr>
          <w:rFonts w:ascii="Arial" w:hAnsi="Arial" w:cs="Arial"/>
          <w:color w:val="000000"/>
        </w:rPr>
      </w:pPr>
    </w:p>
    <w:p w14:paraId="1CDD87F2"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79B505AF"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I - reparação integral do dano causado à Administração Pública;</w:t>
      </w:r>
    </w:p>
    <w:p w14:paraId="30A80250"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II - pagamento da multa;</w:t>
      </w:r>
    </w:p>
    <w:p w14:paraId="386D74BB"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5A23F037"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IV - cumprimento das condições de reabilitação definidas no ato punitivo;</w:t>
      </w:r>
    </w:p>
    <w:p w14:paraId="2FC3565B"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73D4BBDE" w14:textId="77777777" w:rsidR="00EB322B" w:rsidRPr="00942706" w:rsidRDefault="00EB322B" w:rsidP="00E337FA">
      <w:pPr>
        <w:adjustRightInd w:val="0"/>
        <w:ind w:right="-24"/>
        <w:jc w:val="both"/>
        <w:rPr>
          <w:rFonts w:ascii="Arial" w:hAnsi="Arial" w:cs="Arial"/>
          <w:color w:val="000000"/>
        </w:rPr>
      </w:pPr>
      <w:r w:rsidRPr="00942706">
        <w:rPr>
          <w:rFonts w:ascii="Arial" w:hAnsi="Arial" w:cs="Arial"/>
          <w:color w:val="000000"/>
        </w:rPr>
        <w:t xml:space="preserve">Parágrafo único. A sanção pelas infrações previstas nas alíneas "a" e "d" do subitem </w:t>
      </w:r>
      <w:r>
        <w:rPr>
          <w:rFonts w:ascii="Arial" w:hAnsi="Arial" w:cs="Arial"/>
          <w:color w:val="000000"/>
        </w:rPr>
        <w:t>9</w:t>
      </w:r>
      <w:r w:rsidRPr="00942706">
        <w:rPr>
          <w:rFonts w:ascii="Arial" w:hAnsi="Arial" w:cs="Arial"/>
          <w:color w:val="000000"/>
        </w:rPr>
        <w:t>.5 exigirá, como condição de reabilitação do licitante ou contratado, a implantação ou aperfeiçoamento de programa de integridade pelo responsável.</w:t>
      </w:r>
    </w:p>
    <w:p w14:paraId="4338398C" w14:textId="77777777" w:rsidR="00EB322B" w:rsidRPr="00942706" w:rsidRDefault="00EB322B" w:rsidP="00E337FA">
      <w:pPr>
        <w:adjustRightInd w:val="0"/>
        <w:ind w:right="-24"/>
        <w:jc w:val="both"/>
        <w:rPr>
          <w:rFonts w:ascii="Arial" w:hAnsi="Arial" w:cs="Arial"/>
          <w:color w:val="000000"/>
        </w:rPr>
      </w:pPr>
    </w:p>
    <w:p w14:paraId="5F047A1D"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49CD8499" w14:textId="77777777" w:rsidR="00EB322B" w:rsidRPr="00942706" w:rsidRDefault="00EB322B" w:rsidP="00E337FA">
      <w:pPr>
        <w:adjustRightInd w:val="0"/>
        <w:ind w:right="-24"/>
        <w:jc w:val="both"/>
        <w:rPr>
          <w:rFonts w:ascii="Arial" w:hAnsi="Arial" w:cs="Arial"/>
          <w:color w:val="000000"/>
        </w:rPr>
      </w:pPr>
    </w:p>
    <w:p w14:paraId="6C64C828"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15F99EB"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BA0C215" w14:textId="77777777" w:rsidR="00EB322B" w:rsidRPr="00942706" w:rsidRDefault="00EB322B" w:rsidP="00E337FA">
      <w:pPr>
        <w:adjustRightInd w:val="0"/>
        <w:ind w:right="-24"/>
        <w:jc w:val="both"/>
        <w:rPr>
          <w:rFonts w:ascii="Arial" w:hAnsi="Arial" w:cs="Arial"/>
          <w:color w:val="000000"/>
        </w:rPr>
      </w:pPr>
    </w:p>
    <w:p w14:paraId="61428741"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.14. O recurso e o pedido de reconsideração terão efeito suspensivo do ato ou da decisão recorrida até que sobrevenha decisão final da autoridade competente.</w:t>
      </w:r>
    </w:p>
    <w:p w14:paraId="504BAA8B" w14:textId="77777777" w:rsidR="00EB322B" w:rsidRPr="00942706" w:rsidRDefault="00EB322B" w:rsidP="00E337FA">
      <w:pPr>
        <w:adjustRightInd w:val="0"/>
        <w:ind w:right="-24"/>
        <w:jc w:val="both"/>
        <w:rPr>
          <w:rFonts w:ascii="Arial" w:hAnsi="Arial" w:cs="Arial"/>
          <w:color w:val="000000"/>
        </w:rPr>
      </w:pPr>
    </w:p>
    <w:p w14:paraId="01DA7FD9"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.15. As penalidades serão registradas no Sistema de Cadastramento de Fornecedores — da municipalidade. </w:t>
      </w:r>
    </w:p>
    <w:p w14:paraId="36676A25" w14:textId="77777777" w:rsidR="00EB322B" w:rsidRDefault="00EB322B" w:rsidP="00E337FA">
      <w:pPr>
        <w:adjustRightInd w:val="0"/>
        <w:ind w:right="-24"/>
        <w:jc w:val="both"/>
        <w:rPr>
          <w:rFonts w:ascii="Arial" w:hAnsi="Arial" w:cs="Arial"/>
          <w:color w:val="000000"/>
        </w:rPr>
      </w:pPr>
    </w:p>
    <w:p w14:paraId="385FDDC5"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.16. Antes da aplicação das sanções previstas neste Capítulo, a contratada será notificada para apresentar defesa, no prazo de 15 (quinze) dias úteis, contado da data de sua intimação.</w:t>
      </w:r>
    </w:p>
    <w:p w14:paraId="50CB8E41" w14:textId="77777777" w:rsidR="00EB322B" w:rsidRPr="00942706" w:rsidRDefault="00EB322B" w:rsidP="00E337FA">
      <w:pPr>
        <w:adjustRightInd w:val="0"/>
        <w:ind w:right="-24"/>
        <w:jc w:val="both"/>
        <w:rPr>
          <w:rFonts w:ascii="Arial" w:hAnsi="Arial" w:cs="Arial"/>
          <w:color w:val="000000"/>
        </w:rPr>
      </w:pPr>
    </w:p>
    <w:p w14:paraId="2C1D3C97"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.17. Se a multa aplicada e as indenizações cabíveis forem superiores ao valor do pagamento eventualmente devido pelo Contratante ao Contratado, além da perda desse valor, a diferença será descontada da garantia prestada ou será cobrada judicialmente.</w:t>
      </w:r>
    </w:p>
    <w:p w14:paraId="78AA32AF" w14:textId="77777777" w:rsidR="00EB322B" w:rsidRPr="00942706" w:rsidRDefault="00EB322B" w:rsidP="00E337FA">
      <w:pPr>
        <w:adjustRightInd w:val="0"/>
        <w:ind w:right="-24"/>
        <w:jc w:val="both"/>
        <w:rPr>
          <w:rFonts w:ascii="Arial" w:hAnsi="Arial" w:cs="Arial"/>
          <w:color w:val="000000"/>
        </w:rPr>
      </w:pPr>
    </w:p>
    <w:p w14:paraId="34676EDE" w14:textId="77777777" w:rsidR="00EB322B" w:rsidRPr="00942706" w:rsidRDefault="00EB322B" w:rsidP="00E337FA">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7F1507E5" w14:textId="77777777" w:rsidR="00EB322B" w:rsidRPr="00942706" w:rsidRDefault="00EB322B" w:rsidP="00E337FA">
      <w:pPr>
        <w:adjustRightInd w:val="0"/>
        <w:ind w:right="-24"/>
        <w:jc w:val="both"/>
        <w:rPr>
          <w:rFonts w:ascii="Arial" w:hAnsi="Arial" w:cs="Arial"/>
          <w:color w:val="000000"/>
        </w:rPr>
      </w:pPr>
    </w:p>
    <w:p w14:paraId="64DCE6CF" w14:textId="77777777" w:rsidR="00EB322B" w:rsidRPr="00942706" w:rsidRDefault="00EB322B" w:rsidP="00E337FA">
      <w:pPr>
        <w:adjustRightInd w:val="0"/>
        <w:ind w:right="-24"/>
        <w:jc w:val="both"/>
        <w:rPr>
          <w:rFonts w:ascii="Arial" w:hAnsi="Arial" w:cs="Arial"/>
          <w:color w:val="000000" w:themeColor="text1"/>
        </w:rPr>
      </w:pPr>
      <w:r>
        <w:rPr>
          <w:rFonts w:ascii="Arial" w:hAnsi="Arial" w:cs="Arial"/>
          <w:color w:val="000000"/>
        </w:rPr>
        <w:t>9</w:t>
      </w:r>
      <w:r w:rsidRPr="00942706">
        <w:rPr>
          <w:rFonts w:ascii="Arial" w:hAnsi="Arial" w:cs="Arial"/>
          <w:color w:val="000000"/>
        </w:rPr>
        <w:t>.18.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98F6E8A" w14:textId="77777777" w:rsidR="00EB322B" w:rsidRPr="00445124" w:rsidRDefault="00EB322B" w:rsidP="00E337FA">
      <w:pPr>
        <w:ind w:right="-24"/>
        <w:jc w:val="both"/>
        <w:rPr>
          <w:rFonts w:ascii="Arial" w:eastAsia="MS Mincho" w:hAnsi="Arial" w:cs="Arial"/>
          <w:lang w:val="pt-BR"/>
        </w:rPr>
      </w:pPr>
    </w:p>
    <w:p w14:paraId="5E9067B7" w14:textId="77777777" w:rsidR="00EB322B" w:rsidRPr="00445124" w:rsidRDefault="00EB322B" w:rsidP="00E337FA">
      <w:pPr>
        <w:ind w:right="-24"/>
        <w:jc w:val="both"/>
        <w:rPr>
          <w:rFonts w:ascii="Arial" w:eastAsia="MS Mincho" w:hAnsi="Arial" w:cs="Arial"/>
          <w:b/>
          <w:bCs/>
          <w:lang w:val="pt-BR"/>
        </w:rPr>
      </w:pPr>
      <w:r w:rsidRPr="00445124">
        <w:rPr>
          <w:rFonts w:ascii="Arial" w:eastAsia="MS Mincho" w:hAnsi="Arial" w:cs="Arial"/>
          <w:b/>
          <w:bCs/>
          <w:lang w:val="pt-BR"/>
        </w:rPr>
        <w:t>CLÁUSULA DÉCIMA – DO CANCELAMENTO DA ATA DE REGISTRO DE PREÇOS</w:t>
      </w:r>
    </w:p>
    <w:p w14:paraId="64E7D189" w14:textId="77777777" w:rsidR="00EB322B" w:rsidRPr="00343797" w:rsidRDefault="00EB322B" w:rsidP="00E337FA">
      <w:pPr>
        <w:ind w:right="-24"/>
        <w:jc w:val="both"/>
        <w:rPr>
          <w:rFonts w:ascii="Arial" w:eastAsia="MS Mincho" w:hAnsi="Arial" w:cs="Arial"/>
          <w:lang w:val="pt-BR"/>
        </w:rPr>
      </w:pPr>
    </w:p>
    <w:p w14:paraId="2C5E70DA" w14:textId="77777777" w:rsidR="00EB322B" w:rsidRPr="00343797" w:rsidRDefault="00EB322B" w:rsidP="00E337FA">
      <w:pPr>
        <w:pStyle w:val="Nivel2"/>
        <w:numPr>
          <w:ilvl w:val="1"/>
          <w:numId w:val="17"/>
        </w:numPr>
        <w:autoSpaceDE w:val="0"/>
        <w:autoSpaceDN w:val="0"/>
        <w:adjustRightInd w:val="0"/>
        <w:spacing w:before="0" w:after="0" w:line="240" w:lineRule="auto"/>
        <w:ind w:left="0" w:right="-24" w:firstLine="0"/>
        <w:rPr>
          <w:rFonts w:ascii="Arial" w:hAnsi="Arial"/>
          <w:sz w:val="22"/>
          <w:szCs w:val="22"/>
        </w:rPr>
      </w:pPr>
      <w:r w:rsidRPr="00343797">
        <w:rPr>
          <w:rFonts w:ascii="Arial" w:hAnsi="Arial"/>
          <w:sz w:val="22"/>
          <w:szCs w:val="22"/>
        </w:rPr>
        <w:t>O registro do fornecedor será cancelado pelo gerenciador, quando o fornecedor:</w:t>
      </w:r>
      <w:bookmarkStart w:id="16" w:name="cancelamento_do_fornecedor"/>
      <w:bookmarkEnd w:id="16"/>
    </w:p>
    <w:p w14:paraId="3E1C2D3E" w14:textId="77777777" w:rsidR="00EB322B" w:rsidRPr="00343797" w:rsidRDefault="00EB322B" w:rsidP="00E337FA">
      <w:pPr>
        <w:pStyle w:val="Nivel3"/>
        <w:numPr>
          <w:ilvl w:val="2"/>
          <w:numId w:val="17"/>
        </w:numPr>
        <w:spacing w:before="0" w:after="0" w:line="240" w:lineRule="auto"/>
        <w:ind w:left="0" w:right="-24" w:firstLine="0"/>
        <w:contextualSpacing w:val="0"/>
        <w:rPr>
          <w:rFonts w:ascii="Arial" w:hAnsi="Arial"/>
          <w:sz w:val="22"/>
          <w:szCs w:val="22"/>
        </w:rPr>
      </w:pPr>
      <w:r w:rsidRPr="00343797">
        <w:rPr>
          <w:rFonts w:ascii="Arial" w:hAnsi="Arial"/>
          <w:sz w:val="22"/>
          <w:szCs w:val="22"/>
        </w:rPr>
        <w:t>Descumprir as condições da ata de registro de preços, sem motivo justificado;</w:t>
      </w:r>
    </w:p>
    <w:p w14:paraId="5A007964" w14:textId="77777777" w:rsidR="00EB322B" w:rsidRPr="00343797" w:rsidRDefault="00EB322B" w:rsidP="00E337FA">
      <w:pPr>
        <w:pStyle w:val="Nivel3"/>
        <w:numPr>
          <w:ilvl w:val="2"/>
          <w:numId w:val="17"/>
        </w:numPr>
        <w:spacing w:before="0" w:after="0" w:line="240" w:lineRule="auto"/>
        <w:ind w:left="0" w:right="-24" w:firstLine="0"/>
        <w:contextualSpacing w:val="0"/>
        <w:rPr>
          <w:rFonts w:ascii="Arial" w:hAnsi="Arial"/>
          <w:sz w:val="22"/>
          <w:szCs w:val="22"/>
        </w:rPr>
      </w:pPr>
      <w:r w:rsidRPr="00343797">
        <w:rPr>
          <w:rFonts w:ascii="Arial" w:hAnsi="Arial"/>
          <w:sz w:val="22"/>
          <w:szCs w:val="22"/>
        </w:rPr>
        <w:t>Não re</w:t>
      </w:r>
      <w:r w:rsidRPr="00343797">
        <w:rPr>
          <w:rFonts w:ascii="Arial" w:eastAsia="Arial" w:hAnsi="Arial"/>
          <w:sz w:val="22"/>
          <w:szCs w:val="22"/>
        </w:rPr>
        <w:t>ti</w:t>
      </w:r>
      <w:r w:rsidRPr="00343797">
        <w:rPr>
          <w:rFonts w:ascii="Arial" w:hAnsi="Arial"/>
          <w:sz w:val="22"/>
          <w:szCs w:val="22"/>
        </w:rPr>
        <w:t>rar a nota de empenho, ou instrumento equivalente, no prazo estabelecido pela Administração sem justificativa razoável;</w:t>
      </w:r>
    </w:p>
    <w:p w14:paraId="5F3DD14F" w14:textId="77777777" w:rsidR="00EB322B" w:rsidRPr="00343797" w:rsidRDefault="00EB322B" w:rsidP="00E337FA">
      <w:pPr>
        <w:pStyle w:val="Nivel3"/>
        <w:numPr>
          <w:ilvl w:val="2"/>
          <w:numId w:val="17"/>
        </w:numPr>
        <w:spacing w:before="0" w:after="0" w:line="240" w:lineRule="auto"/>
        <w:ind w:left="0" w:right="-24" w:firstLine="0"/>
        <w:contextualSpacing w:val="0"/>
        <w:rPr>
          <w:rFonts w:ascii="Arial" w:hAnsi="Arial"/>
          <w:sz w:val="22"/>
          <w:szCs w:val="22"/>
        </w:rPr>
      </w:pPr>
      <w:r w:rsidRPr="00343797">
        <w:rPr>
          <w:rFonts w:ascii="Arial" w:hAnsi="Arial"/>
          <w:sz w:val="22"/>
          <w:szCs w:val="22"/>
        </w:rPr>
        <w:t>Não aceitar manter seu preço registrado, na hipótese prevista no artigo 27, § 2º, do Decreto nº 11.462, de 2023; ou</w:t>
      </w:r>
    </w:p>
    <w:p w14:paraId="6193B7B0" w14:textId="77777777" w:rsidR="00EB322B" w:rsidRPr="00343797" w:rsidRDefault="00EB322B" w:rsidP="00E337FA">
      <w:pPr>
        <w:pStyle w:val="Nivel3"/>
        <w:numPr>
          <w:ilvl w:val="2"/>
          <w:numId w:val="17"/>
        </w:numPr>
        <w:spacing w:before="0" w:after="0" w:line="240" w:lineRule="auto"/>
        <w:ind w:left="0" w:right="-24" w:firstLine="0"/>
        <w:contextualSpacing w:val="0"/>
        <w:rPr>
          <w:rFonts w:ascii="Arial" w:hAnsi="Arial"/>
          <w:sz w:val="22"/>
          <w:szCs w:val="22"/>
        </w:rPr>
      </w:pPr>
      <w:r w:rsidRPr="00343797">
        <w:rPr>
          <w:rFonts w:ascii="Arial" w:hAnsi="Arial"/>
          <w:sz w:val="22"/>
          <w:szCs w:val="22"/>
        </w:rPr>
        <w:t xml:space="preserve"> Sofrer sanção prevista nos incisos III ou IV do caput do art. 156 da Lei nº 14.133, de 2021.</w:t>
      </w:r>
    </w:p>
    <w:p w14:paraId="7AFABBAB" w14:textId="77777777" w:rsidR="00EB322B" w:rsidRPr="00343797" w:rsidRDefault="00EB322B" w:rsidP="00E337FA">
      <w:pPr>
        <w:pStyle w:val="Nivel4"/>
        <w:spacing w:before="0" w:after="0" w:line="240" w:lineRule="auto"/>
        <w:ind w:left="0" w:right="-24" w:firstLine="0"/>
        <w:contextualSpacing w:val="0"/>
        <w:rPr>
          <w:rFonts w:ascii="Arial" w:hAnsi="Arial"/>
          <w:sz w:val="22"/>
          <w:szCs w:val="22"/>
        </w:rPr>
      </w:pPr>
      <w:r>
        <w:rPr>
          <w:rFonts w:ascii="Arial" w:hAnsi="Arial"/>
          <w:sz w:val="22"/>
          <w:szCs w:val="22"/>
        </w:rPr>
        <w:t xml:space="preserve">10.2. </w:t>
      </w:r>
      <w:r w:rsidRPr="00343797">
        <w:rPr>
          <w:rFonts w:ascii="Arial" w:hAnsi="Arial"/>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FFE7C10" w14:textId="77777777" w:rsidR="00EB322B" w:rsidRPr="00343797" w:rsidRDefault="00EB322B" w:rsidP="00E337FA">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10.3. </w:t>
      </w:r>
      <w:r w:rsidRPr="00343797">
        <w:rPr>
          <w:rFonts w:ascii="Arial" w:hAnsi="Arial"/>
          <w:sz w:val="22"/>
          <w:szCs w:val="22"/>
        </w:rPr>
        <w:t xml:space="preserve">O cancelamento de registros nas hipóteses previstas no item </w:t>
      </w:r>
      <w:r>
        <w:rPr>
          <w:rFonts w:ascii="Arial" w:hAnsi="Arial"/>
          <w:sz w:val="22"/>
          <w:szCs w:val="22"/>
        </w:rPr>
        <w:t>10.1</w:t>
      </w:r>
      <w:r w:rsidRPr="00343797">
        <w:rPr>
          <w:rFonts w:ascii="Arial" w:hAnsi="Arial"/>
          <w:sz w:val="22"/>
          <w:szCs w:val="22"/>
        </w:rPr>
        <w:t xml:space="preserve"> será formalizado por despacho do órgão ou da entidade gerenciadora, garantidos os princípios do contraditório e da ampla defesa.</w:t>
      </w:r>
    </w:p>
    <w:p w14:paraId="60EA7636" w14:textId="77777777" w:rsidR="00EB322B" w:rsidRPr="00343797" w:rsidRDefault="00EB322B" w:rsidP="00E337FA">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10.4. </w:t>
      </w:r>
      <w:r w:rsidRPr="00343797">
        <w:rPr>
          <w:rFonts w:ascii="Arial" w:hAnsi="Arial"/>
          <w:sz w:val="22"/>
          <w:szCs w:val="22"/>
        </w:rPr>
        <w:t>Na hipótese de cancelamento do registro do fornecedor, o órgão ou a entidade gerenciadora poderá convocar os licitantes que compõem o cadastro de reserva, observada a ordem de classificação.</w:t>
      </w:r>
    </w:p>
    <w:p w14:paraId="1DC5CDF6" w14:textId="77777777" w:rsidR="00EB322B" w:rsidRPr="00343797" w:rsidRDefault="00EB322B" w:rsidP="00E337FA">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10.5. </w:t>
      </w:r>
      <w:r w:rsidRPr="00343797">
        <w:rPr>
          <w:rFonts w:ascii="Arial" w:hAnsi="Arial"/>
          <w:sz w:val="22"/>
          <w:szCs w:val="22"/>
        </w:rPr>
        <w:t>O cancelamento dos preços registrados poderá ser realizado pelo gerenciador, em determinada ata de registro de preços, total ou parcialmente, nas seguintes hipóteses, desde que devidamente comprovadas e justificadas:</w:t>
      </w:r>
      <w:bookmarkStart w:id="17" w:name="cancelamento_da_ata"/>
      <w:bookmarkEnd w:id="17"/>
      <w:r w:rsidRPr="00343797">
        <w:rPr>
          <w:rFonts w:ascii="Arial" w:hAnsi="Arial"/>
          <w:sz w:val="22"/>
          <w:szCs w:val="22"/>
        </w:rPr>
        <w:t xml:space="preserve"> </w:t>
      </w:r>
    </w:p>
    <w:p w14:paraId="487B0FC3" w14:textId="77777777" w:rsidR="00EB322B" w:rsidRPr="00343797" w:rsidRDefault="00EB322B" w:rsidP="00E337FA">
      <w:pPr>
        <w:pStyle w:val="Nivel3"/>
        <w:numPr>
          <w:ilvl w:val="2"/>
          <w:numId w:val="18"/>
        </w:numPr>
        <w:spacing w:before="0" w:after="0" w:line="240" w:lineRule="auto"/>
        <w:ind w:left="0" w:right="-24" w:firstLine="0"/>
        <w:contextualSpacing w:val="0"/>
        <w:rPr>
          <w:rFonts w:ascii="Arial" w:hAnsi="Arial"/>
          <w:sz w:val="22"/>
          <w:szCs w:val="22"/>
        </w:rPr>
      </w:pPr>
      <w:r w:rsidRPr="00343797">
        <w:rPr>
          <w:rFonts w:ascii="Arial" w:hAnsi="Arial"/>
          <w:sz w:val="22"/>
          <w:szCs w:val="22"/>
        </w:rPr>
        <w:t>Por razão de interesse público;</w:t>
      </w:r>
    </w:p>
    <w:p w14:paraId="34188AED" w14:textId="77777777" w:rsidR="00EB322B" w:rsidRPr="00343797" w:rsidRDefault="00EB322B" w:rsidP="00E337FA">
      <w:pPr>
        <w:pStyle w:val="Nivel3"/>
        <w:numPr>
          <w:ilvl w:val="2"/>
          <w:numId w:val="18"/>
        </w:numPr>
        <w:spacing w:before="0" w:after="0" w:line="240" w:lineRule="auto"/>
        <w:ind w:left="0" w:right="-24" w:firstLine="0"/>
        <w:contextualSpacing w:val="0"/>
        <w:rPr>
          <w:rFonts w:ascii="Arial" w:hAnsi="Arial"/>
          <w:sz w:val="22"/>
          <w:szCs w:val="22"/>
        </w:rPr>
      </w:pPr>
      <w:r w:rsidRPr="00343797">
        <w:rPr>
          <w:rFonts w:ascii="Arial" w:hAnsi="Arial"/>
          <w:sz w:val="22"/>
          <w:szCs w:val="22"/>
        </w:rPr>
        <w:t>A pedido do fornecedor, decorrente de caso fortuito ou força maior; ou</w:t>
      </w:r>
    </w:p>
    <w:p w14:paraId="2C966CD5" w14:textId="77777777" w:rsidR="00EB322B" w:rsidRPr="00343797" w:rsidRDefault="00EB322B" w:rsidP="00E337FA">
      <w:pPr>
        <w:ind w:right="-24"/>
        <w:jc w:val="both"/>
        <w:rPr>
          <w:rFonts w:ascii="Arial" w:eastAsia="MS Mincho" w:hAnsi="Arial" w:cs="Arial"/>
          <w:lang w:val="pt-BR"/>
        </w:rPr>
      </w:pPr>
      <w:r w:rsidRPr="00343797">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21D9ECD7" w14:textId="77777777" w:rsidR="00EB322B" w:rsidRDefault="00EB322B" w:rsidP="00E337FA">
      <w:pPr>
        <w:ind w:right="-24"/>
        <w:jc w:val="both"/>
        <w:rPr>
          <w:rFonts w:ascii="Arial" w:eastAsia="MS Mincho" w:hAnsi="Arial" w:cs="Arial"/>
          <w:lang w:val="pt-BR"/>
        </w:rPr>
      </w:pPr>
    </w:p>
    <w:p w14:paraId="405FB631" w14:textId="77777777" w:rsidR="00EB322B" w:rsidRPr="00343797" w:rsidRDefault="00EB322B" w:rsidP="00E337FA">
      <w:pPr>
        <w:ind w:right="-24"/>
        <w:jc w:val="both"/>
        <w:rPr>
          <w:rFonts w:ascii="Arial" w:eastAsia="MS Mincho" w:hAnsi="Arial" w:cs="Arial"/>
          <w:b/>
          <w:bCs/>
          <w:lang w:val="pt-BR"/>
        </w:rPr>
      </w:pPr>
      <w:r w:rsidRPr="00445124">
        <w:rPr>
          <w:rFonts w:ascii="Arial" w:eastAsia="MS Mincho" w:hAnsi="Arial" w:cs="Arial"/>
          <w:b/>
          <w:bCs/>
          <w:lang w:val="pt-BR"/>
        </w:rPr>
        <w:t>CLÁUSULA DÉCIMA PRIMEIRA – DO CANCELAMENTO ADMINISTRATIVO DA ATA DE REGISTRO DE PREÇO</w:t>
      </w:r>
    </w:p>
    <w:p w14:paraId="32DD5795" w14:textId="77777777" w:rsidR="00EB322B" w:rsidRPr="00445124" w:rsidRDefault="00EB322B" w:rsidP="00E337FA">
      <w:pPr>
        <w:ind w:right="-24"/>
        <w:jc w:val="both"/>
        <w:rPr>
          <w:rFonts w:ascii="Arial" w:eastAsia="MS Mincho" w:hAnsi="Arial" w:cs="Arial"/>
          <w:lang w:val="pt-BR"/>
        </w:rPr>
      </w:pPr>
    </w:p>
    <w:p w14:paraId="7075CA8A" w14:textId="77777777" w:rsidR="00EB322B" w:rsidRPr="00014170" w:rsidRDefault="00EB322B" w:rsidP="00E337FA">
      <w:pPr>
        <w:ind w:right="-24"/>
        <w:jc w:val="both"/>
        <w:rPr>
          <w:rFonts w:ascii="Arial" w:eastAsia="MS Mincho" w:hAnsi="Arial" w:cs="Arial"/>
        </w:rPr>
      </w:pPr>
      <w:r w:rsidRPr="00445124">
        <w:rPr>
          <w:rFonts w:ascii="Arial" w:eastAsia="MS Mincho" w:hAnsi="Arial" w:cs="Arial"/>
          <w:lang w:val="pt-BR"/>
        </w:rPr>
        <w:t>11.1. A Fornecedora reconhece, expressamente, os direitos da Administração Pública em cancelar a presente Ata de</w:t>
      </w:r>
      <w:r>
        <w:rPr>
          <w:rFonts w:ascii="Arial" w:eastAsia="MS Mincho" w:hAnsi="Arial" w:cs="Arial"/>
          <w:lang w:val="pt-BR"/>
        </w:rPr>
        <w:t xml:space="preserve"> </w:t>
      </w:r>
      <w:r w:rsidRPr="00445124">
        <w:rPr>
          <w:rFonts w:ascii="Arial" w:eastAsia="MS Mincho" w:hAnsi="Arial" w:cs="Arial"/>
          <w:lang w:val="pt-BR"/>
        </w:rPr>
        <w:t>Registro de Preço, em caso de inexecução total ou parcial, com as consequências contratuais e as previstas em lei ou</w:t>
      </w:r>
      <w:r>
        <w:rPr>
          <w:rFonts w:ascii="Arial" w:eastAsia="MS Mincho" w:hAnsi="Arial" w:cs="Arial"/>
          <w:lang w:val="pt-BR"/>
        </w:rPr>
        <w:t xml:space="preserve"> </w:t>
      </w:r>
      <w:r w:rsidRPr="00014170">
        <w:rPr>
          <w:rFonts w:ascii="Arial" w:eastAsia="MS Mincho" w:hAnsi="Arial" w:cs="Arial"/>
          <w:lang w:val="pt-BR"/>
        </w:rPr>
        <w:t xml:space="preserve">regulamento, nos termos do art. 105, Incisos I e III da Lei </w:t>
      </w:r>
      <w:r w:rsidRPr="00014170">
        <w:rPr>
          <w:rFonts w:ascii="Arial" w:eastAsia="MS Mincho" w:hAnsi="Arial" w:cs="Arial"/>
          <w:lang w:val="pt-BR"/>
        </w:rPr>
        <w:lastRenderedPageBreak/>
        <w:t>n. 14.133/2021.</w:t>
      </w:r>
    </w:p>
    <w:p w14:paraId="71E8010C" w14:textId="77777777" w:rsidR="00EB322B" w:rsidRPr="00343797" w:rsidRDefault="00EB322B" w:rsidP="00E337FA">
      <w:pPr>
        <w:ind w:right="-24"/>
        <w:jc w:val="both"/>
        <w:rPr>
          <w:rFonts w:ascii="Arial" w:eastAsia="MS Mincho" w:hAnsi="Arial" w:cs="Arial"/>
          <w:b/>
          <w:bCs/>
        </w:rPr>
      </w:pPr>
    </w:p>
    <w:p w14:paraId="6C7D1F5E" w14:textId="77777777" w:rsidR="00EB322B" w:rsidRPr="00445124" w:rsidRDefault="00EB322B" w:rsidP="00E337FA">
      <w:pPr>
        <w:ind w:right="-24"/>
        <w:jc w:val="both"/>
        <w:rPr>
          <w:rFonts w:ascii="Arial" w:eastAsia="MS Mincho" w:hAnsi="Arial" w:cs="Arial"/>
          <w:b/>
          <w:bCs/>
          <w:lang w:val="pt-BR"/>
        </w:rPr>
      </w:pPr>
      <w:r w:rsidRPr="00445124">
        <w:rPr>
          <w:rFonts w:ascii="Arial" w:eastAsia="MS Mincho" w:hAnsi="Arial" w:cs="Arial"/>
          <w:b/>
          <w:bCs/>
          <w:lang w:val="pt-BR"/>
        </w:rPr>
        <w:t xml:space="preserve">CLÁUSULA DÉCIMA SEGUNDA – DA VINCULAÇÃO </w:t>
      </w:r>
    </w:p>
    <w:p w14:paraId="17295CA7" w14:textId="77777777" w:rsidR="00EB322B" w:rsidRDefault="00EB322B" w:rsidP="00E337FA">
      <w:pPr>
        <w:ind w:right="-24"/>
        <w:jc w:val="both"/>
        <w:rPr>
          <w:rFonts w:ascii="Arial" w:eastAsia="MS Mincho" w:hAnsi="Arial" w:cs="Arial"/>
          <w:lang w:val="pt-BR"/>
        </w:rPr>
      </w:pPr>
    </w:p>
    <w:p w14:paraId="28D41DC1" w14:textId="77777777" w:rsidR="00EB322B" w:rsidRPr="00343797" w:rsidRDefault="00EB322B" w:rsidP="00E337FA">
      <w:pPr>
        <w:pStyle w:val="Nivel2"/>
        <w:spacing w:before="0" w:after="0" w:line="240" w:lineRule="auto"/>
        <w:ind w:right="-24"/>
        <w:rPr>
          <w:rFonts w:ascii="Arial" w:hAnsi="Arial"/>
          <w:sz w:val="22"/>
          <w:szCs w:val="22"/>
        </w:rPr>
      </w:pPr>
      <w:r w:rsidRPr="00445124">
        <w:rPr>
          <w:rFonts w:ascii="Arial" w:eastAsia="MS Mincho" w:hAnsi="Arial"/>
          <w:sz w:val="22"/>
          <w:szCs w:val="22"/>
        </w:rPr>
        <w:t xml:space="preserve">12.1. Farão parte da presente ata, além de suas expressas cláusulas, </w:t>
      </w:r>
      <w:r>
        <w:rPr>
          <w:rFonts w:ascii="Arial" w:eastAsia="MS Mincho" w:hAnsi="Arial"/>
          <w:sz w:val="22"/>
          <w:szCs w:val="22"/>
        </w:rPr>
        <w:t>v</w:t>
      </w:r>
      <w:r w:rsidRPr="00343797">
        <w:rPr>
          <w:rFonts w:ascii="Arial" w:hAnsi="Arial"/>
          <w:sz w:val="22"/>
          <w:szCs w:val="22"/>
        </w:rPr>
        <w:t xml:space="preserve">inculam </w:t>
      </w:r>
      <w:r>
        <w:rPr>
          <w:rFonts w:ascii="Arial" w:hAnsi="Arial"/>
          <w:sz w:val="22"/>
          <w:szCs w:val="22"/>
        </w:rPr>
        <w:t xml:space="preserve">a </w:t>
      </w:r>
      <w:r w:rsidRPr="00343797">
        <w:rPr>
          <w:rFonts w:ascii="Arial" w:hAnsi="Arial"/>
          <w:sz w:val="22"/>
          <w:szCs w:val="22"/>
        </w:rPr>
        <w:t>esta</w:t>
      </w:r>
      <w:r>
        <w:rPr>
          <w:rFonts w:ascii="Arial" w:hAnsi="Arial"/>
          <w:sz w:val="22"/>
          <w:szCs w:val="22"/>
        </w:rPr>
        <w:t xml:space="preserve"> Ata</w:t>
      </w:r>
      <w:r w:rsidRPr="00343797">
        <w:rPr>
          <w:rFonts w:ascii="Arial" w:hAnsi="Arial"/>
          <w:sz w:val="22"/>
          <w:szCs w:val="22"/>
        </w:rPr>
        <w:t xml:space="preserve">, independentemente de transcrição, o Termo de Referência, Edital da Licitação, Proposta do contratado; </w:t>
      </w:r>
      <w:r>
        <w:rPr>
          <w:rFonts w:ascii="Arial" w:hAnsi="Arial"/>
          <w:sz w:val="22"/>
          <w:szCs w:val="22"/>
        </w:rPr>
        <w:t>e</w:t>
      </w:r>
      <w:r w:rsidRPr="00343797">
        <w:rPr>
          <w:rFonts w:ascii="Arial" w:hAnsi="Arial"/>
          <w:sz w:val="22"/>
          <w:szCs w:val="22"/>
        </w:rPr>
        <w:t>ventuais anexos dos documentos supracitados.</w:t>
      </w:r>
    </w:p>
    <w:p w14:paraId="6C863998" w14:textId="77777777" w:rsidR="00EB322B" w:rsidRPr="00445124" w:rsidRDefault="00EB322B" w:rsidP="00E337FA">
      <w:pPr>
        <w:ind w:right="-24"/>
        <w:jc w:val="both"/>
        <w:rPr>
          <w:rFonts w:ascii="Arial" w:eastAsia="MS Mincho" w:hAnsi="Arial" w:cs="Arial"/>
          <w:lang w:val="pt-BR"/>
        </w:rPr>
      </w:pPr>
    </w:p>
    <w:p w14:paraId="745C7D2B" w14:textId="77777777" w:rsidR="00EB322B" w:rsidRPr="00445124" w:rsidRDefault="00EB322B" w:rsidP="00E337FA">
      <w:pPr>
        <w:ind w:right="-24"/>
        <w:jc w:val="both"/>
        <w:rPr>
          <w:rFonts w:ascii="Arial" w:eastAsia="MS Mincho" w:hAnsi="Arial" w:cs="Arial"/>
          <w:b/>
          <w:bCs/>
          <w:lang w:val="pt-BR"/>
        </w:rPr>
      </w:pPr>
      <w:r w:rsidRPr="00445124">
        <w:rPr>
          <w:rFonts w:ascii="Arial" w:eastAsia="MS Mincho" w:hAnsi="Arial" w:cs="Arial"/>
          <w:b/>
          <w:bCs/>
          <w:lang w:val="pt-BR"/>
        </w:rPr>
        <w:t>CLÁUSULA DÉCIMA TERCEIRA – DA LEGISLAÇÃO APLICÁVEL</w:t>
      </w:r>
    </w:p>
    <w:p w14:paraId="1B3ACBB1" w14:textId="77777777" w:rsidR="00EB322B" w:rsidRDefault="00EB322B" w:rsidP="00E337FA">
      <w:pPr>
        <w:ind w:right="-24"/>
        <w:jc w:val="both"/>
        <w:rPr>
          <w:rFonts w:ascii="Arial" w:eastAsia="MS Mincho" w:hAnsi="Arial" w:cs="Arial"/>
          <w:lang w:val="pt-BR"/>
        </w:rPr>
      </w:pPr>
    </w:p>
    <w:p w14:paraId="39A4FC86"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 xml:space="preserve">13.1. A presente Ata de Registro de Preço obedece aos termos do EDITAL </w:t>
      </w:r>
      <w:r>
        <w:rPr>
          <w:rFonts w:ascii="Arial" w:eastAsia="MS Mincho" w:hAnsi="Arial" w:cs="Arial"/>
          <w:lang w:val="pt-BR"/>
        </w:rPr>
        <w:t>do Pregão já anunciado acima,</w:t>
      </w:r>
      <w:r w:rsidRPr="00445124">
        <w:rPr>
          <w:rFonts w:ascii="Arial" w:eastAsia="MS Mincho" w:hAnsi="Arial" w:cs="Arial"/>
          <w:lang w:val="pt-BR"/>
        </w:rPr>
        <w:t xml:space="preserve"> bem como </w:t>
      </w:r>
      <w:r>
        <w:rPr>
          <w:rFonts w:ascii="Arial" w:eastAsia="MS Mincho" w:hAnsi="Arial" w:cs="Arial"/>
          <w:lang w:val="pt-BR"/>
        </w:rPr>
        <w:t>Lei 14.133/2021 e</w:t>
      </w:r>
      <w:r w:rsidRPr="00445124">
        <w:rPr>
          <w:rFonts w:ascii="Arial" w:eastAsia="MS Mincho" w:hAnsi="Arial" w:cs="Arial"/>
          <w:lang w:val="pt-BR"/>
        </w:rPr>
        <w:t xml:space="preserve"> suas alterações posteriores.</w:t>
      </w:r>
    </w:p>
    <w:p w14:paraId="09787581" w14:textId="77777777" w:rsidR="00EB322B" w:rsidRPr="00445124" w:rsidRDefault="00EB322B" w:rsidP="00E337FA">
      <w:pPr>
        <w:ind w:right="-24"/>
        <w:jc w:val="both"/>
        <w:rPr>
          <w:rFonts w:ascii="Arial" w:eastAsia="MS Mincho" w:hAnsi="Arial" w:cs="Arial"/>
          <w:lang w:val="pt-BR"/>
        </w:rPr>
      </w:pPr>
    </w:p>
    <w:p w14:paraId="6D407AA7" w14:textId="77777777" w:rsidR="00EB322B" w:rsidRPr="00343797" w:rsidRDefault="00EB322B" w:rsidP="00E337FA">
      <w:pPr>
        <w:ind w:right="-24"/>
        <w:jc w:val="both"/>
        <w:rPr>
          <w:rFonts w:ascii="Arial" w:eastAsia="MS Mincho" w:hAnsi="Arial" w:cs="Arial"/>
          <w:b/>
          <w:bCs/>
          <w:lang w:val="pt-BR"/>
        </w:rPr>
      </w:pPr>
      <w:r w:rsidRPr="00445124">
        <w:rPr>
          <w:rFonts w:ascii="Arial" w:eastAsia="MS Mincho" w:hAnsi="Arial" w:cs="Arial"/>
          <w:b/>
          <w:bCs/>
          <w:lang w:val="pt-BR"/>
        </w:rPr>
        <w:t>CLÁUSULA DÉCIMA QUARTA – DA MANUTENÇÃO DAS CONDIÇÕES DE HABILITAÇÃO E QUALIFICAÇÃO</w:t>
      </w:r>
    </w:p>
    <w:p w14:paraId="5DAE39A0" w14:textId="77777777" w:rsidR="00EB322B" w:rsidRPr="00445124" w:rsidRDefault="00EB322B" w:rsidP="00E337FA">
      <w:pPr>
        <w:ind w:right="-24"/>
        <w:jc w:val="both"/>
        <w:rPr>
          <w:rFonts w:ascii="Arial" w:eastAsia="MS Mincho" w:hAnsi="Arial" w:cs="Arial"/>
          <w:lang w:val="pt-BR"/>
        </w:rPr>
      </w:pPr>
    </w:p>
    <w:p w14:paraId="7FE58AC2"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14.1. A Fornecedora deverá manter durante a execução da Ata de Registro de Preços, em compatibilidade com as</w:t>
      </w:r>
      <w:r>
        <w:rPr>
          <w:rFonts w:ascii="Arial" w:eastAsia="MS Mincho" w:hAnsi="Arial" w:cs="Arial"/>
          <w:lang w:val="pt-BR"/>
        </w:rPr>
        <w:t xml:space="preserve"> </w:t>
      </w:r>
      <w:r w:rsidRPr="00445124">
        <w:rPr>
          <w:rFonts w:ascii="Arial" w:eastAsia="MS Mincho" w:hAnsi="Arial" w:cs="Arial"/>
          <w:lang w:val="pt-BR"/>
        </w:rPr>
        <w:t>obrigações por ela assumidas, todas as condições de habilitação e qualificação exigidas na licitação.</w:t>
      </w:r>
    </w:p>
    <w:p w14:paraId="24093A4D" w14:textId="77777777" w:rsidR="00EB322B" w:rsidRPr="00445124" w:rsidRDefault="00EB322B" w:rsidP="00E337FA">
      <w:pPr>
        <w:ind w:right="-24"/>
        <w:jc w:val="both"/>
        <w:rPr>
          <w:rFonts w:ascii="Arial" w:eastAsia="MS Mincho" w:hAnsi="Arial" w:cs="Arial"/>
          <w:lang w:val="pt-BR"/>
        </w:rPr>
      </w:pPr>
    </w:p>
    <w:p w14:paraId="110E5F56" w14:textId="77777777" w:rsidR="00EB322B" w:rsidRPr="00343797" w:rsidRDefault="00EB322B" w:rsidP="00E337FA">
      <w:pPr>
        <w:ind w:right="-24"/>
        <w:jc w:val="both"/>
        <w:rPr>
          <w:rFonts w:ascii="Arial" w:eastAsia="MS Mincho" w:hAnsi="Arial" w:cs="Arial"/>
          <w:b/>
          <w:bCs/>
          <w:lang w:val="pt-BR"/>
        </w:rPr>
      </w:pPr>
      <w:r w:rsidRPr="00445124">
        <w:rPr>
          <w:rFonts w:ascii="Arial" w:eastAsia="MS Mincho" w:hAnsi="Arial" w:cs="Arial"/>
          <w:b/>
          <w:bCs/>
          <w:lang w:val="pt-BR"/>
        </w:rPr>
        <w:t>CLÁUSULA DÉCIMA QUINTA – DA EFICÁCIA DA ATA DE REGISTRO DE PREÇO</w:t>
      </w:r>
    </w:p>
    <w:p w14:paraId="6F6C2508" w14:textId="77777777" w:rsidR="00EB322B" w:rsidRPr="00445124" w:rsidRDefault="00EB322B" w:rsidP="00E337FA">
      <w:pPr>
        <w:ind w:right="-24"/>
        <w:jc w:val="both"/>
        <w:rPr>
          <w:rFonts w:ascii="Arial" w:eastAsia="MS Mincho" w:hAnsi="Arial" w:cs="Arial"/>
          <w:lang w:val="pt-BR"/>
        </w:rPr>
      </w:pPr>
    </w:p>
    <w:p w14:paraId="22D585FD" w14:textId="77777777" w:rsidR="00EB322B" w:rsidRPr="005B4C8B" w:rsidRDefault="00EB322B" w:rsidP="00E337FA">
      <w:pPr>
        <w:ind w:right="-24"/>
        <w:jc w:val="both"/>
        <w:rPr>
          <w:rFonts w:ascii="Arial" w:eastAsia="MS Mincho" w:hAnsi="Arial" w:cs="Arial"/>
          <w:lang w:val="pt-BR"/>
        </w:rPr>
      </w:pPr>
      <w:r w:rsidRPr="00445124">
        <w:rPr>
          <w:rFonts w:ascii="Arial" w:eastAsia="MS Mincho" w:hAnsi="Arial" w:cs="Arial"/>
          <w:lang w:val="pt-BR"/>
        </w:rPr>
        <w:t xml:space="preserve">15.1. O(A) </w:t>
      </w:r>
      <w:proofErr w:type="spellStart"/>
      <w:r w:rsidRPr="005B4C8B">
        <w:rPr>
          <w:rFonts w:ascii="Arial" w:eastAsia="MS Mincho" w:hAnsi="Arial" w:cs="Arial"/>
          <w:lang w:val="pt-BR"/>
        </w:rPr>
        <w:t>xxxxxx</w:t>
      </w:r>
      <w:proofErr w:type="spellEnd"/>
      <w:r w:rsidRPr="005B4C8B">
        <w:rPr>
          <w:rFonts w:ascii="Arial" w:eastAsia="MS Mincho" w:hAnsi="Arial" w:cs="Arial"/>
          <w:lang w:val="pt-BR"/>
        </w:rPr>
        <w:t xml:space="preserve"> secretaria demandante </w:t>
      </w:r>
      <w:proofErr w:type="spellStart"/>
      <w:r w:rsidRPr="005B4C8B">
        <w:rPr>
          <w:rFonts w:ascii="Arial" w:eastAsia="MS Mincho" w:hAnsi="Arial" w:cs="Arial"/>
          <w:lang w:val="pt-BR"/>
        </w:rPr>
        <w:t>xxxxx</w:t>
      </w:r>
      <w:proofErr w:type="spellEnd"/>
      <w:r w:rsidRPr="005B4C8B">
        <w:rPr>
          <w:rFonts w:ascii="Arial" w:eastAsia="MS Mincho" w:hAnsi="Arial" w:cs="Arial"/>
          <w:lang w:val="pt-BR"/>
        </w:rPr>
        <w:t xml:space="preserve"> promoverá a publicação resumida da presente Ata de Registro de Preços na imprensa oficial, que é condição indispensável para sua eficácia, em até 20 (vinte) dias úteis à sua assinatura, conforme dispõe o art. 94 § 1 da Lei Nº 14.133/2021.</w:t>
      </w:r>
    </w:p>
    <w:p w14:paraId="74820BE8" w14:textId="77777777" w:rsidR="00EB322B" w:rsidRPr="005B4C8B" w:rsidRDefault="00EB322B" w:rsidP="00E337FA">
      <w:pPr>
        <w:ind w:right="-24"/>
        <w:jc w:val="both"/>
        <w:rPr>
          <w:rFonts w:ascii="Arial" w:eastAsia="MS Mincho" w:hAnsi="Arial" w:cs="Arial"/>
          <w:lang w:val="pt-BR"/>
        </w:rPr>
      </w:pPr>
    </w:p>
    <w:p w14:paraId="3C0FAAAF" w14:textId="77777777" w:rsidR="00EB322B" w:rsidRPr="005B4C8B" w:rsidRDefault="00EB322B" w:rsidP="00E337FA">
      <w:pPr>
        <w:ind w:right="-24"/>
        <w:jc w:val="both"/>
        <w:rPr>
          <w:rFonts w:ascii="Arial" w:eastAsia="MS Mincho" w:hAnsi="Arial" w:cs="Arial"/>
          <w:b/>
          <w:bCs/>
          <w:lang w:val="pt-BR"/>
        </w:rPr>
      </w:pPr>
      <w:r w:rsidRPr="005B4C8B">
        <w:rPr>
          <w:rFonts w:ascii="Arial" w:eastAsia="MS Mincho" w:hAnsi="Arial" w:cs="Arial"/>
          <w:b/>
          <w:bCs/>
          <w:lang w:val="pt-BR"/>
        </w:rPr>
        <w:t>CLÁUSULA DÉCIMA SEXTA – DA ALTERAÇÃO DA ATA DE REGISTRO DE PREÇOS</w:t>
      </w:r>
    </w:p>
    <w:p w14:paraId="4013C887" w14:textId="77777777" w:rsidR="00EB322B" w:rsidRPr="005B4C8B" w:rsidRDefault="00EB322B" w:rsidP="00E337FA">
      <w:pPr>
        <w:ind w:right="-24"/>
        <w:jc w:val="both"/>
        <w:rPr>
          <w:rFonts w:ascii="Arial" w:eastAsia="MS Mincho" w:hAnsi="Arial" w:cs="Arial"/>
          <w:lang w:val="pt-BR"/>
        </w:rPr>
      </w:pPr>
    </w:p>
    <w:p w14:paraId="5200AB6C" w14:textId="77777777" w:rsidR="00EB322B" w:rsidRPr="005B4C8B" w:rsidRDefault="00EB322B" w:rsidP="00E337FA">
      <w:pPr>
        <w:ind w:right="-24"/>
        <w:jc w:val="both"/>
        <w:rPr>
          <w:rFonts w:ascii="Arial" w:eastAsia="MS Mincho" w:hAnsi="Arial" w:cs="Arial"/>
          <w:lang w:val="pt-BR"/>
        </w:rPr>
      </w:pPr>
      <w:r w:rsidRPr="005B4C8B">
        <w:rPr>
          <w:rFonts w:ascii="Arial" w:eastAsia="MS Mincho" w:hAnsi="Arial" w:cs="Arial"/>
          <w:lang w:val="pt-BR"/>
        </w:rPr>
        <w:t>16.1. A presente Ata de Registro de Preços poderá ser alterada, com as devidas justificativas desde que ocorra motivo relevante e devidamente justificado pelo Poder Público.</w:t>
      </w:r>
    </w:p>
    <w:p w14:paraId="7EBD39E7" w14:textId="77777777" w:rsidR="00EB322B" w:rsidRPr="005B4C8B" w:rsidRDefault="00EB322B" w:rsidP="00E337FA">
      <w:pPr>
        <w:ind w:right="-24"/>
        <w:jc w:val="both"/>
        <w:rPr>
          <w:rFonts w:ascii="Arial" w:eastAsia="MS Mincho" w:hAnsi="Arial" w:cs="Arial"/>
          <w:lang w:val="pt-BR"/>
        </w:rPr>
      </w:pPr>
    </w:p>
    <w:p w14:paraId="3C6353CC" w14:textId="77777777" w:rsidR="00EB322B" w:rsidRPr="005B4C8B" w:rsidRDefault="00EB322B" w:rsidP="00E337FA">
      <w:pPr>
        <w:ind w:right="-24"/>
        <w:jc w:val="both"/>
        <w:rPr>
          <w:rFonts w:ascii="Arial" w:eastAsia="MS Mincho" w:hAnsi="Arial" w:cs="Arial"/>
          <w:b/>
          <w:bCs/>
          <w:lang w:val="pt-BR"/>
        </w:rPr>
      </w:pPr>
      <w:r w:rsidRPr="005B4C8B">
        <w:rPr>
          <w:rFonts w:ascii="Arial" w:eastAsia="MS Mincho" w:hAnsi="Arial" w:cs="Arial"/>
          <w:b/>
          <w:bCs/>
          <w:lang w:val="pt-BR"/>
        </w:rPr>
        <w:t>CLÁUSULA DÉCIMA SÉTIMA – DO FISCAL DA ATA DE REGISTRO DE PREÇOS</w:t>
      </w:r>
    </w:p>
    <w:p w14:paraId="49927CC5" w14:textId="77777777" w:rsidR="00EB322B" w:rsidRPr="005B4C8B" w:rsidRDefault="00EB322B" w:rsidP="00E337FA">
      <w:pPr>
        <w:ind w:right="-24"/>
        <w:jc w:val="both"/>
        <w:rPr>
          <w:rFonts w:ascii="Arial" w:eastAsia="MS Mincho" w:hAnsi="Arial" w:cs="Arial"/>
          <w:lang w:val="pt-BR"/>
        </w:rPr>
      </w:pPr>
    </w:p>
    <w:p w14:paraId="13C96C3C" w14:textId="77777777" w:rsidR="00EB322B" w:rsidRPr="005B4C8B" w:rsidRDefault="00EB322B" w:rsidP="00E337FA">
      <w:pPr>
        <w:ind w:right="-24"/>
        <w:jc w:val="both"/>
        <w:rPr>
          <w:rFonts w:ascii="Arial" w:eastAsia="MS Mincho" w:hAnsi="Arial" w:cs="Arial"/>
          <w:lang w:val="pt-BR"/>
        </w:rPr>
      </w:pPr>
      <w:r w:rsidRPr="005B4C8B">
        <w:rPr>
          <w:rFonts w:ascii="Arial" w:eastAsia="MS Mincho" w:hAnsi="Arial" w:cs="Arial"/>
          <w:lang w:val="pt-BR"/>
        </w:rPr>
        <w:t>17.1. Designar por portaria o fiscal da ata de registro de preço/ou documento equivalente para a realização do seu acompanhamento e fiscalização.</w:t>
      </w:r>
    </w:p>
    <w:p w14:paraId="3149E508" w14:textId="77777777" w:rsidR="00EB322B" w:rsidRPr="005B4C8B" w:rsidRDefault="00EB322B" w:rsidP="00E337FA">
      <w:pPr>
        <w:ind w:right="-24"/>
        <w:jc w:val="both"/>
        <w:rPr>
          <w:rFonts w:ascii="Arial" w:eastAsia="MS Mincho" w:hAnsi="Arial" w:cs="Arial"/>
          <w:lang w:val="pt-BR"/>
        </w:rPr>
      </w:pPr>
    </w:p>
    <w:p w14:paraId="7AE43653" w14:textId="77777777" w:rsidR="00EB322B" w:rsidRPr="005B4C8B" w:rsidRDefault="00EB322B" w:rsidP="00E337FA">
      <w:pPr>
        <w:ind w:right="-24"/>
        <w:jc w:val="both"/>
        <w:rPr>
          <w:rFonts w:ascii="Arial" w:eastAsia="MS Mincho" w:hAnsi="Arial" w:cs="Arial"/>
          <w:b/>
          <w:bCs/>
          <w:lang w:val="pt-BR"/>
        </w:rPr>
      </w:pPr>
      <w:r w:rsidRPr="005B4C8B">
        <w:rPr>
          <w:rFonts w:ascii="Arial" w:eastAsia="MS Mincho" w:hAnsi="Arial" w:cs="Arial"/>
          <w:b/>
          <w:bCs/>
          <w:lang w:val="pt-BR"/>
        </w:rPr>
        <w:t>CLÁUSULA DÉCIMA OITAVA – DA AUTORIZAÇÃO PARA AQUISIÇÃO</w:t>
      </w:r>
    </w:p>
    <w:p w14:paraId="200506DD" w14:textId="77777777" w:rsidR="00EB322B" w:rsidRPr="005B4C8B" w:rsidRDefault="00EB322B" w:rsidP="00E337FA">
      <w:pPr>
        <w:ind w:right="-24"/>
        <w:jc w:val="both"/>
        <w:rPr>
          <w:rFonts w:ascii="Arial" w:eastAsia="MS Mincho" w:hAnsi="Arial" w:cs="Arial"/>
          <w:lang w:val="pt-BR"/>
        </w:rPr>
      </w:pPr>
    </w:p>
    <w:p w14:paraId="7BE517BC" w14:textId="77777777" w:rsidR="00EB322B" w:rsidRDefault="00EB322B" w:rsidP="00E337FA">
      <w:pPr>
        <w:ind w:right="-24"/>
        <w:jc w:val="both"/>
        <w:rPr>
          <w:rFonts w:ascii="Arial" w:eastAsia="MS Mincho" w:hAnsi="Arial" w:cs="Arial"/>
          <w:lang w:val="pt-BR"/>
        </w:rPr>
      </w:pPr>
      <w:r w:rsidRPr="005B4C8B">
        <w:rPr>
          <w:rFonts w:ascii="Arial" w:eastAsia="MS Mincho" w:hAnsi="Arial" w:cs="Arial"/>
          <w:lang w:val="pt-BR"/>
        </w:rPr>
        <w:t xml:space="preserve">18.1. A Aquisição dos itens objeto da presente Ata de Registro de Preços serão autorizadas, em cada caso, pelo ordenador de despesa correspondente, sendo obrigatório informar ao Departamento de Compras do(a) </w:t>
      </w:r>
      <w:proofErr w:type="spellStart"/>
      <w:r w:rsidRPr="005B4C8B">
        <w:rPr>
          <w:rFonts w:ascii="Arial" w:eastAsia="MS Mincho" w:hAnsi="Arial" w:cs="Arial"/>
          <w:lang w:val="pt-BR"/>
        </w:rPr>
        <w:t>xxxxxx</w:t>
      </w:r>
      <w:proofErr w:type="spellEnd"/>
      <w:r w:rsidRPr="005B4C8B">
        <w:rPr>
          <w:rFonts w:ascii="Arial" w:eastAsia="MS Mincho" w:hAnsi="Arial" w:cs="Arial"/>
          <w:lang w:val="pt-BR"/>
        </w:rPr>
        <w:t xml:space="preserve"> secretaria demandante </w:t>
      </w:r>
      <w:proofErr w:type="spellStart"/>
      <w:r w:rsidRPr="005B4C8B">
        <w:rPr>
          <w:rFonts w:ascii="Arial" w:eastAsia="MS Mincho" w:hAnsi="Arial" w:cs="Arial"/>
          <w:lang w:val="pt-BR"/>
        </w:rPr>
        <w:t>xxxxxx</w:t>
      </w:r>
      <w:proofErr w:type="spellEnd"/>
      <w:r w:rsidRPr="005B4C8B">
        <w:rPr>
          <w:rFonts w:ascii="Arial" w:eastAsia="MS Mincho" w:hAnsi="Arial" w:cs="Arial"/>
          <w:lang w:val="pt-BR"/>
        </w:rPr>
        <w:t>, os quantitativos</w:t>
      </w:r>
      <w:r w:rsidRPr="00445124">
        <w:rPr>
          <w:rFonts w:ascii="Arial" w:eastAsia="MS Mincho" w:hAnsi="Arial" w:cs="Arial"/>
          <w:lang w:val="pt-BR"/>
        </w:rPr>
        <w:t xml:space="preserve"> dos itens.</w:t>
      </w:r>
    </w:p>
    <w:p w14:paraId="1ECC8421" w14:textId="77777777" w:rsidR="00EB322B" w:rsidRPr="00445124" w:rsidRDefault="00EB322B" w:rsidP="00E337FA">
      <w:pPr>
        <w:ind w:right="-24"/>
        <w:jc w:val="both"/>
        <w:rPr>
          <w:rFonts w:ascii="Arial" w:eastAsia="MS Mincho" w:hAnsi="Arial" w:cs="Arial"/>
          <w:lang w:val="pt-BR"/>
        </w:rPr>
      </w:pPr>
    </w:p>
    <w:p w14:paraId="26F5B125"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lastRenderedPageBreak/>
        <w:t>18.1.1. A emissão das notas de empenho, sua retificação ou cancelamento, total ou parcial serão, igualmente, autorizados</w:t>
      </w:r>
      <w:r>
        <w:rPr>
          <w:rFonts w:ascii="Arial" w:eastAsia="MS Mincho" w:hAnsi="Arial" w:cs="Arial"/>
          <w:lang w:val="pt-BR"/>
        </w:rPr>
        <w:t xml:space="preserve"> </w:t>
      </w:r>
      <w:r w:rsidRPr="00445124">
        <w:rPr>
          <w:rFonts w:ascii="Arial" w:eastAsia="MS Mincho" w:hAnsi="Arial" w:cs="Arial"/>
          <w:lang w:val="pt-BR"/>
        </w:rPr>
        <w:t>pela mesma autoridade, ou a quem está delegar a competência para tanto.</w:t>
      </w:r>
    </w:p>
    <w:p w14:paraId="3A999309" w14:textId="77777777" w:rsidR="00EB322B" w:rsidRPr="00445124" w:rsidRDefault="00EB322B" w:rsidP="00E337FA">
      <w:pPr>
        <w:ind w:right="-24"/>
        <w:jc w:val="both"/>
        <w:rPr>
          <w:rFonts w:ascii="Arial" w:eastAsia="MS Mincho" w:hAnsi="Arial" w:cs="Arial"/>
          <w:lang w:val="pt-BR"/>
        </w:rPr>
      </w:pPr>
    </w:p>
    <w:p w14:paraId="30AA9BC2" w14:textId="77777777" w:rsidR="00EB322B" w:rsidRPr="00CE42CC" w:rsidRDefault="00EB322B" w:rsidP="00E337FA">
      <w:pPr>
        <w:ind w:right="-24"/>
        <w:jc w:val="both"/>
        <w:rPr>
          <w:rFonts w:ascii="Arial" w:eastAsia="MS Mincho" w:hAnsi="Arial" w:cs="Arial"/>
          <w:b/>
          <w:bCs/>
          <w:lang w:val="pt-BR"/>
        </w:rPr>
      </w:pPr>
      <w:r w:rsidRPr="00445124">
        <w:rPr>
          <w:rFonts w:ascii="Arial" w:eastAsia="MS Mincho" w:hAnsi="Arial" w:cs="Arial"/>
          <w:b/>
          <w:bCs/>
          <w:lang w:val="pt-BR"/>
        </w:rPr>
        <w:t>CLÁUSULA DÉCIMA NONA – DA CARON</w:t>
      </w:r>
      <w:r>
        <w:rPr>
          <w:rFonts w:ascii="Arial" w:eastAsia="MS Mincho" w:hAnsi="Arial" w:cs="Arial"/>
          <w:b/>
          <w:bCs/>
          <w:lang w:val="pt-BR"/>
        </w:rPr>
        <w:t>A / ADESÃO</w:t>
      </w:r>
    </w:p>
    <w:p w14:paraId="1C263300" w14:textId="77777777" w:rsidR="00EB322B" w:rsidRPr="00CE42CC" w:rsidRDefault="00EB322B" w:rsidP="00E337FA">
      <w:pPr>
        <w:ind w:right="-24"/>
        <w:jc w:val="both"/>
        <w:rPr>
          <w:rFonts w:ascii="Arial" w:eastAsia="MS Mincho" w:hAnsi="Arial" w:cs="Arial"/>
          <w:lang w:val="pt-BR"/>
        </w:rPr>
      </w:pPr>
      <w:r w:rsidRPr="00445124">
        <w:rPr>
          <w:rFonts w:ascii="Arial" w:eastAsia="MS Mincho" w:hAnsi="Arial" w:cs="Arial"/>
          <w:lang w:val="pt-BR"/>
        </w:rPr>
        <w:t xml:space="preserve">19.1. </w:t>
      </w:r>
      <w:r w:rsidRPr="00CE42CC">
        <w:rPr>
          <w:rFonts w:ascii="Arial" w:hAnsi="Arial" w:cs="Arial"/>
        </w:rPr>
        <w:t>Não será admitida a adesão à ata de registro de preços decorrente desta licitação</w:t>
      </w:r>
      <w:r w:rsidRPr="00445124">
        <w:rPr>
          <w:rFonts w:ascii="Arial" w:eastAsia="MS Mincho" w:hAnsi="Arial" w:cs="Arial"/>
          <w:lang w:val="pt-BR"/>
        </w:rPr>
        <w:t>.</w:t>
      </w:r>
    </w:p>
    <w:p w14:paraId="007F5275" w14:textId="77777777" w:rsidR="00EB322B" w:rsidRPr="00445124" w:rsidRDefault="00EB322B" w:rsidP="00E337FA">
      <w:pPr>
        <w:ind w:right="-24"/>
        <w:jc w:val="both"/>
        <w:rPr>
          <w:rFonts w:ascii="Arial" w:eastAsia="MS Mincho" w:hAnsi="Arial" w:cs="Arial"/>
          <w:lang w:val="pt-BR"/>
        </w:rPr>
      </w:pPr>
    </w:p>
    <w:p w14:paraId="2F8B029C" w14:textId="77777777" w:rsidR="00EB322B" w:rsidRPr="00445124" w:rsidRDefault="00EB322B" w:rsidP="00E337FA">
      <w:pPr>
        <w:ind w:right="-24"/>
        <w:jc w:val="both"/>
        <w:rPr>
          <w:rFonts w:ascii="Arial" w:eastAsia="MS Mincho" w:hAnsi="Arial" w:cs="Arial"/>
          <w:b/>
          <w:bCs/>
          <w:lang w:val="pt-BR"/>
        </w:rPr>
      </w:pPr>
      <w:r w:rsidRPr="00445124">
        <w:rPr>
          <w:rFonts w:ascii="Arial" w:eastAsia="MS Mincho" w:hAnsi="Arial" w:cs="Arial"/>
          <w:b/>
          <w:bCs/>
          <w:lang w:val="pt-BR"/>
        </w:rPr>
        <w:t>CLÁUSULA VIGÉSIMA – DO FORO</w:t>
      </w:r>
    </w:p>
    <w:p w14:paraId="02EFE5AE"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 xml:space="preserve">20.1. As partes elegem o foro da Comarca de </w:t>
      </w:r>
      <w:r>
        <w:rPr>
          <w:rFonts w:ascii="Arial" w:eastAsia="MS Mincho" w:hAnsi="Arial" w:cs="Arial"/>
          <w:lang w:val="pt-BR"/>
        </w:rPr>
        <w:t>Itaporã/MS</w:t>
      </w:r>
      <w:r w:rsidRPr="00445124">
        <w:rPr>
          <w:rFonts w:ascii="Arial" w:eastAsia="MS Mincho" w:hAnsi="Arial" w:cs="Arial"/>
          <w:lang w:val="pt-BR"/>
        </w:rPr>
        <w:t>, como único competente para dirimir</w:t>
      </w:r>
      <w:r>
        <w:rPr>
          <w:rFonts w:ascii="Arial" w:eastAsia="MS Mincho" w:hAnsi="Arial" w:cs="Arial"/>
          <w:lang w:val="pt-BR"/>
        </w:rPr>
        <w:t xml:space="preserve"> </w:t>
      </w:r>
      <w:r w:rsidRPr="00445124">
        <w:rPr>
          <w:rFonts w:ascii="Arial" w:eastAsia="MS Mincho" w:hAnsi="Arial" w:cs="Arial"/>
          <w:lang w:val="pt-BR"/>
        </w:rPr>
        <w:t>quaisquer ações oriundas desta Ata com exclusão de qualquer outro, por mais privilegiado que seja.</w:t>
      </w:r>
    </w:p>
    <w:p w14:paraId="484AFC5F" w14:textId="77777777" w:rsidR="00EB322B" w:rsidRPr="00445124" w:rsidRDefault="00EB322B" w:rsidP="00E337FA">
      <w:pPr>
        <w:ind w:right="-24"/>
        <w:jc w:val="both"/>
        <w:rPr>
          <w:rFonts w:ascii="Arial" w:eastAsia="MS Mincho" w:hAnsi="Arial" w:cs="Arial"/>
          <w:lang w:val="pt-BR"/>
        </w:rPr>
      </w:pPr>
    </w:p>
    <w:p w14:paraId="7FC09486" w14:textId="77777777" w:rsidR="00EB322B" w:rsidRDefault="00EB322B" w:rsidP="00E337FA">
      <w:pPr>
        <w:ind w:right="-24"/>
        <w:jc w:val="both"/>
        <w:rPr>
          <w:rFonts w:ascii="Arial" w:eastAsia="MS Mincho" w:hAnsi="Arial" w:cs="Arial"/>
          <w:lang w:val="pt-BR"/>
        </w:rPr>
      </w:pPr>
      <w:r w:rsidRPr="00445124">
        <w:rPr>
          <w:rFonts w:ascii="Arial" w:eastAsia="MS Mincho" w:hAnsi="Arial" w:cs="Arial"/>
          <w:lang w:val="pt-BR"/>
        </w:rPr>
        <w:t>E, por haverem assim pactuado, assinam, este instrumento na presença das testemunhas abaixo.</w:t>
      </w:r>
    </w:p>
    <w:p w14:paraId="1A0EE732" w14:textId="77777777" w:rsidR="00EB322B" w:rsidRDefault="00EB322B" w:rsidP="00E337FA">
      <w:pPr>
        <w:ind w:right="-24"/>
        <w:jc w:val="both"/>
        <w:rPr>
          <w:rFonts w:ascii="Arial" w:eastAsia="MS Mincho" w:hAnsi="Arial" w:cs="Arial"/>
          <w:lang w:val="pt-BR"/>
        </w:rPr>
      </w:pPr>
    </w:p>
    <w:p w14:paraId="48C82F39" w14:textId="77777777" w:rsidR="00EB322B" w:rsidRPr="005B4C8B" w:rsidRDefault="00EB322B" w:rsidP="00E337FA">
      <w:pPr>
        <w:ind w:right="-24"/>
        <w:jc w:val="both"/>
        <w:rPr>
          <w:rFonts w:ascii="Arial" w:eastAsia="MS Mincho" w:hAnsi="Arial" w:cs="Arial"/>
          <w:lang w:val="pt-BR"/>
        </w:rPr>
      </w:pPr>
    </w:p>
    <w:p w14:paraId="42C8712D" w14:textId="77777777" w:rsidR="00EB322B" w:rsidRPr="005B4C8B" w:rsidRDefault="00EB322B" w:rsidP="00E337FA">
      <w:pPr>
        <w:ind w:right="-24"/>
        <w:jc w:val="both"/>
        <w:rPr>
          <w:rFonts w:ascii="Arial" w:eastAsia="MS Mincho" w:hAnsi="Arial" w:cs="Arial"/>
        </w:rPr>
      </w:pPr>
      <w:r w:rsidRPr="005B4C8B">
        <w:rPr>
          <w:rFonts w:ascii="Arial" w:eastAsia="MS Mincho" w:hAnsi="Arial" w:cs="Arial"/>
          <w:lang w:val="pt-BR"/>
        </w:rPr>
        <w:t xml:space="preserve">DOURADINA - MS, </w:t>
      </w:r>
      <w:proofErr w:type="spellStart"/>
      <w:r w:rsidRPr="005B4C8B">
        <w:rPr>
          <w:rFonts w:ascii="Arial" w:eastAsia="MS Mincho" w:hAnsi="Arial" w:cs="Arial"/>
          <w:lang w:val="pt-BR"/>
        </w:rPr>
        <w:t>xxxxxx</w:t>
      </w:r>
      <w:proofErr w:type="spellEnd"/>
      <w:r w:rsidRPr="005B4C8B">
        <w:rPr>
          <w:rFonts w:ascii="Arial" w:eastAsia="MS Mincho" w:hAnsi="Arial" w:cs="Arial"/>
          <w:lang w:val="pt-BR"/>
        </w:rPr>
        <w:t>.</w:t>
      </w:r>
    </w:p>
    <w:p w14:paraId="1EAAB287" w14:textId="77777777" w:rsidR="00EB322B" w:rsidRPr="005B4C8B" w:rsidRDefault="00EB322B" w:rsidP="00E337FA">
      <w:pPr>
        <w:ind w:right="-24"/>
        <w:jc w:val="both"/>
        <w:rPr>
          <w:rFonts w:ascii="Arial" w:eastAsia="MS Mincho" w:hAnsi="Arial" w:cs="Arial"/>
        </w:rPr>
      </w:pPr>
    </w:p>
    <w:p w14:paraId="158F9D18" w14:textId="77777777" w:rsidR="00EB322B" w:rsidRPr="005B4C8B" w:rsidRDefault="00EB322B" w:rsidP="00E337FA">
      <w:pPr>
        <w:ind w:right="-24"/>
        <w:jc w:val="both"/>
        <w:rPr>
          <w:rFonts w:ascii="Arial" w:eastAsia="MS Mincho" w:hAnsi="Arial" w:cs="Arial"/>
        </w:rPr>
      </w:pPr>
    </w:p>
    <w:p w14:paraId="418A5019" w14:textId="77777777" w:rsidR="00EB322B" w:rsidRPr="005B4C8B" w:rsidRDefault="00EB322B" w:rsidP="00E337FA">
      <w:pPr>
        <w:ind w:right="-24"/>
        <w:jc w:val="both"/>
        <w:rPr>
          <w:rFonts w:ascii="Arial" w:hAnsi="Arial" w:cs="Arial"/>
          <w:bCs/>
        </w:rPr>
      </w:pPr>
      <w:r w:rsidRPr="005B4C8B">
        <w:rPr>
          <w:rFonts w:ascii="Arial" w:hAnsi="Arial" w:cs="Arial"/>
          <w:bCs/>
        </w:rPr>
        <w:t>_________________________</w:t>
      </w:r>
    </w:p>
    <w:p w14:paraId="722FB9A1" w14:textId="77777777" w:rsidR="00EB322B" w:rsidRPr="005B4C8B" w:rsidRDefault="00EB322B" w:rsidP="00E337FA">
      <w:pPr>
        <w:ind w:right="-24"/>
        <w:jc w:val="both"/>
        <w:rPr>
          <w:rFonts w:ascii="Arial" w:hAnsi="Arial" w:cs="Arial"/>
          <w:bCs/>
        </w:rPr>
      </w:pPr>
      <w:r w:rsidRPr="005B4C8B">
        <w:rPr>
          <w:rFonts w:ascii="Arial" w:hAnsi="Arial" w:cs="Arial"/>
          <w:bCs/>
        </w:rPr>
        <w:t>Representante legal do PROMIENTE CONTRATANTE</w:t>
      </w:r>
    </w:p>
    <w:p w14:paraId="2BF13A91" w14:textId="77777777" w:rsidR="00EB322B" w:rsidRPr="005B4C8B" w:rsidRDefault="00EB322B" w:rsidP="00E337FA">
      <w:pPr>
        <w:ind w:right="-24"/>
        <w:jc w:val="both"/>
        <w:rPr>
          <w:rFonts w:ascii="Arial" w:hAnsi="Arial" w:cs="Arial"/>
          <w:bCs/>
        </w:rPr>
      </w:pPr>
    </w:p>
    <w:p w14:paraId="6060A7DD" w14:textId="77777777" w:rsidR="00EB322B" w:rsidRPr="005B4C8B" w:rsidRDefault="00EB322B" w:rsidP="00E337FA">
      <w:pPr>
        <w:ind w:right="-24"/>
        <w:jc w:val="both"/>
        <w:rPr>
          <w:rFonts w:ascii="Arial" w:hAnsi="Arial" w:cs="Arial"/>
          <w:bCs/>
        </w:rPr>
      </w:pPr>
    </w:p>
    <w:p w14:paraId="7714A54B" w14:textId="77777777" w:rsidR="00EB322B" w:rsidRPr="005B4C8B" w:rsidRDefault="00EB322B" w:rsidP="00E337FA">
      <w:pPr>
        <w:ind w:right="-24"/>
        <w:jc w:val="both"/>
        <w:rPr>
          <w:rFonts w:ascii="Arial" w:hAnsi="Arial" w:cs="Arial"/>
        </w:rPr>
      </w:pPr>
      <w:r w:rsidRPr="005B4C8B">
        <w:rPr>
          <w:rFonts w:ascii="Arial" w:hAnsi="Arial" w:cs="Arial"/>
        </w:rPr>
        <w:t>_________________________</w:t>
      </w:r>
    </w:p>
    <w:p w14:paraId="6E16308B" w14:textId="77777777" w:rsidR="00EB322B" w:rsidRPr="005B4C8B" w:rsidRDefault="00EB322B" w:rsidP="00E337FA">
      <w:pPr>
        <w:ind w:right="-24"/>
        <w:jc w:val="both"/>
        <w:rPr>
          <w:rFonts w:ascii="Arial" w:hAnsi="Arial" w:cs="Arial"/>
        </w:rPr>
      </w:pPr>
      <w:r w:rsidRPr="005B4C8B">
        <w:rPr>
          <w:rFonts w:ascii="Arial" w:hAnsi="Arial" w:cs="Arial"/>
          <w:bCs/>
        </w:rPr>
        <w:t>Representante</w:t>
      </w:r>
      <w:r w:rsidRPr="005B4C8B">
        <w:rPr>
          <w:rFonts w:ascii="Arial" w:hAnsi="Arial" w:cs="Arial"/>
        </w:rPr>
        <w:t xml:space="preserve"> legal do PROMITENTE CONTRATADO</w:t>
      </w:r>
    </w:p>
    <w:p w14:paraId="64513FE7" w14:textId="77777777" w:rsidR="00EB322B" w:rsidRPr="005B4C8B" w:rsidRDefault="00EB322B" w:rsidP="00E337FA">
      <w:pPr>
        <w:ind w:right="-24"/>
        <w:jc w:val="both"/>
        <w:rPr>
          <w:rFonts w:ascii="Arial" w:hAnsi="Arial" w:cs="Arial"/>
          <w:i/>
          <w:iCs/>
        </w:rPr>
      </w:pPr>
    </w:p>
    <w:p w14:paraId="1C0D610E" w14:textId="77777777" w:rsidR="00EB322B" w:rsidRPr="005B4C8B" w:rsidRDefault="00EB322B" w:rsidP="00E337FA">
      <w:pPr>
        <w:ind w:right="-24"/>
        <w:jc w:val="both"/>
        <w:rPr>
          <w:rFonts w:ascii="Arial" w:hAnsi="Arial" w:cs="Arial"/>
          <w:i/>
          <w:iCs/>
        </w:rPr>
      </w:pPr>
    </w:p>
    <w:p w14:paraId="48510B49" w14:textId="77777777" w:rsidR="00EB322B" w:rsidRPr="005B4C8B" w:rsidRDefault="00EB322B" w:rsidP="00E337FA">
      <w:pPr>
        <w:ind w:right="-24"/>
        <w:jc w:val="both"/>
        <w:rPr>
          <w:rFonts w:ascii="Arial" w:hAnsi="Arial" w:cs="Arial"/>
          <w:i/>
          <w:iCs/>
        </w:rPr>
      </w:pPr>
    </w:p>
    <w:p w14:paraId="682AC802" w14:textId="77777777" w:rsidR="00EB322B" w:rsidRPr="005B4C8B" w:rsidRDefault="00EB322B" w:rsidP="00E337FA">
      <w:pPr>
        <w:ind w:right="-24"/>
        <w:jc w:val="both"/>
        <w:rPr>
          <w:rFonts w:ascii="Arial" w:hAnsi="Arial" w:cs="Arial"/>
          <w:i/>
          <w:iCs/>
        </w:rPr>
      </w:pPr>
      <w:r w:rsidRPr="005B4C8B">
        <w:rPr>
          <w:rFonts w:ascii="Arial" w:hAnsi="Arial" w:cs="Arial"/>
          <w:i/>
          <w:iCs/>
        </w:rPr>
        <w:t>TESTEMUNHAS:</w:t>
      </w:r>
    </w:p>
    <w:p w14:paraId="4C47E26C" w14:textId="77777777" w:rsidR="00EB322B" w:rsidRPr="005B4C8B" w:rsidRDefault="00EB322B" w:rsidP="00E337FA">
      <w:pPr>
        <w:ind w:right="-24"/>
        <w:jc w:val="both"/>
        <w:rPr>
          <w:rFonts w:ascii="Arial" w:hAnsi="Arial" w:cs="Arial"/>
          <w:i/>
          <w:iCs/>
        </w:rPr>
      </w:pPr>
      <w:r w:rsidRPr="005B4C8B">
        <w:rPr>
          <w:rFonts w:ascii="Arial" w:hAnsi="Arial" w:cs="Arial"/>
          <w:i/>
          <w:iCs/>
        </w:rPr>
        <w:t>1-</w:t>
      </w:r>
    </w:p>
    <w:p w14:paraId="7CC62013" w14:textId="77777777" w:rsidR="00EB322B" w:rsidRPr="005B4C8B" w:rsidRDefault="00EB322B" w:rsidP="00E337FA">
      <w:pPr>
        <w:ind w:right="-24"/>
        <w:jc w:val="both"/>
        <w:rPr>
          <w:rFonts w:ascii="Arial" w:hAnsi="Arial" w:cs="Arial"/>
          <w:i/>
          <w:iCs/>
        </w:rPr>
      </w:pPr>
      <w:r w:rsidRPr="005B4C8B">
        <w:rPr>
          <w:rFonts w:ascii="Arial" w:hAnsi="Arial" w:cs="Arial"/>
          <w:i/>
          <w:iCs/>
        </w:rPr>
        <w:t xml:space="preserve">2- </w:t>
      </w:r>
    </w:p>
    <w:p w14:paraId="57C966BF" w14:textId="77777777" w:rsidR="00EB322B" w:rsidRDefault="00EB322B" w:rsidP="00E337FA">
      <w:pPr>
        <w:ind w:right="-24"/>
        <w:jc w:val="both"/>
        <w:rPr>
          <w:rFonts w:ascii="Arial" w:hAnsi="Arial" w:cs="Arial"/>
          <w:b/>
          <w:bCs/>
          <w:i/>
          <w:iCs/>
        </w:rPr>
      </w:pPr>
    </w:p>
    <w:p w14:paraId="4028D410" w14:textId="77777777" w:rsidR="001F7C46" w:rsidRDefault="001F7C46" w:rsidP="00E337FA">
      <w:pPr>
        <w:ind w:right="-24"/>
        <w:jc w:val="both"/>
        <w:rPr>
          <w:rFonts w:ascii="Arial" w:hAnsi="Arial" w:cs="Arial"/>
          <w:b/>
          <w:bCs/>
          <w:i/>
          <w:iCs/>
        </w:rPr>
      </w:pPr>
    </w:p>
    <w:p w14:paraId="6598F872" w14:textId="77777777" w:rsidR="001F7C46" w:rsidRDefault="001F7C46" w:rsidP="00E337FA">
      <w:pPr>
        <w:ind w:right="-24"/>
        <w:jc w:val="both"/>
        <w:rPr>
          <w:rFonts w:ascii="Arial" w:hAnsi="Arial" w:cs="Arial"/>
          <w:b/>
          <w:bCs/>
          <w:i/>
          <w:iCs/>
        </w:rPr>
      </w:pPr>
    </w:p>
    <w:p w14:paraId="284059A0" w14:textId="77777777" w:rsidR="001F7C46" w:rsidRDefault="001F7C46" w:rsidP="00E337FA">
      <w:pPr>
        <w:ind w:right="-24"/>
        <w:jc w:val="both"/>
        <w:rPr>
          <w:rFonts w:ascii="Arial" w:hAnsi="Arial" w:cs="Arial"/>
          <w:b/>
          <w:bCs/>
          <w:i/>
          <w:iCs/>
        </w:rPr>
      </w:pPr>
    </w:p>
    <w:p w14:paraId="6DF7CD40" w14:textId="77777777" w:rsidR="001F7C46" w:rsidRDefault="001F7C46" w:rsidP="00E337FA">
      <w:pPr>
        <w:ind w:right="-24"/>
        <w:jc w:val="both"/>
        <w:rPr>
          <w:rFonts w:ascii="Arial" w:hAnsi="Arial" w:cs="Arial"/>
          <w:b/>
          <w:bCs/>
          <w:i/>
          <w:iCs/>
        </w:rPr>
      </w:pPr>
    </w:p>
    <w:p w14:paraId="081F157B" w14:textId="77777777" w:rsidR="001F7C46" w:rsidRDefault="001F7C46" w:rsidP="00E337FA">
      <w:pPr>
        <w:ind w:right="-24"/>
        <w:jc w:val="both"/>
        <w:rPr>
          <w:rFonts w:ascii="Arial" w:hAnsi="Arial" w:cs="Arial"/>
          <w:b/>
          <w:bCs/>
          <w:i/>
          <w:iCs/>
        </w:rPr>
      </w:pPr>
    </w:p>
    <w:p w14:paraId="1111FC2F" w14:textId="77777777" w:rsidR="001F7C46" w:rsidRPr="005B4C8B" w:rsidRDefault="001F7C46" w:rsidP="00E337FA">
      <w:pPr>
        <w:ind w:right="-24"/>
        <w:jc w:val="both"/>
        <w:rPr>
          <w:rFonts w:ascii="Arial" w:hAnsi="Arial" w:cs="Arial"/>
          <w:b/>
          <w:bCs/>
          <w:i/>
          <w:iCs/>
        </w:rPr>
      </w:pPr>
    </w:p>
    <w:p w14:paraId="64779250" w14:textId="77777777" w:rsidR="00EB322B" w:rsidRPr="005B4C8B" w:rsidRDefault="00EB322B" w:rsidP="00E337FA">
      <w:pPr>
        <w:ind w:right="-24"/>
        <w:jc w:val="both"/>
        <w:rPr>
          <w:rFonts w:ascii="Arial" w:hAnsi="Arial" w:cs="Arial"/>
          <w:b/>
          <w:bCs/>
          <w:i/>
          <w:iCs/>
        </w:rPr>
      </w:pPr>
    </w:p>
    <w:p w14:paraId="37A42B82" w14:textId="50C39F61" w:rsidR="00EB322B" w:rsidRDefault="00EB322B" w:rsidP="00E337FA">
      <w:pPr>
        <w:ind w:right="-24"/>
        <w:jc w:val="center"/>
        <w:rPr>
          <w:rFonts w:ascii="Arial" w:eastAsia="MS Mincho" w:hAnsi="Arial" w:cs="Arial"/>
          <w:b/>
          <w:bCs/>
          <w:lang w:val="pt-BR"/>
        </w:rPr>
      </w:pPr>
      <w:r w:rsidRPr="002575FE">
        <w:rPr>
          <w:rFonts w:ascii="Arial" w:eastAsia="MS Mincho" w:hAnsi="Arial" w:cs="Arial"/>
          <w:b/>
          <w:bCs/>
          <w:lang w:val="pt-BR"/>
        </w:rPr>
        <w:lastRenderedPageBreak/>
        <w:t>ANEXO I - DISCRIMINAÇÃO DOS ITENS</w:t>
      </w:r>
    </w:p>
    <w:p w14:paraId="3025DE56" w14:textId="77777777" w:rsidR="00EB322B" w:rsidRDefault="00EB322B" w:rsidP="00E337FA">
      <w:pPr>
        <w:ind w:right="-24"/>
        <w:jc w:val="center"/>
        <w:rPr>
          <w:rFonts w:ascii="Arial" w:eastAsia="MS Mincho" w:hAnsi="Arial" w:cs="Arial"/>
          <w:b/>
          <w:bCs/>
          <w:lang w:val="pt-BR"/>
        </w:rPr>
      </w:pPr>
    </w:p>
    <w:p w14:paraId="37CF675A" w14:textId="77777777" w:rsidR="00EB322B" w:rsidRDefault="00EB322B" w:rsidP="00E337FA">
      <w:pPr>
        <w:ind w:right="-24"/>
        <w:rPr>
          <w:rFonts w:ascii="Arial" w:eastAsia="MS Mincho" w:hAnsi="Arial" w:cs="Arial"/>
          <w:b/>
          <w:bCs/>
          <w:lang w:val="pt-BR"/>
        </w:rPr>
      </w:pPr>
    </w:p>
    <w:p w14:paraId="2ABCC6EE" w14:textId="77777777" w:rsidR="00EB322B" w:rsidRPr="002575FE" w:rsidRDefault="00EB322B" w:rsidP="00E337FA">
      <w:pPr>
        <w:ind w:right="-24"/>
        <w:rPr>
          <w:rFonts w:ascii="Arial" w:eastAsia="MS Mincho" w:hAnsi="Arial" w:cs="Arial"/>
          <w:b/>
          <w:bCs/>
          <w:lang w:val="pt-BR"/>
        </w:rPr>
      </w:pPr>
      <w:r>
        <w:rPr>
          <w:rFonts w:ascii="Arial" w:eastAsia="MS Mincho" w:hAnsi="Arial" w:cs="Arial"/>
          <w:b/>
          <w:bCs/>
          <w:lang w:val="pt-BR"/>
        </w:rPr>
        <w:t xml:space="preserve">EMPRESA: </w:t>
      </w:r>
      <w:r w:rsidRPr="005B4C8B">
        <w:rPr>
          <w:rFonts w:ascii="Arial" w:eastAsia="MS Mincho" w:hAnsi="Arial" w:cs="Arial"/>
          <w:b/>
          <w:bCs/>
          <w:lang w:val="pt-BR"/>
        </w:rPr>
        <w:t>XXXXXXXXXXXXX</w:t>
      </w:r>
    </w:p>
    <w:p w14:paraId="27286D22" w14:textId="77777777" w:rsidR="00EB322B" w:rsidRDefault="00EB322B" w:rsidP="00E337FA">
      <w:pPr>
        <w:ind w:right="-24"/>
        <w:rPr>
          <w:rFonts w:ascii="Arial" w:eastAsia="MS Mincho" w:hAnsi="Arial" w:cs="Arial"/>
          <w:b/>
          <w:bCs/>
          <w:lang w:val="pt-BR"/>
        </w:rPr>
      </w:pPr>
    </w:p>
    <w:tbl>
      <w:tblPr>
        <w:tblW w:w="14791" w:type="dxa"/>
        <w:tblInd w:w="-147" w:type="dxa"/>
        <w:tblLayout w:type="fixed"/>
        <w:tblLook w:val="04A0" w:firstRow="1" w:lastRow="0" w:firstColumn="1" w:lastColumn="0" w:noHBand="0" w:noVBand="1"/>
      </w:tblPr>
      <w:tblGrid>
        <w:gridCol w:w="1084"/>
        <w:gridCol w:w="3702"/>
        <w:gridCol w:w="2392"/>
        <w:gridCol w:w="1956"/>
        <w:gridCol w:w="1962"/>
        <w:gridCol w:w="1955"/>
        <w:gridCol w:w="1740"/>
      </w:tblGrid>
      <w:tr w:rsidR="00EB322B" w:rsidRPr="00942706" w14:paraId="29A6EAA9" w14:textId="77777777" w:rsidTr="009F2763">
        <w:trPr>
          <w:trHeight w:val="560"/>
        </w:trPr>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E91" w14:textId="77777777" w:rsidR="00EB322B" w:rsidRPr="00CE42CC" w:rsidRDefault="00EB322B" w:rsidP="00E337FA">
            <w:pPr>
              <w:ind w:right="-24"/>
              <w:jc w:val="center"/>
              <w:rPr>
                <w:b/>
                <w:bCs/>
                <w:sz w:val="20"/>
                <w:szCs w:val="20"/>
              </w:rPr>
            </w:pPr>
            <w:r w:rsidRPr="00CE42CC">
              <w:rPr>
                <w:b/>
                <w:bCs/>
                <w:sz w:val="20"/>
                <w:szCs w:val="20"/>
              </w:rPr>
              <w:t>ITEM</w:t>
            </w:r>
          </w:p>
          <w:p w14:paraId="007199E1" w14:textId="77777777" w:rsidR="00EB322B" w:rsidRPr="00CE42CC" w:rsidRDefault="00EB322B" w:rsidP="00E337FA">
            <w:pPr>
              <w:ind w:right="-24"/>
              <w:jc w:val="center"/>
              <w:rPr>
                <w:b/>
                <w:bCs/>
                <w:sz w:val="20"/>
                <w:szCs w:val="20"/>
              </w:rPr>
            </w:pP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9011E" w14:textId="77777777" w:rsidR="00EB322B" w:rsidRPr="00CE42CC" w:rsidRDefault="00EB322B" w:rsidP="00E337FA">
            <w:pPr>
              <w:ind w:right="-24"/>
              <w:jc w:val="center"/>
              <w:rPr>
                <w:b/>
                <w:bCs/>
                <w:sz w:val="20"/>
                <w:szCs w:val="20"/>
              </w:rPr>
            </w:pPr>
            <w:r w:rsidRPr="00CE42CC">
              <w:rPr>
                <w:b/>
                <w:bCs/>
                <w:sz w:val="20"/>
                <w:szCs w:val="20"/>
              </w:rPr>
              <w:t>ESPECIFICAÇÃO</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8E1A" w14:textId="77777777" w:rsidR="00EB322B" w:rsidRPr="00CE42CC" w:rsidRDefault="00EB322B" w:rsidP="00E337FA">
            <w:pPr>
              <w:ind w:right="-24"/>
              <w:jc w:val="center"/>
              <w:rPr>
                <w:b/>
                <w:bCs/>
                <w:sz w:val="20"/>
                <w:szCs w:val="20"/>
              </w:rPr>
            </w:pPr>
            <w:r w:rsidRPr="00CE42CC">
              <w:rPr>
                <w:b/>
                <w:bCs/>
                <w:sz w:val="20"/>
                <w:szCs w:val="20"/>
              </w:rPr>
              <w:t>UNIDADE DE MEDIDA</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5540" w14:textId="77777777" w:rsidR="00EB322B" w:rsidRPr="00CE42CC" w:rsidRDefault="00EB322B" w:rsidP="00E337FA">
            <w:pPr>
              <w:ind w:right="-24"/>
              <w:jc w:val="center"/>
              <w:rPr>
                <w:b/>
                <w:bCs/>
                <w:sz w:val="20"/>
                <w:szCs w:val="20"/>
              </w:rPr>
            </w:pPr>
            <w:r w:rsidRPr="00CE42CC">
              <w:rPr>
                <w:b/>
                <w:bCs/>
                <w:sz w:val="20"/>
                <w:szCs w:val="20"/>
              </w:rPr>
              <w:t>QUANT.</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334A" w14:textId="77777777" w:rsidR="00EB322B" w:rsidRPr="00CE42CC" w:rsidRDefault="00EB322B" w:rsidP="00E337FA">
            <w:pPr>
              <w:ind w:right="-24"/>
              <w:jc w:val="center"/>
              <w:rPr>
                <w:b/>
                <w:bCs/>
                <w:sz w:val="20"/>
                <w:szCs w:val="20"/>
              </w:rPr>
            </w:pPr>
            <w:r w:rsidRPr="00CE42CC">
              <w:rPr>
                <w:b/>
                <w:bCs/>
                <w:sz w:val="20"/>
                <w:szCs w:val="20"/>
              </w:rPr>
              <w:t>VALOR UNITÁRIO</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7A32E" w14:textId="77777777" w:rsidR="00EB322B" w:rsidRPr="00CE42CC" w:rsidRDefault="00EB322B" w:rsidP="00E337FA">
            <w:pPr>
              <w:ind w:right="-24"/>
              <w:jc w:val="center"/>
              <w:rPr>
                <w:b/>
                <w:bCs/>
                <w:sz w:val="20"/>
                <w:szCs w:val="20"/>
              </w:rPr>
            </w:pPr>
            <w:r w:rsidRPr="00CE42CC">
              <w:rPr>
                <w:b/>
                <w:bCs/>
                <w:sz w:val="20"/>
                <w:szCs w:val="20"/>
              </w:rPr>
              <w:t>VALOR TOTAL</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BFAF2" w14:textId="77777777" w:rsidR="00EB322B" w:rsidRPr="00CE42CC" w:rsidRDefault="00EB322B" w:rsidP="00E337FA">
            <w:pPr>
              <w:ind w:right="-24"/>
              <w:jc w:val="center"/>
              <w:rPr>
                <w:b/>
                <w:bCs/>
                <w:sz w:val="20"/>
                <w:szCs w:val="20"/>
              </w:rPr>
            </w:pPr>
            <w:r w:rsidRPr="00CE42CC">
              <w:rPr>
                <w:b/>
                <w:bCs/>
                <w:sz w:val="20"/>
                <w:szCs w:val="20"/>
              </w:rPr>
              <w:t>MARCA</w:t>
            </w:r>
          </w:p>
        </w:tc>
      </w:tr>
      <w:tr w:rsidR="00EB322B" w:rsidRPr="00942706" w14:paraId="174B2E56" w14:textId="77777777" w:rsidTr="009F2763">
        <w:trPr>
          <w:trHeight w:val="257"/>
        </w:trPr>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1995" w14:textId="77777777" w:rsidR="00EB322B" w:rsidRPr="00942706" w:rsidRDefault="00EB322B" w:rsidP="00E337FA">
            <w:pPr>
              <w:ind w:right="-24"/>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27D9" w14:textId="77777777" w:rsidR="00EB322B" w:rsidRPr="00942706" w:rsidRDefault="00EB322B" w:rsidP="00E337FA">
            <w:pPr>
              <w:ind w:right="-24"/>
              <w:jc w:val="both"/>
              <w:rPr>
                <w:rFonts w:ascii="Arial" w:eastAsia="Arial" w:hAnsi="Arial" w:cs="Arial"/>
                <w:color w:val="000000"/>
                <w:sz w:val="20"/>
                <w:szCs w:val="20"/>
              </w:rPr>
            </w:pP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495" w14:textId="77777777" w:rsidR="00EB322B" w:rsidRPr="00942706" w:rsidRDefault="00EB322B" w:rsidP="00E337FA">
            <w:pPr>
              <w:ind w:right="-24"/>
              <w:jc w:val="both"/>
              <w:rPr>
                <w:rFonts w:ascii="Arial" w:eastAsia="Arial" w:hAnsi="Arial" w:cs="Arial"/>
                <w:color w:val="000000"/>
                <w:sz w:val="20"/>
                <w:szCs w:val="20"/>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D2B" w14:textId="77777777" w:rsidR="00EB322B" w:rsidRPr="00942706" w:rsidRDefault="00EB322B" w:rsidP="00E337FA">
            <w:pPr>
              <w:ind w:right="-24"/>
              <w:jc w:val="both"/>
              <w:rPr>
                <w:rFonts w:ascii="Arial" w:eastAsia="Arial" w:hAnsi="Arial" w:cs="Arial"/>
                <w:color w:val="000000"/>
                <w:sz w:val="20"/>
                <w:szCs w:val="20"/>
              </w:rPr>
            </w:pP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E10B" w14:textId="77777777" w:rsidR="00EB322B" w:rsidRPr="00942706" w:rsidRDefault="00EB322B" w:rsidP="00E337FA">
            <w:pPr>
              <w:ind w:right="-24"/>
              <w:jc w:val="both"/>
              <w:rPr>
                <w:rFonts w:ascii="Arial" w:eastAsia="Arial" w:hAnsi="Arial" w:cs="Arial"/>
                <w:color w:val="000000"/>
                <w:sz w:val="20"/>
                <w:szCs w:val="20"/>
              </w:rPr>
            </w:pP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7BE" w14:textId="77777777" w:rsidR="00EB322B" w:rsidRPr="00942706" w:rsidRDefault="00EB322B" w:rsidP="00E337FA">
            <w:pPr>
              <w:ind w:right="-24"/>
              <w:jc w:val="both"/>
              <w:rPr>
                <w:rFonts w:ascii="Arial" w:eastAsia="Arial" w:hAnsi="Arial" w:cs="Arial"/>
                <w:color w:val="000000"/>
                <w:sz w:val="20"/>
                <w:szCs w:val="20"/>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3836" w14:textId="77777777" w:rsidR="00EB322B" w:rsidRPr="00942706" w:rsidRDefault="00EB322B" w:rsidP="00E337FA">
            <w:pPr>
              <w:ind w:right="-24"/>
              <w:jc w:val="both"/>
              <w:rPr>
                <w:rFonts w:ascii="Arial" w:eastAsia="Arial" w:hAnsi="Arial" w:cs="Arial"/>
                <w:color w:val="000000"/>
                <w:sz w:val="20"/>
                <w:szCs w:val="20"/>
              </w:rPr>
            </w:pPr>
          </w:p>
        </w:tc>
      </w:tr>
    </w:tbl>
    <w:p w14:paraId="3A3D4DFE" w14:textId="77777777" w:rsidR="00EB322B" w:rsidRDefault="00EB322B" w:rsidP="00E337FA">
      <w:pPr>
        <w:ind w:right="-24"/>
        <w:rPr>
          <w:rFonts w:ascii="Arial" w:eastAsia="MS Mincho" w:hAnsi="Arial" w:cs="Arial"/>
          <w:b/>
          <w:bCs/>
          <w:lang w:val="pt-BR"/>
        </w:rPr>
      </w:pPr>
    </w:p>
    <w:p w14:paraId="5CE5DE51" w14:textId="77777777" w:rsidR="00EB322B" w:rsidRDefault="00EB322B" w:rsidP="00E337FA">
      <w:pPr>
        <w:ind w:right="-24"/>
        <w:rPr>
          <w:rFonts w:ascii="Arial" w:eastAsia="MS Mincho" w:hAnsi="Arial" w:cs="Arial"/>
          <w:b/>
          <w:bCs/>
          <w:lang w:val="pt-BR"/>
        </w:rPr>
      </w:pPr>
    </w:p>
    <w:p w14:paraId="798EA97B" w14:textId="77777777" w:rsidR="00EB322B" w:rsidRDefault="00EB322B" w:rsidP="00E337FA">
      <w:pPr>
        <w:ind w:right="-24"/>
        <w:rPr>
          <w:rFonts w:ascii="Arial" w:eastAsia="MS Mincho" w:hAnsi="Arial" w:cs="Arial"/>
          <w:b/>
          <w:bCs/>
          <w:lang w:val="pt-BR"/>
        </w:rPr>
      </w:pPr>
    </w:p>
    <w:p w14:paraId="7108CEA3" w14:textId="77777777" w:rsidR="00EB322B" w:rsidRDefault="00EB322B" w:rsidP="00E337FA">
      <w:pPr>
        <w:ind w:right="-24"/>
        <w:rPr>
          <w:highlight w:val="yellow"/>
        </w:rPr>
      </w:pPr>
    </w:p>
    <w:p w14:paraId="79EC4643" w14:textId="77777777" w:rsidR="00EB322B" w:rsidRDefault="00EB322B" w:rsidP="00E337FA">
      <w:pPr>
        <w:ind w:right="-24"/>
        <w:rPr>
          <w:highlight w:val="yellow"/>
        </w:rPr>
      </w:pPr>
    </w:p>
    <w:p w14:paraId="78506CB3" w14:textId="77777777" w:rsidR="00EB322B" w:rsidRDefault="00EB322B" w:rsidP="00E337FA">
      <w:pPr>
        <w:ind w:right="-24"/>
        <w:rPr>
          <w:highlight w:val="yellow"/>
        </w:rPr>
      </w:pPr>
    </w:p>
    <w:p w14:paraId="406712AD" w14:textId="77777777" w:rsidR="00EB322B" w:rsidRDefault="00EB322B" w:rsidP="00E337FA">
      <w:pPr>
        <w:ind w:right="-24"/>
        <w:rPr>
          <w:highlight w:val="yellow"/>
        </w:rPr>
      </w:pPr>
    </w:p>
    <w:p w14:paraId="4D44563B" w14:textId="77777777" w:rsidR="00EB322B" w:rsidRDefault="00EB322B" w:rsidP="00E337FA">
      <w:pPr>
        <w:ind w:right="-24"/>
        <w:rPr>
          <w:highlight w:val="yellow"/>
        </w:rPr>
      </w:pPr>
    </w:p>
    <w:p w14:paraId="51ACF80A" w14:textId="77777777" w:rsidR="00EB322B" w:rsidRDefault="00EB322B" w:rsidP="00E337FA">
      <w:pPr>
        <w:ind w:right="-24"/>
        <w:rPr>
          <w:highlight w:val="yellow"/>
        </w:rPr>
      </w:pPr>
    </w:p>
    <w:p w14:paraId="73B472F8" w14:textId="77777777" w:rsidR="00EB322B" w:rsidRDefault="00EB322B" w:rsidP="00E337FA">
      <w:pPr>
        <w:ind w:right="-24"/>
        <w:rPr>
          <w:highlight w:val="yellow"/>
        </w:rPr>
      </w:pPr>
    </w:p>
    <w:p w14:paraId="6CAB7E0A" w14:textId="77777777" w:rsidR="00EB322B" w:rsidRDefault="00EB322B" w:rsidP="00E337FA">
      <w:pPr>
        <w:ind w:right="-24"/>
        <w:rPr>
          <w:highlight w:val="yellow"/>
        </w:rPr>
      </w:pPr>
    </w:p>
    <w:p w14:paraId="0A0F3FD8" w14:textId="77777777" w:rsidR="00EB322B" w:rsidRDefault="00EB322B" w:rsidP="00E337FA">
      <w:pPr>
        <w:ind w:right="-24"/>
        <w:rPr>
          <w:highlight w:val="yellow"/>
        </w:rPr>
      </w:pPr>
    </w:p>
    <w:p w14:paraId="0610FED7" w14:textId="77777777" w:rsidR="00EB322B" w:rsidRDefault="00EB322B" w:rsidP="00E337FA">
      <w:pPr>
        <w:ind w:right="-24"/>
        <w:rPr>
          <w:highlight w:val="yellow"/>
        </w:rPr>
      </w:pPr>
    </w:p>
    <w:p w14:paraId="550D2884" w14:textId="77777777" w:rsidR="00EB322B" w:rsidRDefault="00EB322B" w:rsidP="00E337FA">
      <w:pPr>
        <w:ind w:right="-24"/>
        <w:rPr>
          <w:highlight w:val="yellow"/>
        </w:rPr>
      </w:pPr>
    </w:p>
    <w:p w14:paraId="74D82272" w14:textId="77777777" w:rsidR="00EB322B" w:rsidRDefault="00EB322B" w:rsidP="00E337FA">
      <w:pPr>
        <w:ind w:right="-24"/>
        <w:rPr>
          <w:highlight w:val="yellow"/>
        </w:rPr>
      </w:pPr>
    </w:p>
    <w:p w14:paraId="22AE6F18" w14:textId="77777777" w:rsidR="00EB322B" w:rsidRDefault="00EB322B" w:rsidP="00E337FA">
      <w:pPr>
        <w:ind w:right="-24"/>
        <w:rPr>
          <w:highlight w:val="yellow"/>
        </w:rPr>
      </w:pPr>
    </w:p>
    <w:p w14:paraId="18E8B2FA" w14:textId="77777777" w:rsidR="00EB322B" w:rsidRDefault="00EB322B" w:rsidP="00E337FA">
      <w:pPr>
        <w:ind w:right="-24"/>
        <w:rPr>
          <w:highlight w:val="yellow"/>
        </w:rPr>
      </w:pPr>
    </w:p>
    <w:p w14:paraId="3226F0B2" w14:textId="77777777" w:rsidR="00EB322B" w:rsidRDefault="00EB322B" w:rsidP="00E337FA">
      <w:pPr>
        <w:ind w:right="-24"/>
        <w:rPr>
          <w:highlight w:val="yellow"/>
        </w:rPr>
      </w:pPr>
    </w:p>
    <w:p w14:paraId="1AECA845" w14:textId="77777777" w:rsidR="00EB322B" w:rsidRDefault="00EB322B" w:rsidP="00E337FA">
      <w:pPr>
        <w:ind w:right="-24"/>
        <w:rPr>
          <w:highlight w:val="yellow"/>
        </w:rPr>
      </w:pPr>
    </w:p>
    <w:p w14:paraId="04001D1C" w14:textId="77777777" w:rsidR="00EB322B" w:rsidRDefault="00EB322B" w:rsidP="00E337FA">
      <w:pPr>
        <w:ind w:right="-24"/>
        <w:rPr>
          <w:highlight w:val="yellow"/>
        </w:rPr>
      </w:pPr>
    </w:p>
    <w:p w14:paraId="13697DF0" w14:textId="77777777" w:rsidR="00EB322B" w:rsidRDefault="00EB322B" w:rsidP="00E337FA">
      <w:pPr>
        <w:ind w:right="-24"/>
        <w:rPr>
          <w:highlight w:val="yellow"/>
        </w:rPr>
      </w:pPr>
    </w:p>
    <w:p w14:paraId="51110D98" w14:textId="77777777" w:rsidR="00EB322B" w:rsidRDefault="00EB322B" w:rsidP="00E337FA">
      <w:pPr>
        <w:ind w:right="-24"/>
        <w:rPr>
          <w:highlight w:val="yellow"/>
        </w:rPr>
      </w:pPr>
    </w:p>
    <w:p w14:paraId="16435CE8" w14:textId="77777777" w:rsidR="00EB322B" w:rsidRDefault="00EB322B" w:rsidP="00E337FA">
      <w:pPr>
        <w:ind w:right="-24"/>
        <w:rPr>
          <w:highlight w:val="yellow"/>
        </w:rPr>
      </w:pPr>
    </w:p>
    <w:p w14:paraId="314FFE35" w14:textId="77777777" w:rsidR="00EB322B" w:rsidRDefault="00EB322B" w:rsidP="00E337FA">
      <w:pPr>
        <w:ind w:right="-24"/>
        <w:rPr>
          <w:highlight w:val="yellow"/>
        </w:rPr>
      </w:pPr>
    </w:p>
    <w:p w14:paraId="64D80D7F" w14:textId="77777777" w:rsidR="00EB322B" w:rsidRDefault="00EB322B" w:rsidP="00E337FA">
      <w:pPr>
        <w:ind w:right="-24"/>
        <w:rPr>
          <w:highlight w:val="yellow"/>
        </w:rPr>
      </w:pPr>
    </w:p>
    <w:p w14:paraId="4F8A9D99" w14:textId="77777777" w:rsidR="00EB322B" w:rsidRDefault="00EB322B" w:rsidP="00E337FA">
      <w:pPr>
        <w:ind w:right="-24"/>
        <w:rPr>
          <w:highlight w:val="yellow"/>
        </w:rPr>
      </w:pPr>
    </w:p>
    <w:p w14:paraId="13CCD5F8" w14:textId="77777777" w:rsidR="00EB322B" w:rsidRDefault="00EB322B" w:rsidP="00E337FA">
      <w:pPr>
        <w:ind w:right="-24"/>
        <w:rPr>
          <w:highlight w:val="yellow"/>
        </w:rPr>
      </w:pPr>
    </w:p>
    <w:p w14:paraId="34394756" w14:textId="77777777" w:rsidR="00EB322B" w:rsidRDefault="00EB322B" w:rsidP="00E337FA">
      <w:pPr>
        <w:ind w:right="-24"/>
        <w:rPr>
          <w:highlight w:val="yellow"/>
        </w:rPr>
      </w:pPr>
    </w:p>
    <w:p w14:paraId="14728995" w14:textId="77777777" w:rsidR="00EB322B" w:rsidRDefault="00EB322B" w:rsidP="00E337FA">
      <w:pPr>
        <w:ind w:right="-24"/>
        <w:rPr>
          <w:highlight w:val="yellow"/>
        </w:rPr>
      </w:pPr>
    </w:p>
    <w:p w14:paraId="78EF38AB" w14:textId="77777777" w:rsidR="00EB322B" w:rsidRPr="0098577B" w:rsidRDefault="00EB322B" w:rsidP="00E337FA">
      <w:pPr>
        <w:ind w:right="-24"/>
        <w:jc w:val="center"/>
        <w:rPr>
          <w:b/>
          <w:bCs/>
        </w:rPr>
      </w:pPr>
      <w:r w:rsidRPr="0098577B">
        <w:rPr>
          <w:b/>
          <w:bCs/>
        </w:rPr>
        <w:t>TERMO DE CIÊNCIA E CONCORDÂNCIA</w:t>
      </w:r>
    </w:p>
    <w:p w14:paraId="0C5DE06D" w14:textId="77777777" w:rsidR="00EB322B" w:rsidRPr="0098577B" w:rsidRDefault="00EB322B" w:rsidP="00E337FA">
      <w:pPr>
        <w:ind w:right="-24"/>
      </w:pPr>
    </w:p>
    <w:p w14:paraId="08776315" w14:textId="77777777" w:rsidR="00EB322B" w:rsidRPr="0098577B" w:rsidRDefault="00EB322B" w:rsidP="00E337FA">
      <w:pPr>
        <w:ind w:right="-24"/>
      </w:pPr>
    </w:p>
    <w:p w14:paraId="6720D9EB" w14:textId="77777777" w:rsidR="00EB322B" w:rsidRPr="0098577B" w:rsidRDefault="00EB322B" w:rsidP="00E337FA">
      <w:pPr>
        <w:ind w:right="-24"/>
      </w:pPr>
    </w:p>
    <w:p w14:paraId="7254FC89" w14:textId="0AE53A4C" w:rsidR="00EB322B" w:rsidRPr="0098577B" w:rsidRDefault="00EB322B" w:rsidP="00E337FA">
      <w:pPr>
        <w:spacing w:line="360" w:lineRule="auto"/>
        <w:ind w:right="-24"/>
        <w:jc w:val="both"/>
      </w:pPr>
      <w:r w:rsidRPr="0098577B">
        <w:t xml:space="preserve">                                   Declaro para os devidos fins que recebi cópia integral da </w:t>
      </w:r>
      <w:r w:rsidRPr="0098577B">
        <w:rPr>
          <w:b/>
          <w:bCs/>
        </w:rPr>
        <w:t xml:space="preserve">Ata de Registro de Preços nº </w:t>
      </w:r>
      <w:r w:rsidRPr="005B4C8B">
        <w:rPr>
          <w:b/>
          <w:bCs/>
        </w:rPr>
        <w:t>...xxx,</w:t>
      </w:r>
      <w:r w:rsidRPr="0098577B">
        <w:rPr>
          <w:b/>
          <w:bCs/>
        </w:rPr>
        <w:t xml:space="preserve"> referente ao Processo nº </w:t>
      </w:r>
      <w:r w:rsidR="00562C56">
        <w:rPr>
          <w:b/>
          <w:bCs/>
        </w:rPr>
        <w:t>97</w:t>
      </w:r>
      <w:r w:rsidR="005B07B6">
        <w:rPr>
          <w:b/>
          <w:bCs/>
        </w:rPr>
        <w:t>/2025</w:t>
      </w:r>
      <w:r w:rsidRPr="0098577B">
        <w:rPr>
          <w:b/>
          <w:bCs/>
        </w:rPr>
        <w:t xml:space="preserve">, realizado na modalidade Pregão </w:t>
      </w:r>
      <w:r w:rsidR="005B07B6">
        <w:rPr>
          <w:b/>
          <w:bCs/>
        </w:rPr>
        <w:t>Presencial</w:t>
      </w:r>
      <w:r w:rsidRPr="0098577B">
        <w:rPr>
          <w:b/>
          <w:bCs/>
        </w:rPr>
        <w:t xml:space="preserve"> nº </w:t>
      </w:r>
      <w:r w:rsidR="00562C56">
        <w:rPr>
          <w:b/>
          <w:bCs/>
        </w:rPr>
        <w:t>60</w:t>
      </w:r>
      <w:r w:rsidR="005B07B6">
        <w:rPr>
          <w:b/>
          <w:bCs/>
        </w:rPr>
        <w:t>/2025</w:t>
      </w:r>
      <w:r w:rsidRPr="0098577B">
        <w:t xml:space="preserve"> e que estou </w:t>
      </w:r>
      <w:r w:rsidRPr="0098577B">
        <w:rPr>
          <w:b/>
          <w:bCs/>
          <w:u w:val="single"/>
        </w:rPr>
        <w:t>CIENTE e de acordo com os valores registrados e</w:t>
      </w:r>
      <w:r>
        <w:rPr>
          <w:b/>
          <w:bCs/>
          <w:u w:val="single"/>
        </w:rPr>
        <w:t xml:space="preserve"> todas as</w:t>
      </w:r>
      <w:r w:rsidRPr="0098577B">
        <w:rPr>
          <w:b/>
          <w:bCs/>
          <w:u w:val="single"/>
        </w:rPr>
        <w:t xml:space="preserve"> condições estabelecidas nesta At</w:t>
      </w:r>
      <w:r>
        <w:rPr>
          <w:b/>
          <w:bCs/>
          <w:u w:val="single"/>
        </w:rPr>
        <w:t>a</w:t>
      </w:r>
      <w:r w:rsidRPr="0098577B">
        <w:t>, principalmente pela mesma ter sido elborada nos termos da minuta disponibilizada com o edital.</w:t>
      </w:r>
    </w:p>
    <w:p w14:paraId="416910C0" w14:textId="77777777" w:rsidR="00EB322B" w:rsidRPr="0098577B" w:rsidRDefault="00EB322B" w:rsidP="00E337FA">
      <w:pPr>
        <w:spacing w:line="360" w:lineRule="auto"/>
        <w:ind w:right="-24"/>
      </w:pPr>
    </w:p>
    <w:p w14:paraId="76B46EB0" w14:textId="77777777" w:rsidR="00EB322B" w:rsidRPr="0098577B" w:rsidRDefault="00EB322B" w:rsidP="00E337FA">
      <w:pPr>
        <w:spacing w:line="360" w:lineRule="auto"/>
        <w:ind w:right="-24"/>
        <w:jc w:val="both"/>
      </w:pPr>
      <w:r w:rsidRPr="0098577B">
        <w:t xml:space="preserve">                                    Por ser a expressão da verdade assino o presente termo em 02 duas vias de igual teor e forma.</w:t>
      </w:r>
    </w:p>
    <w:p w14:paraId="03074715" w14:textId="77777777" w:rsidR="00EB322B" w:rsidRPr="0098577B" w:rsidRDefault="00EB322B" w:rsidP="00E337FA">
      <w:pPr>
        <w:ind w:right="-24"/>
      </w:pPr>
    </w:p>
    <w:p w14:paraId="493EAEE5" w14:textId="77777777" w:rsidR="00EB322B" w:rsidRPr="0098577B" w:rsidRDefault="00EB322B" w:rsidP="00E337FA">
      <w:pPr>
        <w:ind w:right="-24"/>
      </w:pPr>
      <w:r w:rsidRPr="005B07B6">
        <w:t>Município xxxxx, ............. data xxxxx.</w:t>
      </w:r>
    </w:p>
    <w:p w14:paraId="04C85EDD" w14:textId="77777777" w:rsidR="00EB322B" w:rsidRPr="0098577B" w:rsidRDefault="00EB322B" w:rsidP="00E337FA">
      <w:pPr>
        <w:ind w:right="-24"/>
      </w:pPr>
    </w:p>
    <w:p w14:paraId="15EBFC56" w14:textId="77777777" w:rsidR="00EB322B" w:rsidRPr="0098577B" w:rsidRDefault="00EB322B" w:rsidP="00E337FA">
      <w:pPr>
        <w:ind w:right="-24"/>
      </w:pPr>
    </w:p>
    <w:p w14:paraId="193C1DA0" w14:textId="77777777" w:rsidR="00EB322B" w:rsidRPr="0098577B" w:rsidRDefault="00EB322B" w:rsidP="00E337FA">
      <w:pPr>
        <w:ind w:right="-24"/>
      </w:pPr>
    </w:p>
    <w:p w14:paraId="32494750" w14:textId="77777777" w:rsidR="00EB322B" w:rsidRPr="0098577B" w:rsidRDefault="00EB322B" w:rsidP="00E337FA">
      <w:pPr>
        <w:ind w:right="-24"/>
        <w:jc w:val="center"/>
        <w:rPr>
          <w:b/>
          <w:bCs/>
        </w:rPr>
      </w:pPr>
      <w:r w:rsidRPr="0098577B">
        <w:rPr>
          <w:b/>
          <w:bCs/>
        </w:rPr>
        <w:t>EMPRESA.........</w:t>
      </w:r>
    </w:p>
    <w:p w14:paraId="404186C7" w14:textId="77777777" w:rsidR="00EB322B" w:rsidRPr="0098577B" w:rsidRDefault="00EB322B" w:rsidP="00E337FA">
      <w:pPr>
        <w:ind w:right="-24"/>
        <w:jc w:val="center"/>
        <w:rPr>
          <w:b/>
          <w:bCs/>
        </w:rPr>
      </w:pPr>
      <w:r w:rsidRPr="0098577B">
        <w:rPr>
          <w:b/>
          <w:bCs/>
        </w:rPr>
        <w:t>Representante legal..........</w:t>
      </w:r>
    </w:p>
    <w:p w14:paraId="2CDC5B68" w14:textId="77777777" w:rsidR="00EB322B" w:rsidRPr="0098577B" w:rsidRDefault="00EB322B" w:rsidP="00E337FA">
      <w:pPr>
        <w:ind w:right="-24"/>
      </w:pPr>
    </w:p>
    <w:p w14:paraId="1CAB79D4" w14:textId="77777777" w:rsidR="00EB322B" w:rsidRPr="0098577B" w:rsidRDefault="00EB322B" w:rsidP="00E337FA">
      <w:pPr>
        <w:ind w:right="-24"/>
      </w:pPr>
    </w:p>
    <w:p w14:paraId="796D73B5" w14:textId="77777777" w:rsidR="00EB322B" w:rsidRPr="0098577B" w:rsidRDefault="00EB322B" w:rsidP="00E337FA">
      <w:pPr>
        <w:ind w:right="-24"/>
      </w:pPr>
    </w:p>
    <w:p w14:paraId="76FCE1B5" w14:textId="77777777" w:rsidR="00EB322B" w:rsidRPr="0098577B" w:rsidRDefault="00EB322B" w:rsidP="00E337FA">
      <w:pPr>
        <w:ind w:right="-24"/>
      </w:pPr>
    </w:p>
    <w:p w14:paraId="5E6BDFCD" w14:textId="77777777" w:rsidR="00EB322B" w:rsidRPr="0098577B" w:rsidRDefault="00EB322B" w:rsidP="00E337FA">
      <w:pPr>
        <w:ind w:right="-24"/>
      </w:pPr>
    </w:p>
    <w:p w14:paraId="6B75AFD5" w14:textId="77777777" w:rsidR="00EB322B" w:rsidRPr="0098577B" w:rsidRDefault="00EB322B" w:rsidP="00E337FA">
      <w:pPr>
        <w:ind w:right="-24"/>
      </w:pPr>
    </w:p>
    <w:p w14:paraId="1CE781F5" w14:textId="77777777" w:rsidR="00EB322B" w:rsidRPr="0098577B" w:rsidRDefault="00EB322B" w:rsidP="00E337FA">
      <w:pPr>
        <w:ind w:right="-24"/>
      </w:pPr>
    </w:p>
    <w:p w14:paraId="787145FA" w14:textId="77777777" w:rsidR="00EB322B" w:rsidRPr="0098577B" w:rsidRDefault="00EB322B" w:rsidP="00E337FA">
      <w:pPr>
        <w:ind w:right="-24"/>
      </w:pPr>
    </w:p>
    <w:p w14:paraId="2C968DF2" w14:textId="77777777" w:rsidR="00EB322B" w:rsidRPr="0098577B" w:rsidRDefault="00EB322B" w:rsidP="00E337FA">
      <w:pPr>
        <w:ind w:right="-24"/>
      </w:pPr>
    </w:p>
    <w:p w14:paraId="26D035C9" w14:textId="77777777" w:rsidR="00EB322B" w:rsidRPr="0098577B" w:rsidRDefault="00EB322B" w:rsidP="00E337FA">
      <w:pPr>
        <w:ind w:right="-24"/>
      </w:pPr>
    </w:p>
    <w:p w14:paraId="1CAC34B1" w14:textId="77777777" w:rsidR="00EB322B" w:rsidRPr="0098577B" w:rsidRDefault="00EB322B" w:rsidP="00E337FA">
      <w:pPr>
        <w:ind w:right="-24"/>
      </w:pPr>
    </w:p>
    <w:p w14:paraId="156E2785" w14:textId="77777777" w:rsidR="00EB322B" w:rsidRDefault="00EB322B" w:rsidP="00E337FA">
      <w:pPr>
        <w:ind w:right="-24"/>
        <w:rPr>
          <w:rFonts w:ascii="Arial" w:eastAsia="MS Mincho" w:hAnsi="Arial" w:cs="Arial"/>
          <w:b/>
        </w:rPr>
      </w:pPr>
    </w:p>
    <w:p w14:paraId="3DEEDC27" w14:textId="77777777" w:rsidR="00EB322B" w:rsidRDefault="00EB322B" w:rsidP="00E337FA">
      <w:pPr>
        <w:ind w:right="-24"/>
        <w:rPr>
          <w:rFonts w:ascii="Arial" w:eastAsia="MS Mincho" w:hAnsi="Arial" w:cs="Arial"/>
          <w:b/>
        </w:rPr>
      </w:pPr>
    </w:p>
    <w:p w14:paraId="0F809EE9" w14:textId="77777777" w:rsidR="00EB322B" w:rsidRPr="00942706" w:rsidRDefault="00EB322B" w:rsidP="00E337FA">
      <w:pPr>
        <w:ind w:right="-24"/>
        <w:rPr>
          <w:rFonts w:ascii="Arial" w:eastAsia="MS Mincho" w:hAnsi="Arial" w:cs="Arial"/>
          <w:b/>
        </w:rPr>
      </w:pPr>
    </w:p>
    <w:p w14:paraId="545D02D8" w14:textId="77777777" w:rsidR="00EB322B" w:rsidRDefault="00EB322B" w:rsidP="00E337FA">
      <w:pPr>
        <w:pStyle w:val="Ttulo1"/>
        <w:ind w:left="0" w:right="-24"/>
        <w:jc w:val="center"/>
      </w:pPr>
    </w:p>
    <w:p w14:paraId="0F430D23" w14:textId="77777777" w:rsidR="00EB322B" w:rsidRDefault="00EB322B" w:rsidP="00E337FA">
      <w:pPr>
        <w:pStyle w:val="Ttulo1"/>
        <w:ind w:left="0" w:right="-24"/>
        <w:jc w:val="center"/>
      </w:pPr>
    </w:p>
    <w:p w14:paraId="1A5BA413" w14:textId="77777777" w:rsidR="00EB322B" w:rsidRPr="00961914" w:rsidRDefault="00EB322B" w:rsidP="00E337FA">
      <w:pPr>
        <w:pStyle w:val="Ttulo1"/>
        <w:ind w:left="0" w:right="-24"/>
        <w:jc w:val="center"/>
      </w:pPr>
    </w:p>
    <w:p w14:paraId="12159F35" w14:textId="77777777" w:rsidR="00EB322B" w:rsidRPr="00961914" w:rsidRDefault="00EB322B" w:rsidP="00E337FA">
      <w:pPr>
        <w:pStyle w:val="Ttulo1"/>
        <w:ind w:left="0" w:right="-24"/>
        <w:jc w:val="center"/>
      </w:pPr>
      <w:r w:rsidRPr="00961914">
        <w:t>ANEXO VII</w:t>
      </w:r>
    </w:p>
    <w:p w14:paraId="3223FBC9" w14:textId="77777777" w:rsidR="00635BF4" w:rsidRPr="00961914" w:rsidRDefault="00635BF4" w:rsidP="00635BF4">
      <w:pPr>
        <w:pStyle w:val="Cabealho"/>
        <w:ind w:right="-25"/>
        <w:jc w:val="center"/>
        <w:rPr>
          <w:rFonts w:ascii="Arial" w:hAnsi="Arial" w:cs="Arial"/>
          <w:b/>
          <w:bCs/>
        </w:rPr>
      </w:pPr>
      <w:r w:rsidRPr="00961914">
        <w:rPr>
          <w:rFonts w:ascii="Arial" w:hAnsi="Arial" w:cs="Arial"/>
          <w:b/>
          <w:bCs/>
        </w:rPr>
        <w:t>MINUTA DE CONTRATO ADMINISTRATIVO Nº XXXX/XXXX</w:t>
      </w:r>
    </w:p>
    <w:p w14:paraId="297F2AC8" w14:textId="77777777" w:rsidR="00635BF4" w:rsidRPr="00961914" w:rsidRDefault="00635BF4" w:rsidP="00635BF4">
      <w:pPr>
        <w:ind w:right="-25"/>
        <w:jc w:val="both"/>
        <w:rPr>
          <w:rFonts w:ascii="Arial" w:hAnsi="Arial" w:cs="Arial"/>
          <w:b/>
          <w:bCs/>
        </w:rPr>
      </w:pPr>
    </w:p>
    <w:p w14:paraId="0E990F8E" w14:textId="77777777" w:rsidR="00635BF4" w:rsidRPr="00961914" w:rsidRDefault="00635BF4" w:rsidP="00635BF4">
      <w:pPr>
        <w:ind w:right="-25"/>
        <w:jc w:val="both"/>
        <w:rPr>
          <w:rFonts w:ascii="Arial" w:hAnsi="Arial" w:cs="Arial"/>
          <w:b/>
          <w:bCs/>
        </w:rPr>
      </w:pPr>
      <w:r w:rsidRPr="00961914">
        <w:rPr>
          <w:rFonts w:ascii="Arial" w:hAnsi="Arial" w:cs="Arial"/>
          <w:b/>
          <w:bCs/>
        </w:rPr>
        <w:t>Processo Administrativo n° xxxx/xxxx</w:t>
      </w:r>
    </w:p>
    <w:p w14:paraId="20F66659" w14:textId="77777777" w:rsidR="00635BF4" w:rsidRPr="00961914" w:rsidRDefault="00635BF4" w:rsidP="00635BF4">
      <w:pPr>
        <w:ind w:right="-25"/>
        <w:jc w:val="both"/>
        <w:rPr>
          <w:rFonts w:ascii="Arial" w:hAnsi="Arial" w:cs="Arial"/>
          <w:bCs/>
        </w:rPr>
      </w:pPr>
    </w:p>
    <w:p w14:paraId="27C11ACF" w14:textId="77777777" w:rsidR="00635BF4" w:rsidRPr="00961914" w:rsidRDefault="00635BF4" w:rsidP="00635BF4">
      <w:pPr>
        <w:pStyle w:val="Prembulo"/>
        <w:spacing w:before="0" w:after="0" w:line="240" w:lineRule="auto"/>
        <w:ind w:left="0" w:right="-25"/>
        <w:rPr>
          <w:bCs w:val="0"/>
          <w:sz w:val="22"/>
          <w:szCs w:val="22"/>
        </w:rPr>
      </w:pPr>
      <w:r w:rsidRPr="00961914">
        <w:rPr>
          <w:bCs w:val="0"/>
          <w:sz w:val="22"/>
          <w:szCs w:val="22"/>
        </w:rPr>
        <w:t xml:space="preserve">CONTRATO ADMINISTRATIVO Nº ......../...., QUE FAZEM ENTRE SI O MUNICÍPIO DE DOURADINA – MS E A EMPRESA ....................................  </w:t>
      </w:r>
    </w:p>
    <w:p w14:paraId="362E2CB3" w14:textId="77777777" w:rsidR="00635BF4" w:rsidRPr="00961914" w:rsidRDefault="00635BF4" w:rsidP="00635BF4">
      <w:pPr>
        <w:pStyle w:val="Prembulo"/>
        <w:spacing w:before="0" w:after="0" w:line="240" w:lineRule="auto"/>
        <w:ind w:left="0" w:right="-25"/>
        <w:rPr>
          <w:bCs w:val="0"/>
          <w:sz w:val="22"/>
          <w:szCs w:val="22"/>
        </w:rPr>
      </w:pPr>
    </w:p>
    <w:p w14:paraId="24759D08" w14:textId="5B585B10" w:rsidR="00635BF4" w:rsidRPr="00961914" w:rsidRDefault="00635BF4" w:rsidP="00635BF4">
      <w:pPr>
        <w:ind w:right="-25"/>
        <w:jc w:val="both"/>
        <w:rPr>
          <w:rFonts w:ascii="Arial" w:eastAsia="Arial" w:hAnsi="Arial" w:cs="Arial"/>
        </w:rPr>
      </w:pPr>
      <w:r w:rsidRPr="00961914">
        <w:rPr>
          <w:rFonts w:ascii="Arial" w:hAnsi="Arial" w:cs="Arial"/>
        </w:rPr>
        <w:t xml:space="preserve">O MUNICÍPIO DE DOURADINA, ESTADO DE MATO GROSSO DO SUL, com </w:t>
      </w:r>
      <w:r w:rsidRPr="00961914">
        <w:rPr>
          <w:rFonts w:ascii="Arial" w:hAnsi="Arial" w:cs="Arial"/>
          <w:b/>
          <w:w w:val="120"/>
        </w:rPr>
        <w:t>MUNICÍPIO DE DOURADINA ESTADO DO MATO GROSSO DO SUL</w:t>
      </w:r>
      <w:r w:rsidRPr="00961914">
        <w:rPr>
          <w:rFonts w:ascii="Arial" w:hAnsi="Arial" w:cs="Arial"/>
          <w:w w:val="120"/>
        </w:rPr>
        <w:t xml:space="preserve">, </w:t>
      </w:r>
      <w:r w:rsidRPr="00961914">
        <w:rPr>
          <w:rFonts w:ascii="Arial" w:hAnsi="Arial" w:cs="Arial"/>
        </w:rPr>
        <w:t>pessoa</w:t>
      </w:r>
      <w:r w:rsidRPr="00961914">
        <w:rPr>
          <w:rFonts w:ascii="Arial" w:hAnsi="Arial" w:cs="Arial"/>
          <w:spacing w:val="-11"/>
        </w:rPr>
        <w:t xml:space="preserve"> </w:t>
      </w:r>
      <w:r w:rsidRPr="00961914">
        <w:rPr>
          <w:rFonts w:ascii="Arial" w:hAnsi="Arial" w:cs="Arial"/>
        </w:rPr>
        <w:t>jurídica</w:t>
      </w:r>
      <w:r w:rsidRPr="00961914">
        <w:rPr>
          <w:rFonts w:ascii="Arial" w:hAnsi="Arial" w:cs="Arial"/>
          <w:spacing w:val="-10"/>
        </w:rPr>
        <w:t xml:space="preserve"> </w:t>
      </w:r>
      <w:r w:rsidRPr="00961914">
        <w:rPr>
          <w:rFonts w:ascii="Arial" w:hAnsi="Arial" w:cs="Arial"/>
        </w:rPr>
        <w:t>de</w:t>
      </w:r>
      <w:r w:rsidRPr="00961914">
        <w:rPr>
          <w:rFonts w:ascii="Arial" w:hAnsi="Arial" w:cs="Arial"/>
          <w:spacing w:val="-11"/>
        </w:rPr>
        <w:t xml:space="preserve"> </w:t>
      </w:r>
      <w:r w:rsidRPr="00961914">
        <w:rPr>
          <w:rFonts w:ascii="Arial" w:hAnsi="Arial" w:cs="Arial"/>
        </w:rPr>
        <w:t>direito</w:t>
      </w:r>
      <w:r w:rsidRPr="00961914">
        <w:rPr>
          <w:rFonts w:ascii="Arial" w:hAnsi="Arial" w:cs="Arial"/>
          <w:spacing w:val="-10"/>
        </w:rPr>
        <w:t xml:space="preserve"> </w:t>
      </w:r>
      <w:r w:rsidRPr="00961914">
        <w:rPr>
          <w:rFonts w:ascii="Arial" w:hAnsi="Arial" w:cs="Arial"/>
        </w:rPr>
        <w:t>público</w:t>
      </w:r>
      <w:r w:rsidRPr="00961914">
        <w:rPr>
          <w:rFonts w:ascii="Arial" w:hAnsi="Arial" w:cs="Arial"/>
          <w:spacing w:val="-65"/>
        </w:rPr>
        <w:t xml:space="preserve"> </w:t>
      </w:r>
      <w:r w:rsidRPr="00961914">
        <w:rPr>
          <w:rFonts w:ascii="Arial" w:hAnsi="Arial" w:cs="Arial"/>
        </w:rPr>
        <w:t>interno, inscrita no CNPJ sob o n. 15.479.751/0001-00, com endereço na Rua Domingos</w:t>
      </w:r>
      <w:r w:rsidRPr="00961914">
        <w:rPr>
          <w:rFonts w:ascii="Arial" w:hAnsi="Arial" w:cs="Arial"/>
          <w:spacing w:val="1"/>
        </w:rPr>
        <w:t xml:space="preserve"> </w:t>
      </w:r>
      <w:r w:rsidRPr="00961914">
        <w:rPr>
          <w:rFonts w:ascii="Arial" w:hAnsi="Arial" w:cs="Arial"/>
        </w:rPr>
        <w:t xml:space="preserve">da Silva, 1250 – Centro, neste ato, representada pela Prefeita Municipal Nair Branti, qualificação xxxxx, residente e domiciliado </w:t>
      </w:r>
      <w:r w:rsidRPr="00961914">
        <w:rPr>
          <w:rFonts w:ascii="Arial" w:hAnsi="Arial" w:cs="Arial"/>
          <w:bCs/>
        </w:rPr>
        <w:t>xxxxx</w:t>
      </w:r>
      <w:r w:rsidRPr="00961914">
        <w:rPr>
          <w:rFonts w:ascii="Arial" w:hAnsi="Arial" w:cs="Arial"/>
        </w:rPr>
        <w:t xml:space="preserve">, nesta cidade de Douradina-MS </w:t>
      </w:r>
      <w:r w:rsidRPr="00961914">
        <w:rPr>
          <w:rFonts w:ascii="Arial" w:eastAsia="Arial" w:hAnsi="Arial" w:cs="Arial"/>
        </w:rPr>
        <w:t xml:space="preserve">doravante denominado CONTRATANTE, e o(a) .............................., </w:t>
      </w:r>
      <w:r w:rsidRPr="00961914">
        <w:rPr>
          <w:rFonts w:ascii="Arial" w:eastAsia="Arial" w:hAnsi="Arial" w:cs="Arial"/>
          <w:i/>
          <w:iCs/>
        </w:rPr>
        <w:t>inscrito(a) no CNPJ/MF sob o nº ............................, sediado(a) na</w:t>
      </w:r>
      <w:r w:rsidRPr="00961914">
        <w:rPr>
          <w:rFonts w:ascii="Arial" w:eastAsia="Arial" w:hAnsi="Arial" w:cs="Arial"/>
        </w:rPr>
        <w:t xml:space="preserve"> ..................................., doravante designado CONTRATADO, </w:t>
      </w:r>
      <w:r w:rsidRPr="00961914">
        <w:rPr>
          <w:rFonts w:ascii="Arial" w:eastAsia="Arial" w:hAnsi="Arial" w:cs="Arial"/>
          <w:i/>
          <w:iCs/>
        </w:rPr>
        <w:t>neste ato representado(a) por</w:t>
      </w:r>
      <w:r w:rsidRPr="00961914">
        <w:rPr>
          <w:rFonts w:ascii="Arial" w:eastAsia="Arial" w:hAnsi="Arial" w:cs="Arial"/>
        </w:rPr>
        <w:t xml:space="preserve"> .................................. (nome e função no contratado), </w:t>
      </w:r>
      <w:r w:rsidRPr="00961914">
        <w:rPr>
          <w:rFonts w:ascii="Arial" w:eastAsia="Arial" w:hAnsi="Arial" w:cs="Arial"/>
          <w:i/>
          <w:iCs/>
        </w:rPr>
        <w:t xml:space="preserve">conforme atos constitutivos da empresa </w:t>
      </w:r>
      <w:r w:rsidRPr="00961914">
        <w:rPr>
          <w:rFonts w:ascii="Arial" w:eastAsia="Arial" w:hAnsi="Arial" w:cs="Arial"/>
          <w:b/>
          <w:bCs/>
          <w:i/>
          <w:iCs/>
        </w:rPr>
        <w:t>OU</w:t>
      </w:r>
      <w:r w:rsidRPr="00961914">
        <w:rPr>
          <w:rFonts w:ascii="Arial" w:eastAsia="Arial" w:hAnsi="Arial" w:cs="Arial"/>
          <w:i/>
          <w:iCs/>
        </w:rPr>
        <w:t xml:space="preserve"> procuração apresentada nos autos, </w:t>
      </w:r>
      <w:r w:rsidRPr="00961914">
        <w:rPr>
          <w:rFonts w:ascii="Arial" w:eastAsia="Arial" w:hAnsi="Arial" w:cs="Arial"/>
        </w:rPr>
        <w:t xml:space="preserve">tendo em vista o que consta no Processo nº .............................. e em observância às disposições da </w:t>
      </w:r>
      <w:r w:rsidRPr="00961914">
        <w:fldChar w:fldCharType="begin"/>
      </w:r>
      <w:r w:rsidRPr="00961914">
        <w:instrText xml:space="preserve"> HYPERLINK "http://www.planalto.gov.br/ccivil_03/_ato2019-2022/2021/lei/L14133.htm" </w:instrText>
      </w:r>
      <w:r w:rsidRPr="00961914">
        <w:fldChar w:fldCharType="separate"/>
      </w:r>
      <w:r w:rsidRPr="00961914">
        <w:rPr>
          <w:rStyle w:val="Hyperlink"/>
          <w:rFonts w:ascii="Arial" w:eastAsia="Arial" w:hAnsi="Arial" w:cs="Arial"/>
          <w:color w:val="auto"/>
        </w:rPr>
        <w:t>Lei nº 14.133, de 1º de abril de 2021</w:t>
      </w:r>
      <w:r w:rsidRPr="00961914">
        <w:rPr>
          <w:rStyle w:val="Hyperlink"/>
          <w:rFonts w:ascii="Arial" w:eastAsia="Arial" w:hAnsi="Arial" w:cs="Arial"/>
          <w:color w:val="auto"/>
        </w:rPr>
        <w:fldChar w:fldCharType="end"/>
      </w:r>
      <w:r w:rsidRPr="00961914">
        <w:rPr>
          <w:rFonts w:ascii="Arial" w:eastAsia="Arial" w:hAnsi="Arial" w:cs="Arial"/>
        </w:rPr>
        <w:t xml:space="preserve">, e demais legislação aplicável, resolvem celebrar o presente Termo de Contrato, decorrente </w:t>
      </w:r>
      <w:r w:rsidRPr="00961914">
        <w:rPr>
          <w:rStyle w:val="normaltextrun"/>
          <w:rFonts w:ascii="Arial" w:hAnsi="Arial" w:cs="Arial"/>
          <w:bdr w:val="none" w:sz="0" w:space="0" w:color="auto" w:frame="1"/>
        </w:rPr>
        <w:t>d</w:t>
      </w:r>
      <w:r w:rsidR="00961914" w:rsidRPr="00961914">
        <w:rPr>
          <w:rStyle w:val="normaltextrun"/>
          <w:rFonts w:ascii="Arial" w:hAnsi="Arial" w:cs="Arial"/>
          <w:bdr w:val="none" w:sz="0" w:space="0" w:color="auto" w:frame="1"/>
        </w:rPr>
        <w:t>o</w:t>
      </w:r>
      <w:r w:rsidRPr="00961914">
        <w:rPr>
          <w:rStyle w:val="normaltextrun"/>
          <w:rFonts w:ascii="Arial" w:hAnsi="Arial" w:cs="Arial"/>
          <w:bdr w:val="none" w:sz="0" w:space="0" w:color="auto" w:frame="1"/>
        </w:rPr>
        <w:t xml:space="preserve"> </w:t>
      </w:r>
      <w:r w:rsidRPr="00961914">
        <w:rPr>
          <w:rStyle w:val="normaltextrun"/>
          <w:rFonts w:ascii="Arial" w:hAnsi="Arial" w:cs="Arial"/>
          <w:b/>
          <w:bCs/>
          <w:bdr w:val="none" w:sz="0" w:space="0" w:color="auto" w:frame="1"/>
        </w:rPr>
        <w:t xml:space="preserve">Pregão Presencial nº </w:t>
      </w:r>
      <w:r w:rsidR="00961914" w:rsidRPr="00961914">
        <w:rPr>
          <w:rStyle w:val="normaltextrun"/>
          <w:rFonts w:ascii="Arial" w:hAnsi="Arial" w:cs="Arial"/>
          <w:b/>
          <w:bCs/>
          <w:bdr w:val="none" w:sz="0" w:space="0" w:color="auto" w:frame="1"/>
        </w:rPr>
        <w:t>60</w:t>
      </w:r>
      <w:r w:rsidRPr="00961914">
        <w:rPr>
          <w:rStyle w:val="normaltextrun"/>
          <w:rFonts w:ascii="Arial" w:hAnsi="Arial" w:cs="Arial"/>
          <w:b/>
          <w:bCs/>
          <w:bdr w:val="none" w:sz="0" w:space="0" w:color="auto" w:frame="1"/>
        </w:rPr>
        <w:t>/</w:t>
      </w:r>
      <w:r w:rsidR="00961914" w:rsidRPr="00961914">
        <w:rPr>
          <w:rStyle w:val="normaltextrun"/>
          <w:rFonts w:ascii="Arial" w:hAnsi="Arial" w:cs="Arial"/>
          <w:b/>
          <w:bCs/>
          <w:bdr w:val="none" w:sz="0" w:space="0" w:color="auto" w:frame="1"/>
        </w:rPr>
        <w:t>2025</w:t>
      </w:r>
      <w:r w:rsidRPr="00961914">
        <w:rPr>
          <w:rFonts w:ascii="Arial" w:eastAsia="Arial" w:hAnsi="Arial" w:cs="Arial"/>
        </w:rPr>
        <w:t xml:space="preserve"> mediante as cláusulas e condições a seguir enunciadas.</w:t>
      </w:r>
    </w:p>
    <w:p w14:paraId="4F15F2C1" w14:textId="77777777" w:rsidR="00635BF4" w:rsidRPr="00961914" w:rsidRDefault="00635BF4" w:rsidP="00635BF4">
      <w:pPr>
        <w:ind w:right="-25"/>
        <w:jc w:val="both"/>
        <w:rPr>
          <w:rFonts w:ascii="Arial" w:eastAsia="Arial" w:hAnsi="Arial" w:cs="Arial"/>
        </w:rPr>
      </w:pPr>
    </w:p>
    <w:p w14:paraId="180EAE75" w14:textId="77777777" w:rsidR="00635BF4" w:rsidRPr="00961914" w:rsidRDefault="00635BF4" w:rsidP="00635BF4">
      <w:pPr>
        <w:pStyle w:val="Nivel01"/>
        <w:ind w:right="-25"/>
        <w:rPr>
          <w:rFonts w:ascii="Arial" w:hAnsi="Arial" w:cs="Arial"/>
          <w:color w:val="auto"/>
          <w:lang w:val="pt-BR"/>
        </w:rPr>
      </w:pPr>
      <w:r w:rsidRPr="00961914">
        <w:rPr>
          <w:rFonts w:ascii="Arial" w:hAnsi="Arial" w:cs="Arial"/>
          <w:color w:val="auto"/>
          <w:lang w:val="pt-BR"/>
        </w:rPr>
        <w:t>CLÁUSULA PRIMEIRA – OBJETO (</w:t>
      </w:r>
      <w:hyperlink r:id="rId21" w:anchor="art92" w:history="1">
        <w:r w:rsidRPr="00961914">
          <w:rPr>
            <w:rStyle w:val="Hyperlink"/>
            <w:rFonts w:ascii="Arial" w:hAnsi="Arial" w:cs="Arial"/>
            <w:color w:val="auto"/>
            <w:lang w:val="pt-BR"/>
          </w:rPr>
          <w:t>art. 92, I e II</w:t>
        </w:r>
      </w:hyperlink>
      <w:r w:rsidRPr="00961914">
        <w:rPr>
          <w:rFonts w:ascii="Arial" w:hAnsi="Arial" w:cs="Arial"/>
          <w:color w:val="auto"/>
          <w:lang w:val="pt-BR"/>
        </w:rPr>
        <w:t>)</w:t>
      </w:r>
    </w:p>
    <w:p w14:paraId="064777E7" w14:textId="77777777" w:rsidR="00635BF4" w:rsidRPr="00961914" w:rsidRDefault="00635BF4" w:rsidP="00635BF4">
      <w:pPr>
        <w:pStyle w:val="Nivel2"/>
        <w:numPr>
          <w:ilvl w:val="1"/>
          <w:numId w:val="19"/>
        </w:numPr>
        <w:spacing w:before="0" w:after="0" w:line="240" w:lineRule="auto"/>
        <w:ind w:left="0" w:right="-25" w:firstLine="0"/>
        <w:rPr>
          <w:rFonts w:ascii="Arial" w:hAnsi="Arial"/>
          <w:color w:val="auto"/>
          <w:sz w:val="22"/>
          <w:szCs w:val="22"/>
        </w:rPr>
      </w:pPr>
      <w:r w:rsidRPr="00961914">
        <w:rPr>
          <w:rFonts w:ascii="Arial" w:hAnsi="Arial"/>
          <w:color w:val="auto"/>
          <w:sz w:val="22"/>
          <w:szCs w:val="22"/>
        </w:rPr>
        <w:t>O objeto do presente instrumento é ...........................</w:t>
      </w:r>
    </w:p>
    <w:p w14:paraId="7ECF91A3" w14:textId="77777777" w:rsidR="00635BF4" w:rsidRPr="00942706" w:rsidRDefault="00635BF4" w:rsidP="00635BF4">
      <w:pPr>
        <w:pStyle w:val="Nivel2"/>
        <w:spacing w:before="0" w:after="0" w:line="240" w:lineRule="auto"/>
        <w:ind w:right="-25"/>
        <w:rPr>
          <w:rFonts w:ascii="Arial" w:hAnsi="Arial"/>
          <w:sz w:val="22"/>
          <w:szCs w:val="22"/>
        </w:rPr>
      </w:pPr>
    </w:p>
    <w:p w14:paraId="7C13074F" w14:textId="77777777" w:rsidR="00635BF4" w:rsidRPr="00942706" w:rsidRDefault="00635BF4" w:rsidP="00635BF4">
      <w:pPr>
        <w:pStyle w:val="Nivel2"/>
        <w:numPr>
          <w:ilvl w:val="1"/>
          <w:numId w:val="19"/>
        </w:numPr>
        <w:spacing w:before="0" w:after="0" w:line="240" w:lineRule="auto"/>
        <w:ind w:left="0" w:right="-25" w:firstLine="0"/>
        <w:rPr>
          <w:rFonts w:ascii="Arial" w:hAnsi="Arial"/>
          <w:sz w:val="22"/>
          <w:szCs w:val="22"/>
        </w:rPr>
      </w:pPr>
      <w:r w:rsidRPr="00942706">
        <w:rPr>
          <w:rFonts w:ascii="Arial" w:hAnsi="Arial"/>
          <w:sz w:val="22"/>
          <w:szCs w:val="22"/>
        </w:rPr>
        <w:t>Planilha da contratação:</w:t>
      </w:r>
    </w:p>
    <w:p w14:paraId="010C4D86" w14:textId="77777777" w:rsidR="00635BF4" w:rsidRPr="00942706" w:rsidRDefault="00635BF4" w:rsidP="00635BF4">
      <w:pPr>
        <w:pStyle w:val="Nivel2"/>
        <w:spacing w:before="0" w:after="0" w:line="240" w:lineRule="auto"/>
        <w:ind w:right="-25"/>
        <w:rPr>
          <w:rFonts w:ascii="Arial" w:hAnsi="Arial"/>
          <w:sz w:val="22"/>
          <w:szCs w:val="22"/>
        </w:rPr>
      </w:pPr>
    </w:p>
    <w:tbl>
      <w:tblPr>
        <w:tblW w:w="14655" w:type="dxa"/>
        <w:tblInd w:w="-147" w:type="dxa"/>
        <w:tblLayout w:type="fixed"/>
        <w:tblLook w:val="04A0" w:firstRow="1" w:lastRow="0" w:firstColumn="1" w:lastColumn="0" w:noHBand="0" w:noVBand="1"/>
      </w:tblPr>
      <w:tblGrid>
        <w:gridCol w:w="1075"/>
        <w:gridCol w:w="3667"/>
        <w:gridCol w:w="2370"/>
        <w:gridCol w:w="1938"/>
        <w:gridCol w:w="1944"/>
        <w:gridCol w:w="1937"/>
        <w:gridCol w:w="1724"/>
      </w:tblGrid>
      <w:tr w:rsidR="00635BF4" w:rsidRPr="00942706" w14:paraId="31539DF5" w14:textId="77777777" w:rsidTr="00635BF4">
        <w:trPr>
          <w:trHeight w:val="553"/>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6CFD7" w14:textId="77777777" w:rsidR="00635BF4" w:rsidRPr="00CE42CC" w:rsidRDefault="00635BF4" w:rsidP="00135BC1">
            <w:pPr>
              <w:ind w:right="-25"/>
              <w:jc w:val="center"/>
              <w:rPr>
                <w:b/>
                <w:bCs/>
                <w:sz w:val="20"/>
                <w:szCs w:val="20"/>
              </w:rPr>
            </w:pPr>
            <w:r w:rsidRPr="00CE42CC">
              <w:rPr>
                <w:b/>
                <w:bCs/>
                <w:sz w:val="20"/>
                <w:szCs w:val="20"/>
              </w:rPr>
              <w:t>ITEM</w:t>
            </w:r>
          </w:p>
          <w:p w14:paraId="306053DC" w14:textId="77777777" w:rsidR="00635BF4" w:rsidRPr="00CE42CC" w:rsidRDefault="00635BF4" w:rsidP="00135BC1">
            <w:pPr>
              <w:ind w:right="-25"/>
              <w:jc w:val="center"/>
              <w:rPr>
                <w:b/>
                <w:bCs/>
                <w:sz w:val="20"/>
                <w:szCs w:val="20"/>
              </w:rPr>
            </w:pPr>
          </w:p>
        </w:tc>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DDB50" w14:textId="77777777" w:rsidR="00635BF4" w:rsidRPr="00CE42CC" w:rsidRDefault="00635BF4" w:rsidP="00135BC1">
            <w:pPr>
              <w:ind w:right="-25"/>
              <w:jc w:val="center"/>
              <w:rPr>
                <w:b/>
                <w:bCs/>
                <w:sz w:val="20"/>
                <w:szCs w:val="20"/>
              </w:rPr>
            </w:pPr>
            <w:r w:rsidRPr="00CE42CC">
              <w:rPr>
                <w:b/>
                <w:bCs/>
                <w:sz w:val="20"/>
                <w:szCs w:val="20"/>
              </w:rPr>
              <w:t>ESPECIFICAÇÃO</w:t>
            </w: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37556" w14:textId="77777777" w:rsidR="00635BF4" w:rsidRPr="00CE42CC" w:rsidRDefault="00635BF4" w:rsidP="00135BC1">
            <w:pPr>
              <w:ind w:right="-25"/>
              <w:jc w:val="center"/>
              <w:rPr>
                <w:b/>
                <w:bCs/>
                <w:sz w:val="20"/>
                <w:szCs w:val="20"/>
              </w:rPr>
            </w:pPr>
            <w:r w:rsidRPr="00CE42CC">
              <w:rPr>
                <w:b/>
                <w:bCs/>
                <w:sz w:val="20"/>
                <w:szCs w:val="20"/>
              </w:rPr>
              <w:t>UNIDADE DE MEDIDA</w:t>
            </w:r>
          </w:p>
        </w:tc>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94607" w14:textId="77777777" w:rsidR="00635BF4" w:rsidRPr="00CE42CC" w:rsidRDefault="00635BF4" w:rsidP="00135BC1">
            <w:pPr>
              <w:ind w:right="-25"/>
              <w:jc w:val="center"/>
              <w:rPr>
                <w:b/>
                <w:bCs/>
                <w:sz w:val="20"/>
                <w:szCs w:val="20"/>
              </w:rPr>
            </w:pPr>
            <w:r w:rsidRPr="00CE42CC">
              <w:rPr>
                <w:b/>
                <w:bCs/>
                <w:sz w:val="20"/>
                <w:szCs w:val="20"/>
              </w:rPr>
              <w:t>QUANT.</w:t>
            </w:r>
          </w:p>
        </w:tc>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02F98" w14:textId="77777777" w:rsidR="00635BF4" w:rsidRPr="00CE42CC" w:rsidRDefault="00635BF4" w:rsidP="00135BC1">
            <w:pPr>
              <w:ind w:right="-25"/>
              <w:jc w:val="center"/>
              <w:rPr>
                <w:b/>
                <w:bCs/>
                <w:sz w:val="20"/>
                <w:szCs w:val="20"/>
              </w:rPr>
            </w:pPr>
            <w:r w:rsidRPr="00CE42CC">
              <w:rPr>
                <w:b/>
                <w:bCs/>
                <w:sz w:val="20"/>
                <w:szCs w:val="20"/>
              </w:rPr>
              <w:t>VALOR UNITÁRIO</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EA4C6" w14:textId="77777777" w:rsidR="00635BF4" w:rsidRPr="00CE42CC" w:rsidRDefault="00635BF4" w:rsidP="00135BC1">
            <w:pPr>
              <w:ind w:right="-25"/>
              <w:jc w:val="center"/>
              <w:rPr>
                <w:b/>
                <w:bCs/>
                <w:sz w:val="20"/>
                <w:szCs w:val="20"/>
              </w:rPr>
            </w:pPr>
            <w:r w:rsidRPr="00CE42CC">
              <w:rPr>
                <w:b/>
                <w:bCs/>
                <w:sz w:val="20"/>
                <w:szCs w:val="20"/>
              </w:rPr>
              <w:t>VALOR TOTAL</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40F81" w14:textId="77777777" w:rsidR="00635BF4" w:rsidRPr="00CE42CC" w:rsidRDefault="00635BF4" w:rsidP="00135BC1">
            <w:pPr>
              <w:ind w:right="-25"/>
              <w:jc w:val="center"/>
              <w:rPr>
                <w:b/>
                <w:bCs/>
                <w:sz w:val="20"/>
                <w:szCs w:val="20"/>
              </w:rPr>
            </w:pPr>
            <w:r w:rsidRPr="00CE42CC">
              <w:rPr>
                <w:b/>
                <w:bCs/>
                <w:sz w:val="20"/>
                <w:szCs w:val="20"/>
              </w:rPr>
              <w:t>MARCA</w:t>
            </w:r>
          </w:p>
        </w:tc>
      </w:tr>
      <w:tr w:rsidR="00635BF4" w:rsidRPr="00942706" w14:paraId="14898F04" w14:textId="77777777" w:rsidTr="00635BF4">
        <w:trPr>
          <w:trHeight w:val="254"/>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F8E87" w14:textId="77777777" w:rsidR="00635BF4" w:rsidRPr="00942706" w:rsidRDefault="00635BF4" w:rsidP="00135BC1">
            <w:pPr>
              <w:ind w:right="-25"/>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BB8AB" w14:textId="77777777" w:rsidR="00635BF4" w:rsidRPr="00942706" w:rsidRDefault="00635BF4" w:rsidP="00135BC1">
            <w:pPr>
              <w:ind w:right="-25"/>
              <w:jc w:val="both"/>
              <w:rPr>
                <w:rFonts w:ascii="Arial" w:eastAsia="Arial" w:hAnsi="Arial" w:cs="Arial"/>
                <w:color w:val="000000"/>
                <w:sz w:val="20"/>
                <w:szCs w:val="20"/>
              </w:rPr>
            </w:pP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85A0E" w14:textId="77777777" w:rsidR="00635BF4" w:rsidRPr="00942706" w:rsidRDefault="00635BF4" w:rsidP="00135BC1">
            <w:pPr>
              <w:ind w:right="-25"/>
              <w:jc w:val="both"/>
              <w:rPr>
                <w:rFonts w:ascii="Arial" w:eastAsia="Arial" w:hAnsi="Arial" w:cs="Arial"/>
                <w:color w:val="000000"/>
                <w:sz w:val="20"/>
                <w:szCs w:val="20"/>
              </w:rPr>
            </w:pPr>
          </w:p>
        </w:tc>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38E26" w14:textId="77777777" w:rsidR="00635BF4" w:rsidRPr="00942706" w:rsidRDefault="00635BF4" w:rsidP="00135BC1">
            <w:pPr>
              <w:ind w:right="-25"/>
              <w:jc w:val="both"/>
              <w:rPr>
                <w:rFonts w:ascii="Arial" w:eastAsia="Arial" w:hAnsi="Arial" w:cs="Arial"/>
                <w:color w:val="000000"/>
                <w:sz w:val="20"/>
                <w:szCs w:val="20"/>
              </w:rPr>
            </w:pPr>
          </w:p>
        </w:tc>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11115" w14:textId="77777777" w:rsidR="00635BF4" w:rsidRPr="00942706" w:rsidRDefault="00635BF4" w:rsidP="00135BC1">
            <w:pPr>
              <w:ind w:right="-25"/>
              <w:jc w:val="both"/>
              <w:rPr>
                <w:rFonts w:ascii="Arial" w:eastAsia="Arial" w:hAnsi="Arial" w:cs="Arial"/>
                <w:color w:val="000000"/>
                <w:sz w:val="20"/>
                <w:szCs w:val="20"/>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4532" w14:textId="77777777" w:rsidR="00635BF4" w:rsidRPr="00942706" w:rsidRDefault="00635BF4" w:rsidP="00135BC1">
            <w:pPr>
              <w:ind w:right="-25"/>
              <w:jc w:val="both"/>
              <w:rPr>
                <w:rFonts w:ascii="Arial" w:eastAsia="Arial" w:hAnsi="Arial" w:cs="Arial"/>
                <w:color w:val="000000"/>
                <w:sz w:val="20"/>
                <w:szCs w:val="20"/>
              </w:rPr>
            </w:pP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05E97" w14:textId="77777777" w:rsidR="00635BF4" w:rsidRPr="00942706" w:rsidRDefault="00635BF4" w:rsidP="00135BC1">
            <w:pPr>
              <w:ind w:right="-25"/>
              <w:jc w:val="both"/>
              <w:rPr>
                <w:rFonts w:ascii="Arial" w:eastAsia="Arial" w:hAnsi="Arial" w:cs="Arial"/>
                <w:color w:val="000000"/>
                <w:sz w:val="20"/>
                <w:szCs w:val="20"/>
              </w:rPr>
            </w:pPr>
          </w:p>
        </w:tc>
      </w:tr>
    </w:tbl>
    <w:p w14:paraId="7C403CDA" w14:textId="77777777" w:rsidR="00635BF4" w:rsidRPr="00942706" w:rsidRDefault="00635BF4" w:rsidP="00635BF4">
      <w:pPr>
        <w:pStyle w:val="Nivel2"/>
        <w:spacing w:before="0" w:after="0" w:line="240" w:lineRule="auto"/>
        <w:ind w:right="-25"/>
        <w:rPr>
          <w:rFonts w:ascii="Arial" w:hAnsi="Arial"/>
          <w:sz w:val="22"/>
          <w:szCs w:val="22"/>
        </w:rPr>
      </w:pPr>
    </w:p>
    <w:p w14:paraId="476B846F" w14:textId="77777777" w:rsidR="00635BF4" w:rsidRPr="00942706" w:rsidRDefault="00635BF4" w:rsidP="00635BF4">
      <w:pPr>
        <w:pStyle w:val="Nivel2"/>
        <w:numPr>
          <w:ilvl w:val="1"/>
          <w:numId w:val="19"/>
        </w:numPr>
        <w:spacing w:before="0" w:after="0" w:line="240" w:lineRule="auto"/>
        <w:ind w:left="0" w:right="-25" w:firstLine="0"/>
        <w:rPr>
          <w:rFonts w:ascii="Arial" w:hAnsi="Arial"/>
          <w:sz w:val="22"/>
          <w:szCs w:val="22"/>
          <w:lang w:val="x-none"/>
        </w:rPr>
      </w:pPr>
      <w:r w:rsidRPr="00942706">
        <w:rPr>
          <w:rFonts w:ascii="Arial" w:hAnsi="Arial"/>
          <w:sz w:val="22"/>
          <w:szCs w:val="22"/>
        </w:rPr>
        <w:t>Vinculam esta contratação, independentemente de transcrição:</w:t>
      </w:r>
    </w:p>
    <w:p w14:paraId="02C47F4E" w14:textId="77777777" w:rsidR="00635BF4" w:rsidRPr="00942706" w:rsidRDefault="00635BF4" w:rsidP="00635BF4">
      <w:pPr>
        <w:pStyle w:val="Nivel3"/>
        <w:numPr>
          <w:ilvl w:val="2"/>
          <w:numId w:val="19"/>
        </w:numPr>
        <w:spacing w:before="0" w:after="0" w:line="240" w:lineRule="auto"/>
        <w:ind w:left="0" w:right="-25" w:firstLine="0"/>
        <w:contextualSpacing w:val="0"/>
        <w:rPr>
          <w:rFonts w:ascii="Arial" w:hAnsi="Arial"/>
          <w:sz w:val="22"/>
          <w:szCs w:val="22"/>
          <w:lang w:val="x-none"/>
        </w:rPr>
      </w:pPr>
      <w:r w:rsidRPr="00942706">
        <w:rPr>
          <w:rFonts w:ascii="Arial" w:hAnsi="Arial"/>
          <w:sz w:val="22"/>
          <w:szCs w:val="22"/>
        </w:rPr>
        <w:t>O Termo de Referência;</w:t>
      </w:r>
    </w:p>
    <w:p w14:paraId="475472CE" w14:textId="77777777" w:rsidR="00635BF4" w:rsidRPr="00942706" w:rsidRDefault="00635BF4" w:rsidP="00635BF4">
      <w:pPr>
        <w:pStyle w:val="Nivel3"/>
        <w:numPr>
          <w:ilvl w:val="2"/>
          <w:numId w:val="19"/>
        </w:numPr>
        <w:spacing w:before="0" w:after="0" w:line="240" w:lineRule="auto"/>
        <w:ind w:left="0" w:right="-25" w:firstLine="0"/>
        <w:contextualSpacing w:val="0"/>
        <w:rPr>
          <w:rFonts w:ascii="Arial" w:hAnsi="Arial"/>
          <w:sz w:val="22"/>
          <w:szCs w:val="22"/>
        </w:rPr>
      </w:pPr>
      <w:r w:rsidRPr="00942706">
        <w:rPr>
          <w:rFonts w:ascii="Arial" w:hAnsi="Arial"/>
          <w:sz w:val="22"/>
          <w:szCs w:val="22"/>
        </w:rPr>
        <w:t>O Edital da Licitação;</w:t>
      </w:r>
    </w:p>
    <w:p w14:paraId="0DC52DC5" w14:textId="77777777" w:rsidR="00635BF4" w:rsidRPr="00942706" w:rsidRDefault="00635BF4" w:rsidP="00635BF4">
      <w:pPr>
        <w:pStyle w:val="Nivel3"/>
        <w:numPr>
          <w:ilvl w:val="2"/>
          <w:numId w:val="19"/>
        </w:numPr>
        <w:spacing w:before="0" w:after="0" w:line="240" w:lineRule="auto"/>
        <w:ind w:left="0" w:right="-25" w:firstLine="0"/>
        <w:contextualSpacing w:val="0"/>
        <w:rPr>
          <w:rFonts w:ascii="Arial" w:hAnsi="Arial"/>
          <w:sz w:val="22"/>
          <w:szCs w:val="22"/>
        </w:rPr>
      </w:pPr>
      <w:r w:rsidRPr="00942706">
        <w:rPr>
          <w:rFonts w:ascii="Arial" w:hAnsi="Arial"/>
          <w:sz w:val="22"/>
          <w:szCs w:val="22"/>
        </w:rPr>
        <w:t>A Proposta do contratado;</w:t>
      </w:r>
    </w:p>
    <w:p w14:paraId="60799C61" w14:textId="77777777" w:rsidR="00635BF4" w:rsidRPr="00942706" w:rsidRDefault="00635BF4" w:rsidP="00635BF4">
      <w:pPr>
        <w:pStyle w:val="Nivel3"/>
        <w:numPr>
          <w:ilvl w:val="2"/>
          <w:numId w:val="19"/>
        </w:numPr>
        <w:spacing w:before="0" w:after="0" w:line="240" w:lineRule="auto"/>
        <w:ind w:left="0" w:right="-25" w:firstLine="0"/>
        <w:contextualSpacing w:val="0"/>
        <w:rPr>
          <w:rFonts w:ascii="Arial" w:hAnsi="Arial"/>
          <w:sz w:val="22"/>
          <w:szCs w:val="22"/>
        </w:rPr>
      </w:pPr>
      <w:r w:rsidRPr="00942706">
        <w:rPr>
          <w:rFonts w:ascii="Arial" w:hAnsi="Arial"/>
          <w:sz w:val="22"/>
          <w:szCs w:val="22"/>
        </w:rPr>
        <w:t>Eventuais anexos dos documentos supracitados.</w:t>
      </w:r>
    </w:p>
    <w:p w14:paraId="34712FD2" w14:textId="77777777" w:rsidR="00635BF4" w:rsidRPr="0034428B" w:rsidRDefault="00635BF4" w:rsidP="00635BF4">
      <w:pPr>
        <w:pStyle w:val="Nivel01"/>
        <w:ind w:right="-25"/>
        <w:rPr>
          <w:rFonts w:ascii="Arial" w:hAnsi="Arial" w:cs="Arial"/>
          <w:color w:val="FFFFFF" w:themeColor="background1"/>
          <w:lang w:val="pt-BR"/>
        </w:rPr>
      </w:pPr>
      <w:r w:rsidRPr="0034428B">
        <w:rPr>
          <w:rFonts w:ascii="Arial" w:hAnsi="Arial" w:cs="Arial"/>
          <w:lang w:val="pt-BR"/>
        </w:rPr>
        <w:t>CLÁUSULA SEGUNDA – VIGÊNCIA E PRORROGAÇÃO</w:t>
      </w:r>
    </w:p>
    <w:p w14:paraId="75446B6B" w14:textId="77777777" w:rsidR="00635BF4" w:rsidRPr="00942706" w:rsidRDefault="00635BF4" w:rsidP="00635BF4">
      <w:pPr>
        <w:pStyle w:val="Nvel2-Red"/>
        <w:spacing w:before="0" w:after="0" w:line="240" w:lineRule="auto"/>
        <w:ind w:right="-25"/>
        <w:rPr>
          <w:rFonts w:ascii="Arial" w:hAnsi="Arial"/>
          <w:color w:val="000000" w:themeColor="text1"/>
          <w:sz w:val="22"/>
          <w:szCs w:val="22"/>
        </w:rPr>
      </w:pPr>
      <w:r w:rsidRPr="00942706">
        <w:rPr>
          <w:rFonts w:ascii="Arial" w:hAnsi="Arial"/>
          <w:color w:val="000000" w:themeColor="text1"/>
          <w:sz w:val="22"/>
          <w:szCs w:val="22"/>
        </w:rPr>
        <w:t xml:space="preserve">O prazo de vigência da contratação é de .............................. contados do(a) ............................., na forma do </w:t>
      </w:r>
      <w:hyperlink r:id="rId22" w:anchor="art105" w:history="1">
        <w:r w:rsidRPr="00942706">
          <w:rPr>
            <w:rStyle w:val="Hyperlink"/>
            <w:rFonts w:ascii="Arial" w:hAnsi="Arial"/>
            <w:color w:val="0070C0"/>
            <w:sz w:val="22"/>
            <w:szCs w:val="22"/>
          </w:rPr>
          <w:t>artigo 105 da Lei n° 14.133, de 2021</w:t>
        </w:r>
      </w:hyperlink>
      <w:r w:rsidRPr="00942706">
        <w:rPr>
          <w:rFonts w:ascii="Arial" w:hAnsi="Arial"/>
          <w:color w:val="000000" w:themeColor="text1"/>
          <w:sz w:val="22"/>
          <w:szCs w:val="22"/>
        </w:rPr>
        <w:t>.</w:t>
      </w:r>
    </w:p>
    <w:p w14:paraId="5CD9E9CC" w14:textId="77777777" w:rsidR="00635BF4" w:rsidRPr="0034428B" w:rsidRDefault="00635BF4" w:rsidP="00635BF4">
      <w:pPr>
        <w:pStyle w:val="Nivel01"/>
        <w:ind w:right="-25"/>
        <w:rPr>
          <w:rFonts w:ascii="Arial" w:hAnsi="Arial" w:cs="Arial"/>
          <w:color w:val="FFFFFF" w:themeColor="background1"/>
          <w:lang w:val="pt-BR"/>
        </w:rPr>
      </w:pPr>
      <w:r w:rsidRPr="0034428B">
        <w:rPr>
          <w:rFonts w:ascii="Arial" w:hAnsi="Arial" w:cs="Arial"/>
          <w:lang w:val="pt-BR"/>
        </w:rPr>
        <w:lastRenderedPageBreak/>
        <w:t>CLÁUSULA TERCEIRA – MODELOS DE EXECUÇÃO E GESTÃO CONTRATUAIS (</w:t>
      </w:r>
      <w:hyperlink r:id="rId23" w:anchor="art92" w:history="1">
        <w:r w:rsidRPr="0034428B">
          <w:rPr>
            <w:rStyle w:val="Hyperlink"/>
            <w:rFonts w:ascii="Arial" w:hAnsi="Arial" w:cs="Arial"/>
            <w:lang w:val="pt-BR"/>
          </w:rPr>
          <w:t>art. 92, IV, VII e XVIII)</w:t>
        </w:r>
      </w:hyperlink>
    </w:p>
    <w:p w14:paraId="2EEB0FC0" w14:textId="77777777" w:rsidR="00635BF4" w:rsidRPr="00942706" w:rsidRDefault="00635BF4" w:rsidP="00635BF4">
      <w:pPr>
        <w:pStyle w:val="Nivel2"/>
        <w:spacing w:before="0" w:after="0" w:line="240" w:lineRule="auto"/>
        <w:ind w:right="-25"/>
        <w:rPr>
          <w:rFonts w:ascii="Arial" w:hAnsi="Arial"/>
          <w:sz w:val="22"/>
          <w:szCs w:val="22"/>
        </w:rPr>
      </w:pPr>
    </w:p>
    <w:p w14:paraId="0AC80E06" w14:textId="77777777" w:rsidR="00635BF4" w:rsidRPr="00942706" w:rsidRDefault="00635BF4" w:rsidP="00635BF4">
      <w:pPr>
        <w:pStyle w:val="Nivel2"/>
        <w:spacing w:before="0" w:after="0" w:line="240" w:lineRule="auto"/>
        <w:ind w:right="-25"/>
        <w:rPr>
          <w:rFonts w:ascii="Arial" w:hAnsi="Arial"/>
          <w:sz w:val="22"/>
          <w:szCs w:val="22"/>
        </w:rPr>
      </w:pPr>
      <w:r w:rsidRPr="00942706">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37CEA46B" w14:textId="77777777" w:rsidR="00635BF4" w:rsidRPr="00942706" w:rsidRDefault="00635BF4" w:rsidP="00635BF4">
      <w:pPr>
        <w:pStyle w:val="Nivel2"/>
        <w:spacing w:before="0" w:after="0" w:line="240" w:lineRule="auto"/>
        <w:ind w:right="-25"/>
        <w:rPr>
          <w:rFonts w:ascii="Arial" w:hAnsi="Arial"/>
          <w:sz w:val="22"/>
          <w:szCs w:val="22"/>
        </w:rPr>
      </w:pPr>
    </w:p>
    <w:p w14:paraId="0D86651B" w14:textId="77777777" w:rsidR="00635BF4" w:rsidRPr="00961914" w:rsidRDefault="00635BF4" w:rsidP="00635BF4">
      <w:pPr>
        <w:pStyle w:val="Nivel2"/>
        <w:spacing w:before="0" w:after="0" w:line="240" w:lineRule="auto"/>
        <w:ind w:right="-25"/>
        <w:rPr>
          <w:rFonts w:ascii="Arial" w:hAnsi="Arial"/>
          <w:color w:val="auto"/>
          <w:sz w:val="22"/>
          <w:szCs w:val="22"/>
        </w:rPr>
      </w:pPr>
      <w:r w:rsidRPr="00961914">
        <w:rPr>
          <w:rFonts w:ascii="Arial" w:hAnsi="Arial"/>
          <w:color w:val="auto"/>
          <w:sz w:val="22"/>
          <w:szCs w:val="22"/>
        </w:rPr>
        <w:t xml:space="preserve">3.2. As entregas ocorrerão de forma parcelada, conforme a necessidade do órgão </w:t>
      </w:r>
    </w:p>
    <w:p w14:paraId="77E1742D" w14:textId="77777777" w:rsidR="00635BF4" w:rsidRPr="00961914" w:rsidRDefault="00635BF4" w:rsidP="00635BF4">
      <w:pPr>
        <w:pStyle w:val="Nivel2"/>
        <w:spacing w:before="0" w:after="0" w:line="240" w:lineRule="auto"/>
        <w:ind w:right="-25"/>
        <w:rPr>
          <w:rFonts w:ascii="Arial" w:hAnsi="Arial"/>
          <w:color w:val="auto"/>
          <w:sz w:val="22"/>
          <w:szCs w:val="22"/>
        </w:rPr>
      </w:pPr>
      <w:r w:rsidRPr="00961914">
        <w:rPr>
          <w:rFonts w:ascii="Arial" w:hAnsi="Arial"/>
          <w:color w:val="auto"/>
          <w:sz w:val="22"/>
          <w:szCs w:val="22"/>
        </w:rPr>
        <w:t xml:space="preserve">3.3. Endereço de entrega: </w:t>
      </w:r>
      <w:proofErr w:type="spellStart"/>
      <w:r w:rsidRPr="00961914">
        <w:rPr>
          <w:rFonts w:ascii="Arial" w:hAnsi="Arial"/>
          <w:color w:val="auto"/>
          <w:sz w:val="22"/>
          <w:szCs w:val="22"/>
        </w:rPr>
        <w:t>xxxx</w:t>
      </w:r>
      <w:proofErr w:type="spellEnd"/>
    </w:p>
    <w:p w14:paraId="1F32EB78" w14:textId="77777777" w:rsidR="00635BF4" w:rsidRPr="00961914" w:rsidRDefault="00635BF4" w:rsidP="00635BF4">
      <w:pPr>
        <w:pStyle w:val="Nivel2"/>
        <w:spacing w:before="0" w:after="0" w:line="240" w:lineRule="auto"/>
        <w:ind w:right="-25"/>
        <w:rPr>
          <w:rFonts w:ascii="Arial" w:hAnsi="Arial"/>
          <w:color w:val="auto"/>
          <w:sz w:val="22"/>
          <w:szCs w:val="22"/>
        </w:rPr>
      </w:pPr>
      <w:r w:rsidRPr="00961914">
        <w:rPr>
          <w:rFonts w:ascii="Arial" w:hAnsi="Arial"/>
          <w:color w:val="auto"/>
          <w:sz w:val="22"/>
          <w:szCs w:val="22"/>
        </w:rPr>
        <w:t xml:space="preserve">3.4. Prazo da entrega: </w:t>
      </w:r>
      <w:proofErr w:type="spellStart"/>
      <w:r w:rsidRPr="00961914">
        <w:rPr>
          <w:rFonts w:ascii="Arial" w:hAnsi="Arial"/>
          <w:color w:val="auto"/>
          <w:sz w:val="22"/>
          <w:szCs w:val="22"/>
        </w:rPr>
        <w:t>xxxxxx</w:t>
      </w:r>
      <w:proofErr w:type="spellEnd"/>
    </w:p>
    <w:p w14:paraId="7F801DA7" w14:textId="77777777" w:rsidR="00635BF4" w:rsidRPr="00961914" w:rsidRDefault="00635BF4" w:rsidP="00635BF4">
      <w:pPr>
        <w:pStyle w:val="Nivel2"/>
        <w:spacing w:before="0" w:after="0" w:line="240" w:lineRule="auto"/>
        <w:ind w:right="-25"/>
        <w:rPr>
          <w:rFonts w:ascii="Arial" w:hAnsi="Arial"/>
          <w:color w:val="auto"/>
          <w:sz w:val="22"/>
          <w:szCs w:val="22"/>
        </w:rPr>
      </w:pPr>
      <w:r w:rsidRPr="00961914">
        <w:rPr>
          <w:rFonts w:ascii="Arial" w:hAnsi="Arial"/>
          <w:color w:val="auto"/>
          <w:sz w:val="22"/>
          <w:szCs w:val="22"/>
        </w:rPr>
        <w:t xml:space="preserve">3.5. Horário do fornecimento: </w:t>
      </w:r>
      <w:proofErr w:type="spellStart"/>
      <w:r w:rsidRPr="00961914">
        <w:rPr>
          <w:rFonts w:ascii="Arial" w:hAnsi="Arial"/>
          <w:color w:val="auto"/>
          <w:sz w:val="22"/>
          <w:szCs w:val="22"/>
        </w:rPr>
        <w:t>xxxxxx</w:t>
      </w:r>
      <w:proofErr w:type="spellEnd"/>
    </w:p>
    <w:p w14:paraId="70FE7F4F" w14:textId="77777777" w:rsidR="00635BF4" w:rsidRPr="00961914" w:rsidRDefault="00635BF4" w:rsidP="00635BF4">
      <w:pPr>
        <w:pStyle w:val="Nivel2"/>
        <w:spacing w:before="0" w:after="0" w:line="240" w:lineRule="auto"/>
        <w:ind w:right="-25"/>
        <w:rPr>
          <w:rFonts w:ascii="Arial" w:hAnsi="Arial"/>
          <w:color w:val="auto"/>
          <w:sz w:val="22"/>
          <w:szCs w:val="22"/>
        </w:rPr>
      </w:pPr>
      <w:r w:rsidRPr="00961914">
        <w:rPr>
          <w:rFonts w:ascii="Arial" w:hAnsi="Arial"/>
          <w:color w:val="auto"/>
          <w:sz w:val="22"/>
          <w:szCs w:val="22"/>
        </w:rPr>
        <w:t xml:space="preserve">3.6. Condições para o recebimento: </w:t>
      </w:r>
      <w:proofErr w:type="spellStart"/>
      <w:r w:rsidRPr="00961914">
        <w:rPr>
          <w:rFonts w:ascii="Arial" w:hAnsi="Arial"/>
          <w:color w:val="auto"/>
          <w:sz w:val="22"/>
          <w:szCs w:val="22"/>
        </w:rPr>
        <w:t>xxxxxx</w:t>
      </w:r>
      <w:proofErr w:type="spellEnd"/>
    </w:p>
    <w:p w14:paraId="6E66EC69" w14:textId="77777777" w:rsidR="00635BF4" w:rsidRPr="00942706" w:rsidRDefault="00635BF4" w:rsidP="00635BF4">
      <w:pPr>
        <w:pStyle w:val="Nivel2"/>
        <w:spacing w:before="0" w:after="0" w:line="240" w:lineRule="auto"/>
        <w:ind w:right="-25"/>
        <w:rPr>
          <w:rFonts w:ascii="Arial" w:hAnsi="Arial"/>
          <w:sz w:val="22"/>
          <w:szCs w:val="22"/>
        </w:rPr>
      </w:pPr>
    </w:p>
    <w:p w14:paraId="7D887BF1" w14:textId="77777777" w:rsidR="00635BF4" w:rsidRPr="00942706" w:rsidRDefault="00635BF4" w:rsidP="00635BF4">
      <w:pPr>
        <w:pStyle w:val="Nivel2"/>
        <w:spacing w:before="0" w:after="0" w:line="240" w:lineRule="auto"/>
        <w:ind w:right="-25"/>
        <w:rPr>
          <w:rFonts w:ascii="Arial" w:hAnsi="Arial"/>
          <w:sz w:val="22"/>
          <w:szCs w:val="22"/>
        </w:rPr>
      </w:pPr>
    </w:p>
    <w:p w14:paraId="7807B9DE" w14:textId="77777777" w:rsidR="00635BF4" w:rsidRPr="0034428B" w:rsidRDefault="00635BF4" w:rsidP="00635BF4">
      <w:pPr>
        <w:pStyle w:val="Nivel01"/>
        <w:ind w:right="-25"/>
        <w:rPr>
          <w:rFonts w:ascii="Arial" w:hAnsi="Arial" w:cs="Arial"/>
          <w:lang w:val="pt-BR"/>
        </w:rPr>
      </w:pPr>
      <w:r w:rsidRPr="0034428B">
        <w:rPr>
          <w:rFonts w:ascii="Arial" w:hAnsi="Arial" w:cs="Arial"/>
          <w:lang w:val="pt-BR"/>
        </w:rPr>
        <w:t>CLÁUSULA QUARTA – SUBCONTRATAÇÃO</w:t>
      </w:r>
    </w:p>
    <w:p w14:paraId="5B727A73" w14:textId="77777777" w:rsidR="00635BF4" w:rsidRDefault="00635BF4" w:rsidP="00635BF4">
      <w:pPr>
        <w:adjustRightInd w:val="0"/>
        <w:ind w:right="-25"/>
        <w:jc w:val="both"/>
        <w:rPr>
          <w:rFonts w:ascii="Arial" w:hAnsi="Arial" w:cs="Arial"/>
        </w:rPr>
      </w:pPr>
      <w:r>
        <w:rPr>
          <w:rFonts w:ascii="Arial" w:hAnsi="Arial" w:cs="Arial"/>
        </w:rPr>
        <w:t xml:space="preserve">4.1. </w:t>
      </w:r>
      <w:r w:rsidRPr="009F7EA1">
        <w:rPr>
          <w:rFonts w:ascii="Arial" w:hAnsi="Arial" w:cs="Arial"/>
        </w:rPr>
        <w:t>Não é admitida a subcontratação do objeto contratual.</w:t>
      </w:r>
    </w:p>
    <w:p w14:paraId="51D070E8" w14:textId="77777777" w:rsidR="00635BF4" w:rsidRPr="00942706" w:rsidRDefault="00635BF4" w:rsidP="00635BF4">
      <w:pPr>
        <w:ind w:right="-25"/>
        <w:jc w:val="both"/>
        <w:rPr>
          <w:rFonts w:ascii="Arial" w:hAnsi="Arial" w:cs="Arial"/>
        </w:rPr>
      </w:pPr>
    </w:p>
    <w:p w14:paraId="44885A09" w14:textId="77777777" w:rsidR="00635BF4" w:rsidRPr="007225B0" w:rsidRDefault="00635BF4" w:rsidP="00635BF4">
      <w:pPr>
        <w:pStyle w:val="Nivel01"/>
        <w:ind w:right="-25"/>
        <w:rPr>
          <w:rFonts w:ascii="Arial" w:hAnsi="Arial" w:cs="Arial"/>
          <w:color w:val="FFFFFF" w:themeColor="background1"/>
          <w:lang w:val="pt-BR"/>
        </w:rPr>
      </w:pPr>
      <w:r w:rsidRPr="007225B0">
        <w:rPr>
          <w:rFonts w:ascii="Arial" w:hAnsi="Arial" w:cs="Arial"/>
          <w:lang w:val="pt-BR"/>
        </w:rPr>
        <w:t>CLÁUSULA QUINTA - PREÇO</w:t>
      </w:r>
    </w:p>
    <w:p w14:paraId="3DF2D85F" w14:textId="77777777" w:rsidR="00635BF4" w:rsidRPr="003D2259" w:rsidRDefault="00635BF4" w:rsidP="00635BF4">
      <w:pPr>
        <w:pStyle w:val="ou"/>
        <w:spacing w:before="0" w:after="0" w:line="240" w:lineRule="auto"/>
        <w:ind w:right="-25"/>
        <w:jc w:val="both"/>
        <w:rPr>
          <w:rFonts w:ascii="Arial" w:hAnsi="Arial"/>
          <w:color w:val="auto"/>
          <w:sz w:val="22"/>
          <w:szCs w:val="22"/>
          <w:u w:val="none"/>
        </w:rPr>
      </w:pPr>
    </w:p>
    <w:p w14:paraId="28638AD5" w14:textId="77777777" w:rsidR="00635BF4" w:rsidRPr="003D2259" w:rsidRDefault="00635BF4" w:rsidP="00635BF4">
      <w:pPr>
        <w:pStyle w:val="Nvel2-Red"/>
        <w:spacing w:before="0" w:after="0" w:line="240" w:lineRule="auto"/>
        <w:ind w:right="-25"/>
        <w:rPr>
          <w:rFonts w:ascii="Arial" w:hAnsi="Arial"/>
          <w:color w:val="auto"/>
          <w:sz w:val="22"/>
          <w:szCs w:val="22"/>
        </w:rPr>
      </w:pPr>
      <w:r w:rsidRPr="003D2259">
        <w:rPr>
          <w:rFonts w:ascii="Arial" w:hAnsi="Arial"/>
          <w:color w:val="auto"/>
          <w:sz w:val="22"/>
          <w:szCs w:val="22"/>
        </w:rPr>
        <w:t>O valor total da contratação é de R$.......... (.....)</w:t>
      </w:r>
    </w:p>
    <w:p w14:paraId="0DD1CA73" w14:textId="77777777" w:rsidR="00635BF4" w:rsidRPr="003D2259" w:rsidRDefault="00635BF4" w:rsidP="00635BF4">
      <w:pPr>
        <w:pStyle w:val="Nivel2"/>
        <w:spacing w:before="0" w:after="0" w:line="240" w:lineRule="auto"/>
        <w:ind w:right="-25"/>
        <w:rPr>
          <w:rFonts w:ascii="Arial" w:hAnsi="Arial"/>
          <w:color w:val="auto"/>
          <w:sz w:val="22"/>
          <w:szCs w:val="22"/>
        </w:rPr>
      </w:pPr>
    </w:p>
    <w:p w14:paraId="445052AD" w14:textId="77777777" w:rsidR="00635BF4" w:rsidRPr="003D2259" w:rsidRDefault="00635BF4" w:rsidP="00635BF4">
      <w:pPr>
        <w:pStyle w:val="Nvel2-Red"/>
        <w:spacing w:before="0" w:after="0" w:line="240" w:lineRule="auto"/>
        <w:ind w:right="-25"/>
        <w:rPr>
          <w:rFonts w:ascii="Arial" w:hAnsi="Arial"/>
          <w:color w:val="auto"/>
          <w:sz w:val="22"/>
          <w:szCs w:val="22"/>
        </w:rPr>
      </w:pPr>
      <w:r w:rsidRPr="003D2259">
        <w:rPr>
          <w:rFonts w:ascii="Arial" w:hAnsi="Arial"/>
          <w:color w:val="auto"/>
          <w:sz w:val="22"/>
          <w:szCs w:val="22"/>
        </w:rPr>
        <w:t>O valor acima é meramente estimativo, de forma que os pagamentos devidos ao contratado dependerão dos quantitativos efetivamente fornecidos.</w:t>
      </w:r>
    </w:p>
    <w:p w14:paraId="588099D4" w14:textId="77777777" w:rsidR="00635BF4" w:rsidRPr="0034428B" w:rsidRDefault="00635BF4" w:rsidP="00635BF4">
      <w:pPr>
        <w:pStyle w:val="Nivel01"/>
        <w:ind w:right="-25"/>
        <w:rPr>
          <w:rFonts w:ascii="Arial" w:hAnsi="Arial" w:cs="Arial"/>
          <w:color w:val="FFFFFF" w:themeColor="background1"/>
          <w:lang w:val="pt-BR"/>
        </w:rPr>
      </w:pPr>
      <w:r w:rsidRPr="0034428B">
        <w:rPr>
          <w:rFonts w:ascii="Arial" w:hAnsi="Arial" w:cs="Arial"/>
          <w:lang w:val="pt-BR"/>
        </w:rPr>
        <w:t>CLÁUSULA SEXTA - PAGAMENTO (</w:t>
      </w:r>
      <w:hyperlink r:id="rId24" w:anchor="art92" w:history="1">
        <w:r w:rsidRPr="0034428B">
          <w:rPr>
            <w:rStyle w:val="Hyperlink"/>
            <w:rFonts w:ascii="Arial" w:hAnsi="Arial" w:cs="Arial"/>
            <w:lang w:val="pt-BR"/>
          </w:rPr>
          <w:t>art. 92, V e VI</w:t>
        </w:r>
      </w:hyperlink>
      <w:r w:rsidRPr="0034428B">
        <w:rPr>
          <w:rFonts w:ascii="Arial" w:hAnsi="Arial" w:cs="Arial"/>
          <w:lang w:val="pt-BR"/>
        </w:rPr>
        <w:t>)</w:t>
      </w:r>
    </w:p>
    <w:p w14:paraId="589A31D5" w14:textId="77777777" w:rsidR="00635BF4" w:rsidRPr="00942706" w:rsidRDefault="00635BF4" w:rsidP="00635BF4">
      <w:pPr>
        <w:pStyle w:val="Nivel2"/>
        <w:spacing w:before="0" w:after="0" w:line="240" w:lineRule="auto"/>
        <w:ind w:right="-25"/>
        <w:rPr>
          <w:rFonts w:ascii="Arial" w:hAnsi="Arial"/>
          <w:sz w:val="22"/>
          <w:szCs w:val="22"/>
        </w:rPr>
      </w:pPr>
      <w:r w:rsidRPr="00942706">
        <w:rPr>
          <w:rFonts w:ascii="Arial" w:hAnsi="Arial"/>
          <w:sz w:val="22"/>
          <w:szCs w:val="22"/>
        </w:rPr>
        <w:t xml:space="preserve">O prazo para pagamento </w:t>
      </w:r>
      <w:r w:rsidRPr="00942706">
        <w:rPr>
          <w:rFonts w:ascii="Arial" w:hAnsi="Arial"/>
          <w:sz w:val="22"/>
          <w:szCs w:val="22"/>
          <w:lang w:eastAsia="en-US"/>
        </w:rPr>
        <w:t>ao contratado</w:t>
      </w:r>
      <w:r w:rsidRPr="00942706">
        <w:rPr>
          <w:rFonts w:ascii="Arial" w:hAnsi="Arial"/>
          <w:sz w:val="22"/>
          <w:szCs w:val="22"/>
        </w:rPr>
        <w:t xml:space="preserve"> e demais condições a ele referentes encontram-se definidos no Termo de Referência, anexo a este Contrato.</w:t>
      </w:r>
    </w:p>
    <w:p w14:paraId="2E768DB9" w14:textId="77777777" w:rsidR="00635BF4" w:rsidRPr="00942706" w:rsidRDefault="00635BF4" w:rsidP="00635BF4">
      <w:pPr>
        <w:pStyle w:val="Nivel2"/>
        <w:spacing w:before="0" w:after="0" w:line="240" w:lineRule="auto"/>
        <w:ind w:right="-25"/>
        <w:rPr>
          <w:rFonts w:ascii="Arial" w:hAnsi="Arial"/>
          <w:sz w:val="22"/>
          <w:szCs w:val="22"/>
        </w:rPr>
      </w:pPr>
    </w:p>
    <w:p w14:paraId="1527C7C7"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Recebida a Nota Fiscal ou documento de cobrança equivalente, o pagamento ocorrerá no prazo máximo de até </w:t>
      </w:r>
      <w:r w:rsidRPr="00942706">
        <w:rPr>
          <w:rFonts w:ascii="Arial" w:hAnsi="Arial" w:cs="Arial"/>
          <w:color w:val="000000"/>
          <w:highlight w:val="yellow"/>
        </w:rPr>
        <w:t>30 (trinta) dias</w:t>
      </w:r>
      <w:r w:rsidRPr="00942706">
        <w:rPr>
          <w:rFonts w:ascii="Arial" w:hAnsi="Arial" w:cs="Arial"/>
          <w:color w:val="000000"/>
        </w:rPr>
        <w:t>, para fins de liquidação.</w:t>
      </w:r>
    </w:p>
    <w:p w14:paraId="3227E167" w14:textId="77777777" w:rsidR="00635BF4" w:rsidRPr="00942706" w:rsidRDefault="00635BF4" w:rsidP="00635BF4">
      <w:pPr>
        <w:adjustRightInd w:val="0"/>
        <w:ind w:right="-25"/>
        <w:jc w:val="both"/>
        <w:rPr>
          <w:rFonts w:ascii="Arial" w:hAnsi="Arial" w:cs="Arial"/>
          <w:color w:val="000000"/>
        </w:rPr>
      </w:pPr>
    </w:p>
    <w:p w14:paraId="3EFF0A87"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5943BC47" w14:textId="77777777" w:rsidR="00635BF4" w:rsidRPr="00942706" w:rsidRDefault="00635BF4" w:rsidP="00635BF4">
      <w:pPr>
        <w:adjustRightInd w:val="0"/>
        <w:ind w:right="-25"/>
        <w:jc w:val="both"/>
        <w:rPr>
          <w:rFonts w:ascii="Arial" w:hAnsi="Arial" w:cs="Arial"/>
          <w:color w:val="000000"/>
        </w:rPr>
      </w:pPr>
    </w:p>
    <w:p w14:paraId="169AC477"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a) o prazo de validade;</w:t>
      </w:r>
    </w:p>
    <w:p w14:paraId="4A6FC672"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b) a data da emissão;</w:t>
      </w:r>
    </w:p>
    <w:p w14:paraId="3D1CEC9D"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c) os dados do contrato e do órgão contratante;</w:t>
      </w:r>
    </w:p>
    <w:p w14:paraId="19AE1DC7"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d) o valor a pagar; e</w:t>
      </w:r>
    </w:p>
    <w:p w14:paraId="47B90D7F"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lastRenderedPageBreak/>
        <w:t>e) marca do produto;</w:t>
      </w:r>
    </w:p>
    <w:p w14:paraId="21478F70"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f) eventual destaque do valor de retenções tributárias cabíveis.</w:t>
      </w:r>
    </w:p>
    <w:p w14:paraId="51568E68" w14:textId="77777777" w:rsidR="00635BF4" w:rsidRPr="00942706" w:rsidRDefault="00635BF4" w:rsidP="00635BF4">
      <w:pPr>
        <w:adjustRightInd w:val="0"/>
        <w:ind w:right="-25"/>
        <w:jc w:val="both"/>
        <w:rPr>
          <w:rFonts w:ascii="Arial" w:hAnsi="Arial" w:cs="Arial"/>
          <w:color w:val="000000"/>
        </w:rPr>
      </w:pPr>
    </w:p>
    <w:p w14:paraId="00A21A01"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5CC5341" w14:textId="77777777" w:rsidR="00635BF4" w:rsidRPr="00942706" w:rsidRDefault="00635BF4" w:rsidP="00635BF4">
      <w:pPr>
        <w:adjustRightInd w:val="0"/>
        <w:ind w:right="-25"/>
        <w:jc w:val="both"/>
        <w:rPr>
          <w:rFonts w:ascii="Arial" w:hAnsi="Arial" w:cs="Arial"/>
          <w:color w:val="000000"/>
        </w:rPr>
      </w:pPr>
    </w:p>
    <w:p w14:paraId="6AA2DBF9"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A nota fiscal ou instrumento de cobrança equivalente deverá ser obrigatoriamente acompanhado da comprovação da regularidade fiscal e trabalhista.</w:t>
      </w:r>
    </w:p>
    <w:p w14:paraId="04DDD253" w14:textId="77777777" w:rsidR="00635BF4" w:rsidRPr="00942706" w:rsidRDefault="00635BF4" w:rsidP="00635BF4">
      <w:pPr>
        <w:adjustRightInd w:val="0"/>
        <w:ind w:right="-25"/>
        <w:jc w:val="both"/>
        <w:rPr>
          <w:rFonts w:ascii="Arial" w:hAnsi="Arial" w:cs="Arial"/>
          <w:color w:val="000081"/>
        </w:rPr>
      </w:pPr>
    </w:p>
    <w:p w14:paraId="4CDA7F16" w14:textId="77777777" w:rsidR="00635BF4" w:rsidRPr="00942706" w:rsidRDefault="00635BF4" w:rsidP="00635BF4">
      <w:pPr>
        <w:pStyle w:val="PargrafodaLista"/>
        <w:ind w:left="0" w:right="-25" w:firstLine="0"/>
        <w:rPr>
          <w:rFonts w:ascii="Arial" w:hAnsi="Arial" w:cs="Arial"/>
          <w:color w:val="000000"/>
        </w:rPr>
      </w:pPr>
      <w:r w:rsidRPr="00942706">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42706">
        <w:rPr>
          <w:rFonts w:ascii="Arial" w:hAnsi="Arial" w:cs="Arial"/>
          <w:color w:val="000000"/>
        </w:rPr>
        <w:t>:</w:t>
      </w:r>
    </w:p>
    <w:p w14:paraId="754A4D06" w14:textId="77777777" w:rsidR="00635BF4" w:rsidRPr="00942706" w:rsidRDefault="00635BF4" w:rsidP="00635BF4">
      <w:pPr>
        <w:pStyle w:val="PargrafodaLista"/>
        <w:ind w:left="0" w:right="-25" w:firstLine="0"/>
        <w:rPr>
          <w:rFonts w:ascii="Arial" w:hAnsi="Arial" w:cs="Arial"/>
        </w:rPr>
      </w:pPr>
    </w:p>
    <w:p w14:paraId="3E79DDCF" w14:textId="77777777" w:rsidR="00635BF4" w:rsidRPr="00942706" w:rsidRDefault="00635BF4" w:rsidP="00635BF4">
      <w:pPr>
        <w:tabs>
          <w:tab w:val="left" w:pos="1701"/>
        </w:tabs>
        <w:ind w:right="-25"/>
        <w:jc w:val="both"/>
        <w:rPr>
          <w:rFonts w:ascii="Arial" w:hAnsi="Arial" w:cs="Arial"/>
          <w:color w:val="000000"/>
        </w:rPr>
      </w:pPr>
      <w:r w:rsidRPr="00942706">
        <w:rPr>
          <w:rFonts w:ascii="Arial" w:hAnsi="Arial" w:cs="Arial"/>
          <w:color w:val="000000"/>
        </w:rPr>
        <w:t>EM = I x N x VP, sendo:</w:t>
      </w:r>
    </w:p>
    <w:p w14:paraId="643F2723" w14:textId="77777777" w:rsidR="00635BF4" w:rsidRPr="00942706" w:rsidRDefault="00635BF4" w:rsidP="00635BF4">
      <w:pPr>
        <w:tabs>
          <w:tab w:val="left" w:pos="1701"/>
        </w:tabs>
        <w:ind w:right="-25"/>
        <w:jc w:val="both"/>
        <w:rPr>
          <w:rFonts w:ascii="Arial" w:hAnsi="Arial" w:cs="Arial"/>
          <w:snapToGrid w:val="0"/>
          <w:color w:val="000000"/>
        </w:rPr>
      </w:pPr>
      <w:r w:rsidRPr="00942706">
        <w:rPr>
          <w:rFonts w:ascii="Arial" w:hAnsi="Arial" w:cs="Arial"/>
          <w:snapToGrid w:val="0"/>
          <w:color w:val="000000"/>
        </w:rPr>
        <w:t>EM = Encargos moratórios;</w:t>
      </w:r>
    </w:p>
    <w:p w14:paraId="65CD5ADB" w14:textId="77777777" w:rsidR="00635BF4" w:rsidRPr="00942706" w:rsidRDefault="00635BF4" w:rsidP="00635BF4">
      <w:pPr>
        <w:tabs>
          <w:tab w:val="left" w:pos="1701"/>
        </w:tabs>
        <w:ind w:right="-25"/>
        <w:jc w:val="both"/>
        <w:rPr>
          <w:rFonts w:ascii="Arial" w:hAnsi="Arial" w:cs="Arial"/>
          <w:color w:val="000000"/>
        </w:rPr>
      </w:pPr>
      <w:r w:rsidRPr="00942706">
        <w:rPr>
          <w:rFonts w:ascii="Arial" w:hAnsi="Arial" w:cs="Arial"/>
          <w:color w:val="000000"/>
        </w:rPr>
        <w:t>N = Número de dias entre a data prevista para o pagamento e a do efetivo pagamento;</w:t>
      </w:r>
    </w:p>
    <w:p w14:paraId="1223680A" w14:textId="77777777" w:rsidR="00635BF4" w:rsidRPr="00942706" w:rsidRDefault="00635BF4" w:rsidP="00635BF4">
      <w:pPr>
        <w:tabs>
          <w:tab w:val="left" w:pos="1701"/>
        </w:tabs>
        <w:ind w:right="-25"/>
        <w:jc w:val="both"/>
        <w:rPr>
          <w:rFonts w:ascii="Arial" w:hAnsi="Arial" w:cs="Arial"/>
          <w:color w:val="000000"/>
        </w:rPr>
      </w:pPr>
      <w:r w:rsidRPr="00942706">
        <w:rPr>
          <w:rFonts w:ascii="Arial" w:hAnsi="Arial" w:cs="Arial"/>
          <w:color w:val="000000"/>
        </w:rPr>
        <w:t>VP = Valor da parcela a ser paga.</w:t>
      </w:r>
    </w:p>
    <w:p w14:paraId="735B115C" w14:textId="77777777" w:rsidR="00635BF4" w:rsidRPr="00942706" w:rsidRDefault="00635BF4" w:rsidP="00635BF4">
      <w:pPr>
        <w:tabs>
          <w:tab w:val="left" w:pos="1701"/>
        </w:tabs>
        <w:ind w:right="-25"/>
        <w:jc w:val="both"/>
        <w:rPr>
          <w:rFonts w:ascii="Arial" w:hAnsi="Arial" w:cs="Arial"/>
          <w:color w:val="000000"/>
        </w:rPr>
      </w:pPr>
      <w:r w:rsidRPr="00942706">
        <w:rPr>
          <w:rFonts w:ascii="Arial" w:hAnsi="Arial" w:cs="Arial"/>
          <w:snapToGrid w:val="0"/>
          <w:color w:val="000000"/>
        </w:rPr>
        <w:t xml:space="preserve">I = Índice de compensação financeira = </w:t>
      </w:r>
      <w:r w:rsidRPr="0094270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635BF4" w:rsidRPr="00942706" w14:paraId="72FC1338" w14:textId="77777777" w:rsidTr="00135BC1">
        <w:tc>
          <w:tcPr>
            <w:tcW w:w="2214" w:type="dxa"/>
            <w:shd w:val="clear" w:color="auto" w:fill="auto"/>
            <w:vAlign w:val="center"/>
          </w:tcPr>
          <w:p w14:paraId="07B5EC70" w14:textId="77777777" w:rsidR="00635BF4" w:rsidRPr="00942706" w:rsidRDefault="00635BF4" w:rsidP="00135BC1">
            <w:pPr>
              <w:tabs>
                <w:tab w:val="left" w:pos="1701"/>
              </w:tabs>
              <w:ind w:right="-25"/>
              <w:jc w:val="both"/>
              <w:rPr>
                <w:rFonts w:ascii="Arial" w:hAnsi="Arial" w:cs="Arial"/>
                <w:color w:val="000000"/>
              </w:rPr>
            </w:pPr>
            <w:r w:rsidRPr="00942706">
              <w:rPr>
                <w:rFonts w:ascii="Arial" w:hAnsi="Arial" w:cs="Arial"/>
                <w:color w:val="000000"/>
              </w:rPr>
              <w:t>I = (TX)</w:t>
            </w:r>
          </w:p>
        </w:tc>
        <w:tc>
          <w:tcPr>
            <w:tcW w:w="588" w:type="dxa"/>
            <w:shd w:val="clear" w:color="auto" w:fill="auto"/>
            <w:vAlign w:val="center"/>
          </w:tcPr>
          <w:p w14:paraId="693C3B75" w14:textId="77777777" w:rsidR="00635BF4" w:rsidRPr="00942706" w:rsidRDefault="00635BF4" w:rsidP="00135BC1">
            <w:pPr>
              <w:tabs>
                <w:tab w:val="left" w:pos="1701"/>
              </w:tabs>
              <w:ind w:right="-25"/>
              <w:jc w:val="both"/>
              <w:rPr>
                <w:rFonts w:ascii="Arial" w:hAnsi="Arial" w:cs="Arial"/>
                <w:color w:val="000000"/>
              </w:rPr>
            </w:pPr>
            <w:r w:rsidRPr="00942706">
              <w:rPr>
                <w:rFonts w:ascii="Arial" w:hAnsi="Arial" w:cs="Arial"/>
                <w:color w:val="000000"/>
              </w:rPr>
              <w:t xml:space="preserve">I = </w:t>
            </w:r>
          </w:p>
        </w:tc>
        <w:tc>
          <w:tcPr>
            <w:tcW w:w="1276" w:type="dxa"/>
            <w:tcBorders>
              <w:bottom w:val="single" w:sz="4" w:space="0" w:color="auto"/>
            </w:tcBorders>
            <w:shd w:val="clear" w:color="auto" w:fill="auto"/>
          </w:tcPr>
          <w:p w14:paraId="46C1EF3D" w14:textId="77777777" w:rsidR="00635BF4" w:rsidRPr="00942706" w:rsidRDefault="00635BF4" w:rsidP="00135BC1">
            <w:pPr>
              <w:tabs>
                <w:tab w:val="left" w:pos="1701"/>
              </w:tabs>
              <w:ind w:right="-25"/>
              <w:jc w:val="both"/>
              <w:rPr>
                <w:rFonts w:ascii="Arial" w:hAnsi="Arial" w:cs="Arial"/>
                <w:color w:val="000000"/>
              </w:rPr>
            </w:pPr>
            <w:r w:rsidRPr="00942706">
              <w:rPr>
                <w:rFonts w:ascii="Arial" w:hAnsi="Arial" w:cs="Arial"/>
                <w:color w:val="000000"/>
              </w:rPr>
              <w:t>( 6 / 100 )</w:t>
            </w:r>
          </w:p>
        </w:tc>
        <w:tc>
          <w:tcPr>
            <w:tcW w:w="4784" w:type="dxa"/>
            <w:shd w:val="clear" w:color="auto" w:fill="auto"/>
            <w:vAlign w:val="center"/>
          </w:tcPr>
          <w:p w14:paraId="1903DB0B" w14:textId="77777777" w:rsidR="00635BF4" w:rsidRPr="00942706" w:rsidRDefault="00635BF4" w:rsidP="00135BC1">
            <w:pPr>
              <w:tabs>
                <w:tab w:val="left" w:pos="1701"/>
              </w:tabs>
              <w:ind w:right="-25"/>
              <w:jc w:val="both"/>
              <w:rPr>
                <w:rFonts w:ascii="Arial" w:hAnsi="Arial" w:cs="Arial"/>
                <w:color w:val="000000"/>
              </w:rPr>
            </w:pPr>
            <w:r w:rsidRPr="00942706">
              <w:rPr>
                <w:rFonts w:ascii="Arial" w:hAnsi="Arial" w:cs="Arial"/>
                <w:color w:val="000000"/>
              </w:rPr>
              <w:t>I = 0,00016438</w:t>
            </w:r>
          </w:p>
          <w:p w14:paraId="43F6ED58" w14:textId="77777777" w:rsidR="00635BF4" w:rsidRPr="00942706" w:rsidRDefault="00635BF4" w:rsidP="00135BC1">
            <w:pPr>
              <w:tabs>
                <w:tab w:val="left" w:pos="1701"/>
              </w:tabs>
              <w:ind w:right="-25"/>
              <w:jc w:val="both"/>
              <w:rPr>
                <w:rFonts w:ascii="Arial" w:hAnsi="Arial" w:cs="Arial"/>
                <w:color w:val="000000"/>
              </w:rPr>
            </w:pPr>
            <w:r w:rsidRPr="00942706">
              <w:rPr>
                <w:rFonts w:ascii="Arial" w:hAnsi="Arial" w:cs="Arial"/>
                <w:color w:val="000000"/>
              </w:rPr>
              <w:t>TX = Percentual da taxa anual = 6%</w:t>
            </w:r>
          </w:p>
        </w:tc>
      </w:tr>
    </w:tbl>
    <w:p w14:paraId="4B7A4BC5"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sz w:val="22"/>
          <w:szCs w:val="22"/>
        </w:rPr>
        <w:t xml:space="preserve">                                                            365</w:t>
      </w:r>
    </w:p>
    <w:p w14:paraId="2DB9AB4B" w14:textId="77777777" w:rsidR="00635BF4" w:rsidRPr="00942706" w:rsidRDefault="00635BF4" w:rsidP="00635BF4">
      <w:pPr>
        <w:pStyle w:val="PargrafodaLista"/>
        <w:ind w:left="0" w:right="-25" w:firstLine="0"/>
        <w:rPr>
          <w:rFonts w:ascii="Arial" w:hAnsi="Arial" w:cs="Arial"/>
        </w:rPr>
      </w:pPr>
    </w:p>
    <w:p w14:paraId="46ED3735" w14:textId="77777777" w:rsidR="00635BF4" w:rsidRPr="00942706" w:rsidRDefault="00635BF4" w:rsidP="00635BF4">
      <w:pPr>
        <w:pStyle w:val="PargrafodaLista"/>
        <w:ind w:left="0" w:right="-25" w:firstLine="0"/>
        <w:rPr>
          <w:rFonts w:ascii="Arial" w:hAnsi="Arial" w:cs="Arial"/>
        </w:rPr>
      </w:pPr>
      <w:r w:rsidRPr="00942706">
        <w:rPr>
          <w:rFonts w:ascii="Arial" w:hAnsi="Arial" w:cs="Arial"/>
        </w:rPr>
        <w:t>A escolha por um dos critérios utilizado para fins de cumprimento do item acima, deverá representar o interesse público envolvido.</w:t>
      </w:r>
    </w:p>
    <w:p w14:paraId="156BD9BA" w14:textId="77777777" w:rsidR="00635BF4" w:rsidRPr="00942706" w:rsidRDefault="00635BF4" w:rsidP="00635BF4">
      <w:pPr>
        <w:pStyle w:val="PargrafodaLista"/>
        <w:ind w:left="0" w:right="-25" w:firstLine="0"/>
        <w:rPr>
          <w:rFonts w:ascii="Arial" w:hAnsi="Arial" w:cs="Arial"/>
        </w:rPr>
      </w:pPr>
    </w:p>
    <w:p w14:paraId="658C7681" w14:textId="77777777" w:rsidR="00635BF4" w:rsidRPr="00942706" w:rsidRDefault="00635BF4" w:rsidP="00635BF4">
      <w:pPr>
        <w:pStyle w:val="PargrafodaLista"/>
        <w:ind w:left="0" w:right="-25" w:firstLine="0"/>
        <w:rPr>
          <w:rFonts w:ascii="Arial" w:hAnsi="Arial" w:cs="Arial"/>
          <w:b/>
          <w:bCs/>
        </w:rPr>
      </w:pPr>
      <w:r w:rsidRPr="00942706">
        <w:rPr>
          <w:rFonts w:ascii="Arial" w:hAnsi="Arial" w:cs="Arial"/>
          <w:b/>
          <w:bCs/>
        </w:rPr>
        <w:t>Forma de pagamento</w:t>
      </w:r>
    </w:p>
    <w:p w14:paraId="58AB2D12" w14:textId="77777777" w:rsidR="00635BF4" w:rsidRPr="00942706" w:rsidRDefault="00635BF4" w:rsidP="00635BF4">
      <w:pPr>
        <w:pStyle w:val="PargrafodaLista"/>
        <w:ind w:left="0" w:right="-25" w:firstLine="0"/>
        <w:rPr>
          <w:rFonts w:ascii="Arial" w:hAnsi="Arial" w:cs="Arial"/>
        </w:rPr>
      </w:pPr>
      <w:r w:rsidRPr="00942706">
        <w:rPr>
          <w:rFonts w:ascii="Arial" w:hAnsi="Arial" w:cs="Arial"/>
        </w:rPr>
        <w:t xml:space="preserve">O pagamento será realizado por meio de ordem bancária, para crédito em banco, agência e conta corrente indicado pela CONTRATADA. </w:t>
      </w:r>
    </w:p>
    <w:p w14:paraId="39ECEF32" w14:textId="77777777" w:rsidR="00635BF4" w:rsidRPr="00942706" w:rsidRDefault="00635BF4" w:rsidP="00635BF4">
      <w:pPr>
        <w:pStyle w:val="PargrafodaLista"/>
        <w:ind w:left="0" w:right="-25" w:firstLine="0"/>
        <w:rPr>
          <w:rFonts w:ascii="Arial" w:hAnsi="Arial" w:cs="Arial"/>
        </w:rPr>
      </w:pPr>
    </w:p>
    <w:p w14:paraId="51A11AF8" w14:textId="77777777" w:rsidR="00635BF4" w:rsidRPr="00942706" w:rsidRDefault="00635BF4" w:rsidP="00635BF4">
      <w:pPr>
        <w:pStyle w:val="PargrafodaLista"/>
        <w:ind w:left="0" w:right="-25" w:firstLine="0"/>
        <w:rPr>
          <w:rFonts w:ascii="Arial" w:hAnsi="Arial" w:cs="Arial"/>
        </w:rPr>
      </w:pPr>
      <w:r w:rsidRPr="00942706">
        <w:rPr>
          <w:rFonts w:ascii="Arial" w:hAnsi="Arial" w:cs="Arial"/>
        </w:rPr>
        <w:t xml:space="preserve">Será considerada data do pagamento o dia em que constar como emitida a ordem bancária para pagamento. </w:t>
      </w:r>
    </w:p>
    <w:p w14:paraId="2C9472B6" w14:textId="77777777" w:rsidR="00635BF4" w:rsidRPr="00942706" w:rsidRDefault="00635BF4" w:rsidP="00635BF4">
      <w:pPr>
        <w:pStyle w:val="PargrafodaLista"/>
        <w:ind w:left="0" w:right="-25" w:firstLine="0"/>
        <w:rPr>
          <w:rFonts w:ascii="Arial" w:hAnsi="Arial" w:cs="Arial"/>
        </w:rPr>
      </w:pPr>
    </w:p>
    <w:p w14:paraId="5601890E" w14:textId="77777777" w:rsidR="00635BF4" w:rsidRPr="00942706" w:rsidRDefault="00635BF4" w:rsidP="00635BF4">
      <w:pPr>
        <w:pStyle w:val="PargrafodaLista"/>
        <w:ind w:left="0" w:right="-25" w:firstLine="0"/>
        <w:rPr>
          <w:rFonts w:ascii="Arial" w:hAnsi="Arial" w:cs="Arial"/>
        </w:rPr>
      </w:pPr>
      <w:r w:rsidRPr="00942706">
        <w:rPr>
          <w:rFonts w:ascii="Arial" w:hAnsi="Arial" w:cs="Arial"/>
        </w:rPr>
        <w:t>Quando do pagamento, será efetuada a retenção tributária prevista na legislação aplicável.</w:t>
      </w:r>
    </w:p>
    <w:p w14:paraId="13F3CF3B" w14:textId="77777777" w:rsidR="00635BF4" w:rsidRPr="0034428B" w:rsidRDefault="00635BF4" w:rsidP="00635BF4">
      <w:pPr>
        <w:pStyle w:val="Nivel01"/>
        <w:ind w:right="-25"/>
        <w:rPr>
          <w:rStyle w:val="Hyperlink"/>
          <w:rFonts w:ascii="Arial" w:eastAsiaTheme="minorEastAsia" w:hAnsi="Arial" w:cs="Arial"/>
          <w:b w:val="0"/>
          <w:bCs w:val="0"/>
          <w:lang w:val="pt-BR"/>
        </w:rPr>
      </w:pPr>
      <w:r w:rsidRPr="0034428B">
        <w:rPr>
          <w:rFonts w:ascii="Arial" w:hAnsi="Arial" w:cs="Arial"/>
          <w:lang w:val="pt-BR"/>
        </w:rPr>
        <w:t>CLÁUSULA SÉTIMA - DO REAJUSTE/ REEQUILIBRIO ECONOMICO FINANCEIRO (</w:t>
      </w:r>
      <w:hyperlink r:id="rId25" w:anchor="art92" w:history="1">
        <w:r w:rsidRPr="0034428B">
          <w:rPr>
            <w:rStyle w:val="Hyperlink"/>
            <w:rFonts w:ascii="Arial" w:hAnsi="Arial" w:cs="Arial"/>
            <w:lang w:val="pt-BR"/>
          </w:rPr>
          <w:t>art. 92, V)</w:t>
        </w:r>
      </w:hyperlink>
    </w:p>
    <w:p w14:paraId="0B61C88D" w14:textId="77777777" w:rsidR="00635BF4" w:rsidRPr="00942706" w:rsidRDefault="00635BF4" w:rsidP="00635BF4">
      <w:pPr>
        <w:ind w:right="-25"/>
        <w:jc w:val="both"/>
        <w:rPr>
          <w:rFonts w:ascii="Arial" w:hAnsi="Arial" w:cs="Arial"/>
          <w:color w:val="000000"/>
        </w:rPr>
      </w:pPr>
      <w:r w:rsidRPr="00942706">
        <w:rPr>
          <w:rFonts w:ascii="Arial" w:hAnsi="Arial" w:cs="Arial"/>
          <w:color w:val="000000"/>
        </w:rPr>
        <w:t xml:space="preserve">Os preços registrados poderão ser alterados ou atualizados em decorrência de eventual redução dos preços praticados no mercado ou de fato que </w:t>
      </w:r>
      <w:r w:rsidRPr="00942706">
        <w:rPr>
          <w:rFonts w:ascii="Arial" w:hAnsi="Arial" w:cs="Arial"/>
          <w:color w:val="000000"/>
        </w:rPr>
        <w:lastRenderedPageBreak/>
        <w:t>eleve o custo dos bens, das obras ou dos serviços registrados, nas seguintes situações:</w:t>
      </w:r>
    </w:p>
    <w:p w14:paraId="415792F4" w14:textId="77777777" w:rsidR="00635BF4" w:rsidRPr="00942706" w:rsidRDefault="00635BF4" w:rsidP="00635BF4">
      <w:pPr>
        <w:ind w:right="-25"/>
        <w:jc w:val="both"/>
        <w:rPr>
          <w:rFonts w:ascii="Arial" w:hAnsi="Arial" w:cs="Arial"/>
          <w:color w:val="000000"/>
        </w:rPr>
      </w:pPr>
    </w:p>
    <w:p w14:paraId="57AD6A4A" w14:textId="77777777" w:rsidR="00635BF4" w:rsidRPr="00942706" w:rsidRDefault="00635BF4" w:rsidP="00635BF4">
      <w:pPr>
        <w:pStyle w:val="PargrafodaLista"/>
        <w:widowControl/>
        <w:numPr>
          <w:ilvl w:val="0"/>
          <w:numId w:val="16"/>
        </w:numPr>
        <w:autoSpaceDE/>
        <w:autoSpaceDN/>
        <w:ind w:left="0" w:right="-25"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2D375F2" w14:textId="77777777" w:rsidR="00635BF4" w:rsidRPr="00942706" w:rsidRDefault="00635BF4" w:rsidP="00635BF4">
      <w:pPr>
        <w:pStyle w:val="PargrafodaLista"/>
        <w:widowControl/>
        <w:numPr>
          <w:ilvl w:val="0"/>
          <w:numId w:val="16"/>
        </w:numPr>
        <w:autoSpaceDE/>
        <w:autoSpaceDN/>
        <w:ind w:left="0" w:right="-25"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75608F51" w14:textId="77777777" w:rsidR="00635BF4" w:rsidRPr="00942706" w:rsidRDefault="00635BF4" w:rsidP="00635BF4">
      <w:pPr>
        <w:pStyle w:val="PargrafodaLista"/>
        <w:widowControl/>
        <w:numPr>
          <w:ilvl w:val="0"/>
          <w:numId w:val="16"/>
        </w:numPr>
        <w:autoSpaceDE/>
        <w:autoSpaceDN/>
        <w:ind w:left="0" w:right="-25"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1466FE6E" w14:textId="77777777" w:rsidR="00635BF4" w:rsidRPr="00942706" w:rsidRDefault="00635BF4" w:rsidP="00635BF4">
      <w:pPr>
        <w:pStyle w:val="PargrafodaLista"/>
        <w:widowControl/>
        <w:numPr>
          <w:ilvl w:val="0"/>
          <w:numId w:val="16"/>
        </w:numPr>
        <w:autoSpaceDE/>
        <w:autoSpaceDN/>
        <w:ind w:left="0" w:right="-25"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4E3B79EF" w14:textId="77777777" w:rsidR="00635BF4" w:rsidRPr="00942706" w:rsidRDefault="00635BF4" w:rsidP="00635BF4">
      <w:pPr>
        <w:pStyle w:val="PargrafodaLista"/>
        <w:widowControl/>
        <w:numPr>
          <w:ilvl w:val="0"/>
          <w:numId w:val="16"/>
        </w:numPr>
        <w:autoSpaceDE/>
        <w:autoSpaceDN/>
        <w:ind w:left="0" w:right="-25"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5AC19399" w14:textId="77777777" w:rsidR="00635BF4" w:rsidRPr="00942706" w:rsidRDefault="00635BF4" w:rsidP="00635BF4">
      <w:pPr>
        <w:pStyle w:val="Nivel2"/>
        <w:spacing w:before="0" w:after="0" w:line="240" w:lineRule="auto"/>
        <w:ind w:right="-25"/>
        <w:rPr>
          <w:rFonts w:ascii="Arial" w:hAnsi="Arial"/>
          <w:sz w:val="22"/>
          <w:szCs w:val="22"/>
        </w:rPr>
      </w:pPr>
    </w:p>
    <w:p w14:paraId="4F484340" w14:textId="77777777" w:rsidR="00635BF4" w:rsidRPr="0034428B" w:rsidRDefault="00635BF4" w:rsidP="00635BF4">
      <w:pPr>
        <w:pStyle w:val="Nivel01"/>
        <w:ind w:right="-25"/>
        <w:rPr>
          <w:rFonts w:ascii="Arial" w:hAnsi="Arial" w:cs="Arial"/>
          <w:color w:val="FFFFFF" w:themeColor="background1"/>
          <w:lang w:val="pt-BR"/>
        </w:rPr>
      </w:pPr>
      <w:r w:rsidRPr="0034428B">
        <w:rPr>
          <w:rFonts w:ascii="Arial" w:hAnsi="Arial" w:cs="Arial"/>
          <w:lang w:val="pt-BR"/>
        </w:rPr>
        <w:t>CLÁUSULA OITAVA - OBRIGAÇÕES DO CONTRATANTE (</w:t>
      </w:r>
      <w:hyperlink r:id="rId26" w:anchor="art92" w:history="1">
        <w:r w:rsidRPr="0034428B">
          <w:rPr>
            <w:rStyle w:val="Hyperlink"/>
            <w:rFonts w:ascii="Arial" w:hAnsi="Arial" w:cs="Arial"/>
            <w:lang w:val="pt-BR"/>
          </w:rPr>
          <w:t>art. 92, X, XI e XIV</w:t>
        </w:r>
      </w:hyperlink>
      <w:r w:rsidRPr="0034428B">
        <w:rPr>
          <w:rFonts w:ascii="Arial" w:hAnsi="Arial" w:cs="Arial"/>
          <w:lang w:val="pt-BR"/>
        </w:rPr>
        <w:t>)</w:t>
      </w:r>
    </w:p>
    <w:p w14:paraId="2248D2F5" w14:textId="77777777" w:rsidR="00635BF4" w:rsidRPr="00942706" w:rsidRDefault="00635BF4" w:rsidP="00635BF4">
      <w:pPr>
        <w:pStyle w:val="Nivel2"/>
        <w:spacing w:before="0" w:after="0" w:line="240" w:lineRule="auto"/>
        <w:ind w:right="-25"/>
        <w:rPr>
          <w:rFonts w:ascii="Arial" w:hAnsi="Arial"/>
          <w:sz w:val="22"/>
          <w:szCs w:val="22"/>
        </w:rPr>
      </w:pPr>
    </w:p>
    <w:p w14:paraId="5ED1B946" w14:textId="77777777" w:rsidR="00635BF4" w:rsidRPr="00942706" w:rsidRDefault="00635BF4" w:rsidP="00635BF4">
      <w:pPr>
        <w:pStyle w:val="NormalWeb"/>
        <w:spacing w:before="0" w:beforeAutospacing="0" w:after="0" w:afterAutospacing="0"/>
        <w:ind w:right="-25"/>
        <w:jc w:val="both"/>
        <w:rPr>
          <w:rFonts w:ascii="Arial" w:hAnsi="Arial" w:cs="Arial"/>
          <w:color w:val="000000" w:themeColor="text1"/>
          <w:sz w:val="22"/>
          <w:szCs w:val="22"/>
        </w:rPr>
      </w:pPr>
      <w:r w:rsidRPr="00942706">
        <w:rPr>
          <w:rFonts w:ascii="Arial" w:hAnsi="Arial" w:cs="Arial"/>
          <w:color w:val="000000" w:themeColor="text1"/>
          <w:sz w:val="22"/>
          <w:szCs w:val="22"/>
        </w:rPr>
        <w:t>8.1. Receber o objeto no prazo e condições estabelecidas no Termo de Referência;</w:t>
      </w:r>
    </w:p>
    <w:p w14:paraId="2EBD9C14" w14:textId="77777777" w:rsidR="00635BF4" w:rsidRPr="00942706" w:rsidRDefault="00635BF4" w:rsidP="00635BF4">
      <w:pPr>
        <w:pStyle w:val="NormalWeb"/>
        <w:spacing w:before="0" w:beforeAutospacing="0" w:after="0" w:afterAutospacing="0"/>
        <w:ind w:right="-25"/>
        <w:jc w:val="both"/>
        <w:rPr>
          <w:rFonts w:ascii="Arial" w:hAnsi="Arial" w:cs="Arial"/>
          <w:color w:val="000000" w:themeColor="text1"/>
          <w:sz w:val="22"/>
          <w:szCs w:val="22"/>
        </w:rPr>
      </w:pPr>
    </w:p>
    <w:p w14:paraId="3B198973" w14:textId="77777777" w:rsidR="00635BF4" w:rsidRPr="00942706" w:rsidRDefault="00635BF4" w:rsidP="00635BF4">
      <w:pPr>
        <w:pStyle w:val="NormalWeb"/>
        <w:spacing w:before="0" w:beforeAutospacing="0" w:after="0" w:afterAutospacing="0"/>
        <w:ind w:right="-25"/>
        <w:jc w:val="both"/>
        <w:rPr>
          <w:rFonts w:ascii="Arial" w:hAnsi="Arial" w:cs="Arial"/>
          <w:color w:val="000000" w:themeColor="text1"/>
          <w:sz w:val="22"/>
          <w:szCs w:val="22"/>
        </w:rPr>
      </w:pPr>
      <w:r w:rsidRPr="0094270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5DBAE6FA"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p>
    <w:p w14:paraId="663BFBBB"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color w:val="000000"/>
          <w:sz w:val="22"/>
          <w:szCs w:val="22"/>
        </w:rPr>
        <w:t>8.3.</w:t>
      </w:r>
      <w:r w:rsidRPr="00942706">
        <w:rPr>
          <w:rFonts w:ascii="Arial" w:hAnsi="Arial" w:cs="Arial"/>
          <w:sz w:val="22"/>
          <w:szCs w:val="22"/>
        </w:rPr>
        <w:t xml:space="preserve"> </w:t>
      </w:r>
      <w:r w:rsidRPr="0094270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263518E4"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p>
    <w:p w14:paraId="5E08A224"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color w:val="000000"/>
          <w:sz w:val="22"/>
          <w:szCs w:val="22"/>
        </w:rPr>
        <w:t>8.4.</w:t>
      </w:r>
      <w:r w:rsidRPr="00942706">
        <w:rPr>
          <w:rFonts w:ascii="Arial" w:hAnsi="Arial" w:cs="Arial"/>
          <w:sz w:val="22"/>
          <w:szCs w:val="22"/>
        </w:rPr>
        <w:t xml:space="preserve"> </w:t>
      </w:r>
      <w:r w:rsidRPr="00942706">
        <w:rPr>
          <w:rFonts w:ascii="Arial" w:hAnsi="Arial" w:cs="Arial"/>
          <w:color w:val="000000"/>
          <w:sz w:val="22"/>
          <w:szCs w:val="22"/>
        </w:rPr>
        <w:t>Acompanhar e fiscalizar o cumprimento das obrigações da Contratada, através de comissão/servidor especialmente designado;</w:t>
      </w:r>
    </w:p>
    <w:p w14:paraId="0C412B94"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p>
    <w:p w14:paraId="3B3180D7" w14:textId="77777777" w:rsidR="00635BF4" w:rsidRPr="00942706" w:rsidRDefault="00635BF4" w:rsidP="00635BF4">
      <w:pPr>
        <w:pStyle w:val="NormalWeb"/>
        <w:spacing w:before="0" w:beforeAutospacing="0" w:after="0" w:afterAutospacing="0"/>
        <w:ind w:right="-25"/>
        <w:jc w:val="both"/>
        <w:rPr>
          <w:rFonts w:ascii="Arial" w:hAnsi="Arial" w:cs="Arial"/>
          <w:color w:val="000000" w:themeColor="text1"/>
          <w:sz w:val="22"/>
          <w:szCs w:val="22"/>
        </w:rPr>
      </w:pPr>
      <w:r w:rsidRPr="00942706">
        <w:rPr>
          <w:rFonts w:ascii="Arial" w:hAnsi="Arial" w:cs="Arial"/>
          <w:color w:val="000000"/>
          <w:sz w:val="22"/>
          <w:szCs w:val="22"/>
        </w:rPr>
        <w:t>8.5.</w:t>
      </w:r>
      <w:r w:rsidRPr="00942706">
        <w:rPr>
          <w:rFonts w:ascii="Arial" w:hAnsi="Arial" w:cs="Arial"/>
          <w:sz w:val="22"/>
          <w:szCs w:val="22"/>
        </w:rPr>
        <w:t xml:space="preserve"> </w:t>
      </w:r>
      <w:r w:rsidRPr="00942706">
        <w:rPr>
          <w:rFonts w:ascii="Arial" w:hAnsi="Arial" w:cs="Arial"/>
          <w:color w:val="000000"/>
          <w:sz w:val="22"/>
          <w:szCs w:val="22"/>
        </w:rPr>
        <w:t>Efetuar o pagamento à Contratada</w:t>
      </w:r>
      <w:r w:rsidRPr="00942706">
        <w:rPr>
          <w:rFonts w:ascii="Arial" w:hAnsi="Arial" w:cs="Arial"/>
          <w:b/>
          <w:color w:val="000000"/>
          <w:sz w:val="22"/>
          <w:szCs w:val="22"/>
        </w:rPr>
        <w:t xml:space="preserve"> </w:t>
      </w:r>
      <w:r w:rsidRPr="00942706">
        <w:rPr>
          <w:rFonts w:ascii="Arial" w:hAnsi="Arial" w:cs="Arial"/>
          <w:color w:val="000000"/>
          <w:sz w:val="22"/>
          <w:szCs w:val="22"/>
        </w:rPr>
        <w:t xml:space="preserve">no valor correspondente ao fornecimento do objeto, no prazo e forma estabelecidos no </w:t>
      </w:r>
      <w:r w:rsidRPr="00942706">
        <w:rPr>
          <w:rFonts w:ascii="Arial" w:hAnsi="Arial" w:cs="Arial"/>
          <w:color w:val="000000" w:themeColor="text1"/>
          <w:sz w:val="22"/>
          <w:szCs w:val="22"/>
        </w:rPr>
        <w:t>Termo de Referência;</w:t>
      </w:r>
    </w:p>
    <w:p w14:paraId="75289B28" w14:textId="77777777" w:rsidR="00635BF4" w:rsidRPr="00942706" w:rsidRDefault="00635BF4" w:rsidP="00635BF4">
      <w:pPr>
        <w:pStyle w:val="NormalWeb"/>
        <w:spacing w:before="0" w:beforeAutospacing="0" w:after="0" w:afterAutospacing="0"/>
        <w:ind w:right="-25"/>
        <w:jc w:val="both"/>
        <w:rPr>
          <w:rFonts w:ascii="Arial" w:hAnsi="Arial" w:cs="Arial"/>
          <w:color w:val="000000" w:themeColor="text1"/>
          <w:sz w:val="22"/>
          <w:szCs w:val="22"/>
        </w:rPr>
      </w:pPr>
    </w:p>
    <w:p w14:paraId="31D552AE"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942706">
        <w:rPr>
          <w:rFonts w:ascii="Arial" w:hAnsi="Arial" w:cs="Arial"/>
          <w:color w:val="000000"/>
          <w:sz w:val="22"/>
          <w:szCs w:val="22"/>
        </w:rPr>
        <w:t>do objeto, bem como por qualquer dano causado a terceiros em decorrência de ato da Contratada, de seus empregados, prepostos ou subordinados.</w:t>
      </w:r>
    </w:p>
    <w:p w14:paraId="5FD1AE82"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p>
    <w:p w14:paraId="0A208E24"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bookmarkStart w:id="18" w:name="_Hlk162860240"/>
      <w:r w:rsidRPr="0094270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18"/>
    <w:p w14:paraId="1DF9B78C" w14:textId="77777777" w:rsidR="00635BF4" w:rsidRPr="00942706" w:rsidRDefault="00635BF4" w:rsidP="00635BF4">
      <w:pPr>
        <w:pStyle w:val="Nivel2"/>
        <w:spacing w:before="0" w:after="0" w:line="240" w:lineRule="auto"/>
        <w:ind w:right="-25"/>
        <w:rPr>
          <w:rFonts w:ascii="Arial" w:hAnsi="Arial"/>
          <w:b/>
          <w:bCs/>
          <w:sz w:val="22"/>
          <w:szCs w:val="22"/>
        </w:rPr>
      </w:pPr>
    </w:p>
    <w:p w14:paraId="10033FBE" w14:textId="77777777" w:rsidR="00635BF4" w:rsidRPr="0034428B" w:rsidRDefault="00635BF4" w:rsidP="00635BF4">
      <w:pPr>
        <w:pStyle w:val="Nivel01"/>
        <w:ind w:right="-25"/>
        <w:rPr>
          <w:rFonts w:ascii="Arial" w:hAnsi="Arial" w:cs="Arial"/>
          <w:color w:val="FFFFFF" w:themeColor="background1"/>
          <w:lang w:val="pt-BR"/>
        </w:rPr>
      </w:pPr>
      <w:r w:rsidRPr="0034428B">
        <w:rPr>
          <w:rFonts w:ascii="Arial" w:hAnsi="Arial" w:cs="Arial"/>
          <w:lang w:val="pt-BR"/>
        </w:rPr>
        <w:lastRenderedPageBreak/>
        <w:t>CLÁUSULA NONA - OBRIGAÇÕES DO CONTRATADO (</w:t>
      </w:r>
      <w:hyperlink r:id="rId27" w:anchor="art92" w:history="1">
        <w:r w:rsidRPr="0034428B">
          <w:rPr>
            <w:rStyle w:val="Hyperlink"/>
            <w:rFonts w:ascii="Arial" w:hAnsi="Arial" w:cs="Arial"/>
            <w:lang w:val="pt-BR"/>
          </w:rPr>
          <w:t>art. 92, XIV, XVI e XVII)</w:t>
        </w:r>
      </w:hyperlink>
    </w:p>
    <w:p w14:paraId="67B1133E" w14:textId="77777777" w:rsidR="00635BF4" w:rsidRPr="00942706" w:rsidRDefault="00635BF4" w:rsidP="00635BF4">
      <w:pPr>
        <w:pStyle w:val="Nivel2"/>
        <w:spacing w:before="0" w:after="0" w:line="240" w:lineRule="auto"/>
        <w:ind w:right="-25"/>
        <w:rPr>
          <w:rFonts w:ascii="Arial" w:hAnsi="Arial"/>
          <w:sz w:val="22"/>
          <w:szCs w:val="22"/>
        </w:rPr>
      </w:pPr>
      <w:r w:rsidRPr="0094270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F3C2CB5" w14:textId="77777777" w:rsidR="00635BF4" w:rsidRPr="00942706" w:rsidRDefault="00635BF4" w:rsidP="00635BF4">
      <w:pPr>
        <w:pStyle w:val="Nivel2"/>
        <w:spacing w:before="0" w:after="0" w:line="240" w:lineRule="auto"/>
        <w:ind w:right="-25"/>
        <w:rPr>
          <w:rFonts w:ascii="Arial" w:hAnsi="Arial"/>
          <w:sz w:val="22"/>
          <w:szCs w:val="22"/>
        </w:rPr>
      </w:pPr>
    </w:p>
    <w:p w14:paraId="128BE6E9" w14:textId="77777777" w:rsidR="00635BF4" w:rsidRPr="00942706" w:rsidRDefault="00635BF4" w:rsidP="00635BF4">
      <w:pPr>
        <w:pStyle w:val="NormalWeb"/>
        <w:spacing w:before="0" w:beforeAutospacing="0" w:after="0" w:afterAutospacing="0"/>
        <w:ind w:right="-25"/>
        <w:jc w:val="both"/>
        <w:rPr>
          <w:rFonts w:ascii="Arial" w:hAnsi="Arial" w:cs="Arial"/>
          <w:color w:val="000000" w:themeColor="text1"/>
          <w:sz w:val="22"/>
          <w:szCs w:val="22"/>
        </w:rPr>
      </w:pPr>
      <w:r w:rsidRPr="00942706">
        <w:rPr>
          <w:rFonts w:ascii="Arial" w:hAnsi="Arial" w:cs="Arial"/>
          <w:color w:val="000000"/>
          <w:sz w:val="22"/>
          <w:szCs w:val="22"/>
        </w:rPr>
        <w:t xml:space="preserve">9.2. A Contratada deve cumprir todas as obrigações constantes no </w:t>
      </w:r>
      <w:r w:rsidRPr="0094270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1C26333E" w14:textId="77777777" w:rsidR="00635BF4" w:rsidRPr="00942706" w:rsidRDefault="00635BF4" w:rsidP="00635BF4">
      <w:pPr>
        <w:pStyle w:val="NormalWeb"/>
        <w:spacing w:before="0" w:beforeAutospacing="0" w:after="0" w:afterAutospacing="0"/>
        <w:ind w:right="-25"/>
        <w:jc w:val="both"/>
        <w:rPr>
          <w:rFonts w:ascii="Arial" w:hAnsi="Arial" w:cs="Arial"/>
          <w:color w:val="000000" w:themeColor="text1"/>
          <w:sz w:val="22"/>
          <w:szCs w:val="22"/>
        </w:rPr>
      </w:pPr>
    </w:p>
    <w:p w14:paraId="008886A7" w14:textId="77777777" w:rsidR="00635BF4" w:rsidRPr="00942706" w:rsidRDefault="00635BF4" w:rsidP="00635BF4">
      <w:pPr>
        <w:pStyle w:val="NormalWeb"/>
        <w:spacing w:before="0" w:beforeAutospacing="0" w:after="0" w:afterAutospacing="0"/>
        <w:ind w:right="-25"/>
        <w:jc w:val="both"/>
        <w:rPr>
          <w:rFonts w:ascii="Arial" w:hAnsi="Arial" w:cs="Arial"/>
          <w:color w:val="000000" w:themeColor="text1"/>
          <w:sz w:val="22"/>
          <w:szCs w:val="22"/>
        </w:rPr>
      </w:pPr>
      <w:r w:rsidRPr="0094270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10A25FD4"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p>
    <w:p w14:paraId="40431378" w14:textId="77777777" w:rsidR="00635BF4" w:rsidRPr="00942706" w:rsidRDefault="00635BF4" w:rsidP="00635BF4">
      <w:pPr>
        <w:ind w:right="-25"/>
        <w:jc w:val="both"/>
        <w:rPr>
          <w:rFonts w:ascii="Arial" w:hAnsi="Arial" w:cs="Arial"/>
          <w:color w:val="000000" w:themeColor="text1"/>
        </w:rPr>
      </w:pPr>
      <w:r w:rsidRPr="00942706">
        <w:rPr>
          <w:rFonts w:ascii="Arial" w:hAnsi="Arial" w:cs="Arial"/>
          <w:color w:val="000000" w:themeColor="text1"/>
        </w:rPr>
        <w:t xml:space="preserve">9.4. O objeto deve estar acompanhado do manual do usuário, com uma </w:t>
      </w:r>
      <w:r w:rsidRPr="00942706">
        <w:rPr>
          <w:rFonts w:ascii="Arial" w:hAnsi="Arial" w:cs="Arial"/>
          <w:bCs/>
          <w:color w:val="000000" w:themeColor="text1"/>
        </w:rPr>
        <w:t>versão</w:t>
      </w:r>
      <w:r w:rsidRPr="00942706">
        <w:rPr>
          <w:rFonts w:ascii="Arial" w:hAnsi="Arial" w:cs="Arial"/>
          <w:color w:val="000000" w:themeColor="text1"/>
        </w:rPr>
        <w:t xml:space="preserve"> em português e da relação da rede de assistência técnica autorizada;</w:t>
      </w:r>
    </w:p>
    <w:p w14:paraId="684EC48F" w14:textId="77777777" w:rsidR="00635BF4" w:rsidRPr="00942706" w:rsidRDefault="00635BF4" w:rsidP="00635BF4">
      <w:pPr>
        <w:ind w:right="-25"/>
        <w:jc w:val="both"/>
        <w:rPr>
          <w:rFonts w:ascii="Arial" w:hAnsi="Arial" w:cs="Arial"/>
          <w:color w:val="FF0000"/>
        </w:rPr>
      </w:pPr>
    </w:p>
    <w:p w14:paraId="30D7A1EE"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color w:val="000000"/>
          <w:sz w:val="22"/>
          <w:szCs w:val="22"/>
        </w:rPr>
        <w:t>9.5. Substituir, reparar ou corrigir, às suas expensas, no prazo fixado neste Termo de Referência, o objeto com avarias ou defeitos;</w:t>
      </w:r>
    </w:p>
    <w:p w14:paraId="5B6BE43A"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p>
    <w:p w14:paraId="551F6AD2"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3151EDC1"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p>
    <w:p w14:paraId="2F1ADB6F"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r w:rsidRPr="0094270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3460EE64" w14:textId="77777777" w:rsidR="00635BF4" w:rsidRPr="00942706" w:rsidRDefault="00635BF4" w:rsidP="00635BF4">
      <w:pPr>
        <w:pStyle w:val="NormalWeb"/>
        <w:spacing w:before="0" w:beforeAutospacing="0" w:after="0" w:afterAutospacing="0"/>
        <w:ind w:right="-25"/>
        <w:jc w:val="both"/>
        <w:rPr>
          <w:rFonts w:ascii="Arial" w:hAnsi="Arial" w:cs="Arial"/>
          <w:color w:val="000000"/>
          <w:sz w:val="22"/>
          <w:szCs w:val="22"/>
        </w:rPr>
      </w:pPr>
    </w:p>
    <w:p w14:paraId="05A64D98" w14:textId="77777777" w:rsidR="00635BF4" w:rsidRPr="00942706" w:rsidRDefault="00635BF4" w:rsidP="00635BF4">
      <w:pPr>
        <w:pStyle w:val="PargrafodaLista"/>
        <w:ind w:left="0" w:right="-25" w:firstLine="0"/>
        <w:rPr>
          <w:rFonts w:ascii="Arial" w:hAnsi="Arial" w:cs="Arial"/>
          <w:color w:val="000000"/>
        </w:rPr>
      </w:pPr>
      <w:r w:rsidRPr="00942706">
        <w:rPr>
          <w:rFonts w:ascii="Arial" w:hAnsi="Arial" w:cs="Arial"/>
          <w:color w:val="000000"/>
        </w:rPr>
        <w:t>9.8. Indicar preposto para representá-la durante a execução da contratação;</w:t>
      </w:r>
    </w:p>
    <w:p w14:paraId="57FB7CD6" w14:textId="77777777" w:rsidR="00635BF4" w:rsidRPr="00942706" w:rsidRDefault="00635BF4" w:rsidP="00635BF4">
      <w:pPr>
        <w:pStyle w:val="PargrafodaLista"/>
        <w:ind w:left="0" w:right="-25" w:firstLine="0"/>
        <w:rPr>
          <w:rFonts w:ascii="Arial" w:hAnsi="Arial" w:cs="Arial"/>
          <w:color w:val="000000"/>
        </w:rPr>
      </w:pPr>
    </w:p>
    <w:p w14:paraId="65F0F58E" w14:textId="77777777" w:rsidR="00635BF4" w:rsidRPr="00942706" w:rsidRDefault="00635BF4" w:rsidP="00635BF4">
      <w:pPr>
        <w:pStyle w:val="PargrafodaLista"/>
        <w:ind w:left="0" w:right="-25" w:firstLine="0"/>
        <w:rPr>
          <w:rFonts w:ascii="Arial" w:hAnsi="Arial" w:cs="Arial"/>
          <w:color w:val="000000"/>
        </w:rPr>
      </w:pPr>
      <w:r w:rsidRPr="0094270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6809444A" w14:textId="77777777" w:rsidR="00635BF4" w:rsidRPr="00942706" w:rsidRDefault="00635BF4" w:rsidP="00635BF4">
      <w:pPr>
        <w:pStyle w:val="PargrafodaLista"/>
        <w:ind w:left="0" w:right="-25" w:firstLine="0"/>
        <w:rPr>
          <w:rFonts w:ascii="Arial" w:hAnsi="Arial" w:cs="Arial"/>
          <w:color w:val="000000"/>
        </w:rPr>
      </w:pPr>
    </w:p>
    <w:p w14:paraId="468DC6D0" w14:textId="77777777" w:rsidR="00635BF4" w:rsidRPr="00942706" w:rsidRDefault="00635BF4" w:rsidP="00635BF4">
      <w:pPr>
        <w:pStyle w:val="PargrafodaLista"/>
        <w:ind w:left="0" w:right="-25" w:firstLine="0"/>
        <w:rPr>
          <w:rFonts w:ascii="Arial" w:hAnsi="Arial" w:cs="Arial"/>
          <w:color w:val="000000"/>
        </w:rPr>
      </w:pPr>
      <w:r w:rsidRPr="00942706">
        <w:rPr>
          <w:rFonts w:ascii="Arial" w:hAnsi="Arial" w:cs="Arial"/>
          <w:color w:val="000000"/>
        </w:rPr>
        <w:t>9.10. Responder por danos materiais ou físicos causados por seus empregados, diretamente à CONTRATANTE ou a terceiros, provenientes de culpa ou dolo na execução do contrato.</w:t>
      </w:r>
    </w:p>
    <w:p w14:paraId="48110409" w14:textId="77777777" w:rsidR="00635BF4" w:rsidRPr="00942706" w:rsidRDefault="00635BF4" w:rsidP="00635BF4">
      <w:pPr>
        <w:pStyle w:val="PargrafodaLista"/>
        <w:ind w:left="0" w:right="-25" w:firstLine="0"/>
        <w:rPr>
          <w:rFonts w:ascii="Arial" w:hAnsi="Arial" w:cs="Arial"/>
          <w:color w:val="000000"/>
        </w:rPr>
      </w:pPr>
    </w:p>
    <w:p w14:paraId="4FD4AB61"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2CBF8779" w14:textId="77777777" w:rsidR="00635BF4" w:rsidRPr="00942706" w:rsidRDefault="00635BF4" w:rsidP="00635BF4">
      <w:pPr>
        <w:adjustRightInd w:val="0"/>
        <w:ind w:right="-25"/>
        <w:jc w:val="both"/>
        <w:rPr>
          <w:rFonts w:ascii="Arial" w:hAnsi="Arial" w:cs="Arial"/>
          <w:color w:val="000000"/>
        </w:rPr>
      </w:pPr>
    </w:p>
    <w:p w14:paraId="4ABD01A0" w14:textId="77777777" w:rsidR="00635BF4" w:rsidRPr="00942706" w:rsidRDefault="00635BF4" w:rsidP="00635BF4">
      <w:pPr>
        <w:adjustRightInd w:val="0"/>
        <w:ind w:right="-25"/>
        <w:jc w:val="both"/>
        <w:rPr>
          <w:rFonts w:ascii="Arial" w:hAnsi="Arial" w:cs="Arial"/>
          <w:color w:val="000000"/>
        </w:rPr>
      </w:pPr>
      <w:bookmarkStart w:id="19" w:name="_Hlk162860217"/>
      <w:r w:rsidRPr="0094270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19"/>
    <w:p w14:paraId="4FF43AB4" w14:textId="77777777" w:rsidR="00635BF4" w:rsidRPr="0034428B" w:rsidRDefault="00635BF4" w:rsidP="00635BF4">
      <w:pPr>
        <w:pStyle w:val="Nivel01"/>
        <w:ind w:right="-25"/>
        <w:rPr>
          <w:rFonts w:ascii="Arial" w:hAnsi="Arial" w:cs="Arial"/>
          <w:lang w:val="pt-BR"/>
        </w:rPr>
      </w:pPr>
      <w:r w:rsidRPr="0034428B">
        <w:rPr>
          <w:rFonts w:ascii="Arial" w:hAnsi="Arial" w:cs="Arial"/>
          <w:lang w:val="pt-BR"/>
        </w:rPr>
        <w:lastRenderedPageBreak/>
        <w:t>CLÁUSULA DÉCIMA– GARANTIA DE EXECUÇÃO (</w:t>
      </w:r>
      <w:hyperlink r:id="rId28" w:anchor="art92" w:history="1">
        <w:r w:rsidRPr="0034428B">
          <w:rPr>
            <w:rStyle w:val="Hyperlink"/>
            <w:rFonts w:ascii="Arial" w:hAnsi="Arial" w:cs="Arial"/>
            <w:lang w:val="pt-BR"/>
          </w:rPr>
          <w:t>art. 92, XII</w:t>
        </w:r>
      </w:hyperlink>
      <w:r w:rsidRPr="0034428B">
        <w:rPr>
          <w:rFonts w:ascii="Arial" w:hAnsi="Arial" w:cs="Arial"/>
          <w:lang w:val="pt-BR"/>
        </w:rPr>
        <w:t>)</w:t>
      </w:r>
    </w:p>
    <w:p w14:paraId="677CF496" w14:textId="77777777" w:rsidR="00635BF4" w:rsidRDefault="00635BF4" w:rsidP="00635BF4">
      <w:pPr>
        <w:adjustRightInd w:val="0"/>
        <w:ind w:right="-25"/>
        <w:jc w:val="both"/>
        <w:rPr>
          <w:rFonts w:ascii="Arial" w:hAnsi="Arial" w:cs="Arial"/>
        </w:rPr>
      </w:pPr>
      <w:r w:rsidRPr="00942706">
        <w:rPr>
          <w:rFonts w:ascii="Arial" w:hAnsi="Arial" w:cs="Arial"/>
        </w:rPr>
        <w:t xml:space="preserve">10.1 </w:t>
      </w:r>
      <w:r w:rsidRPr="009F7EA1">
        <w:rPr>
          <w:rFonts w:ascii="Arial" w:hAnsi="Arial" w:cs="Arial"/>
        </w:rPr>
        <w:t>Não haverá exigência da garantia da contratação dos artigos 96 e seguintes da Lei nº 14.133, de 2021.</w:t>
      </w:r>
    </w:p>
    <w:p w14:paraId="3FC01F98" w14:textId="77777777" w:rsidR="00635BF4" w:rsidRDefault="00635BF4" w:rsidP="00635BF4">
      <w:pPr>
        <w:adjustRightInd w:val="0"/>
        <w:ind w:right="-25"/>
        <w:jc w:val="both"/>
        <w:rPr>
          <w:rFonts w:ascii="Arial" w:hAnsi="Arial" w:cs="Arial"/>
        </w:rPr>
      </w:pPr>
    </w:p>
    <w:p w14:paraId="4888E2C9" w14:textId="77777777" w:rsidR="00635BF4" w:rsidRPr="0034428B" w:rsidRDefault="00635BF4" w:rsidP="00635BF4">
      <w:pPr>
        <w:pStyle w:val="Nivel01"/>
        <w:ind w:right="-25"/>
        <w:rPr>
          <w:rFonts w:ascii="Arial" w:hAnsi="Arial" w:cs="Arial"/>
          <w:color w:val="FFFFFF" w:themeColor="background1"/>
          <w:lang w:val="pt-BR"/>
        </w:rPr>
      </w:pPr>
      <w:r w:rsidRPr="0034428B">
        <w:rPr>
          <w:rFonts w:ascii="Arial" w:hAnsi="Arial" w:cs="Arial"/>
          <w:lang w:val="pt-BR"/>
        </w:rPr>
        <w:t>CLÁUSULA DÉCIMA PRIMEIRA – PUBLICAÇÃO</w:t>
      </w:r>
    </w:p>
    <w:p w14:paraId="46710752" w14:textId="77777777" w:rsidR="00635BF4" w:rsidRPr="00942706" w:rsidRDefault="00635BF4" w:rsidP="00635BF4">
      <w:pPr>
        <w:pStyle w:val="Nivel2"/>
        <w:spacing w:before="0" w:after="0" w:line="240" w:lineRule="auto"/>
        <w:ind w:right="-25"/>
        <w:rPr>
          <w:rFonts w:ascii="Arial" w:hAnsi="Arial"/>
          <w:color w:val="0070C0"/>
          <w:sz w:val="22"/>
          <w:szCs w:val="22"/>
          <w:u w:val="single"/>
        </w:rPr>
      </w:pPr>
      <w:r w:rsidRPr="00942706">
        <w:rPr>
          <w:rFonts w:ascii="Arial" w:hAnsi="Arial"/>
          <w:sz w:val="22"/>
          <w:szCs w:val="22"/>
        </w:rPr>
        <w:t>11.1. Incumbirá ao contratante divulgar e manter o presente instrumento no Portal Nacional de Contratações Públicas</w:t>
      </w:r>
      <w:r w:rsidRPr="00942706">
        <w:rPr>
          <w:rFonts w:ascii="Arial" w:hAnsi="Arial"/>
          <w:color w:val="000000" w:themeColor="text1"/>
          <w:sz w:val="22"/>
          <w:szCs w:val="22"/>
        </w:rPr>
        <w:t xml:space="preserve"> (PNCP), na forma prevista no </w:t>
      </w:r>
      <w:hyperlink r:id="rId29" w:anchor="art94" w:history="1">
        <w:r w:rsidRPr="00942706">
          <w:rPr>
            <w:rStyle w:val="Hyperlink"/>
            <w:rFonts w:ascii="Arial" w:hAnsi="Arial"/>
            <w:color w:val="0070C0"/>
            <w:sz w:val="22"/>
            <w:szCs w:val="22"/>
          </w:rPr>
          <w:t>art. 94 da Lei 14.133, de 2021</w:t>
        </w:r>
      </w:hyperlink>
      <w:r w:rsidRPr="00942706">
        <w:rPr>
          <w:rFonts w:ascii="Arial" w:hAnsi="Arial"/>
          <w:color w:val="000000" w:themeColor="text1"/>
          <w:sz w:val="22"/>
          <w:szCs w:val="22"/>
        </w:rPr>
        <w:t xml:space="preserve">, bem como no respectivo sítio oficial na Internet, em atenção ao </w:t>
      </w:r>
      <w:r w:rsidRPr="00942706">
        <w:rPr>
          <w:rFonts w:ascii="Arial" w:hAnsi="Arial"/>
          <w:color w:val="0070C0"/>
          <w:sz w:val="22"/>
          <w:szCs w:val="22"/>
          <w:u w:val="single"/>
        </w:rPr>
        <w:t xml:space="preserve">art. 91, </w:t>
      </w:r>
      <w:r w:rsidRPr="00942706">
        <w:rPr>
          <w:rFonts w:ascii="Arial" w:hAnsi="Arial"/>
          <w:i/>
          <w:color w:val="0070C0"/>
          <w:sz w:val="22"/>
          <w:szCs w:val="22"/>
          <w:u w:val="single"/>
        </w:rPr>
        <w:t>caput,</w:t>
      </w:r>
      <w:r w:rsidRPr="00942706">
        <w:rPr>
          <w:rFonts w:ascii="Arial" w:hAnsi="Arial"/>
          <w:color w:val="0070C0"/>
          <w:sz w:val="22"/>
          <w:szCs w:val="22"/>
          <w:u w:val="single"/>
        </w:rPr>
        <w:t xml:space="preserve"> da Lei n.º 14.133, de 2021, e ao </w:t>
      </w:r>
      <w:hyperlink r:id="rId30" w:anchor="art8§2" w:history="1">
        <w:r w:rsidRPr="00942706">
          <w:rPr>
            <w:rStyle w:val="Hyperlink"/>
            <w:rFonts w:ascii="Arial" w:hAnsi="Arial"/>
            <w:color w:val="0070C0"/>
            <w:sz w:val="22"/>
            <w:szCs w:val="22"/>
          </w:rPr>
          <w:t>art. 8º, §2º, da Lei n. 12.527, de 2011</w:t>
        </w:r>
      </w:hyperlink>
      <w:r w:rsidRPr="00942706">
        <w:rPr>
          <w:rFonts w:ascii="Arial" w:hAnsi="Arial"/>
          <w:color w:val="0070C0"/>
          <w:sz w:val="22"/>
          <w:szCs w:val="22"/>
          <w:u w:val="single"/>
        </w:rPr>
        <w:t xml:space="preserve">, c/c </w:t>
      </w:r>
      <w:hyperlink r:id="rId31" w:anchor="art7§3" w:history="1">
        <w:r w:rsidRPr="00942706">
          <w:rPr>
            <w:rStyle w:val="Hyperlink"/>
            <w:rFonts w:ascii="Arial" w:hAnsi="Arial"/>
            <w:color w:val="0070C0"/>
            <w:sz w:val="22"/>
            <w:szCs w:val="22"/>
          </w:rPr>
          <w:t>art. 7º, §3º, inciso V, do Decreto n. 7.724, de 2012</w:t>
        </w:r>
      </w:hyperlink>
      <w:r w:rsidRPr="00942706">
        <w:rPr>
          <w:rFonts w:ascii="Arial" w:hAnsi="Arial"/>
          <w:color w:val="0070C0"/>
          <w:sz w:val="22"/>
          <w:szCs w:val="22"/>
          <w:u w:val="single"/>
        </w:rPr>
        <w:t>.</w:t>
      </w:r>
    </w:p>
    <w:p w14:paraId="7932A782" w14:textId="77777777" w:rsidR="00635BF4" w:rsidRPr="0034428B" w:rsidRDefault="00635BF4" w:rsidP="00635BF4">
      <w:pPr>
        <w:pStyle w:val="Nivel01"/>
        <w:ind w:right="-25"/>
        <w:rPr>
          <w:rFonts w:ascii="Arial" w:hAnsi="Arial" w:cs="Arial"/>
          <w:color w:val="FFFFFF" w:themeColor="background1"/>
          <w:lang w:val="pt-BR"/>
        </w:rPr>
      </w:pPr>
      <w:r w:rsidRPr="0034428B">
        <w:rPr>
          <w:rFonts w:ascii="Arial" w:hAnsi="Arial" w:cs="Arial"/>
          <w:lang w:val="pt-BR"/>
        </w:rPr>
        <w:t>CLÁUSULA DÉCIMA SEGUNDA– DA EXTINÇÃO CONTRATUAL (</w:t>
      </w:r>
      <w:hyperlink r:id="rId32" w:anchor="art92" w:history="1">
        <w:r w:rsidRPr="0034428B">
          <w:rPr>
            <w:rStyle w:val="Hyperlink"/>
            <w:rFonts w:ascii="Arial" w:hAnsi="Arial" w:cs="Arial"/>
            <w:lang w:val="pt-BR"/>
          </w:rPr>
          <w:t>art. 92, XIX</w:t>
        </w:r>
      </w:hyperlink>
      <w:r w:rsidRPr="0034428B">
        <w:rPr>
          <w:rFonts w:ascii="Arial" w:hAnsi="Arial" w:cs="Arial"/>
          <w:lang w:val="pt-BR"/>
        </w:rPr>
        <w:t>)</w:t>
      </w:r>
    </w:p>
    <w:p w14:paraId="27511473" w14:textId="77777777" w:rsidR="00635BF4" w:rsidRPr="00942706" w:rsidRDefault="00635BF4" w:rsidP="00635BF4">
      <w:pPr>
        <w:adjustRightInd w:val="0"/>
        <w:ind w:right="-25"/>
        <w:jc w:val="both"/>
        <w:rPr>
          <w:rFonts w:ascii="Arial" w:hAnsi="Arial" w:cs="Arial"/>
        </w:rPr>
      </w:pPr>
      <w:r w:rsidRPr="00942706">
        <w:rPr>
          <w:rFonts w:ascii="Arial" w:hAnsi="Arial" w:cs="Arial"/>
        </w:rPr>
        <w:t>12.1. O contrato será extinto quando cumpridas as obrigações de ambas as partes, ainda que isso ocorra antes do prazo estipulado para tanto.</w:t>
      </w:r>
    </w:p>
    <w:p w14:paraId="6C8A3ABE" w14:textId="77777777" w:rsidR="00635BF4" w:rsidRPr="00942706" w:rsidRDefault="00635BF4" w:rsidP="00635BF4">
      <w:pPr>
        <w:adjustRightInd w:val="0"/>
        <w:ind w:right="-25"/>
        <w:jc w:val="both"/>
        <w:rPr>
          <w:rFonts w:ascii="Arial" w:hAnsi="Arial" w:cs="Arial"/>
        </w:rPr>
      </w:pPr>
    </w:p>
    <w:p w14:paraId="0DFC895B" w14:textId="77777777" w:rsidR="00635BF4" w:rsidRPr="00942706" w:rsidRDefault="00635BF4" w:rsidP="00635BF4">
      <w:pPr>
        <w:adjustRightInd w:val="0"/>
        <w:ind w:right="-25"/>
        <w:jc w:val="both"/>
        <w:rPr>
          <w:rFonts w:ascii="Arial" w:hAnsi="Arial" w:cs="Arial"/>
        </w:rPr>
      </w:pPr>
      <w:r w:rsidRPr="0094270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2C2E2520" w14:textId="77777777" w:rsidR="00635BF4" w:rsidRPr="00942706" w:rsidRDefault="00635BF4" w:rsidP="00635BF4">
      <w:pPr>
        <w:adjustRightInd w:val="0"/>
        <w:ind w:right="-25"/>
        <w:jc w:val="both"/>
        <w:rPr>
          <w:rFonts w:ascii="Arial" w:hAnsi="Arial" w:cs="Arial"/>
        </w:rPr>
      </w:pPr>
    </w:p>
    <w:p w14:paraId="015317E4" w14:textId="77777777" w:rsidR="00635BF4" w:rsidRPr="00942706" w:rsidRDefault="00635BF4" w:rsidP="00635BF4">
      <w:pPr>
        <w:adjustRightInd w:val="0"/>
        <w:ind w:right="-25"/>
        <w:jc w:val="both"/>
        <w:rPr>
          <w:rFonts w:ascii="Arial" w:hAnsi="Arial" w:cs="Arial"/>
        </w:rPr>
      </w:pPr>
      <w:r w:rsidRPr="00942706">
        <w:rPr>
          <w:rFonts w:ascii="Arial" w:hAnsi="Arial" w:cs="Arial"/>
        </w:rPr>
        <w:t>12.3. Quando a não conclusão do contrato referida no item anterior decorrer de culpa do contratado:</w:t>
      </w:r>
    </w:p>
    <w:p w14:paraId="6BC84271" w14:textId="77777777" w:rsidR="00635BF4" w:rsidRPr="00942706" w:rsidRDefault="00635BF4" w:rsidP="00635BF4">
      <w:pPr>
        <w:adjustRightInd w:val="0"/>
        <w:ind w:right="-25"/>
        <w:jc w:val="both"/>
        <w:rPr>
          <w:rFonts w:ascii="Arial" w:hAnsi="Arial" w:cs="Arial"/>
        </w:rPr>
      </w:pPr>
      <w:r w:rsidRPr="00942706">
        <w:rPr>
          <w:rFonts w:ascii="Arial" w:hAnsi="Arial" w:cs="Arial"/>
        </w:rPr>
        <w:t>a) ficará ele constituído em mora, sendo-lhe aplicáveis as respectivas sanções administrativas;</w:t>
      </w:r>
    </w:p>
    <w:p w14:paraId="7CA9E73A" w14:textId="77777777" w:rsidR="00635BF4" w:rsidRPr="00942706" w:rsidRDefault="00635BF4" w:rsidP="00635BF4">
      <w:pPr>
        <w:adjustRightInd w:val="0"/>
        <w:ind w:right="-25"/>
        <w:jc w:val="both"/>
        <w:rPr>
          <w:rFonts w:ascii="Arial" w:hAnsi="Arial" w:cs="Arial"/>
        </w:rPr>
      </w:pPr>
      <w:r w:rsidRPr="00942706">
        <w:rPr>
          <w:rFonts w:ascii="Arial" w:hAnsi="Arial" w:cs="Arial"/>
        </w:rPr>
        <w:t>b) poderá a Administração optar pela extinção do contrato e, nesse caso, adotará as medidas admitidas em lei para a continuidade da execução contratual.</w:t>
      </w:r>
    </w:p>
    <w:p w14:paraId="1D18A351" w14:textId="77777777" w:rsidR="00635BF4" w:rsidRPr="00942706" w:rsidRDefault="00635BF4" w:rsidP="00635BF4">
      <w:pPr>
        <w:adjustRightInd w:val="0"/>
        <w:ind w:right="-25"/>
        <w:jc w:val="both"/>
        <w:rPr>
          <w:rFonts w:ascii="Arial" w:hAnsi="Arial" w:cs="Arial"/>
        </w:rPr>
      </w:pPr>
    </w:p>
    <w:p w14:paraId="553E2F05"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12.4. O contrato poderá ser extinto antes de cumpridas as obrigações nele estipuladas, ou antes do prazo nele fixado, por algum dos motivos previstos no </w:t>
      </w:r>
      <w:r w:rsidRPr="00942706">
        <w:rPr>
          <w:rFonts w:ascii="Arial" w:hAnsi="Arial" w:cs="Arial"/>
          <w:color w:val="000000" w:themeColor="text1"/>
        </w:rPr>
        <w:t xml:space="preserve">artigo 137 da Lei nº 14.133/21, </w:t>
      </w:r>
      <w:r w:rsidRPr="00942706">
        <w:rPr>
          <w:rFonts w:ascii="Arial" w:hAnsi="Arial" w:cs="Arial"/>
          <w:color w:val="000000"/>
        </w:rPr>
        <w:t>bem como amigavelmente, assegurados o contraditório e a ampla defesa.</w:t>
      </w:r>
    </w:p>
    <w:p w14:paraId="4D9EAF6D" w14:textId="77777777" w:rsidR="00635BF4" w:rsidRPr="00942706" w:rsidRDefault="00635BF4" w:rsidP="00635BF4">
      <w:pPr>
        <w:adjustRightInd w:val="0"/>
        <w:ind w:right="-25"/>
        <w:jc w:val="both"/>
        <w:rPr>
          <w:rFonts w:ascii="Arial" w:hAnsi="Arial" w:cs="Arial"/>
          <w:color w:val="000000"/>
        </w:rPr>
      </w:pPr>
    </w:p>
    <w:p w14:paraId="5BBCD5EB"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12.5. Nesta hipótese, aplicam-se também os </w:t>
      </w:r>
      <w:r w:rsidRPr="00942706">
        <w:rPr>
          <w:rFonts w:ascii="Arial" w:hAnsi="Arial" w:cs="Arial"/>
          <w:color w:val="000000" w:themeColor="text1"/>
        </w:rPr>
        <w:t>artigos 138 e 139 da mesma Lei.</w:t>
      </w:r>
    </w:p>
    <w:p w14:paraId="766772BB" w14:textId="77777777" w:rsidR="00635BF4" w:rsidRPr="00942706" w:rsidRDefault="00635BF4" w:rsidP="00635BF4">
      <w:pPr>
        <w:adjustRightInd w:val="0"/>
        <w:ind w:right="-25"/>
        <w:jc w:val="both"/>
        <w:rPr>
          <w:rFonts w:ascii="Arial" w:hAnsi="Arial" w:cs="Arial"/>
          <w:color w:val="000000"/>
        </w:rPr>
      </w:pPr>
    </w:p>
    <w:p w14:paraId="79A97261"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12.6. A alteração social ou a modificação da finalidade ou da estrutura da empresa não ensejará a extinção se não restringir sua capacidade de concluir o contrato.</w:t>
      </w:r>
    </w:p>
    <w:p w14:paraId="7495FC94" w14:textId="77777777" w:rsidR="00635BF4" w:rsidRPr="00942706" w:rsidRDefault="00635BF4" w:rsidP="00635BF4">
      <w:pPr>
        <w:adjustRightInd w:val="0"/>
        <w:ind w:right="-25"/>
        <w:jc w:val="both"/>
        <w:rPr>
          <w:rFonts w:ascii="Arial" w:hAnsi="Arial" w:cs="Arial"/>
          <w:color w:val="000000"/>
        </w:rPr>
      </w:pPr>
    </w:p>
    <w:p w14:paraId="3907B805"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12.7. Se a operação implicar mudança da pessoa jurídica contratada, deverá ser formalizado termo aditivo para alteração subjetiva.</w:t>
      </w:r>
    </w:p>
    <w:p w14:paraId="782B7433" w14:textId="77777777" w:rsidR="00635BF4" w:rsidRPr="00942706" w:rsidRDefault="00635BF4" w:rsidP="00635BF4">
      <w:pPr>
        <w:adjustRightInd w:val="0"/>
        <w:ind w:right="-25"/>
        <w:jc w:val="both"/>
        <w:rPr>
          <w:rFonts w:ascii="Arial" w:hAnsi="Arial" w:cs="Arial"/>
          <w:color w:val="000000"/>
        </w:rPr>
      </w:pPr>
    </w:p>
    <w:p w14:paraId="3615C74F"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12.8. O termo de extinção, sempre que possível, será precedido:</w:t>
      </w:r>
    </w:p>
    <w:p w14:paraId="7C8BE20F" w14:textId="77777777" w:rsidR="00635BF4" w:rsidRPr="00942706" w:rsidRDefault="00635BF4" w:rsidP="00635BF4">
      <w:pPr>
        <w:pStyle w:val="PargrafodaLista"/>
        <w:widowControl/>
        <w:numPr>
          <w:ilvl w:val="0"/>
          <w:numId w:val="20"/>
        </w:numPr>
        <w:adjustRightInd w:val="0"/>
        <w:ind w:left="0" w:right="-25" w:firstLine="0"/>
        <w:rPr>
          <w:rFonts w:ascii="Arial" w:hAnsi="Arial" w:cs="Arial"/>
          <w:color w:val="000000"/>
        </w:rPr>
      </w:pPr>
      <w:r w:rsidRPr="00942706">
        <w:rPr>
          <w:rFonts w:ascii="Arial" w:hAnsi="Arial" w:cs="Arial"/>
          <w:color w:val="000000"/>
        </w:rPr>
        <w:t>Balanço dos eventos contratuais já cumpridos ou parcialmente cumpridos;</w:t>
      </w:r>
    </w:p>
    <w:p w14:paraId="1D6C5AC7" w14:textId="77777777" w:rsidR="00635BF4" w:rsidRPr="00942706" w:rsidRDefault="00635BF4" w:rsidP="00635BF4">
      <w:pPr>
        <w:pStyle w:val="PargrafodaLista"/>
        <w:widowControl/>
        <w:numPr>
          <w:ilvl w:val="0"/>
          <w:numId w:val="20"/>
        </w:numPr>
        <w:adjustRightInd w:val="0"/>
        <w:ind w:left="0" w:right="-25" w:firstLine="0"/>
        <w:rPr>
          <w:rFonts w:ascii="Arial" w:hAnsi="Arial" w:cs="Arial"/>
          <w:color w:val="000000"/>
        </w:rPr>
      </w:pPr>
      <w:r w:rsidRPr="00942706">
        <w:rPr>
          <w:rFonts w:ascii="Arial" w:hAnsi="Arial" w:cs="Arial"/>
          <w:color w:val="000000"/>
        </w:rPr>
        <w:t>Relação dos pagamentos já efetuados e ainda devidos;</w:t>
      </w:r>
    </w:p>
    <w:p w14:paraId="60E34B8C" w14:textId="77777777" w:rsidR="00635BF4" w:rsidRPr="00942706" w:rsidRDefault="00635BF4" w:rsidP="00635BF4">
      <w:pPr>
        <w:pStyle w:val="PargrafodaLista"/>
        <w:widowControl/>
        <w:numPr>
          <w:ilvl w:val="0"/>
          <w:numId w:val="20"/>
        </w:numPr>
        <w:adjustRightInd w:val="0"/>
        <w:ind w:left="0" w:right="-25" w:firstLine="0"/>
        <w:rPr>
          <w:rFonts w:ascii="Arial" w:hAnsi="Arial" w:cs="Arial"/>
          <w:color w:val="000000"/>
        </w:rPr>
      </w:pPr>
      <w:r w:rsidRPr="00942706">
        <w:rPr>
          <w:rFonts w:ascii="Arial" w:hAnsi="Arial" w:cs="Arial"/>
          <w:color w:val="000000"/>
        </w:rPr>
        <w:t>Indenizações e multas.</w:t>
      </w:r>
    </w:p>
    <w:p w14:paraId="0AD6301A" w14:textId="77777777" w:rsidR="00635BF4" w:rsidRPr="00942706" w:rsidRDefault="00635BF4" w:rsidP="00635BF4">
      <w:pPr>
        <w:adjustRightInd w:val="0"/>
        <w:ind w:right="-25"/>
        <w:jc w:val="both"/>
        <w:rPr>
          <w:rFonts w:ascii="Arial" w:hAnsi="Arial" w:cs="Arial"/>
          <w:color w:val="000000"/>
        </w:rPr>
      </w:pPr>
    </w:p>
    <w:p w14:paraId="55FFFAAF"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12.9. A extinção do contrato não configura óbice para o reconhecimento do desequilíbrio econômico-financeiro, hipótese em que será concedida </w:t>
      </w:r>
      <w:r w:rsidRPr="00942706">
        <w:rPr>
          <w:rFonts w:ascii="Arial" w:hAnsi="Arial" w:cs="Arial"/>
          <w:color w:val="000000"/>
        </w:rPr>
        <w:lastRenderedPageBreak/>
        <w:t>indenização por meio de termo indenizatório (</w:t>
      </w:r>
      <w:r w:rsidRPr="00942706">
        <w:rPr>
          <w:rFonts w:ascii="Arial" w:hAnsi="Arial" w:cs="Arial"/>
          <w:color w:val="000000" w:themeColor="text1"/>
        </w:rPr>
        <w:t>art. 131, caput, da Lei n.º 14.133, de 2021).</w:t>
      </w:r>
    </w:p>
    <w:p w14:paraId="5840EFFA" w14:textId="77777777" w:rsidR="00635BF4" w:rsidRDefault="00635BF4" w:rsidP="00635BF4">
      <w:pPr>
        <w:adjustRightInd w:val="0"/>
        <w:ind w:right="-25"/>
        <w:jc w:val="both"/>
        <w:rPr>
          <w:rFonts w:ascii="Arial" w:hAnsi="Arial" w:cs="Arial"/>
          <w:color w:val="000000"/>
        </w:rPr>
      </w:pPr>
    </w:p>
    <w:p w14:paraId="4E4332F2" w14:textId="77777777" w:rsidR="00635BF4" w:rsidRPr="00942706" w:rsidRDefault="00635BF4" w:rsidP="00635BF4">
      <w:pPr>
        <w:adjustRightInd w:val="0"/>
        <w:ind w:right="-25"/>
        <w:jc w:val="both"/>
        <w:rPr>
          <w:rFonts w:ascii="Arial" w:hAnsi="Arial" w:cs="Arial"/>
        </w:rPr>
      </w:pPr>
      <w:r w:rsidRPr="0094270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42706">
        <w:rPr>
          <w:rFonts w:ascii="Arial" w:hAnsi="Arial" w:cs="Arial"/>
        </w:rPr>
        <w:t> </w:t>
      </w:r>
    </w:p>
    <w:p w14:paraId="030641B0" w14:textId="77777777" w:rsidR="00635BF4" w:rsidRPr="0034428B" w:rsidRDefault="00635BF4" w:rsidP="00635BF4">
      <w:pPr>
        <w:pStyle w:val="Nivel01"/>
        <w:ind w:right="-25"/>
        <w:rPr>
          <w:rFonts w:ascii="Arial" w:hAnsi="Arial" w:cs="Arial"/>
          <w:color w:val="FFFFFF" w:themeColor="background1"/>
          <w:lang w:val="pt-BR"/>
        </w:rPr>
      </w:pPr>
      <w:r w:rsidRPr="0034428B">
        <w:rPr>
          <w:rFonts w:ascii="Arial" w:hAnsi="Arial" w:cs="Arial"/>
          <w:lang w:val="pt-BR"/>
        </w:rPr>
        <w:t>CLÁUSULA DÉCIMA TERCEIRA – DOTAÇÃO ORÇAMENTÁRIA (</w:t>
      </w:r>
      <w:hyperlink r:id="rId33" w:anchor="art92" w:history="1">
        <w:r w:rsidRPr="0034428B">
          <w:rPr>
            <w:rStyle w:val="Hyperlink"/>
            <w:rFonts w:ascii="Arial" w:hAnsi="Arial" w:cs="Arial"/>
            <w:lang w:val="pt-BR"/>
          </w:rPr>
          <w:t>art. 92, VIII</w:t>
        </w:r>
      </w:hyperlink>
      <w:r w:rsidRPr="0034428B">
        <w:rPr>
          <w:rFonts w:ascii="Arial" w:hAnsi="Arial" w:cs="Arial"/>
          <w:lang w:val="pt-BR"/>
        </w:rPr>
        <w:t>)</w:t>
      </w:r>
    </w:p>
    <w:p w14:paraId="2212B343" w14:textId="77777777" w:rsidR="00635BF4" w:rsidRPr="00942706" w:rsidRDefault="00635BF4" w:rsidP="00635BF4">
      <w:pPr>
        <w:pStyle w:val="Nivel2"/>
        <w:spacing w:before="0" w:after="0" w:line="240" w:lineRule="auto"/>
        <w:ind w:right="-25"/>
        <w:rPr>
          <w:rFonts w:ascii="Arial" w:hAnsi="Arial"/>
          <w:sz w:val="22"/>
          <w:szCs w:val="22"/>
        </w:rPr>
      </w:pPr>
      <w:r w:rsidRPr="0094270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4273DF45" w14:textId="77777777" w:rsidR="00635BF4" w:rsidRPr="00942706" w:rsidRDefault="00635BF4" w:rsidP="00635BF4">
      <w:pPr>
        <w:pStyle w:val="Nivel2"/>
        <w:spacing w:before="0" w:after="0" w:line="240" w:lineRule="auto"/>
        <w:ind w:right="-25"/>
        <w:rPr>
          <w:rFonts w:ascii="Arial" w:hAnsi="Arial"/>
          <w:sz w:val="22"/>
          <w:szCs w:val="22"/>
        </w:rPr>
      </w:pPr>
    </w:p>
    <w:p w14:paraId="724920F2" w14:textId="77777777" w:rsidR="00635BF4" w:rsidRPr="00942706" w:rsidRDefault="00635BF4" w:rsidP="00635BF4">
      <w:pPr>
        <w:widowControl/>
        <w:numPr>
          <w:ilvl w:val="1"/>
          <w:numId w:val="21"/>
        </w:numPr>
        <w:tabs>
          <w:tab w:val="clear" w:pos="0"/>
          <w:tab w:val="num" w:pos="426"/>
        </w:tabs>
        <w:suppressAutoHyphens/>
        <w:autoSpaceDE/>
        <w:autoSpaceDN/>
        <w:ind w:left="0" w:right="-25" w:firstLine="0"/>
        <w:jc w:val="both"/>
        <w:rPr>
          <w:rFonts w:ascii="Arial" w:eastAsia="Arial" w:hAnsi="Arial" w:cs="Arial"/>
        </w:rPr>
      </w:pPr>
      <w:r w:rsidRPr="00942706">
        <w:rPr>
          <w:rFonts w:ascii="Arial" w:eastAsia="Arial" w:hAnsi="Arial" w:cs="Arial"/>
        </w:rPr>
        <w:t xml:space="preserve">Gestão/Unidade: </w:t>
      </w:r>
    </w:p>
    <w:p w14:paraId="7A81DDAB" w14:textId="77777777" w:rsidR="00635BF4" w:rsidRPr="00942706" w:rsidRDefault="00635BF4" w:rsidP="00635BF4">
      <w:pPr>
        <w:widowControl/>
        <w:numPr>
          <w:ilvl w:val="1"/>
          <w:numId w:val="21"/>
        </w:numPr>
        <w:tabs>
          <w:tab w:val="clear" w:pos="0"/>
          <w:tab w:val="num" w:pos="426"/>
        </w:tabs>
        <w:suppressAutoHyphens/>
        <w:autoSpaceDE/>
        <w:autoSpaceDN/>
        <w:ind w:left="0" w:right="-25" w:firstLine="0"/>
        <w:jc w:val="both"/>
        <w:rPr>
          <w:rFonts w:ascii="Arial" w:eastAsia="Arial" w:hAnsi="Arial" w:cs="Arial"/>
        </w:rPr>
      </w:pPr>
      <w:r w:rsidRPr="00942706">
        <w:rPr>
          <w:rFonts w:ascii="Arial" w:eastAsia="Arial" w:hAnsi="Arial" w:cs="Arial"/>
        </w:rPr>
        <w:t xml:space="preserve">Fonte de Recursos:  </w:t>
      </w:r>
    </w:p>
    <w:p w14:paraId="6321EFC4" w14:textId="77777777" w:rsidR="00635BF4" w:rsidRPr="00942706" w:rsidRDefault="00635BF4" w:rsidP="00635BF4">
      <w:pPr>
        <w:widowControl/>
        <w:numPr>
          <w:ilvl w:val="1"/>
          <w:numId w:val="21"/>
        </w:numPr>
        <w:tabs>
          <w:tab w:val="clear" w:pos="0"/>
          <w:tab w:val="num" w:pos="426"/>
        </w:tabs>
        <w:suppressAutoHyphens/>
        <w:autoSpaceDE/>
        <w:autoSpaceDN/>
        <w:ind w:left="0" w:right="-25" w:firstLine="0"/>
        <w:jc w:val="both"/>
        <w:rPr>
          <w:rFonts w:ascii="Arial" w:eastAsia="Arial" w:hAnsi="Arial" w:cs="Arial"/>
        </w:rPr>
      </w:pPr>
      <w:r w:rsidRPr="00942706">
        <w:rPr>
          <w:rFonts w:ascii="Arial" w:eastAsia="Arial" w:hAnsi="Arial" w:cs="Arial"/>
        </w:rPr>
        <w:t xml:space="preserve">Programa de Trabalho: </w:t>
      </w:r>
    </w:p>
    <w:p w14:paraId="27F81BC7" w14:textId="77777777" w:rsidR="00635BF4" w:rsidRPr="00942706" w:rsidRDefault="00635BF4" w:rsidP="00635BF4">
      <w:pPr>
        <w:widowControl/>
        <w:numPr>
          <w:ilvl w:val="1"/>
          <w:numId w:val="21"/>
        </w:numPr>
        <w:tabs>
          <w:tab w:val="clear" w:pos="0"/>
          <w:tab w:val="num" w:pos="426"/>
        </w:tabs>
        <w:suppressAutoHyphens/>
        <w:autoSpaceDE/>
        <w:autoSpaceDN/>
        <w:ind w:left="0" w:right="-25" w:firstLine="0"/>
        <w:jc w:val="both"/>
        <w:rPr>
          <w:rFonts w:ascii="Arial" w:eastAsia="Arial" w:hAnsi="Arial" w:cs="Arial"/>
        </w:rPr>
      </w:pPr>
      <w:r w:rsidRPr="00942706">
        <w:rPr>
          <w:rFonts w:ascii="Arial" w:eastAsia="Arial" w:hAnsi="Arial" w:cs="Arial"/>
        </w:rPr>
        <w:t xml:space="preserve">Elemento de Despesa: </w:t>
      </w:r>
    </w:p>
    <w:p w14:paraId="744E7882" w14:textId="77777777" w:rsidR="00635BF4" w:rsidRPr="00942706" w:rsidRDefault="00635BF4" w:rsidP="00635BF4">
      <w:pPr>
        <w:widowControl/>
        <w:numPr>
          <w:ilvl w:val="1"/>
          <w:numId w:val="21"/>
        </w:numPr>
        <w:tabs>
          <w:tab w:val="clear" w:pos="0"/>
          <w:tab w:val="num" w:pos="426"/>
        </w:tabs>
        <w:suppressAutoHyphens/>
        <w:autoSpaceDE/>
        <w:autoSpaceDN/>
        <w:ind w:left="0" w:right="-25" w:firstLine="0"/>
        <w:jc w:val="both"/>
        <w:rPr>
          <w:rFonts w:ascii="Arial" w:eastAsia="Arial" w:hAnsi="Arial" w:cs="Arial"/>
        </w:rPr>
      </w:pPr>
      <w:r w:rsidRPr="00942706">
        <w:rPr>
          <w:rFonts w:ascii="Arial" w:eastAsia="Arial" w:hAnsi="Arial" w:cs="Arial"/>
        </w:rPr>
        <w:t xml:space="preserve">Plano Interno: </w:t>
      </w:r>
    </w:p>
    <w:p w14:paraId="0171FD8E" w14:textId="77777777" w:rsidR="00635BF4" w:rsidRPr="00942706" w:rsidRDefault="00635BF4" w:rsidP="00635BF4">
      <w:pPr>
        <w:pStyle w:val="Nvel2-Red"/>
        <w:spacing w:before="0" w:after="0" w:line="240" w:lineRule="auto"/>
        <w:ind w:right="-25"/>
        <w:rPr>
          <w:rFonts w:ascii="Arial" w:hAnsi="Arial"/>
          <w:sz w:val="22"/>
          <w:szCs w:val="22"/>
        </w:rPr>
      </w:pPr>
    </w:p>
    <w:p w14:paraId="0D18DA79" w14:textId="77777777" w:rsidR="00635BF4" w:rsidRPr="00942706" w:rsidRDefault="00635BF4" w:rsidP="00635BF4">
      <w:pPr>
        <w:pStyle w:val="Nvel2-Red"/>
        <w:spacing w:before="0" w:after="0" w:line="240" w:lineRule="auto"/>
        <w:ind w:right="-25"/>
        <w:rPr>
          <w:rFonts w:ascii="Arial" w:hAnsi="Arial"/>
          <w:i w:val="0"/>
          <w:iCs w:val="0"/>
          <w:color w:val="000000" w:themeColor="text1"/>
          <w:sz w:val="22"/>
          <w:szCs w:val="22"/>
        </w:rPr>
      </w:pPr>
      <w:r w:rsidRPr="0094270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0D821C0B" w14:textId="77777777" w:rsidR="00635BF4" w:rsidRPr="0034428B" w:rsidRDefault="00635BF4" w:rsidP="00635BF4">
      <w:pPr>
        <w:pStyle w:val="Nivel01"/>
        <w:ind w:right="-25"/>
        <w:rPr>
          <w:rFonts w:ascii="Arial" w:hAnsi="Arial" w:cs="Arial"/>
          <w:color w:val="FFFFFF" w:themeColor="background1"/>
          <w:lang w:val="pt-BR"/>
        </w:rPr>
      </w:pPr>
      <w:r w:rsidRPr="0034428B">
        <w:rPr>
          <w:rFonts w:ascii="Arial" w:hAnsi="Arial" w:cs="Arial"/>
          <w:lang w:val="pt-BR"/>
        </w:rPr>
        <w:t>CLÁUSULA DÉCIMA QUARTA – DA LEGISLAÇÃO APLICÁVEL A EXECUÇÃO DO CONTRATO E DOS CASOS OMISSOS (</w:t>
      </w:r>
      <w:hyperlink r:id="rId34" w:anchor="art92" w:history="1">
        <w:r w:rsidRPr="0034428B">
          <w:rPr>
            <w:rStyle w:val="Hyperlink"/>
            <w:rFonts w:ascii="Arial" w:hAnsi="Arial" w:cs="Arial"/>
            <w:lang w:val="pt-BR"/>
          </w:rPr>
          <w:t>art. 92, III</w:t>
        </w:r>
      </w:hyperlink>
      <w:r w:rsidRPr="0034428B">
        <w:rPr>
          <w:rFonts w:ascii="Arial" w:hAnsi="Arial" w:cs="Arial"/>
          <w:lang w:val="pt-BR"/>
        </w:rPr>
        <w:t>)</w:t>
      </w:r>
    </w:p>
    <w:p w14:paraId="537A86EF" w14:textId="77777777" w:rsidR="00635BF4" w:rsidRPr="00942706" w:rsidRDefault="00635BF4" w:rsidP="00635BF4">
      <w:pPr>
        <w:pStyle w:val="Nivel2"/>
        <w:spacing w:before="0" w:after="0" w:line="240" w:lineRule="auto"/>
        <w:ind w:right="-25"/>
        <w:rPr>
          <w:rFonts w:ascii="Arial" w:hAnsi="Arial"/>
          <w:color w:val="000000" w:themeColor="text1"/>
          <w:sz w:val="22"/>
          <w:szCs w:val="22"/>
        </w:rPr>
      </w:pPr>
      <w:r w:rsidRPr="00942706">
        <w:rPr>
          <w:rFonts w:ascii="Arial" w:hAnsi="Arial"/>
          <w:sz w:val="22"/>
          <w:szCs w:val="22"/>
        </w:rPr>
        <w:t xml:space="preserve">14.1. Os casos omissos serão decididos pelo contratante, segundo as disposições contidas na </w:t>
      </w:r>
      <w:r w:rsidRPr="00942706">
        <w:rPr>
          <w:rFonts w:ascii="Arial" w:hAnsi="Arial"/>
          <w:color w:val="0070C0"/>
          <w:sz w:val="22"/>
          <w:szCs w:val="22"/>
          <w:u w:val="single"/>
        </w:rPr>
        <w:t xml:space="preserve">Lei </w:t>
      </w:r>
      <w:hyperlink r:id="rId35" w:history="1">
        <w:r w:rsidRPr="00942706">
          <w:rPr>
            <w:rStyle w:val="Hyperlink"/>
            <w:rFonts w:ascii="Arial" w:hAnsi="Arial"/>
            <w:color w:val="0070C0"/>
            <w:sz w:val="22"/>
            <w:szCs w:val="22"/>
          </w:rPr>
          <w:t>nº 14.133, de 2021</w:t>
        </w:r>
      </w:hyperlink>
      <w:r w:rsidRPr="00942706">
        <w:rPr>
          <w:rFonts w:ascii="Arial" w:hAnsi="Arial"/>
          <w:color w:val="000000" w:themeColor="text1"/>
          <w:sz w:val="22"/>
          <w:szCs w:val="22"/>
        </w:rPr>
        <w:t xml:space="preserve">, e demais normas federais aplicáveis e, subsidiariamente, segundo as disposições contidas na </w:t>
      </w:r>
      <w:hyperlink r:id="rId36" w:history="1">
        <w:r w:rsidRPr="00942706">
          <w:rPr>
            <w:rStyle w:val="Hyperlink"/>
            <w:rFonts w:ascii="Arial" w:hAnsi="Arial"/>
            <w:color w:val="0070C0"/>
            <w:sz w:val="22"/>
            <w:szCs w:val="22"/>
          </w:rPr>
          <w:t>Lei nº 8.078, de 1990 – Código de Defesa do Consumido</w:t>
        </w:r>
        <w:r w:rsidRPr="00942706">
          <w:rPr>
            <w:rStyle w:val="Hyperlink"/>
            <w:rFonts w:ascii="Arial" w:hAnsi="Arial"/>
            <w:color w:val="000000" w:themeColor="text1"/>
            <w:sz w:val="22"/>
            <w:szCs w:val="22"/>
          </w:rPr>
          <w:t>r</w:t>
        </w:r>
      </w:hyperlink>
      <w:r w:rsidRPr="00942706">
        <w:rPr>
          <w:rFonts w:ascii="Arial" w:hAnsi="Arial"/>
          <w:color w:val="000000" w:themeColor="text1"/>
          <w:sz w:val="22"/>
          <w:szCs w:val="22"/>
        </w:rPr>
        <w:t xml:space="preserve"> – e normas e princípios gerais dos contratos.</w:t>
      </w:r>
    </w:p>
    <w:p w14:paraId="1E97521C" w14:textId="77777777" w:rsidR="00635BF4" w:rsidRPr="0034428B" w:rsidRDefault="00635BF4" w:rsidP="00635BF4">
      <w:pPr>
        <w:pStyle w:val="Nivel01"/>
        <w:ind w:right="-25"/>
        <w:rPr>
          <w:rFonts w:ascii="Arial" w:hAnsi="Arial" w:cs="Arial"/>
          <w:color w:val="FFFFFF" w:themeColor="background1"/>
          <w:lang w:val="pt-BR"/>
        </w:rPr>
      </w:pPr>
      <w:r w:rsidRPr="0034428B">
        <w:rPr>
          <w:rFonts w:ascii="Arial" w:hAnsi="Arial" w:cs="Arial"/>
          <w:lang w:val="pt-BR"/>
        </w:rPr>
        <w:t>CLÁUSULA DÉCIMA QUINTA – ALTERAÇÕES</w:t>
      </w:r>
    </w:p>
    <w:p w14:paraId="2E35BEB6" w14:textId="77777777" w:rsidR="00635BF4" w:rsidRPr="00942706" w:rsidRDefault="00635BF4" w:rsidP="00635BF4">
      <w:pPr>
        <w:pStyle w:val="Nivel2"/>
        <w:spacing w:before="0" w:after="0" w:line="240" w:lineRule="auto"/>
        <w:ind w:right="-25"/>
        <w:rPr>
          <w:rFonts w:ascii="Arial" w:hAnsi="Arial"/>
          <w:color w:val="000000" w:themeColor="text1"/>
          <w:sz w:val="22"/>
          <w:szCs w:val="22"/>
        </w:rPr>
      </w:pPr>
      <w:r w:rsidRPr="00942706">
        <w:rPr>
          <w:rFonts w:ascii="Arial" w:hAnsi="Arial"/>
          <w:color w:val="000000" w:themeColor="text1"/>
          <w:sz w:val="22"/>
          <w:szCs w:val="22"/>
        </w:rPr>
        <w:t xml:space="preserve">15.1. Eventuais alterações contratuais reger-se-ão pela disciplina dos </w:t>
      </w:r>
      <w:hyperlink r:id="rId37" w:anchor="art124" w:history="1">
        <w:proofErr w:type="spellStart"/>
        <w:r w:rsidRPr="00942706">
          <w:rPr>
            <w:rStyle w:val="Hyperlink"/>
            <w:rFonts w:ascii="Arial" w:hAnsi="Arial"/>
            <w:color w:val="0070C0"/>
            <w:sz w:val="22"/>
            <w:szCs w:val="22"/>
          </w:rPr>
          <w:t>arts</w:t>
        </w:r>
        <w:proofErr w:type="spellEnd"/>
        <w:r w:rsidRPr="00942706">
          <w:rPr>
            <w:rStyle w:val="Hyperlink"/>
            <w:rFonts w:ascii="Arial" w:hAnsi="Arial"/>
            <w:color w:val="0070C0"/>
            <w:sz w:val="22"/>
            <w:szCs w:val="22"/>
          </w:rPr>
          <w:t>. 124 e seguintes da Lei nº 14.133, de 2021</w:t>
        </w:r>
      </w:hyperlink>
      <w:r w:rsidRPr="00942706">
        <w:rPr>
          <w:rFonts w:ascii="Arial" w:hAnsi="Arial"/>
          <w:color w:val="000000" w:themeColor="text1"/>
          <w:sz w:val="22"/>
          <w:szCs w:val="22"/>
        </w:rPr>
        <w:t>.</w:t>
      </w:r>
    </w:p>
    <w:p w14:paraId="5EE20AFB" w14:textId="77777777" w:rsidR="00635BF4" w:rsidRPr="00942706" w:rsidRDefault="00635BF4" w:rsidP="00635BF4">
      <w:pPr>
        <w:pStyle w:val="Nivel2"/>
        <w:spacing w:before="0" w:after="0" w:line="240" w:lineRule="auto"/>
        <w:ind w:right="-25"/>
        <w:rPr>
          <w:rFonts w:ascii="Arial" w:hAnsi="Arial"/>
          <w:sz w:val="22"/>
          <w:szCs w:val="22"/>
        </w:rPr>
      </w:pPr>
    </w:p>
    <w:p w14:paraId="20CC283C" w14:textId="77777777" w:rsidR="00635BF4" w:rsidRPr="00942706" w:rsidRDefault="00635BF4" w:rsidP="00635BF4">
      <w:pPr>
        <w:pStyle w:val="Nivel2"/>
        <w:spacing w:before="0" w:after="0" w:line="240" w:lineRule="auto"/>
        <w:ind w:right="-25"/>
        <w:rPr>
          <w:rFonts w:ascii="Arial" w:hAnsi="Arial"/>
          <w:sz w:val="22"/>
          <w:szCs w:val="22"/>
        </w:rPr>
      </w:pPr>
      <w:r w:rsidRPr="0094270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53305299" w14:textId="77777777" w:rsidR="00635BF4" w:rsidRPr="00942706" w:rsidRDefault="00635BF4" w:rsidP="00635BF4">
      <w:pPr>
        <w:pStyle w:val="Nivel2"/>
        <w:spacing w:before="0" w:after="0" w:line="240" w:lineRule="auto"/>
        <w:ind w:right="-25"/>
        <w:rPr>
          <w:rFonts w:ascii="Arial" w:hAnsi="Arial"/>
          <w:sz w:val="22"/>
          <w:szCs w:val="22"/>
        </w:rPr>
      </w:pPr>
    </w:p>
    <w:p w14:paraId="7FDD9863" w14:textId="77777777" w:rsidR="00635BF4" w:rsidRPr="00942706" w:rsidRDefault="00635BF4" w:rsidP="00635BF4">
      <w:pPr>
        <w:pStyle w:val="Nivel2"/>
        <w:spacing w:before="0" w:after="0" w:line="240" w:lineRule="auto"/>
        <w:ind w:right="-25"/>
        <w:rPr>
          <w:rFonts w:ascii="Arial" w:hAnsi="Arial"/>
          <w:sz w:val="22"/>
          <w:szCs w:val="22"/>
        </w:rPr>
      </w:pPr>
      <w:r w:rsidRPr="0094270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942706">
        <w:rPr>
          <w:rFonts w:ascii="Arial" w:hAnsi="Arial"/>
          <w:color w:val="0070C0"/>
          <w:sz w:val="22"/>
          <w:szCs w:val="22"/>
          <w:u w:val="single"/>
        </w:rPr>
        <w:t>art. 132 da Lei nº 14.133, de 2021</w:t>
      </w:r>
      <w:r w:rsidRPr="00942706">
        <w:rPr>
          <w:rFonts w:ascii="Arial" w:hAnsi="Arial"/>
          <w:sz w:val="22"/>
          <w:szCs w:val="22"/>
        </w:rPr>
        <w:t>).</w:t>
      </w:r>
    </w:p>
    <w:p w14:paraId="732C01E0" w14:textId="77777777" w:rsidR="00635BF4" w:rsidRPr="00942706" w:rsidRDefault="00635BF4" w:rsidP="00635BF4">
      <w:pPr>
        <w:pStyle w:val="Nivel2"/>
        <w:spacing w:before="0" w:after="0" w:line="240" w:lineRule="auto"/>
        <w:ind w:right="-25"/>
        <w:rPr>
          <w:rFonts w:ascii="Arial" w:hAnsi="Arial"/>
          <w:sz w:val="22"/>
          <w:szCs w:val="22"/>
        </w:rPr>
      </w:pPr>
    </w:p>
    <w:p w14:paraId="7A50EE93" w14:textId="77777777" w:rsidR="00635BF4" w:rsidRPr="00942706" w:rsidRDefault="00635BF4" w:rsidP="00635BF4">
      <w:pPr>
        <w:pStyle w:val="Nivel2"/>
        <w:spacing w:before="0" w:after="0" w:line="240" w:lineRule="auto"/>
        <w:ind w:right="-25"/>
        <w:rPr>
          <w:rFonts w:ascii="Arial" w:hAnsi="Arial"/>
          <w:color w:val="000000" w:themeColor="text1"/>
          <w:sz w:val="22"/>
          <w:szCs w:val="22"/>
        </w:rPr>
      </w:pPr>
      <w:r w:rsidRPr="00942706">
        <w:rPr>
          <w:rFonts w:ascii="Arial" w:hAnsi="Arial"/>
          <w:sz w:val="22"/>
          <w:szCs w:val="22"/>
        </w:rPr>
        <w:lastRenderedPageBreak/>
        <w:t>15.4. Registros que não caracterizam alteração do contrato podem ser realizados por simples apostila</w:t>
      </w:r>
      <w:r w:rsidRPr="00942706">
        <w:rPr>
          <w:rFonts w:ascii="Arial" w:hAnsi="Arial"/>
          <w:color w:val="000000" w:themeColor="text1"/>
          <w:sz w:val="22"/>
          <w:szCs w:val="22"/>
        </w:rPr>
        <w:t xml:space="preserve">, dispensada a celebração de termo aditivo, na forma do </w:t>
      </w:r>
      <w:hyperlink r:id="rId38" w:anchor="art136" w:history="1">
        <w:r w:rsidRPr="00942706">
          <w:rPr>
            <w:rStyle w:val="Hyperlink"/>
            <w:rFonts w:ascii="Arial" w:hAnsi="Arial"/>
            <w:color w:val="0070C0"/>
            <w:sz w:val="22"/>
            <w:szCs w:val="22"/>
          </w:rPr>
          <w:t>art. 136 da Lei nº 14.133, de 2021</w:t>
        </w:r>
      </w:hyperlink>
      <w:r w:rsidRPr="00942706">
        <w:rPr>
          <w:rFonts w:ascii="Arial" w:hAnsi="Arial"/>
          <w:color w:val="000000" w:themeColor="text1"/>
          <w:sz w:val="22"/>
          <w:szCs w:val="22"/>
        </w:rPr>
        <w:t>.</w:t>
      </w:r>
    </w:p>
    <w:p w14:paraId="0DDD7584" w14:textId="77777777" w:rsidR="00635BF4" w:rsidRPr="0034428B" w:rsidRDefault="00635BF4" w:rsidP="00635BF4">
      <w:pPr>
        <w:pStyle w:val="Nivel01"/>
        <w:ind w:right="-25"/>
        <w:rPr>
          <w:rFonts w:ascii="Arial" w:hAnsi="Arial" w:cs="Arial"/>
          <w:lang w:val="pt-BR"/>
        </w:rPr>
      </w:pPr>
      <w:r w:rsidRPr="0034428B">
        <w:rPr>
          <w:rFonts w:ascii="Arial" w:hAnsi="Arial" w:cs="Arial"/>
          <w:lang w:val="pt-BR"/>
        </w:rPr>
        <w:t>CLÁUSULA DÉCIMA SEXTA – INFRAÇÕES E SANÇÕES ADMINISTRATIVAS (</w:t>
      </w:r>
      <w:hyperlink r:id="rId39" w:anchor="art92" w:history="1">
        <w:r w:rsidRPr="0034428B">
          <w:rPr>
            <w:rStyle w:val="Hyperlink"/>
            <w:rFonts w:ascii="Arial" w:hAnsi="Arial" w:cs="Arial"/>
            <w:lang w:val="pt-BR"/>
          </w:rPr>
          <w:t>art. 92, XIV</w:t>
        </w:r>
      </w:hyperlink>
      <w:r w:rsidRPr="0034428B">
        <w:rPr>
          <w:rFonts w:ascii="Arial" w:hAnsi="Arial" w:cs="Arial"/>
          <w:lang w:val="pt-BR"/>
        </w:rPr>
        <w:t>)</w:t>
      </w:r>
    </w:p>
    <w:p w14:paraId="03F20307" w14:textId="77777777" w:rsidR="00635BF4" w:rsidRPr="00942706" w:rsidRDefault="00635BF4" w:rsidP="00635BF4">
      <w:pPr>
        <w:pStyle w:val="Nivel2"/>
        <w:spacing w:before="0" w:after="0" w:line="240" w:lineRule="auto"/>
        <w:ind w:right="-25"/>
        <w:rPr>
          <w:rFonts w:ascii="Arial" w:hAnsi="Arial"/>
          <w:sz w:val="22"/>
          <w:szCs w:val="22"/>
        </w:rPr>
      </w:pPr>
    </w:p>
    <w:p w14:paraId="766ACE40"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7A775B9E" w14:textId="77777777" w:rsidR="00635BF4" w:rsidRPr="00942706" w:rsidRDefault="00635BF4" w:rsidP="00635BF4">
      <w:pPr>
        <w:adjustRightInd w:val="0"/>
        <w:ind w:right="-25"/>
        <w:jc w:val="both"/>
        <w:rPr>
          <w:rFonts w:ascii="Arial" w:hAnsi="Arial" w:cs="Arial"/>
          <w:color w:val="000000"/>
        </w:rPr>
      </w:pPr>
    </w:p>
    <w:p w14:paraId="5002ABAB"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1808EEC" w14:textId="77777777" w:rsidR="00635BF4" w:rsidRPr="00942706" w:rsidRDefault="00635BF4" w:rsidP="00635BF4">
      <w:pPr>
        <w:adjustRightInd w:val="0"/>
        <w:ind w:right="-25"/>
        <w:jc w:val="both"/>
        <w:rPr>
          <w:rFonts w:ascii="Arial" w:hAnsi="Arial" w:cs="Arial"/>
          <w:b/>
          <w:bCs/>
          <w:color w:val="000000"/>
        </w:rPr>
      </w:pPr>
    </w:p>
    <w:p w14:paraId="0BF7B85F"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16.2.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3968D6AD"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06006D3D"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596B6E16"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096B334A" w14:textId="77777777" w:rsidR="00635BF4" w:rsidRPr="00942706" w:rsidRDefault="00635BF4" w:rsidP="00635BF4">
      <w:pPr>
        <w:adjustRightInd w:val="0"/>
        <w:ind w:right="-25"/>
        <w:jc w:val="both"/>
        <w:rPr>
          <w:rFonts w:ascii="Arial" w:hAnsi="Arial" w:cs="Arial"/>
          <w:color w:val="000000"/>
        </w:rPr>
      </w:pPr>
    </w:p>
    <w:p w14:paraId="709B4392"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16.3. Será aplicada </w:t>
      </w:r>
      <w:r w:rsidRPr="00942706">
        <w:rPr>
          <w:rFonts w:ascii="Arial" w:hAnsi="Arial" w:cs="Arial"/>
          <w:b/>
          <w:bCs/>
          <w:color w:val="000000"/>
        </w:rPr>
        <w:t>MULTA</w:t>
      </w:r>
      <w:r w:rsidRPr="00942706">
        <w:rPr>
          <w:rFonts w:ascii="Arial" w:hAnsi="Arial" w:cs="Arial"/>
          <w:color w:val="000000"/>
        </w:rPr>
        <w:t>:</w:t>
      </w:r>
    </w:p>
    <w:p w14:paraId="0F7C1FE5" w14:textId="77777777" w:rsidR="00635BF4" w:rsidRPr="00942706" w:rsidRDefault="00635BF4" w:rsidP="00635BF4">
      <w:pPr>
        <w:adjustRightInd w:val="0"/>
        <w:ind w:right="-25"/>
        <w:jc w:val="both"/>
        <w:rPr>
          <w:rFonts w:ascii="Arial" w:hAnsi="Arial" w:cs="Arial"/>
          <w:color w:val="000000"/>
        </w:rPr>
      </w:pPr>
    </w:p>
    <w:p w14:paraId="27E03E61"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60C5CCD4"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1F4FC6B2"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528660CC"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083C4C8D"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0C5179EB" w14:textId="77777777" w:rsidR="00635BF4" w:rsidRPr="00942706" w:rsidRDefault="00635BF4" w:rsidP="00635BF4">
      <w:pPr>
        <w:adjustRightInd w:val="0"/>
        <w:ind w:right="-25"/>
        <w:jc w:val="both"/>
        <w:rPr>
          <w:rFonts w:ascii="Arial" w:hAnsi="Arial" w:cs="Arial"/>
          <w:color w:val="000000"/>
        </w:rPr>
      </w:pPr>
    </w:p>
    <w:p w14:paraId="2CBEE4CB"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16.3.1. O CONTRATANTE poderá efetuar a retenção do valor da multa moratória presumida, até o limite de 20% (vinte por cento), dos pagamentos </w:t>
      </w:r>
      <w:r w:rsidRPr="00942706">
        <w:rPr>
          <w:rFonts w:ascii="Arial" w:hAnsi="Arial" w:cs="Arial"/>
          <w:color w:val="000000"/>
        </w:rPr>
        <w:lastRenderedPageBreak/>
        <w:t>devidos à contratada.</w:t>
      </w:r>
    </w:p>
    <w:p w14:paraId="325C10F8" w14:textId="77777777" w:rsidR="00635BF4" w:rsidRPr="00942706" w:rsidRDefault="00635BF4" w:rsidP="00635BF4">
      <w:pPr>
        <w:adjustRightInd w:val="0"/>
        <w:ind w:right="-25"/>
        <w:jc w:val="both"/>
        <w:rPr>
          <w:rFonts w:ascii="Arial" w:hAnsi="Arial" w:cs="Arial"/>
          <w:color w:val="000000"/>
        </w:rPr>
      </w:pPr>
    </w:p>
    <w:p w14:paraId="1103D00A"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5A50D038" w14:textId="77777777" w:rsidR="00635BF4" w:rsidRPr="00942706" w:rsidRDefault="00635BF4" w:rsidP="00635BF4">
      <w:pPr>
        <w:adjustRightInd w:val="0"/>
        <w:ind w:right="-25"/>
        <w:jc w:val="both"/>
        <w:rPr>
          <w:rFonts w:ascii="Arial" w:hAnsi="Arial" w:cs="Arial"/>
          <w:color w:val="000000"/>
        </w:rPr>
      </w:pPr>
    </w:p>
    <w:p w14:paraId="6950E436"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16.3.1.2. Caso o valor da multa aplicada extrapolar o valor retido, serão adotadas as providências previstas nos subitens 16.3.2 e 16.3.3 abaixo;</w:t>
      </w:r>
    </w:p>
    <w:p w14:paraId="5F4FCCB9" w14:textId="77777777" w:rsidR="00635BF4" w:rsidRPr="00942706" w:rsidRDefault="00635BF4" w:rsidP="00635BF4">
      <w:pPr>
        <w:adjustRightInd w:val="0"/>
        <w:ind w:right="-25"/>
        <w:jc w:val="both"/>
        <w:rPr>
          <w:rFonts w:ascii="Arial" w:hAnsi="Arial" w:cs="Arial"/>
          <w:color w:val="000000"/>
        </w:rPr>
      </w:pPr>
    </w:p>
    <w:p w14:paraId="136DBEA2"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16.3.2. Aplicada a penalidade, a CONTRATADA será notificada para recolher o valor da multa, em prazo não inferior a 15 (quinze) dias úteis, contados do recebimento da notificação;</w:t>
      </w:r>
    </w:p>
    <w:p w14:paraId="74371621" w14:textId="77777777" w:rsidR="00635BF4" w:rsidRPr="00942706" w:rsidRDefault="00635BF4" w:rsidP="00635BF4">
      <w:pPr>
        <w:adjustRightInd w:val="0"/>
        <w:ind w:right="-25"/>
        <w:jc w:val="both"/>
        <w:rPr>
          <w:rFonts w:ascii="Arial" w:hAnsi="Arial" w:cs="Arial"/>
          <w:color w:val="000000"/>
        </w:rPr>
      </w:pPr>
    </w:p>
    <w:p w14:paraId="0058E28F"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16.3.3. Caso não haja recolhimento, a multa:</w:t>
      </w:r>
    </w:p>
    <w:p w14:paraId="6CF83115"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087FE81F"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2DF8A7EF"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374F37EB" w14:textId="77777777" w:rsidR="00635BF4" w:rsidRPr="00942706" w:rsidRDefault="00635BF4" w:rsidP="00635BF4">
      <w:pPr>
        <w:adjustRightInd w:val="0"/>
        <w:ind w:right="-25"/>
        <w:jc w:val="both"/>
        <w:rPr>
          <w:rFonts w:ascii="Arial" w:hAnsi="Arial" w:cs="Arial"/>
          <w:color w:val="000000"/>
        </w:rPr>
      </w:pPr>
    </w:p>
    <w:p w14:paraId="7520FFC5"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0E011AC3" w14:textId="77777777" w:rsidR="00635BF4" w:rsidRPr="00942706" w:rsidRDefault="00635BF4" w:rsidP="00635BF4">
      <w:pPr>
        <w:adjustRightInd w:val="0"/>
        <w:ind w:right="-25"/>
        <w:jc w:val="both"/>
        <w:rPr>
          <w:rFonts w:ascii="Arial" w:hAnsi="Arial" w:cs="Arial"/>
          <w:color w:val="000000"/>
        </w:rPr>
      </w:pPr>
    </w:p>
    <w:p w14:paraId="5B6C576C"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16.3.5. A penalidade de multa poderá ser aplicada cumulativamente às demais sanções previstas neste instrumento.</w:t>
      </w:r>
    </w:p>
    <w:p w14:paraId="6662A6FE" w14:textId="77777777" w:rsidR="00635BF4" w:rsidRPr="00942706" w:rsidRDefault="00635BF4" w:rsidP="00635BF4">
      <w:pPr>
        <w:adjustRightInd w:val="0"/>
        <w:ind w:right="-25"/>
        <w:jc w:val="both"/>
        <w:rPr>
          <w:rFonts w:ascii="Arial" w:hAnsi="Arial" w:cs="Arial"/>
          <w:color w:val="000000"/>
        </w:rPr>
      </w:pPr>
    </w:p>
    <w:p w14:paraId="71AD5987"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16.3.6. Em caso de reincidência, a multa poderá ser majorada até o dobro.</w:t>
      </w:r>
    </w:p>
    <w:p w14:paraId="22508888"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06927FE2" w14:textId="77777777" w:rsidR="00635BF4" w:rsidRPr="00942706" w:rsidRDefault="00635BF4" w:rsidP="00635BF4">
      <w:pPr>
        <w:adjustRightInd w:val="0"/>
        <w:ind w:right="-25"/>
        <w:jc w:val="both"/>
        <w:rPr>
          <w:rFonts w:ascii="Arial" w:hAnsi="Arial" w:cs="Arial"/>
          <w:color w:val="000000"/>
        </w:rPr>
      </w:pPr>
    </w:p>
    <w:p w14:paraId="3D40B69A"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16.4.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76A9FFF1" w14:textId="77777777" w:rsidR="00635BF4" w:rsidRPr="00942706" w:rsidRDefault="00635BF4" w:rsidP="00635BF4">
      <w:pPr>
        <w:adjustRightInd w:val="0"/>
        <w:ind w:right="-25"/>
        <w:jc w:val="both"/>
        <w:rPr>
          <w:rFonts w:ascii="Arial" w:hAnsi="Arial" w:cs="Arial"/>
          <w:color w:val="000000"/>
        </w:rPr>
      </w:pPr>
    </w:p>
    <w:p w14:paraId="72CCC41F"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348CD7F7"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b) der causa à inexecução total da contratação;</w:t>
      </w:r>
    </w:p>
    <w:p w14:paraId="1A45FE91"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0A43C05E" w14:textId="77777777" w:rsidR="00635BF4" w:rsidRPr="00942706" w:rsidRDefault="00635BF4" w:rsidP="00635BF4">
      <w:pPr>
        <w:adjustRightInd w:val="0"/>
        <w:ind w:right="-25"/>
        <w:jc w:val="both"/>
        <w:rPr>
          <w:rFonts w:ascii="Arial" w:hAnsi="Arial" w:cs="Arial"/>
          <w:color w:val="000000"/>
        </w:rPr>
      </w:pPr>
    </w:p>
    <w:p w14:paraId="643798C2"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16.5.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43EC36AC" w14:textId="77777777" w:rsidR="00635BF4" w:rsidRPr="00942706" w:rsidRDefault="00635BF4" w:rsidP="00635BF4">
      <w:pPr>
        <w:adjustRightInd w:val="0"/>
        <w:ind w:right="-25"/>
        <w:jc w:val="both"/>
        <w:rPr>
          <w:rFonts w:ascii="Arial" w:hAnsi="Arial" w:cs="Arial"/>
          <w:color w:val="000000"/>
        </w:rPr>
      </w:pPr>
    </w:p>
    <w:p w14:paraId="57FA4969"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lastRenderedPageBreak/>
        <w:t>a) prestar declaração falsa durante a execução da contratação;</w:t>
      </w:r>
    </w:p>
    <w:p w14:paraId="37DF34AF"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08F4FADD"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c) comportar-se de modo inidôneo ou cometer fraude de qualquer natureza;</w:t>
      </w:r>
    </w:p>
    <w:p w14:paraId="3948A93B" w14:textId="77777777" w:rsidR="00635BF4" w:rsidRPr="00942706" w:rsidRDefault="00635BF4" w:rsidP="00635BF4">
      <w:pPr>
        <w:adjustRightInd w:val="0"/>
        <w:ind w:right="-25"/>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33911812" w14:textId="77777777" w:rsidR="00635BF4" w:rsidRPr="00942706" w:rsidRDefault="00635BF4" w:rsidP="00635BF4">
      <w:pPr>
        <w:adjustRightInd w:val="0"/>
        <w:ind w:right="-25"/>
        <w:jc w:val="both"/>
        <w:rPr>
          <w:rFonts w:ascii="Arial" w:hAnsi="Arial" w:cs="Arial"/>
          <w:color w:val="000000"/>
        </w:rPr>
      </w:pPr>
    </w:p>
    <w:p w14:paraId="605549FF"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16.5.1. Também será aplicada a penalidade de DECLARAÇÃO DE INIDONEIDADE, nas hipóteses previstas no item 16.4, quando justifiquem a imposição de penalidade mais grave.</w:t>
      </w:r>
    </w:p>
    <w:p w14:paraId="4304A536" w14:textId="77777777" w:rsidR="00635BF4" w:rsidRPr="00942706" w:rsidRDefault="00635BF4" w:rsidP="00635BF4">
      <w:pPr>
        <w:adjustRightInd w:val="0"/>
        <w:ind w:right="-25"/>
        <w:jc w:val="both"/>
        <w:rPr>
          <w:rFonts w:ascii="Arial" w:hAnsi="Arial" w:cs="Arial"/>
          <w:color w:val="000000"/>
        </w:rPr>
      </w:pPr>
    </w:p>
    <w:p w14:paraId="2442DFD6"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3491D8B4" w14:textId="77777777" w:rsidR="00635BF4" w:rsidRPr="00942706" w:rsidRDefault="00635BF4" w:rsidP="00635BF4">
      <w:pPr>
        <w:adjustRightInd w:val="0"/>
        <w:ind w:right="-25"/>
        <w:jc w:val="both"/>
        <w:rPr>
          <w:rFonts w:ascii="Arial" w:hAnsi="Arial" w:cs="Arial"/>
          <w:color w:val="000000"/>
        </w:rPr>
      </w:pPr>
    </w:p>
    <w:p w14:paraId="5A334190"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16.5.3. A aplicação da penalidade de DECLARAÇÃO DE INIDONEIDADE é de competência exclusiva da autoridade máxima do órgão Contratante.</w:t>
      </w:r>
    </w:p>
    <w:p w14:paraId="7B6718C9" w14:textId="77777777" w:rsidR="00635BF4" w:rsidRPr="00942706" w:rsidRDefault="00635BF4" w:rsidP="00635BF4">
      <w:pPr>
        <w:adjustRightInd w:val="0"/>
        <w:ind w:right="-25"/>
        <w:jc w:val="both"/>
        <w:rPr>
          <w:rFonts w:ascii="Arial" w:hAnsi="Arial" w:cs="Arial"/>
          <w:color w:val="000000"/>
        </w:rPr>
      </w:pPr>
    </w:p>
    <w:p w14:paraId="3D2ED14E"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16.6.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8206198" w14:textId="77777777" w:rsidR="00635BF4" w:rsidRPr="00942706" w:rsidRDefault="00635BF4" w:rsidP="00635BF4">
      <w:pPr>
        <w:adjustRightInd w:val="0"/>
        <w:ind w:right="-25"/>
        <w:jc w:val="both"/>
        <w:rPr>
          <w:rFonts w:ascii="Arial" w:hAnsi="Arial" w:cs="Arial"/>
          <w:color w:val="000000"/>
        </w:rPr>
      </w:pPr>
    </w:p>
    <w:p w14:paraId="1D4CF045"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BAA37B2" w14:textId="77777777" w:rsidR="00635BF4" w:rsidRPr="00942706" w:rsidRDefault="00635BF4" w:rsidP="00635BF4">
      <w:pPr>
        <w:adjustRightInd w:val="0"/>
        <w:ind w:right="-25"/>
        <w:jc w:val="both"/>
        <w:rPr>
          <w:rFonts w:ascii="Arial" w:hAnsi="Arial" w:cs="Arial"/>
          <w:color w:val="000000"/>
        </w:rPr>
      </w:pPr>
    </w:p>
    <w:p w14:paraId="3C277D15"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16.6.2. Serão indeferidas pela comissão, mediante decisão fundamentada, provas ilícitas, impertinentes, desnecessárias, protelatórias ou intempestivas.</w:t>
      </w:r>
    </w:p>
    <w:p w14:paraId="51F66B2A" w14:textId="77777777" w:rsidR="00635BF4" w:rsidRPr="00942706" w:rsidRDefault="00635BF4" w:rsidP="00635BF4">
      <w:pPr>
        <w:adjustRightInd w:val="0"/>
        <w:ind w:right="-25"/>
        <w:jc w:val="both"/>
        <w:rPr>
          <w:rFonts w:ascii="Arial" w:hAnsi="Arial" w:cs="Arial"/>
          <w:color w:val="000000"/>
        </w:rPr>
      </w:pPr>
    </w:p>
    <w:p w14:paraId="757A109B"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16.6.3. A prescrição ocorrerá em 5 (cinco) anos, contados da ciência da infração pela Administração, e será:</w:t>
      </w:r>
    </w:p>
    <w:p w14:paraId="66DC0F28" w14:textId="77777777" w:rsidR="00635BF4" w:rsidRPr="00942706" w:rsidRDefault="00635BF4" w:rsidP="00635BF4">
      <w:pPr>
        <w:adjustRightInd w:val="0"/>
        <w:ind w:right="-25"/>
        <w:jc w:val="both"/>
        <w:rPr>
          <w:rFonts w:ascii="Arial" w:hAnsi="Arial" w:cs="Arial"/>
          <w:color w:val="000000"/>
        </w:rPr>
      </w:pPr>
    </w:p>
    <w:p w14:paraId="233E4D52"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282909D3" w14:textId="77777777" w:rsidR="00635BF4" w:rsidRPr="00942706" w:rsidRDefault="00635BF4" w:rsidP="00635BF4">
      <w:pPr>
        <w:adjustRightInd w:val="0"/>
        <w:ind w:right="-25"/>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496A9E9F"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1A5411BB" w14:textId="77777777" w:rsidR="00635BF4" w:rsidRPr="00942706" w:rsidRDefault="00635BF4" w:rsidP="00635BF4">
      <w:pPr>
        <w:adjustRightInd w:val="0"/>
        <w:ind w:right="-25"/>
        <w:jc w:val="both"/>
        <w:rPr>
          <w:rFonts w:ascii="Arial" w:hAnsi="Arial" w:cs="Arial"/>
          <w:color w:val="000000"/>
        </w:rPr>
      </w:pPr>
    </w:p>
    <w:p w14:paraId="2638EFDA"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71564B85" w14:textId="77777777" w:rsidR="00635BF4" w:rsidRPr="00942706" w:rsidRDefault="00635BF4" w:rsidP="00635BF4">
      <w:pPr>
        <w:adjustRightInd w:val="0"/>
        <w:ind w:right="-25"/>
        <w:jc w:val="both"/>
        <w:rPr>
          <w:rFonts w:ascii="Arial" w:hAnsi="Arial" w:cs="Arial"/>
          <w:color w:val="000000"/>
        </w:rPr>
      </w:pPr>
    </w:p>
    <w:p w14:paraId="169C188B"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16.8. A aplicação das sanções previstas neste Termo de Referência não exclui, em hipótese alguma, a obrigação de reparação integral do dano causado ao Contratante.</w:t>
      </w:r>
    </w:p>
    <w:p w14:paraId="7D663D45" w14:textId="77777777" w:rsidR="00635BF4" w:rsidRPr="00942706" w:rsidRDefault="00635BF4" w:rsidP="00635BF4">
      <w:pPr>
        <w:adjustRightInd w:val="0"/>
        <w:ind w:right="-25"/>
        <w:jc w:val="both"/>
        <w:rPr>
          <w:rFonts w:ascii="Arial" w:hAnsi="Arial" w:cs="Arial"/>
          <w:color w:val="000000"/>
        </w:rPr>
      </w:pPr>
    </w:p>
    <w:p w14:paraId="564989C9"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lastRenderedPageBreak/>
        <w:t>16.9. Na aplicação das sanções serão considerados:</w:t>
      </w:r>
    </w:p>
    <w:p w14:paraId="5E37B876"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a) a natureza e a gravidade da infração cometida;</w:t>
      </w:r>
    </w:p>
    <w:p w14:paraId="1AAC7BE8"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b) as peculiaridades do caso concreto;</w:t>
      </w:r>
    </w:p>
    <w:p w14:paraId="661A427A"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c) as circunstâncias agravantes ou atenuantes;</w:t>
      </w:r>
    </w:p>
    <w:p w14:paraId="1875424D"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d) os danos que dela provierem para o Contratante;</w:t>
      </w:r>
    </w:p>
    <w:p w14:paraId="657D40BD"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1129786A" w14:textId="77777777" w:rsidR="00635BF4" w:rsidRPr="00942706" w:rsidRDefault="00635BF4" w:rsidP="00635BF4">
      <w:pPr>
        <w:adjustRightInd w:val="0"/>
        <w:ind w:right="-25"/>
        <w:jc w:val="both"/>
        <w:rPr>
          <w:rFonts w:ascii="Arial" w:hAnsi="Arial" w:cs="Arial"/>
          <w:color w:val="000000"/>
        </w:rPr>
      </w:pPr>
    </w:p>
    <w:p w14:paraId="7EFD479B"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5B101FD" w14:textId="77777777" w:rsidR="00635BF4" w:rsidRPr="00942706" w:rsidRDefault="00635BF4" w:rsidP="00635BF4">
      <w:pPr>
        <w:adjustRightInd w:val="0"/>
        <w:ind w:right="-25"/>
        <w:jc w:val="both"/>
        <w:rPr>
          <w:rFonts w:ascii="Arial" w:hAnsi="Arial" w:cs="Arial"/>
          <w:color w:val="000000"/>
        </w:rPr>
      </w:pPr>
    </w:p>
    <w:p w14:paraId="02A62A58"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16.11.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3BB326DE"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I - reparação integral do dano causado à Administração Pública;</w:t>
      </w:r>
    </w:p>
    <w:p w14:paraId="62E6F5A1"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II - pagamento da multa;</w:t>
      </w:r>
    </w:p>
    <w:p w14:paraId="516A104E"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6D0072F9"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IV - cumprimento das condições de reabilitação definidas no ato punitivo;</w:t>
      </w:r>
    </w:p>
    <w:p w14:paraId="4547B736"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6B4C7D17"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7067B976" w14:textId="77777777" w:rsidR="00635BF4" w:rsidRPr="00942706" w:rsidRDefault="00635BF4" w:rsidP="00635BF4">
      <w:pPr>
        <w:adjustRightInd w:val="0"/>
        <w:ind w:right="-25"/>
        <w:jc w:val="both"/>
        <w:rPr>
          <w:rFonts w:ascii="Arial" w:hAnsi="Arial" w:cs="Arial"/>
          <w:color w:val="000000"/>
        </w:rPr>
      </w:pPr>
    </w:p>
    <w:p w14:paraId="5642E977"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16.12.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60034EF9" w14:textId="77777777" w:rsidR="00635BF4" w:rsidRPr="00942706" w:rsidRDefault="00635BF4" w:rsidP="00635BF4">
      <w:pPr>
        <w:adjustRightInd w:val="0"/>
        <w:ind w:right="-25"/>
        <w:jc w:val="both"/>
        <w:rPr>
          <w:rFonts w:ascii="Arial" w:hAnsi="Arial" w:cs="Arial"/>
          <w:color w:val="000000"/>
        </w:rPr>
      </w:pPr>
    </w:p>
    <w:p w14:paraId="79F99100"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63CB870" w14:textId="77777777" w:rsidR="00635BF4" w:rsidRPr="00942706" w:rsidRDefault="00635BF4" w:rsidP="00635BF4">
      <w:pPr>
        <w:adjustRightInd w:val="0"/>
        <w:ind w:right="-25"/>
        <w:jc w:val="both"/>
        <w:rPr>
          <w:rFonts w:ascii="Arial" w:hAnsi="Arial" w:cs="Arial"/>
          <w:color w:val="000000"/>
        </w:rPr>
      </w:pPr>
    </w:p>
    <w:p w14:paraId="127CA23E"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 xml:space="preserve">16.13.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268DA3F" w14:textId="77777777" w:rsidR="00635BF4" w:rsidRPr="00942706" w:rsidRDefault="00635BF4" w:rsidP="00635BF4">
      <w:pPr>
        <w:adjustRightInd w:val="0"/>
        <w:ind w:right="-25"/>
        <w:jc w:val="both"/>
        <w:rPr>
          <w:rFonts w:ascii="Arial" w:hAnsi="Arial" w:cs="Arial"/>
          <w:color w:val="000000"/>
        </w:rPr>
      </w:pPr>
    </w:p>
    <w:p w14:paraId="1B8985CB"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16.14. O recurso e o pedido de reconsideração terão efeito suspensivo do ato ou da decisão recorrida até que sobrevenha decisão final da autoridade competente.</w:t>
      </w:r>
    </w:p>
    <w:p w14:paraId="05DE8D99" w14:textId="77777777" w:rsidR="00635BF4" w:rsidRPr="00942706" w:rsidRDefault="00635BF4" w:rsidP="00635BF4">
      <w:pPr>
        <w:adjustRightInd w:val="0"/>
        <w:ind w:right="-25"/>
        <w:jc w:val="both"/>
        <w:rPr>
          <w:rFonts w:ascii="Arial" w:hAnsi="Arial" w:cs="Arial"/>
          <w:color w:val="000000"/>
        </w:rPr>
      </w:pPr>
    </w:p>
    <w:p w14:paraId="45EAD9AF"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16.15</w:t>
      </w:r>
      <w:bookmarkStart w:id="20" w:name="_Hlk160000230"/>
      <w:r w:rsidRPr="00942706">
        <w:rPr>
          <w:rFonts w:ascii="Arial" w:hAnsi="Arial" w:cs="Arial"/>
          <w:color w:val="000000"/>
        </w:rPr>
        <w:t xml:space="preserve">. As penalidades serão registradas no Sistema de Cadastramento de Fornecedores — da municipalidade. </w:t>
      </w:r>
    </w:p>
    <w:bookmarkEnd w:id="20"/>
    <w:p w14:paraId="5DADE3C4"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7307C432" w14:textId="77777777" w:rsidR="00635BF4" w:rsidRPr="00942706" w:rsidRDefault="00635BF4" w:rsidP="00635BF4">
      <w:pPr>
        <w:adjustRightInd w:val="0"/>
        <w:ind w:right="-25"/>
        <w:jc w:val="both"/>
        <w:rPr>
          <w:rFonts w:ascii="Arial" w:hAnsi="Arial" w:cs="Arial"/>
          <w:color w:val="000000"/>
        </w:rPr>
      </w:pPr>
    </w:p>
    <w:p w14:paraId="0BFEA4E2"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4308292D" w14:textId="77777777" w:rsidR="00635BF4" w:rsidRPr="00942706" w:rsidRDefault="00635BF4" w:rsidP="00635BF4">
      <w:pPr>
        <w:adjustRightInd w:val="0"/>
        <w:ind w:right="-25"/>
        <w:jc w:val="both"/>
        <w:rPr>
          <w:rFonts w:ascii="Arial" w:hAnsi="Arial" w:cs="Arial"/>
          <w:color w:val="000000"/>
        </w:rPr>
      </w:pPr>
    </w:p>
    <w:p w14:paraId="2B206A3B" w14:textId="77777777" w:rsidR="00635BF4" w:rsidRPr="00942706" w:rsidRDefault="00635BF4" w:rsidP="00635BF4">
      <w:pPr>
        <w:adjustRightInd w:val="0"/>
        <w:ind w:right="-25"/>
        <w:jc w:val="both"/>
        <w:rPr>
          <w:rFonts w:ascii="Arial" w:hAnsi="Arial" w:cs="Arial"/>
          <w:color w:val="000000"/>
        </w:rPr>
      </w:pPr>
      <w:r w:rsidRPr="00942706">
        <w:rPr>
          <w:rFonts w:ascii="Arial" w:hAnsi="Arial" w:cs="Arial"/>
          <w:color w:val="000000"/>
        </w:rPr>
        <w:t>16.17.1.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15982CD5" w14:textId="77777777" w:rsidR="00635BF4" w:rsidRPr="00942706" w:rsidRDefault="00635BF4" w:rsidP="00635BF4">
      <w:pPr>
        <w:adjustRightInd w:val="0"/>
        <w:ind w:right="-25"/>
        <w:jc w:val="both"/>
        <w:rPr>
          <w:rFonts w:ascii="Arial" w:hAnsi="Arial" w:cs="Arial"/>
          <w:color w:val="000000"/>
        </w:rPr>
      </w:pPr>
    </w:p>
    <w:p w14:paraId="09FCA13A" w14:textId="77777777" w:rsidR="00635BF4" w:rsidRPr="00942706" w:rsidRDefault="00635BF4" w:rsidP="00635BF4">
      <w:pPr>
        <w:adjustRightInd w:val="0"/>
        <w:ind w:right="-25"/>
        <w:jc w:val="both"/>
        <w:rPr>
          <w:rFonts w:ascii="Arial" w:hAnsi="Arial" w:cs="Arial"/>
          <w:color w:val="000000" w:themeColor="text1"/>
        </w:rPr>
      </w:pPr>
      <w:r w:rsidRPr="0094270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BC1EA3D" w14:textId="77777777" w:rsidR="00635BF4" w:rsidRPr="00942706" w:rsidRDefault="00635BF4" w:rsidP="00635BF4">
      <w:pPr>
        <w:pStyle w:val="Nivel2"/>
        <w:spacing w:before="0" w:after="0" w:line="240" w:lineRule="auto"/>
        <w:ind w:right="-25"/>
        <w:rPr>
          <w:rFonts w:ascii="Arial" w:hAnsi="Arial"/>
          <w:sz w:val="22"/>
          <w:szCs w:val="22"/>
        </w:rPr>
      </w:pPr>
    </w:p>
    <w:p w14:paraId="1943FA88" w14:textId="77777777" w:rsidR="00635BF4" w:rsidRPr="0034428B" w:rsidRDefault="00635BF4" w:rsidP="00635BF4">
      <w:pPr>
        <w:pStyle w:val="Nivel01"/>
        <w:ind w:right="-25"/>
        <w:rPr>
          <w:rFonts w:ascii="Arial" w:hAnsi="Arial" w:cs="Arial"/>
          <w:color w:val="FFFFFF" w:themeColor="background1"/>
          <w:lang w:val="pt-BR"/>
        </w:rPr>
      </w:pPr>
      <w:r w:rsidRPr="0034428B">
        <w:rPr>
          <w:rFonts w:ascii="Arial" w:hAnsi="Arial" w:cs="Arial"/>
          <w:lang w:val="pt-BR"/>
        </w:rPr>
        <w:t>CLÁUSULA DÉCIMA SÉTIMA– FORO (</w:t>
      </w:r>
      <w:hyperlink r:id="rId40" w:anchor="art92§1" w:history="1">
        <w:r w:rsidRPr="0034428B">
          <w:rPr>
            <w:rStyle w:val="Hyperlink"/>
            <w:rFonts w:ascii="Arial" w:hAnsi="Arial" w:cs="Arial"/>
            <w:lang w:val="pt-BR"/>
          </w:rPr>
          <w:t>art. 92, §1º</w:t>
        </w:r>
      </w:hyperlink>
      <w:r w:rsidRPr="0034428B">
        <w:rPr>
          <w:rFonts w:ascii="Arial" w:hAnsi="Arial" w:cs="Arial"/>
          <w:lang w:val="pt-BR"/>
        </w:rPr>
        <w:t>)</w:t>
      </w:r>
    </w:p>
    <w:p w14:paraId="5FEEFB1C" w14:textId="77777777" w:rsidR="00635BF4" w:rsidRPr="00942706" w:rsidRDefault="00635BF4" w:rsidP="00635BF4">
      <w:pPr>
        <w:pStyle w:val="Nivel2"/>
        <w:spacing w:before="0" w:after="0" w:line="240" w:lineRule="auto"/>
        <w:ind w:right="-25"/>
        <w:rPr>
          <w:rFonts w:ascii="Arial" w:hAnsi="Arial"/>
          <w:color w:val="000000" w:themeColor="text1"/>
          <w:sz w:val="22"/>
          <w:szCs w:val="22"/>
        </w:rPr>
      </w:pPr>
      <w:r w:rsidRPr="00942706">
        <w:rPr>
          <w:rFonts w:ascii="Arial" w:hAnsi="Arial"/>
          <w:sz w:val="22"/>
          <w:szCs w:val="22"/>
          <w:lang w:eastAsia="en-US"/>
        </w:rPr>
        <w:t xml:space="preserve">17.1. Fica eleito o Foro do Município de Itaporã/MS </w:t>
      </w:r>
      <w:r w:rsidRPr="00942706">
        <w:rPr>
          <w:rFonts w:ascii="Arial" w:hAnsi="Arial"/>
          <w:sz w:val="22"/>
          <w:szCs w:val="22"/>
        </w:rPr>
        <w:t xml:space="preserve">para dirimir os litígios que decorrerem da execução deste Termo de Contrato que não puderem ser compostos pela conciliação, conforme </w:t>
      </w:r>
      <w:hyperlink r:id="rId41" w:anchor="art92§1" w:history="1">
        <w:r w:rsidRPr="00942706">
          <w:rPr>
            <w:rStyle w:val="Hyperlink"/>
            <w:rFonts w:ascii="Arial" w:hAnsi="Arial"/>
            <w:color w:val="000000" w:themeColor="text1"/>
            <w:sz w:val="22"/>
            <w:szCs w:val="22"/>
          </w:rPr>
          <w:t>a</w:t>
        </w:r>
        <w:r w:rsidRPr="00942706">
          <w:rPr>
            <w:rStyle w:val="Hyperlink"/>
            <w:rFonts w:ascii="Arial" w:hAnsi="Arial"/>
            <w:color w:val="0070C0"/>
            <w:sz w:val="22"/>
            <w:szCs w:val="22"/>
          </w:rPr>
          <w:t>rt. 92, §1º, da Lei nº 14.133/21</w:t>
        </w:r>
      </w:hyperlink>
      <w:r w:rsidRPr="00942706">
        <w:rPr>
          <w:rFonts w:ascii="Arial" w:hAnsi="Arial"/>
          <w:color w:val="000000" w:themeColor="text1"/>
          <w:sz w:val="22"/>
          <w:szCs w:val="22"/>
        </w:rPr>
        <w:t>.</w:t>
      </w:r>
    </w:p>
    <w:p w14:paraId="6E245ADA" w14:textId="77777777" w:rsidR="00635BF4" w:rsidRPr="00942706" w:rsidRDefault="00635BF4" w:rsidP="00635BF4">
      <w:pPr>
        <w:pStyle w:val="Nivel2"/>
        <w:spacing w:before="0" w:after="0" w:line="240" w:lineRule="auto"/>
        <w:ind w:right="-25"/>
        <w:rPr>
          <w:rFonts w:ascii="Arial" w:hAnsi="Arial"/>
          <w:sz w:val="22"/>
          <w:szCs w:val="22"/>
        </w:rPr>
      </w:pPr>
    </w:p>
    <w:p w14:paraId="03BE5CCD" w14:textId="77777777" w:rsidR="00635BF4" w:rsidRPr="00942706" w:rsidRDefault="00635BF4" w:rsidP="00635BF4">
      <w:pPr>
        <w:pStyle w:val="Nivel2"/>
        <w:spacing w:before="0" w:after="0" w:line="240" w:lineRule="auto"/>
        <w:ind w:right="-25"/>
        <w:rPr>
          <w:rFonts w:ascii="Arial" w:hAnsi="Arial"/>
          <w:sz w:val="22"/>
          <w:szCs w:val="22"/>
        </w:rPr>
      </w:pPr>
    </w:p>
    <w:p w14:paraId="38FAE4D6" w14:textId="77777777" w:rsidR="00635BF4" w:rsidRPr="00942706" w:rsidRDefault="00635BF4" w:rsidP="00635BF4">
      <w:pPr>
        <w:pStyle w:val="Nivel2"/>
        <w:spacing w:before="0" w:after="0" w:line="240" w:lineRule="auto"/>
        <w:ind w:right="-25"/>
        <w:rPr>
          <w:rFonts w:ascii="Arial" w:hAnsi="Arial"/>
          <w:sz w:val="22"/>
          <w:szCs w:val="22"/>
        </w:rPr>
      </w:pPr>
    </w:p>
    <w:p w14:paraId="0C29C0B5" w14:textId="77777777" w:rsidR="00635BF4" w:rsidRPr="00942706" w:rsidRDefault="00635BF4" w:rsidP="00635BF4">
      <w:pPr>
        <w:pStyle w:val="Nivel2"/>
        <w:spacing w:before="0" w:after="0" w:line="240" w:lineRule="auto"/>
        <w:ind w:right="-25"/>
        <w:rPr>
          <w:rFonts w:ascii="Arial" w:hAnsi="Arial"/>
          <w:color w:val="FF0000"/>
          <w:sz w:val="22"/>
          <w:szCs w:val="22"/>
        </w:rPr>
      </w:pPr>
      <w:r w:rsidRPr="00942706">
        <w:rPr>
          <w:rFonts w:ascii="Arial" w:hAnsi="Arial"/>
          <w:color w:val="000000" w:themeColor="text1"/>
          <w:sz w:val="22"/>
          <w:szCs w:val="22"/>
        </w:rPr>
        <w:t>Douradina/MS</w:t>
      </w:r>
      <w:r w:rsidRPr="00942706">
        <w:rPr>
          <w:rFonts w:ascii="Arial" w:hAnsi="Arial"/>
          <w:sz w:val="22"/>
          <w:szCs w:val="22"/>
        </w:rPr>
        <w:t>,</w:t>
      </w:r>
      <w:r w:rsidRPr="00942706">
        <w:rPr>
          <w:rFonts w:ascii="Arial" w:hAnsi="Arial"/>
          <w:color w:val="FF0000"/>
          <w:sz w:val="22"/>
          <w:szCs w:val="22"/>
        </w:rPr>
        <w:t xml:space="preserve"> </w:t>
      </w:r>
      <w:proofErr w:type="spellStart"/>
      <w:r w:rsidRPr="00942706">
        <w:rPr>
          <w:rFonts w:ascii="Arial" w:hAnsi="Arial"/>
          <w:color w:val="FF0000"/>
          <w:sz w:val="22"/>
          <w:szCs w:val="22"/>
        </w:rPr>
        <w:t>xxxxx</w:t>
      </w:r>
      <w:proofErr w:type="spellEnd"/>
      <w:r w:rsidRPr="00942706">
        <w:rPr>
          <w:rFonts w:ascii="Arial" w:hAnsi="Arial"/>
          <w:color w:val="FF0000"/>
          <w:sz w:val="22"/>
          <w:szCs w:val="22"/>
        </w:rPr>
        <w:t xml:space="preserve"> </w:t>
      </w:r>
      <w:r w:rsidRPr="00942706">
        <w:rPr>
          <w:rFonts w:ascii="Arial" w:hAnsi="Arial"/>
          <w:sz w:val="22"/>
          <w:szCs w:val="22"/>
        </w:rPr>
        <w:t>de</w:t>
      </w:r>
      <w:r w:rsidRPr="00942706">
        <w:rPr>
          <w:rFonts w:ascii="Arial" w:hAnsi="Arial"/>
          <w:color w:val="FF0000"/>
          <w:sz w:val="22"/>
          <w:szCs w:val="22"/>
        </w:rPr>
        <w:t xml:space="preserve"> </w:t>
      </w:r>
      <w:proofErr w:type="spellStart"/>
      <w:r w:rsidRPr="00942706">
        <w:rPr>
          <w:rFonts w:ascii="Arial" w:hAnsi="Arial"/>
          <w:color w:val="FF0000"/>
          <w:sz w:val="22"/>
          <w:szCs w:val="22"/>
        </w:rPr>
        <w:t>xxxx</w:t>
      </w:r>
      <w:proofErr w:type="spellEnd"/>
      <w:r w:rsidRPr="00942706">
        <w:rPr>
          <w:rFonts w:ascii="Arial" w:hAnsi="Arial"/>
          <w:color w:val="FF0000"/>
          <w:sz w:val="22"/>
          <w:szCs w:val="22"/>
        </w:rPr>
        <w:t xml:space="preserve"> </w:t>
      </w:r>
      <w:r w:rsidRPr="00942706">
        <w:rPr>
          <w:rFonts w:ascii="Arial" w:hAnsi="Arial"/>
          <w:sz w:val="22"/>
          <w:szCs w:val="22"/>
        </w:rPr>
        <w:t>de</w:t>
      </w:r>
      <w:r w:rsidRPr="00942706">
        <w:rPr>
          <w:rFonts w:ascii="Arial" w:hAnsi="Arial"/>
          <w:color w:val="FF0000"/>
          <w:sz w:val="22"/>
          <w:szCs w:val="22"/>
        </w:rPr>
        <w:t xml:space="preserve"> </w:t>
      </w:r>
      <w:proofErr w:type="spellStart"/>
      <w:r w:rsidRPr="00942706">
        <w:rPr>
          <w:rFonts w:ascii="Arial" w:hAnsi="Arial"/>
          <w:color w:val="FF0000"/>
          <w:sz w:val="22"/>
          <w:szCs w:val="22"/>
        </w:rPr>
        <w:t>xxxx</w:t>
      </w:r>
      <w:proofErr w:type="spellEnd"/>
      <w:r w:rsidRPr="00942706">
        <w:rPr>
          <w:rFonts w:ascii="Arial" w:hAnsi="Arial"/>
          <w:color w:val="FF0000"/>
          <w:sz w:val="22"/>
          <w:szCs w:val="22"/>
        </w:rPr>
        <w:t>.</w:t>
      </w:r>
    </w:p>
    <w:p w14:paraId="38D2A6DD" w14:textId="77777777" w:rsidR="00635BF4" w:rsidRPr="00942706" w:rsidRDefault="00635BF4" w:rsidP="00635BF4">
      <w:pPr>
        <w:pStyle w:val="Nivel2"/>
        <w:spacing w:before="0" w:after="0" w:line="240" w:lineRule="auto"/>
        <w:ind w:right="-25"/>
        <w:rPr>
          <w:rFonts w:ascii="Arial" w:hAnsi="Arial"/>
          <w:color w:val="FF0000"/>
          <w:sz w:val="22"/>
          <w:szCs w:val="22"/>
        </w:rPr>
      </w:pPr>
    </w:p>
    <w:p w14:paraId="04582E3A" w14:textId="77777777" w:rsidR="00635BF4" w:rsidRPr="00942706" w:rsidRDefault="00635BF4" w:rsidP="00635BF4">
      <w:pPr>
        <w:pStyle w:val="Nivel2"/>
        <w:spacing w:before="0" w:after="0" w:line="240" w:lineRule="auto"/>
        <w:ind w:right="-25"/>
        <w:rPr>
          <w:rFonts w:ascii="Arial" w:hAnsi="Arial"/>
          <w:sz w:val="22"/>
          <w:szCs w:val="22"/>
        </w:rPr>
      </w:pPr>
    </w:p>
    <w:p w14:paraId="45F2148D" w14:textId="77777777" w:rsidR="00635BF4" w:rsidRPr="00942706" w:rsidRDefault="00635BF4" w:rsidP="00635BF4">
      <w:pPr>
        <w:ind w:right="-25"/>
        <w:jc w:val="both"/>
        <w:rPr>
          <w:rFonts w:ascii="Arial" w:hAnsi="Arial" w:cs="Arial"/>
          <w:bCs/>
        </w:rPr>
      </w:pPr>
      <w:r w:rsidRPr="00942706">
        <w:rPr>
          <w:rFonts w:ascii="Arial" w:hAnsi="Arial" w:cs="Arial"/>
          <w:bCs/>
        </w:rPr>
        <w:t>_________________________</w:t>
      </w:r>
    </w:p>
    <w:p w14:paraId="730B48E0" w14:textId="77777777" w:rsidR="00635BF4" w:rsidRPr="00942706" w:rsidRDefault="00635BF4" w:rsidP="00635BF4">
      <w:pPr>
        <w:ind w:right="-25"/>
        <w:jc w:val="both"/>
        <w:rPr>
          <w:rFonts w:ascii="Arial" w:hAnsi="Arial" w:cs="Arial"/>
          <w:bCs/>
        </w:rPr>
      </w:pPr>
      <w:r w:rsidRPr="00942706">
        <w:rPr>
          <w:rFonts w:ascii="Arial" w:hAnsi="Arial" w:cs="Arial"/>
          <w:bCs/>
        </w:rPr>
        <w:t>Representante legal do CONTRATANTE</w:t>
      </w:r>
    </w:p>
    <w:p w14:paraId="12F7A98C" w14:textId="77777777" w:rsidR="00635BF4" w:rsidRPr="00942706" w:rsidRDefault="00635BF4" w:rsidP="00635BF4">
      <w:pPr>
        <w:ind w:right="-25"/>
        <w:jc w:val="both"/>
        <w:rPr>
          <w:rFonts w:ascii="Arial" w:hAnsi="Arial" w:cs="Arial"/>
          <w:bCs/>
        </w:rPr>
      </w:pPr>
    </w:p>
    <w:p w14:paraId="42301030" w14:textId="77777777" w:rsidR="00635BF4" w:rsidRPr="00942706" w:rsidRDefault="00635BF4" w:rsidP="00635BF4">
      <w:pPr>
        <w:ind w:right="-25"/>
        <w:jc w:val="both"/>
        <w:rPr>
          <w:rFonts w:ascii="Arial" w:hAnsi="Arial" w:cs="Arial"/>
          <w:bCs/>
        </w:rPr>
      </w:pPr>
    </w:p>
    <w:p w14:paraId="48E9E158" w14:textId="77777777" w:rsidR="00635BF4" w:rsidRPr="00942706" w:rsidRDefault="00635BF4" w:rsidP="00635BF4">
      <w:pPr>
        <w:ind w:right="-25"/>
        <w:jc w:val="both"/>
        <w:rPr>
          <w:rFonts w:ascii="Arial" w:hAnsi="Arial" w:cs="Arial"/>
        </w:rPr>
      </w:pPr>
      <w:r w:rsidRPr="00942706">
        <w:rPr>
          <w:rFonts w:ascii="Arial" w:hAnsi="Arial" w:cs="Arial"/>
        </w:rPr>
        <w:t>_________________________</w:t>
      </w:r>
    </w:p>
    <w:p w14:paraId="4F76D9FD" w14:textId="77777777" w:rsidR="00635BF4" w:rsidRPr="00942706" w:rsidRDefault="00635BF4" w:rsidP="00635BF4">
      <w:pPr>
        <w:ind w:right="-25"/>
        <w:jc w:val="both"/>
        <w:rPr>
          <w:rFonts w:ascii="Arial" w:hAnsi="Arial" w:cs="Arial"/>
        </w:rPr>
      </w:pPr>
      <w:r w:rsidRPr="00942706">
        <w:rPr>
          <w:rFonts w:ascii="Arial" w:hAnsi="Arial" w:cs="Arial"/>
          <w:bCs/>
        </w:rPr>
        <w:t>Representante</w:t>
      </w:r>
      <w:r w:rsidRPr="00942706">
        <w:rPr>
          <w:rFonts w:ascii="Arial" w:hAnsi="Arial" w:cs="Arial"/>
        </w:rPr>
        <w:t xml:space="preserve"> legal do CONTRATADO</w:t>
      </w:r>
    </w:p>
    <w:p w14:paraId="1D95A3C4" w14:textId="77777777" w:rsidR="00635BF4" w:rsidRPr="00942706" w:rsidRDefault="00635BF4" w:rsidP="00635BF4">
      <w:pPr>
        <w:ind w:right="-25"/>
        <w:jc w:val="both"/>
        <w:rPr>
          <w:rFonts w:ascii="Arial" w:hAnsi="Arial" w:cs="Arial"/>
          <w:i/>
          <w:iCs/>
          <w:color w:val="FF0000"/>
        </w:rPr>
      </w:pPr>
    </w:p>
    <w:p w14:paraId="10B85C6A" w14:textId="77777777" w:rsidR="00635BF4" w:rsidRPr="00942706" w:rsidRDefault="00635BF4" w:rsidP="00635BF4">
      <w:pPr>
        <w:ind w:right="-25"/>
        <w:jc w:val="both"/>
        <w:rPr>
          <w:rFonts w:ascii="Arial" w:hAnsi="Arial" w:cs="Arial"/>
          <w:i/>
          <w:iCs/>
          <w:color w:val="FF0000"/>
        </w:rPr>
      </w:pPr>
    </w:p>
    <w:p w14:paraId="0BBE098E" w14:textId="77777777" w:rsidR="00635BF4" w:rsidRPr="00942706" w:rsidRDefault="00635BF4" w:rsidP="00635BF4">
      <w:pPr>
        <w:ind w:right="-25"/>
        <w:jc w:val="both"/>
        <w:rPr>
          <w:rFonts w:ascii="Arial" w:hAnsi="Arial" w:cs="Arial"/>
          <w:i/>
          <w:iCs/>
          <w:color w:val="FF0000"/>
        </w:rPr>
      </w:pPr>
      <w:r w:rsidRPr="00942706">
        <w:rPr>
          <w:rFonts w:ascii="Arial" w:hAnsi="Arial" w:cs="Arial"/>
          <w:i/>
          <w:iCs/>
          <w:color w:val="FF0000"/>
        </w:rPr>
        <w:t>TESTEMUNHAS:</w:t>
      </w:r>
    </w:p>
    <w:p w14:paraId="14814529" w14:textId="77777777" w:rsidR="00635BF4" w:rsidRPr="00942706" w:rsidRDefault="00635BF4" w:rsidP="00635BF4">
      <w:pPr>
        <w:ind w:right="-25"/>
        <w:jc w:val="both"/>
        <w:rPr>
          <w:rFonts w:ascii="Arial" w:hAnsi="Arial" w:cs="Arial"/>
          <w:i/>
          <w:iCs/>
          <w:color w:val="FF0000"/>
        </w:rPr>
      </w:pPr>
      <w:r w:rsidRPr="00942706">
        <w:rPr>
          <w:rFonts w:ascii="Arial" w:hAnsi="Arial" w:cs="Arial"/>
          <w:i/>
          <w:iCs/>
          <w:color w:val="FF0000"/>
        </w:rPr>
        <w:t>1-</w:t>
      </w:r>
    </w:p>
    <w:p w14:paraId="3E46EEB1" w14:textId="77777777" w:rsidR="00635BF4" w:rsidRPr="00942706" w:rsidRDefault="00635BF4" w:rsidP="00635BF4">
      <w:pPr>
        <w:ind w:right="-25"/>
        <w:jc w:val="both"/>
        <w:rPr>
          <w:rFonts w:ascii="Arial" w:hAnsi="Arial" w:cs="Arial"/>
          <w:i/>
          <w:iCs/>
          <w:color w:val="FF0000"/>
        </w:rPr>
      </w:pPr>
      <w:r w:rsidRPr="00942706">
        <w:rPr>
          <w:rFonts w:ascii="Arial" w:hAnsi="Arial" w:cs="Arial"/>
          <w:i/>
          <w:iCs/>
          <w:color w:val="FF0000"/>
        </w:rPr>
        <w:t xml:space="preserve">2- </w:t>
      </w:r>
    </w:p>
    <w:p w14:paraId="423FCA00" w14:textId="77777777" w:rsidR="00635BF4" w:rsidRPr="00942706" w:rsidRDefault="00635BF4" w:rsidP="00635BF4">
      <w:pPr>
        <w:ind w:right="-25"/>
        <w:jc w:val="both"/>
        <w:rPr>
          <w:rFonts w:ascii="Arial" w:hAnsi="Arial" w:cs="Arial"/>
          <w:b/>
          <w:bCs/>
          <w:i/>
          <w:iCs/>
          <w:color w:val="0070C0"/>
        </w:rPr>
      </w:pPr>
    </w:p>
    <w:p w14:paraId="243549B4" w14:textId="77777777" w:rsidR="00635BF4" w:rsidRPr="00942706" w:rsidRDefault="00635BF4" w:rsidP="00635BF4">
      <w:pPr>
        <w:ind w:right="-25"/>
        <w:jc w:val="both"/>
        <w:rPr>
          <w:rFonts w:ascii="Arial" w:hAnsi="Arial" w:cs="Arial"/>
          <w:b/>
          <w:bCs/>
          <w:i/>
          <w:iCs/>
          <w:color w:val="0070C0"/>
        </w:rPr>
      </w:pPr>
    </w:p>
    <w:p w14:paraId="2B5940DB" w14:textId="77777777" w:rsidR="00635BF4" w:rsidRPr="00356801" w:rsidRDefault="00635BF4" w:rsidP="00635BF4">
      <w:pPr>
        <w:pStyle w:val="Ttulo1"/>
        <w:ind w:left="0" w:right="-25"/>
        <w:jc w:val="center"/>
        <w:rPr>
          <w:bCs w:val="0"/>
          <w:color w:val="FF0000"/>
        </w:rPr>
      </w:pPr>
    </w:p>
    <w:p w14:paraId="3162B0C3" w14:textId="77777777" w:rsidR="00635BF4" w:rsidRPr="00942706" w:rsidRDefault="00635BF4" w:rsidP="00E337FA">
      <w:pPr>
        <w:pStyle w:val="Ttulo1"/>
        <w:ind w:left="0" w:right="-24"/>
        <w:jc w:val="center"/>
      </w:pPr>
    </w:p>
    <w:sectPr w:rsidR="00635BF4" w:rsidRPr="00942706" w:rsidSect="00EA5F7C">
      <w:pgSz w:w="16840" w:h="11907" w:orient="landscape" w:code="9"/>
      <w:pgMar w:top="1701" w:right="1418" w:bottom="992" w:left="1134"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F666" w14:textId="77777777" w:rsidR="00C07881" w:rsidRDefault="00C07881">
      <w:r>
        <w:separator/>
      </w:r>
    </w:p>
  </w:endnote>
  <w:endnote w:type="continuationSeparator" w:id="0">
    <w:p w14:paraId="18BFF6C8" w14:textId="77777777" w:rsidR="00C07881" w:rsidRDefault="00C0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60A6CB9D"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C86A" w14:textId="77777777" w:rsidR="00EA5F7C" w:rsidRDefault="00EA5F7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010522"/>
      <w:docPartObj>
        <w:docPartGallery w:val="Page Numbers (Bottom of Page)"/>
        <w:docPartUnique/>
      </w:docPartObj>
    </w:sdtPr>
    <w:sdtContent>
      <w:sdt>
        <w:sdtPr>
          <w:id w:val="1728636285"/>
          <w:docPartObj>
            <w:docPartGallery w:val="Page Numbers (Top of Page)"/>
            <w:docPartUnique/>
          </w:docPartObj>
        </w:sdtPr>
        <w:sdtContent>
          <w:p w14:paraId="2BD54423" w14:textId="77777777" w:rsidR="00EA5F7C" w:rsidRDefault="00EA5F7C">
            <w:pPr>
              <w:pStyle w:val="Rodap"/>
              <w:jc w:val="center"/>
            </w:pPr>
            <w:r w:rsidRPr="009F7EA1">
              <w:rPr>
                <w:rFonts w:ascii="Arial" w:hAnsi="Arial" w:cs="Arial"/>
                <w:sz w:val="18"/>
                <w:szCs w:val="18"/>
                <w:lang w:val="pt-BR"/>
              </w:rPr>
              <w:t xml:space="preserve">Página </w:t>
            </w:r>
            <w:r w:rsidRPr="009F7EA1">
              <w:rPr>
                <w:rFonts w:ascii="Arial" w:hAnsi="Arial" w:cs="Arial"/>
                <w:b/>
                <w:bCs/>
                <w:sz w:val="18"/>
                <w:szCs w:val="18"/>
              </w:rPr>
              <w:fldChar w:fldCharType="begin"/>
            </w:r>
            <w:r w:rsidRPr="009F7EA1">
              <w:rPr>
                <w:rFonts w:ascii="Arial" w:hAnsi="Arial" w:cs="Arial"/>
                <w:b/>
                <w:bCs/>
                <w:sz w:val="18"/>
                <w:szCs w:val="18"/>
              </w:rPr>
              <w:instrText>PAGE</w:instrText>
            </w:r>
            <w:r w:rsidRPr="009F7EA1">
              <w:rPr>
                <w:rFonts w:ascii="Arial" w:hAnsi="Arial" w:cs="Arial"/>
                <w:b/>
                <w:bCs/>
                <w:sz w:val="18"/>
                <w:szCs w:val="18"/>
              </w:rPr>
              <w:fldChar w:fldCharType="separate"/>
            </w:r>
            <w:r w:rsidRPr="009F7EA1">
              <w:rPr>
                <w:rFonts w:ascii="Arial" w:hAnsi="Arial" w:cs="Arial"/>
                <w:b/>
                <w:bCs/>
                <w:sz w:val="18"/>
                <w:szCs w:val="18"/>
                <w:lang w:val="pt-BR"/>
              </w:rPr>
              <w:t>2</w:t>
            </w:r>
            <w:r w:rsidRPr="009F7EA1">
              <w:rPr>
                <w:rFonts w:ascii="Arial" w:hAnsi="Arial" w:cs="Arial"/>
                <w:b/>
                <w:bCs/>
                <w:sz w:val="18"/>
                <w:szCs w:val="18"/>
              </w:rPr>
              <w:fldChar w:fldCharType="end"/>
            </w:r>
            <w:r w:rsidRPr="009F7EA1">
              <w:rPr>
                <w:rFonts w:ascii="Arial" w:hAnsi="Arial" w:cs="Arial"/>
                <w:sz w:val="18"/>
                <w:szCs w:val="18"/>
                <w:lang w:val="pt-BR"/>
              </w:rPr>
              <w:t xml:space="preserve"> de </w:t>
            </w:r>
            <w:r w:rsidRPr="009F7EA1">
              <w:rPr>
                <w:rFonts w:ascii="Arial" w:hAnsi="Arial" w:cs="Arial"/>
                <w:b/>
                <w:bCs/>
                <w:sz w:val="18"/>
                <w:szCs w:val="18"/>
              </w:rPr>
              <w:fldChar w:fldCharType="begin"/>
            </w:r>
            <w:r w:rsidRPr="009F7EA1">
              <w:rPr>
                <w:rFonts w:ascii="Arial" w:hAnsi="Arial" w:cs="Arial"/>
                <w:b/>
                <w:bCs/>
                <w:sz w:val="18"/>
                <w:szCs w:val="18"/>
              </w:rPr>
              <w:instrText>NUMPAGES</w:instrText>
            </w:r>
            <w:r w:rsidRPr="009F7EA1">
              <w:rPr>
                <w:rFonts w:ascii="Arial" w:hAnsi="Arial" w:cs="Arial"/>
                <w:b/>
                <w:bCs/>
                <w:sz w:val="18"/>
                <w:szCs w:val="18"/>
              </w:rPr>
              <w:fldChar w:fldCharType="separate"/>
            </w:r>
            <w:r w:rsidRPr="009F7EA1">
              <w:rPr>
                <w:rFonts w:ascii="Arial" w:hAnsi="Arial" w:cs="Arial"/>
                <w:b/>
                <w:bCs/>
                <w:sz w:val="18"/>
                <w:szCs w:val="18"/>
                <w:lang w:val="pt-BR"/>
              </w:rPr>
              <w:t>2</w:t>
            </w:r>
            <w:r w:rsidRPr="009F7EA1">
              <w:rPr>
                <w:rFonts w:ascii="Arial" w:hAnsi="Arial" w:cs="Arial"/>
                <w:b/>
                <w:bCs/>
                <w:sz w:val="18"/>
                <w:szCs w:val="18"/>
              </w:rPr>
              <w:fldChar w:fldCharType="end"/>
            </w:r>
          </w:p>
        </w:sdtContent>
      </w:sdt>
    </w:sdtContent>
  </w:sdt>
  <w:p w14:paraId="2FA3BC85" w14:textId="77777777" w:rsidR="00EA5F7C" w:rsidRDefault="00EA5F7C">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67AA" w14:textId="77777777" w:rsidR="00EA5F7C" w:rsidRDefault="00EA5F7C">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2126" w14:textId="77777777" w:rsidR="00EA5F7C" w:rsidRDefault="00EA5F7C">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A7E84" w14:textId="77777777" w:rsidR="00C07881" w:rsidRDefault="00C07881">
      <w:r>
        <w:separator/>
      </w:r>
    </w:p>
  </w:footnote>
  <w:footnote w:type="continuationSeparator" w:id="0">
    <w:p w14:paraId="16BD79C0" w14:textId="77777777" w:rsidR="00C07881" w:rsidRDefault="00C07881">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DAE3" w14:textId="3065BE99" w:rsidR="0067662B" w:rsidRDefault="00243531" w:rsidP="0067662B">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r>
      <w:rPr>
        <w:noProof/>
      </w:rPr>
      <w:drawing>
        <wp:anchor distT="0" distB="0" distL="114300" distR="114300" simplePos="0" relativeHeight="251661312" behindDoc="0" locked="0" layoutInCell="1" hidden="0" allowOverlap="1" wp14:anchorId="7D2DC80C" wp14:editId="7492B04A">
          <wp:simplePos x="0" y="0"/>
          <wp:positionH relativeFrom="column">
            <wp:posOffset>33241</wp:posOffset>
          </wp:positionH>
          <wp:positionV relativeFrom="paragraph">
            <wp:posOffset>-158558</wp:posOffset>
          </wp:positionV>
          <wp:extent cx="811033" cy="811033"/>
          <wp:effectExtent l="0" t="0" r="8255" b="8255"/>
          <wp:wrapNone/>
          <wp:docPr id="12" name="image1.jpg" descr="Prefeitura Municipal de Douradina-MS‎"/>
          <wp:cNvGraphicFramePr/>
          <a:graphic xmlns:a="http://schemas.openxmlformats.org/drawingml/2006/main">
            <a:graphicData uri="http://schemas.openxmlformats.org/drawingml/2006/picture">
              <pic:pic xmlns:pic="http://schemas.openxmlformats.org/drawingml/2006/picture">
                <pic:nvPicPr>
                  <pic:cNvPr id="0" name="image1.jpg" descr="Prefeitura Municipal de Douradina-MS‎"/>
                  <pic:cNvPicPr preferRelativeResize="0"/>
                </pic:nvPicPr>
                <pic:blipFill>
                  <a:blip r:embed="rId1"/>
                  <a:srcRect/>
                  <a:stretch>
                    <a:fillRect/>
                  </a:stretch>
                </pic:blipFill>
                <pic:spPr>
                  <a:xfrm>
                    <a:off x="0" y="0"/>
                    <a:ext cx="837154" cy="837154"/>
                  </a:xfrm>
                  <a:prstGeom prst="rect">
                    <a:avLst/>
                  </a:prstGeom>
                  <a:ln/>
                </pic:spPr>
              </pic:pic>
            </a:graphicData>
          </a:graphic>
          <wp14:sizeRelH relativeFrom="margin">
            <wp14:pctWidth>0</wp14:pctWidth>
          </wp14:sizeRelH>
          <wp14:sizeRelV relativeFrom="margin">
            <wp14:pctHeight>0</wp14:pctHeight>
          </wp14:sizeRelV>
        </wp:anchor>
      </w:drawing>
    </w:r>
    <w:r w:rsidR="003F5C7C">
      <w:rPr>
        <w:noProof/>
      </w:rPr>
      <mc:AlternateContent>
        <mc:Choice Requires="wps">
          <w:drawing>
            <wp:anchor distT="0" distB="0" distL="0" distR="0" simplePos="0" relativeHeight="251660288" behindDoc="1" locked="0" layoutInCell="1" hidden="0" allowOverlap="1" wp14:anchorId="74DBFDA5" wp14:editId="556734D9">
              <wp:simplePos x="0" y="0"/>
              <wp:positionH relativeFrom="column">
                <wp:posOffset>1257217</wp:posOffset>
              </wp:positionH>
              <wp:positionV relativeFrom="paragraph">
                <wp:posOffset>-62865</wp:posOffset>
              </wp:positionV>
              <wp:extent cx="3506525" cy="527519"/>
              <wp:effectExtent l="0" t="0" r="0" b="6350"/>
              <wp:wrapNone/>
              <wp:docPr id="20" name="Retângulo 20"/>
              <wp:cNvGraphicFramePr/>
              <a:graphic xmlns:a="http://schemas.openxmlformats.org/drawingml/2006/main">
                <a:graphicData uri="http://schemas.microsoft.com/office/word/2010/wordprocessingShape">
                  <wps:wsp>
                    <wps:cNvSpPr/>
                    <wps:spPr>
                      <a:xfrm>
                        <a:off x="0" y="0"/>
                        <a:ext cx="3506525" cy="527519"/>
                      </a:xfrm>
                      <a:prstGeom prst="rect">
                        <a:avLst/>
                      </a:prstGeom>
                      <a:solidFill>
                        <a:schemeClr val="lt1"/>
                      </a:solidFill>
                      <a:ln>
                        <a:noFill/>
                      </a:ln>
                    </wps:spPr>
                    <wps:txbx>
                      <w:txbxContent>
                        <w:p w14:paraId="230CAE12" w14:textId="77777777" w:rsidR="0067662B" w:rsidRPr="00236954" w:rsidRDefault="0067662B" w:rsidP="003F5C7C">
                          <w:pPr>
                            <w:jc w:val="center"/>
                            <w:textDirection w:val="btLr"/>
                            <w:rPr>
                              <w:rFonts w:ascii="Arial" w:eastAsia="Century Gothic" w:hAnsi="Arial" w:cs="Arial"/>
                              <w:bCs/>
                              <w:color w:val="002060"/>
                              <w:szCs w:val="28"/>
                            </w:rPr>
                          </w:pPr>
                          <w:r w:rsidRPr="00236954">
                            <w:rPr>
                              <w:rFonts w:ascii="Arial" w:eastAsia="Century Gothic" w:hAnsi="Arial" w:cs="Arial"/>
                              <w:bCs/>
                              <w:color w:val="002060"/>
                              <w:szCs w:val="28"/>
                            </w:rPr>
                            <w:t>ESTADO DE MATO GROSSO DO SUL</w:t>
                          </w:r>
                        </w:p>
                        <w:p w14:paraId="161ACCF7" w14:textId="4370A4D1" w:rsidR="00FE232A" w:rsidRPr="00236954" w:rsidRDefault="00FE232A" w:rsidP="00FE232A">
                          <w:pPr>
                            <w:jc w:val="center"/>
                            <w:textDirection w:val="btLr"/>
                            <w:rPr>
                              <w:rFonts w:ascii="Arial" w:hAnsi="Arial" w:cs="Arial"/>
                              <w:bCs/>
                              <w:sz w:val="26"/>
                              <w:szCs w:val="26"/>
                            </w:rPr>
                          </w:pPr>
                          <w:r w:rsidRPr="00236954">
                            <w:rPr>
                              <w:rFonts w:ascii="Arial" w:eastAsia="Century Gothic" w:hAnsi="Arial" w:cs="Arial"/>
                              <w:bCs/>
                              <w:color w:val="002060"/>
                              <w:szCs w:val="28"/>
                            </w:rPr>
                            <w:t>PREFEITURA MUNICIPAL DE DOURADINA</w:t>
                          </w:r>
                        </w:p>
                        <w:p w14:paraId="16AD6C27" w14:textId="77777777" w:rsidR="00FE232A" w:rsidRPr="00FE232A" w:rsidRDefault="00FE232A" w:rsidP="003F5C7C">
                          <w:pPr>
                            <w:jc w:val="center"/>
                            <w:textDirection w:val="btLr"/>
                            <w:rPr>
                              <w:bCs/>
                              <w:sz w:val="24"/>
                              <w:szCs w:val="24"/>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DBFDA5" id="Retângulo 20" o:spid="_x0000_s1039" style="position:absolute;margin-left:99pt;margin-top:-4.95pt;width:276.1pt;height:41.5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" fillcolor="white [3201]" stroked="f">
              <v:textbox inset="2.53958mm,1.2694mm,2.53958mm,1.2694mm">
                <w:txbxContent>
                  <w:p w14:paraId="230CAE12" w14:textId="77777777" w:rsidR="0067662B" w:rsidRPr="00236954" w:rsidRDefault="0067662B" w:rsidP="003F5C7C">
                    <w:pPr>
                      <w:jc w:val="center"/>
                      <w:textDirection w:val="btLr"/>
                      <w:rPr>
                        <w:rFonts w:ascii="Arial" w:eastAsia="Century Gothic" w:hAnsi="Arial" w:cs="Arial"/>
                        <w:bCs/>
                        <w:color w:val="002060"/>
                        <w:szCs w:val="28"/>
                      </w:rPr>
                    </w:pPr>
                    <w:r w:rsidRPr="00236954">
                      <w:rPr>
                        <w:rFonts w:ascii="Arial" w:eastAsia="Century Gothic" w:hAnsi="Arial" w:cs="Arial"/>
                        <w:bCs/>
                        <w:color w:val="002060"/>
                        <w:szCs w:val="28"/>
                      </w:rPr>
                      <w:t>ESTADO DE MATO GROSSO DO SUL</w:t>
                    </w:r>
                  </w:p>
                  <w:p w14:paraId="161ACCF7" w14:textId="4370A4D1" w:rsidR="00FE232A" w:rsidRPr="00236954" w:rsidRDefault="00FE232A" w:rsidP="00FE232A">
                    <w:pPr>
                      <w:jc w:val="center"/>
                      <w:textDirection w:val="btLr"/>
                      <w:rPr>
                        <w:rFonts w:ascii="Arial" w:hAnsi="Arial" w:cs="Arial"/>
                        <w:bCs/>
                        <w:sz w:val="26"/>
                        <w:szCs w:val="26"/>
                      </w:rPr>
                    </w:pPr>
                    <w:r w:rsidRPr="00236954">
                      <w:rPr>
                        <w:rFonts w:ascii="Arial" w:eastAsia="Century Gothic" w:hAnsi="Arial" w:cs="Arial"/>
                        <w:bCs/>
                        <w:color w:val="002060"/>
                        <w:szCs w:val="28"/>
                      </w:rPr>
                      <w:t>PREFEITURA MUNICIPAL DE DOURADINA</w:t>
                    </w:r>
                  </w:p>
                  <w:p w14:paraId="16AD6C27" w14:textId="77777777" w:rsidR="00FE232A" w:rsidRPr="00FE232A" w:rsidRDefault="00FE232A" w:rsidP="003F5C7C">
                    <w:pPr>
                      <w:jc w:val="center"/>
                      <w:textDirection w:val="btLr"/>
                      <w:rPr>
                        <w:bCs/>
                        <w:sz w:val="24"/>
                        <w:szCs w:val="24"/>
                      </w:rPr>
                    </w:pPr>
                  </w:p>
                </w:txbxContent>
              </v:textbox>
            </v:rect>
          </w:pict>
        </mc:Fallback>
      </mc:AlternateContent>
    </w:r>
  </w:p>
  <w:p w14:paraId="535DB27E" w14:textId="3508DF28" w:rsidR="00E272CA" w:rsidRPr="0067662B" w:rsidRDefault="0067662B" w:rsidP="0067662B">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bookmarkStart w:id="0" w:name="_3gmclj41ic0d" w:colFirst="0" w:colLast="0"/>
    <w:bookmarkEnd w:id="0"/>
    <w:r>
      <w:rPr>
        <w:noProof/>
      </w:rPr>
      <mc:AlternateContent>
        <mc:Choice Requires="wps">
          <w:drawing>
            <wp:anchor distT="45720" distB="45720" distL="114300" distR="114300" simplePos="0" relativeHeight="251662336" behindDoc="0" locked="0" layoutInCell="1" hidden="0" allowOverlap="1" wp14:anchorId="6E2B383A" wp14:editId="0B190B99">
              <wp:simplePos x="0" y="0"/>
              <wp:positionH relativeFrom="column">
                <wp:posOffset>4584700</wp:posOffset>
              </wp:positionH>
              <wp:positionV relativeFrom="paragraph">
                <wp:posOffset>-5079</wp:posOffset>
              </wp:positionV>
              <wp:extent cx="1287780" cy="300355"/>
              <wp:effectExtent l="0" t="0" r="0" b="0"/>
              <wp:wrapNone/>
              <wp:docPr id="24" name="Retângulo 24"/>
              <wp:cNvGraphicFramePr/>
              <a:graphic xmlns:a="http://schemas.openxmlformats.org/drawingml/2006/main">
                <a:graphicData uri="http://schemas.microsoft.com/office/word/2010/wordprocessingShape">
                  <wps:wsp>
                    <wps:cNvSpPr/>
                    <wps:spPr>
                      <a:xfrm>
                        <a:off x="4706873" y="3634585"/>
                        <a:ext cx="1278255" cy="290830"/>
                      </a:xfrm>
                      <a:prstGeom prst="rect">
                        <a:avLst/>
                      </a:prstGeom>
                      <a:noFill/>
                      <a:ln>
                        <a:noFill/>
                      </a:ln>
                    </wps:spPr>
                    <wps:txbx>
                      <w:txbxContent>
                        <w:p w14:paraId="70CEA219" w14:textId="77777777" w:rsidR="0067662B" w:rsidRDefault="0067662B" w:rsidP="0067662B">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6E2B383A" id="Retângulo 24" o:spid="_x0000_s1040" style="position:absolute;margin-left:361pt;margin-top:-.4pt;width:101.4pt;height:23.6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" filled="f" stroked="f">
              <v:textbox inset="2.53958mm,1.2694mm,2.53958mm,1.2694mm">
                <w:txbxContent>
                  <w:p w14:paraId="70CEA219" w14:textId="77777777" w:rsidR="0067662B" w:rsidRDefault="0067662B" w:rsidP="0067662B">
                    <w:pPr>
                      <w:jc w:val="right"/>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4994" w14:textId="77777777" w:rsidR="00EA5F7C" w:rsidRDefault="00EA5F7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A6E1" w14:textId="77777777" w:rsidR="00EA5F7C" w:rsidRDefault="00EA5F7C" w:rsidP="00267094">
    <w:pPr>
      <w:pStyle w:val="Cabealho"/>
    </w:pPr>
    <w:r>
      <w:rPr>
        <w:noProof/>
        <w:sz w:val="20"/>
      </w:rPr>
      <mc:AlternateContent>
        <mc:Choice Requires="wps">
          <w:drawing>
            <wp:anchor distT="0" distB="0" distL="0" distR="0" simplePos="0" relativeHeight="251666432" behindDoc="1" locked="0" layoutInCell="1" allowOverlap="1" wp14:anchorId="6FED678B" wp14:editId="01AA3463">
              <wp:simplePos x="0" y="0"/>
              <wp:positionH relativeFrom="page">
                <wp:posOffset>1514475</wp:posOffset>
              </wp:positionH>
              <wp:positionV relativeFrom="page">
                <wp:posOffset>295275</wp:posOffset>
              </wp:positionV>
              <wp:extent cx="4295775" cy="5041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5775" cy="504190"/>
                      </a:xfrm>
                      <a:prstGeom prst="rect">
                        <a:avLst/>
                      </a:prstGeom>
                    </wps:spPr>
                    <wps:txbx>
                      <w:txbxContent>
                        <w:p w14:paraId="0F2DF91E" w14:textId="77777777" w:rsidR="00EA5F7C" w:rsidRPr="007B2FA4" w:rsidRDefault="00EA5F7C" w:rsidP="007B2FA4">
                          <w:pPr>
                            <w:spacing w:before="13"/>
                            <w:ind w:left="20" w:firstLine="280"/>
                            <w:jc w:val="center"/>
                            <w:rPr>
                              <w:rFonts w:ascii="Arial"/>
                              <w:b/>
                              <w:sz w:val="20"/>
                              <w:szCs w:val="20"/>
                            </w:rPr>
                          </w:pPr>
                          <w:r w:rsidRPr="007B2FA4">
                            <w:rPr>
                              <w:rFonts w:ascii="Arial"/>
                              <w:b/>
                              <w:sz w:val="20"/>
                              <w:szCs w:val="20"/>
                            </w:rPr>
                            <w:t>ESTADO DE MATO GROSSO DO SUL</w:t>
                          </w:r>
                        </w:p>
                        <w:p w14:paraId="71BAB7DB" w14:textId="77777777" w:rsidR="00EA5F7C" w:rsidRPr="007B2FA4" w:rsidRDefault="00EA5F7C" w:rsidP="007B2FA4">
                          <w:pPr>
                            <w:spacing w:before="13"/>
                            <w:ind w:left="20" w:firstLine="280"/>
                            <w:jc w:val="center"/>
                            <w:rPr>
                              <w:rFonts w:ascii="Arial"/>
                              <w:b/>
                              <w:spacing w:val="-4"/>
                              <w:sz w:val="20"/>
                              <w:szCs w:val="20"/>
                            </w:rPr>
                          </w:pPr>
                          <w:r w:rsidRPr="007B2FA4">
                            <w:rPr>
                              <w:rFonts w:ascii="Arial"/>
                              <w:b/>
                              <w:sz w:val="20"/>
                              <w:szCs w:val="20"/>
                            </w:rPr>
                            <w:t>PREFEITURA</w:t>
                          </w:r>
                          <w:r w:rsidRPr="007B2FA4">
                            <w:rPr>
                              <w:rFonts w:ascii="Arial"/>
                              <w:b/>
                              <w:spacing w:val="-8"/>
                              <w:sz w:val="20"/>
                              <w:szCs w:val="20"/>
                            </w:rPr>
                            <w:t xml:space="preserve"> </w:t>
                          </w:r>
                          <w:r w:rsidRPr="007B2FA4">
                            <w:rPr>
                              <w:rFonts w:ascii="Arial"/>
                              <w:b/>
                              <w:sz w:val="20"/>
                              <w:szCs w:val="20"/>
                            </w:rPr>
                            <w:t>MUNICIPAL</w:t>
                          </w:r>
                          <w:r w:rsidRPr="007B2FA4">
                            <w:rPr>
                              <w:rFonts w:ascii="Arial"/>
                              <w:b/>
                              <w:spacing w:val="-8"/>
                              <w:sz w:val="20"/>
                              <w:szCs w:val="20"/>
                            </w:rPr>
                            <w:t xml:space="preserve"> </w:t>
                          </w:r>
                          <w:r w:rsidRPr="007B2FA4">
                            <w:rPr>
                              <w:rFonts w:ascii="Arial"/>
                              <w:b/>
                              <w:sz w:val="20"/>
                              <w:szCs w:val="20"/>
                            </w:rPr>
                            <w:t>DE</w:t>
                          </w:r>
                          <w:r w:rsidRPr="007B2FA4">
                            <w:rPr>
                              <w:rFonts w:ascii="Arial"/>
                              <w:b/>
                              <w:spacing w:val="-7"/>
                              <w:sz w:val="20"/>
                              <w:szCs w:val="20"/>
                            </w:rPr>
                            <w:t xml:space="preserve"> </w:t>
                          </w:r>
                          <w:r w:rsidRPr="007B2FA4">
                            <w:rPr>
                              <w:rFonts w:ascii="Arial"/>
                              <w:b/>
                              <w:sz w:val="20"/>
                              <w:szCs w:val="20"/>
                            </w:rPr>
                            <w:t>MUNICIPAL DE DOURADINA</w:t>
                          </w:r>
                          <w:r>
                            <w:rPr>
                              <w:rFonts w:ascii="Arial"/>
                              <w:b/>
                              <w:spacing w:val="-8"/>
                              <w:sz w:val="20"/>
                              <w:szCs w:val="20"/>
                            </w:rPr>
                            <w:t xml:space="preserve"> SECRETARIA DE PLANEJAMENTO, ADMINISTRA</w:t>
                          </w:r>
                          <w:r>
                            <w:rPr>
                              <w:rFonts w:ascii="Arial"/>
                              <w:b/>
                              <w:spacing w:val="-8"/>
                              <w:sz w:val="20"/>
                              <w:szCs w:val="20"/>
                            </w:rPr>
                            <w:t>ÇÃ</w:t>
                          </w:r>
                          <w:r>
                            <w:rPr>
                              <w:rFonts w:ascii="Arial"/>
                              <w:b/>
                              <w:spacing w:val="-8"/>
                              <w:sz w:val="20"/>
                              <w:szCs w:val="20"/>
                            </w:rPr>
                            <w:t>O E FINAN</w:t>
                          </w:r>
                          <w:r>
                            <w:rPr>
                              <w:rFonts w:ascii="Arial"/>
                              <w:b/>
                              <w:spacing w:val="-8"/>
                              <w:sz w:val="20"/>
                              <w:szCs w:val="20"/>
                            </w:rPr>
                            <w:t>Ç</w:t>
                          </w:r>
                          <w:r>
                            <w:rPr>
                              <w:rFonts w:ascii="Arial"/>
                              <w:b/>
                              <w:spacing w:val="-8"/>
                              <w:sz w:val="20"/>
                              <w:szCs w:val="20"/>
                            </w:rPr>
                            <w:t>AS</w:t>
                          </w:r>
                        </w:p>
                        <w:p w14:paraId="232C4319" w14:textId="77777777" w:rsidR="00EA5F7C" w:rsidRDefault="00EA5F7C" w:rsidP="00CE5D78">
                          <w:pPr>
                            <w:spacing w:before="13"/>
                            <w:rPr>
                              <w:rFonts w:ascii="Arial"/>
                              <w:b/>
                            </w:rPr>
                          </w:pPr>
                        </w:p>
                      </w:txbxContent>
                    </wps:txbx>
                    <wps:bodyPr wrap="square" lIns="0" tIns="0" rIns="0" bIns="0" rtlCol="0">
                      <a:noAutofit/>
                    </wps:bodyPr>
                  </wps:wsp>
                </a:graphicData>
              </a:graphic>
              <wp14:sizeRelH relativeFrom="margin">
                <wp14:pctWidth>0</wp14:pctWidth>
              </wp14:sizeRelH>
            </wp:anchor>
          </w:drawing>
        </mc:Choice>
        <mc:Fallback>
          <w:pict>
            <v:shapetype w14:anchorId="6FED678B" id="_x0000_t202" coordsize="21600,21600" o:spt="202" path="m,l,21600r21600,l21600,xe">
              <v:stroke joinstyle="miter"/>
              <v:path gradientshapeok="t" o:connecttype="rect"/>
            </v:shapetype>
            <v:shape id="Textbox 3" o:spid="_x0000_s1041" type="#_x0000_t202" style="position:absolute;margin-left:119.25pt;margin-top:23.25pt;width:338.25pt;height:39.7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" filled="f" stroked="f">
              <v:textbox inset="0,0,0,0">
                <w:txbxContent>
                  <w:p w14:paraId="0F2DF91E" w14:textId="77777777" w:rsidR="00EA5F7C" w:rsidRPr="007B2FA4" w:rsidRDefault="00EA5F7C" w:rsidP="007B2FA4">
                    <w:pPr>
                      <w:spacing w:before="13"/>
                      <w:ind w:left="20" w:firstLine="280"/>
                      <w:jc w:val="center"/>
                      <w:rPr>
                        <w:rFonts w:ascii="Arial"/>
                        <w:b/>
                        <w:sz w:val="20"/>
                        <w:szCs w:val="20"/>
                      </w:rPr>
                    </w:pPr>
                    <w:r w:rsidRPr="007B2FA4">
                      <w:rPr>
                        <w:rFonts w:ascii="Arial"/>
                        <w:b/>
                        <w:sz w:val="20"/>
                        <w:szCs w:val="20"/>
                      </w:rPr>
                      <w:t>ESTADO DE MATO GROSSO DO SUL</w:t>
                    </w:r>
                  </w:p>
                  <w:p w14:paraId="71BAB7DB" w14:textId="77777777" w:rsidR="00EA5F7C" w:rsidRPr="007B2FA4" w:rsidRDefault="00EA5F7C" w:rsidP="007B2FA4">
                    <w:pPr>
                      <w:spacing w:before="13"/>
                      <w:ind w:left="20" w:firstLine="280"/>
                      <w:jc w:val="center"/>
                      <w:rPr>
                        <w:rFonts w:ascii="Arial"/>
                        <w:b/>
                        <w:spacing w:val="-4"/>
                        <w:sz w:val="20"/>
                        <w:szCs w:val="20"/>
                      </w:rPr>
                    </w:pPr>
                    <w:r w:rsidRPr="007B2FA4">
                      <w:rPr>
                        <w:rFonts w:ascii="Arial"/>
                        <w:b/>
                        <w:sz w:val="20"/>
                        <w:szCs w:val="20"/>
                      </w:rPr>
                      <w:t>PREFEITURA</w:t>
                    </w:r>
                    <w:r w:rsidRPr="007B2FA4">
                      <w:rPr>
                        <w:rFonts w:ascii="Arial"/>
                        <w:b/>
                        <w:spacing w:val="-8"/>
                        <w:sz w:val="20"/>
                        <w:szCs w:val="20"/>
                      </w:rPr>
                      <w:t xml:space="preserve"> </w:t>
                    </w:r>
                    <w:r w:rsidRPr="007B2FA4">
                      <w:rPr>
                        <w:rFonts w:ascii="Arial"/>
                        <w:b/>
                        <w:sz w:val="20"/>
                        <w:szCs w:val="20"/>
                      </w:rPr>
                      <w:t>MUNICIPAL</w:t>
                    </w:r>
                    <w:r w:rsidRPr="007B2FA4">
                      <w:rPr>
                        <w:rFonts w:ascii="Arial"/>
                        <w:b/>
                        <w:spacing w:val="-8"/>
                        <w:sz w:val="20"/>
                        <w:szCs w:val="20"/>
                      </w:rPr>
                      <w:t xml:space="preserve"> </w:t>
                    </w:r>
                    <w:r w:rsidRPr="007B2FA4">
                      <w:rPr>
                        <w:rFonts w:ascii="Arial"/>
                        <w:b/>
                        <w:sz w:val="20"/>
                        <w:szCs w:val="20"/>
                      </w:rPr>
                      <w:t>DE</w:t>
                    </w:r>
                    <w:r w:rsidRPr="007B2FA4">
                      <w:rPr>
                        <w:rFonts w:ascii="Arial"/>
                        <w:b/>
                        <w:spacing w:val="-7"/>
                        <w:sz w:val="20"/>
                        <w:szCs w:val="20"/>
                      </w:rPr>
                      <w:t xml:space="preserve"> </w:t>
                    </w:r>
                    <w:r w:rsidRPr="007B2FA4">
                      <w:rPr>
                        <w:rFonts w:ascii="Arial"/>
                        <w:b/>
                        <w:sz w:val="20"/>
                        <w:szCs w:val="20"/>
                      </w:rPr>
                      <w:t>MUNICIPAL DE DOURADINA</w:t>
                    </w:r>
                    <w:r>
                      <w:rPr>
                        <w:rFonts w:ascii="Arial"/>
                        <w:b/>
                        <w:spacing w:val="-8"/>
                        <w:sz w:val="20"/>
                        <w:szCs w:val="20"/>
                      </w:rPr>
                      <w:t xml:space="preserve"> SECRETARIA DE PLANEJAMENTO, ADMINISTRA</w:t>
                    </w:r>
                    <w:r>
                      <w:rPr>
                        <w:rFonts w:ascii="Arial"/>
                        <w:b/>
                        <w:spacing w:val="-8"/>
                        <w:sz w:val="20"/>
                        <w:szCs w:val="20"/>
                      </w:rPr>
                      <w:t>ÇÃ</w:t>
                    </w:r>
                    <w:r>
                      <w:rPr>
                        <w:rFonts w:ascii="Arial"/>
                        <w:b/>
                        <w:spacing w:val="-8"/>
                        <w:sz w:val="20"/>
                        <w:szCs w:val="20"/>
                      </w:rPr>
                      <w:t>O E FINAN</w:t>
                    </w:r>
                    <w:r>
                      <w:rPr>
                        <w:rFonts w:ascii="Arial"/>
                        <w:b/>
                        <w:spacing w:val="-8"/>
                        <w:sz w:val="20"/>
                        <w:szCs w:val="20"/>
                      </w:rPr>
                      <w:t>Ç</w:t>
                    </w:r>
                    <w:r>
                      <w:rPr>
                        <w:rFonts w:ascii="Arial"/>
                        <w:b/>
                        <w:spacing w:val="-8"/>
                        <w:sz w:val="20"/>
                        <w:szCs w:val="20"/>
                      </w:rPr>
                      <w:t>AS</w:t>
                    </w:r>
                  </w:p>
                  <w:p w14:paraId="232C4319" w14:textId="77777777" w:rsidR="00EA5F7C" w:rsidRDefault="00EA5F7C" w:rsidP="00CE5D78">
                    <w:pPr>
                      <w:spacing w:before="13"/>
                      <w:rPr>
                        <w:rFonts w:ascii="Arial"/>
                        <w:b/>
                      </w:rPr>
                    </w:pPr>
                  </w:p>
                </w:txbxContent>
              </v:textbox>
              <w10:wrap anchorx="page" anchory="page"/>
            </v:shape>
          </w:pict>
        </mc:Fallback>
      </mc:AlternateContent>
    </w:r>
    <w:r>
      <w:rPr>
        <w:noProof/>
        <w:sz w:val="20"/>
      </w:rPr>
      <w:drawing>
        <wp:anchor distT="0" distB="0" distL="0" distR="0" simplePos="0" relativeHeight="251664384" behindDoc="1" locked="0" layoutInCell="1" allowOverlap="1" wp14:anchorId="79A87B39" wp14:editId="4F8C41ED">
          <wp:simplePos x="0" y="0"/>
          <wp:positionH relativeFrom="page">
            <wp:posOffset>600710</wp:posOffset>
          </wp:positionH>
          <wp:positionV relativeFrom="page">
            <wp:posOffset>112395</wp:posOffset>
          </wp:positionV>
          <wp:extent cx="636905" cy="803275"/>
          <wp:effectExtent l="0" t="0" r="0" b="0"/>
          <wp:wrapNone/>
          <wp:docPr id="137635884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6905" cy="803275"/>
                  </a:xfrm>
                  <a:prstGeom prst="rect">
                    <a:avLst/>
                  </a:prstGeom>
                </pic:spPr>
              </pic:pic>
            </a:graphicData>
          </a:graphic>
        </wp:anchor>
      </w:drawing>
    </w:r>
    <w:r>
      <w:rPr>
        <w:noProof/>
        <w:sz w:val="20"/>
      </w:rPr>
      <w:drawing>
        <wp:anchor distT="0" distB="0" distL="0" distR="0" simplePos="0" relativeHeight="251665408" behindDoc="1" locked="0" layoutInCell="1" allowOverlap="1" wp14:anchorId="52CA0F04" wp14:editId="2CAEF834">
          <wp:simplePos x="0" y="0"/>
          <wp:positionH relativeFrom="page">
            <wp:posOffset>5842635</wp:posOffset>
          </wp:positionH>
          <wp:positionV relativeFrom="page">
            <wp:posOffset>258445</wp:posOffset>
          </wp:positionV>
          <wp:extent cx="1117600" cy="439420"/>
          <wp:effectExtent l="0" t="0" r="0" b="0"/>
          <wp:wrapNone/>
          <wp:docPr id="61569169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117600" cy="439420"/>
                  </a:xfrm>
                  <a:prstGeom prst="rect">
                    <a:avLst/>
                  </a:prstGeom>
                </pic:spPr>
              </pic:pic>
            </a:graphicData>
          </a:graphic>
        </wp:anchor>
      </w:drawing>
    </w:r>
  </w:p>
  <w:p w14:paraId="0718BA57" w14:textId="77777777" w:rsidR="00EA5F7C" w:rsidRPr="00267094" w:rsidRDefault="00EA5F7C" w:rsidP="00267094">
    <w:pPr>
      <w:pStyle w:val="Cabealho"/>
    </w:pPr>
    <w:r>
      <w:rPr>
        <w:noProof/>
        <w:position w:val="-1"/>
        <w:sz w:val="11"/>
      </w:rPr>
      <w:drawing>
        <wp:inline distT="0" distB="0" distL="0" distR="0" wp14:anchorId="4F749E02" wp14:editId="47DE98A1">
          <wp:extent cx="5760085" cy="6159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5760085" cy="6159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79C3" w14:textId="77777777" w:rsidR="00EA5F7C" w:rsidRDefault="00EA5F7C">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C10E" w14:textId="77777777" w:rsidR="00EA5F7C" w:rsidRPr="007B2FA4" w:rsidRDefault="00EA5F7C" w:rsidP="007B2FA4">
    <w:pPr>
      <w:pStyle w:val="Cabealho"/>
    </w:pPr>
    <w:r>
      <w:rPr>
        <w:noProof/>
        <w:sz w:val="20"/>
      </w:rPr>
      <w:drawing>
        <wp:anchor distT="0" distB="0" distL="0" distR="0" simplePos="0" relativeHeight="251667456" behindDoc="1" locked="0" layoutInCell="1" allowOverlap="1" wp14:anchorId="41923387" wp14:editId="20CF901F">
          <wp:simplePos x="0" y="0"/>
          <wp:positionH relativeFrom="page">
            <wp:posOffset>593725</wp:posOffset>
          </wp:positionH>
          <wp:positionV relativeFrom="page">
            <wp:posOffset>152400</wp:posOffset>
          </wp:positionV>
          <wp:extent cx="636905" cy="803275"/>
          <wp:effectExtent l="0" t="0" r="0" b="0"/>
          <wp:wrapNone/>
          <wp:docPr id="10861329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6905" cy="803275"/>
                  </a:xfrm>
                  <a:prstGeom prst="rect">
                    <a:avLst/>
                  </a:prstGeom>
                </pic:spPr>
              </pic:pic>
            </a:graphicData>
          </a:graphic>
        </wp:anchor>
      </w:drawing>
    </w:r>
    <w:r>
      <w:rPr>
        <w:noProof/>
        <w:sz w:val="20"/>
      </w:rPr>
      <w:drawing>
        <wp:anchor distT="0" distB="0" distL="0" distR="0" simplePos="0" relativeHeight="251668480" behindDoc="1" locked="0" layoutInCell="1" allowOverlap="1" wp14:anchorId="55D8B314" wp14:editId="755ADA7B">
          <wp:simplePos x="0" y="0"/>
          <wp:positionH relativeFrom="page">
            <wp:posOffset>9102725</wp:posOffset>
          </wp:positionH>
          <wp:positionV relativeFrom="page">
            <wp:posOffset>374650</wp:posOffset>
          </wp:positionV>
          <wp:extent cx="1117600" cy="439420"/>
          <wp:effectExtent l="0" t="0" r="0" b="0"/>
          <wp:wrapNone/>
          <wp:docPr id="57707106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117600" cy="439420"/>
                  </a:xfrm>
                  <a:prstGeom prst="rect">
                    <a:avLst/>
                  </a:prstGeom>
                </pic:spPr>
              </pic:pic>
            </a:graphicData>
          </a:graphic>
        </wp:anchor>
      </w:drawing>
    </w:r>
    <w:r>
      <w:rPr>
        <w:noProof/>
        <w:sz w:val="20"/>
      </w:rPr>
      <mc:AlternateContent>
        <mc:Choice Requires="wps">
          <w:drawing>
            <wp:anchor distT="0" distB="0" distL="0" distR="0" simplePos="0" relativeHeight="251669504" behindDoc="1" locked="0" layoutInCell="1" allowOverlap="1" wp14:anchorId="397CA72E" wp14:editId="7E266B58">
              <wp:simplePos x="0" y="0"/>
              <wp:positionH relativeFrom="page">
                <wp:posOffset>3079115</wp:posOffset>
              </wp:positionH>
              <wp:positionV relativeFrom="page">
                <wp:posOffset>411480</wp:posOffset>
              </wp:positionV>
              <wp:extent cx="4295775" cy="504190"/>
              <wp:effectExtent l="0" t="0" r="0" b="0"/>
              <wp:wrapNone/>
              <wp:docPr id="28709185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5775" cy="504190"/>
                      </a:xfrm>
                      <a:prstGeom prst="rect">
                        <a:avLst/>
                      </a:prstGeom>
                    </wps:spPr>
                    <wps:txbx>
                      <w:txbxContent>
                        <w:p w14:paraId="2B502CD4" w14:textId="77777777" w:rsidR="00EA5F7C" w:rsidRPr="007B2FA4" w:rsidRDefault="00EA5F7C" w:rsidP="007B2FA4">
                          <w:pPr>
                            <w:spacing w:before="13"/>
                            <w:ind w:left="20" w:firstLine="280"/>
                            <w:jc w:val="center"/>
                            <w:rPr>
                              <w:rFonts w:ascii="Arial"/>
                              <w:b/>
                              <w:sz w:val="20"/>
                              <w:szCs w:val="20"/>
                            </w:rPr>
                          </w:pPr>
                          <w:r w:rsidRPr="007B2FA4">
                            <w:rPr>
                              <w:rFonts w:ascii="Arial"/>
                              <w:b/>
                              <w:sz w:val="20"/>
                              <w:szCs w:val="20"/>
                            </w:rPr>
                            <w:t>ESTADO DE MATO GROSSO DO SUL</w:t>
                          </w:r>
                        </w:p>
                        <w:p w14:paraId="3DD47D2F" w14:textId="77777777" w:rsidR="00EA5F7C" w:rsidRPr="007B2FA4" w:rsidRDefault="00EA5F7C" w:rsidP="007B2FA4">
                          <w:pPr>
                            <w:spacing w:before="13"/>
                            <w:ind w:left="20" w:firstLine="280"/>
                            <w:jc w:val="center"/>
                            <w:rPr>
                              <w:rFonts w:ascii="Arial"/>
                              <w:b/>
                              <w:spacing w:val="-4"/>
                              <w:sz w:val="20"/>
                              <w:szCs w:val="20"/>
                            </w:rPr>
                          </w:pPr>
                          <w:r w:rsidRPr="007B2FA4">
                            <w:rPr>
                              <w:rFonts w:ascii="Arial"/>
                              <w:b/>
                              <w:sz w:val="20"/>
                              <w:szCs w:val="20"/>
                            </w:rPr>
                            <w:t>PREFEITURA</w:t>
                          </w:r>
                          <w:r w:rsidRPr="007B2FA4">
                            <w:rPr>
                              <w:rFonts w:ascii="Arial"/>
                              <w:b/>
                              <w:spacing w:val="-8"/>
                              <w:sz w:val="20"/>
                              <w:szCs w:val="20"/>
                            </w:rPr>
                            <w:t xml:space="preserve"> </w:t>
                          </w:r>
                          <w:r w:rsidRPr="007B2FA4">
                            <w:rPr>
                              <w:rFonts w:ascii="Arial"/>
                              <w:b/>
                              <w:sz w:val="20"/>
                              <w:szCs w:val="20"/>
                            </w:rPr>
                            <w:t>MUNICIPAL</w:t>
                          </w:r>
                          <w:r w:rsidRPr="007B2FA4">
                            <w:rPr>
                              <w:rFonts w:ascii="Arial"/>
                              <w:b/>
                              <w:spacing w:val="-8"/>
                              <w:sz w:val="20"/>
                              <w:szCs w:val="20"/>
                            </w:rPr>
                            <w:t xml:space="preserve"> </w:t>
                          </w:r>
                          <w:r w:rsidRPr="007B2FA4">
                            <w:rPr>
                              <w:rFonts w:ascii="Arial"/>
                              <w:b/>
                              <w:sz w:val="20"/>
                              <w:szCs w:val="20"/>
                            </w:rPr>
                            <w:t>DE</w:t>
                          </w:r>
                          <w:r w:rsidRPr="007B2FA4">
                            <w:rPr>
                              <w:rFonts w:ascii="Arial"/>
                              <w:b/>
                              <w:spacing w:val="-7"/>
                              <w:sz w:val="20"/>
                              <w:szCs w:val="20"/>
                            </w:rPr>
                            <w:t xml:space="preserve"> </w:t>
                          </w:r>
                          <w:r w:rsidRPr="007B2FA4">
                            <w:rPr>
                              <w:rFonts w:ascii="Arial"/>
                              <w:b/>
                              <w:sz w:val="20"/>
                              <w:szCs w:val="20"/>
                            </w:rPr>
                            <w:t>MUNICIPAL DE DOURADINA</w:t>
                          </w:r>
                          <w:r>
                            <w:rPr>
                              <w:rFonts w:ascii="Arial"/>
                              <w:b/>
                              <w:spacing w:val="-8"/>
                              <w:sz w:val="20"/>
                              <w:szCs w:val="20"/>
                            </w:rPr>
                            <w:t xml:space="preserve"> SECRETARIA DE PLANEJAMENTO, ADMINISTRA</w:t>
                          </w:r>
                          <w:r>
                            <w:rPr>
                              <w:rFonts w:ascii="Arial"/>
                              <w:b/>
                              <w:spacing w:val="-8"/>
                              <w:sz w:val="20"/>
                              <w:szCs w:val="20"/>
                            </w:rPr>
                            <w:t>ÇÃ</w:t>
                          </w:r>
                          <w:r>
                            <w:rPr>
                              <w:rFonts w:ascii="Arial"/>
                              <w:b/>
                              <w:spacing w:val="-8"/>
                              <w:sz w:val="20"/>
                              <w:szCs w:val="20"/>
                            </w:rPr>
                            <w:t>O E FINAN</w:t>
                          </w:r>
                          <w:r>
                            <w:rPr>
                              <w:rFonts w:ascii="Arial"/>
                              <w:b/>
                              <w:spacing w:val="-8"/>
                              <w:sz w:val="20"/>
                              <w:szCs w:val="20"/>
                            </w:rPr>
                            <w:t>Ç</w:t>
                          </w:r>
                          <w:r>
                            <w:rPr>
                              <w:rFonts w:ascii="Arial"/>
                              <w:b/>
                              <w:spacing w:val="-8"/>
                              <w:sz w:val="20"/>
                              <w:szCs w:val="20"/>
                            </w:rPr>
                            <w:t>AS</w:t>
                          </w:r>
                        </w:p>
                        <w:p w14:paraId="1BD34872" w14:textId="77777777" w:rsidR="00EA5F7C" w:rsidRDefault="00EA5F7C" w:rsidP="007B2FA4">
                          <w:pPr>
                            <w:spacing w:before="13"/>
                            <w:rPr>
                              <w:rFonts w:ascii="Arial"/>
                              <w:b/>
                            </w:rPr>
                          </w:pPr>
                        </w:p>
                      </w:txbxContent>
                    </wps:txbx>
                    <wps:bodyPr wrap="square" lIns="0" tIns="0" rIns="0" bIns="0" rtlCol="0">
                      <a:noAutofit/>
                    </wps:bodyPr>
                  </wps:wsp>
                </a:graphicData>
              </a:graphic>
              <wp14:sizeRelH relativeFrom="margin">
                <wp14:pctWidth>0</wp14:pctWidth>
              </wp14:sizeRelH>
            </wp:anchor>
          </w:drawing>
        </mc:Choice>
        <mc:Fallback>
          <w:pict>
            <v:shapetype w14:anchorId="397CA72E" id="_x0000_t202" coordsize="21600,21600" o:spt="202" path="m,l,21600r21600,l21600,xe">
              <v:stroke joinstyle="miter"/>
              <v:path gradientshapeok="t" o:connecttype="rect"/>
            </v:shapetype>
            <v:shape id="_x0000_s1042" type="#_x0000_t202" style="position:absolute;margin-left:242.45pt;margin-top:32.4pt;width:338.25pt;height:39.7pt;z-index:-2516469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" filled="f" stroked="f">
              <v:textbox inset="0,0,0,0">
                <w:txbxContent>
                  <w:p w14:paraId="2B502CD4" w14:textId="77777777" w:rsidR="00EA5F7C" w:rsidRPr="007B2FA4" w:rsidRDefault="00EA5F7C" w:rsidP="007B2FA4">
                    <w:pPr>
                      <w:spacing w:before="13"/>
                      <w:ind w:left="20" w:firstLine="280"/>
                      <w:jc w:val="center"/>
                      <w:rPr>
                        <w:rFonts w:ascii="Arial"/>
                        <w:b/>
                        <w:sz w:val="20"/>
                        <w:szCs w:val="20"/>
                      </w:rPr>
                    </w:pPr>
                    <w:r w:rsidRPr="007B2FA4">
                      <w:rPr>
                        <w:rFonts w:ascii="Arial"/>
                        <w:b/>
                        <w:sz w:val="20"/>
                        <w:szCs w:val="20"/>
                      </w:rPr>
                      <w:t>ESTADO DE MATO GROSSO DO SUL</w:t>
                    </w:r>
                  </w:p>
                  <w:p w14:paraId="3DD47D2F" w14:textId="77777777" w:rsidR="00EA5F7C" w:rsidRPr="007B2FA4" w:rsidRDefault="00EA5F7C" w:rsidP="007B2FA4">
                    <w:pPr>
                      <w:spacing w:before="13"/>
                      <w:ind w:left="20" w:firstLine="280"/>
                      <w:jc w:val="center"/>
                      <w:rPr>
                        <w:rFonts w:ascii="Arial"/>
                        <w:b/>
                        <w:spacing w:val="-4"/>
                        <w:sz w:val="20"/>
                        <w:szCs w:val="20"/>
                      </w:rPr>
                    </w:pPr>
                    <w:r w:rsidRPr="007B2FA4">
                      <w:rPr>
                        <w:rFonts w:ascii="Arial"/>
                        <w:b/>
                        <w:sz w:val="20"/>
                        <w:szCs w:val="20"/>
                      </w:rPr>
                      <w:t>PREFEITURA</w:t>
                    </w:r>
                    <w:r w:rsidRPr="007B2FA4">
                      <w:rPr>
                        <w:rFonts w:ascii="Arial"/>
                        <w:b/>
                        <w:spacing w:val="-8"/>
                        <w:sz w:val="20"/>
                        <w:szCs w:val="20"/>
                      </w:rPr>
                      <w:t xml:space="preserve"> </w:t>
                    </w:r>
                    <w:r w:rsidRPr="007B2FA4">
                      <w:rPr>
                        <w:rFonts w:ascii="Arial"/>
                        <w:b/>
                        <w:sz w:val="20"/>
                        <w:szCs w:val="20"/>
                      </w:rPr>
                      <w:t>MUNICIPAL</w:t>
                    </w:r>
                    <w:r w:rsidRPr="007B2FA4">
                      <w:rPr>
                        <w:rFonts w:ascii="Arial"/>
                        <w:b/>
                        <w:spacing w:val="-8"/>
                        <w:sz w:val="20"/>
                        <w:szCs w:val="20"/>
                      </w:rPr>
                      <w:t xml:space="preserve"> </w:t>
                    </w:r>
                    <w:r w:rsidRPr="007B2FA4">
                      <w:rPr>
                        <w:rFonts w:ascii="Arial"/>
                        <w:b/>
                        <w:sz w:val="20"/>
                        <w:szCs w:val="20"/>
                      </w:rPr>
                      <w:t>DE</w:t>
                    </w:r>
                    <w:r w:rsidRPr="007B2FA4">
                      <w:rPr>
                        <w:rFonts w:ascii="Arial"/>
                        <w:b/>
                        <w:spacing w:val="-7"/>
                        <w:sz w:val="20"/>
                        <w:szCs w:val="20"/>
                      </w:rPr>
                      <w:t xml:space="preserve"> </w:t>
                    </w:r>
                    <w:r w:rsidRPr="007B2FA4">
                      <w:rPr>
                        <w:rFonts w:ascii="Arial"/>
                        <w:b/>
                        <w:sz w:val="20"/>
                        <w:szCs w:val="20"/>
                      </w:rPr>
                      <w:t>MUNICIPAL DE DOURADINA</w:t>
                    </w:r>
                    <w:r>
                      <w:rPr>
                        <w:rFonts w:ascii="Arial"/>
                        <w:b/>
                        <w:spacing w:val="-8"/>
                        <w:sz w:val="20"/>
                        <w:szCs w:val="20"/>
                      </w:rPr>
                      <w:t xml:space="preserve"> SECRETARIA DE PLANEJAMENTO, ADMINISTRA</w:t>
                    </w:r>
                    <w:r>
                      <w:rPr>
                        <w:rFonts w:ascii="Arial"/>
                        <w:b/>
                        <w:spacing w:val="-8"/>
                        <w:sz w:val="20"/>
                        <w:szCs w:val="20"/>
                      </w:rPr>
                      <w:t>ÇÃ</w:t>
                    </w:r>
                    <w:r>
                      <w:rPr>
                        <w:rFonts w:ascii="Arial"/>
                        <w:b/>
                        <w:spacing w:val="-8"/>
                        <w:sz w:val="20"/>
                        <w:szCs w:val="20"/>
                      </w:rPr>
                      <w:t>O E FINAN</w:t>
                    </w:r>
                    <w:r>
                      <w:rPr>
                        <w:rFonts w:ascii="Arial"/>
                        <w:b/>
                        <w:spacing w:val="-8"/>
                        <w:sz w:val="20"/>
                        <w:szCs w:val="20"/>
                      </w:rPr>
                      <w:t>Ç</w:t>
                    </w:r>
                    <w:r>
                      <w:rPr>
                        <w:rFonts w:ascii="Arial"/>
                        <w:b/>
                        <w:spacing w:val="-8"/>
                        <w:sz w:val="20"/>
                        <w:szCs w:val="20"/>
                      </w:rPr>
                      <w:t>AS</w:t>
                    </w:r>
                  </w:p>
                  <w:p w14:paraId="1BD34872" w14:textId="77777777" w:rsidR="00EA5F7C" w:rsidRDefault="00EA5F7C" w:rsidP="007B2FA4">
                    <w:pPr>
                      <w:spacing w:before="13"/>
                      <w:rPr>
                        <w:rFonts w:ascii="Arial"/>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61E4E57"/>
    <w:multiLevelType w:val="hybridMultilevel"/>
    <w:tmpl w:val="9EA46EC6"/>
    <w:lvl w:ilvl="0" w:tplc="F9D2B082">
      <w:start w:val="1"/>
      <w:numFmt w:val="lowerLetter"/>
      <w:lvlText w:val="%1)"/>
      <w:lvlJc w:val="left"/>
      <w:pPr>
        <w:ind w:left="1045" w:hanging="360"/>
      </w:pPr>
      <w:rPr>
        <w:rFonts w:hint="default"/>
        <w:b w:val="0"/>
        <w:bCs w:val="0"/>
      </w:rPr>
    </w:lvl>
    <w:lvl w:ilvl="1" w:tplc="04160019" w:tentative="1">
      <w:start w:val="1"/>
      <w:numFmt w:val="lowerLetter"/>
      <w:lvlText w:val="%2."/>
      <w:lvlJc w:val="left"/>
      <w:pPr>
        <w:ind w:left="1765" w:hanging="360"/>
      </w:pPr>
    </w:lvl>
    <w:lvl w:ilvl="2" w:tplc="0416001B" w:tentative="1">
      <w:start w:val="1"/>
      <w:numFmt w:val="lowerRoman"/>
      <w:lvlText w:val="%3."/>
      <w:lvlJc w:val="right"/>
      <w:pPr>
        <w:ind w:left="2485" w:hanging="180"/>
      </w:pPr>
    </w:lvl>
    <w:lvl w:ilvl="3" w:tplc="0416000F" w:tentative="1">
      <w:start w:val="1"/>
      <w:numFmt w:val="decimal"/>
      <w:lvlText w:val="%4."/>
      <w:lvlJc w:val="left"/>
      <w:pPr>
        <w:ind w:left="3205" w:hanging="360"/>
      </w:pPr>
    </w:lvl>
    <w:lvl w:ilvl="4" w:tplc="04160019" w:tentative="1">
      <w:start w:val="1"/>
      <w:numFmt w:val="lowerLetter"/>
      <w:lvlText w:val="%5."/>
      <w:lvlJc w:val="left"/>
      <w:pPr>
        <w:ind w:left="3925" w:hanging="360"/>
      </w:pPr>
    </w:lvl>
    <w:lvl w:ilvl="5" w:tplc="0416001B" w:tentative="1">
      <w:start w:val="1"/>
      <w:numFmt w:val="lowerRoman"/>
      <w:lvlText w:val="%6."/>
      <w:lvlJc w:val="right"/>
      <w:pPr>
        <w:ind w:left="4645" w:hanging="180"/>
      </w:pPr>
    </w:lvl>
    <w:lvl w:ilvl="6" w:tplc="0416000F" w:tentative="1">
      <w:start w:val="1"/>
      <w:numFmt w:val="decimal"/>
      <w:lvlText w:val="%7."/>
      <w:lvlJc w:val="left"/>
      <w:pPr>
        <w:ind w:left="5365" w:hanging="360"/>
      </w:pPr>
    </w:lvl>
    <w:lvl w:ilvl="7" w:tplc="04160019" w:tentative="1">
      <w:start w:val="1"/>
      <w:numFmt w:val="lowerLetter"/>
      <w:lvlText w:val="%8."/>
      <w:lvlJc w:val="left"/>
      <w:pPr>
        <w:ind w:left="6085" w:hanging="360"/>
      </w:pPr>
    </w:lvl>
    <w:lvl w:ilvl="8" w:tplc="0416001B" w:tentative="1">
      <w:start w:val="1"/>
      <w:numFmt w:val="lowerRoman"/>
      <w:lvlText w:val="%9."/>
      <w:lvlJc w:val="right"/>
      <w:pPr>
        <w:ind w:left="6805"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FE6083"/>
    <w:multiLevelType w:val="hybridMultilevel"/>
    <w:tmpl w:val="9A24E0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CE248AF"/>
    <w:multiLevelType w:val="multilevel"/>
    <w:tmpl w:val="57FC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1"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2"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3"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60275F3"/>
    <w:multiLevelType w:val="multilevel"/>
    <w:tmpl w:val="4E50EAE4"/>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111" w:hanging="708"/>
      </w:pPr>
      <w:rPr>
        <w:rFonts w:ascii="Arial MT" w:eastAsia="Arial MT" w:hAnsi="Arial MT" w:cs="Arial MT" w:hint="default"/>
        <w:b w:val="0"/>
        <w:bCs w:val="0"/>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5"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7"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8"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19"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20"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1"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24"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8"/>
  </w:num>
  <w:num w:numId="2">
    <w:abstractNumId w:val="20"/>
  </w:num>
  <w:num w:numId="3">
    <w:abstractNumId w:val="23"/>
  </w:num>
  <w:num w:numId="4">
    <w:abstractNumId w:val="11"/>
  </w:num>
  <w:num w:numId="5">
    <w:abstractNumId w:val="10"/>
  </w:num>
  <w:num w:numId="6">
    <w:abstractNumId w:val="19"/>
  </w:num>
  <w:num w:numId="7">
    <w:abstractNumId w:val="17"/>
  </w:num>
  <w:num w:numId="8">
    <w:abstractNumId w:val="16"/>
  </w:num>
  <w:num w:numId="9">
    <w:abstractNumId w:val="14"/>
  </w:num>
  <w:num w:numId="10">
    <w:abstractNumId w:val="15"/>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21"/>
  </w:num>
  <w:num w:numId="16">
    <w:abstractNumId w:val="9"/>
  </w:num>
  <w:num w:numId="17">
    <w:abstractNumId w:val="13"/>
  </w:num>
  <w:num w:numId="18">
    <w:abstractNumId w:val="2"/>
  </w:num>
  <w:num w:numId="19">
    <w:abstractNumId w:val="8"/>
  </w:num>
  <w:num w:numId="20">
    <w:abstractNumId w:val="2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4"/>
  </w:num>
  <w:num w:numId="24">
    <w:abstractNumId w:val="6"/>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031D3"/>
    <w:rsid w:val="00016419"/>
    <w:rsid w:val="00020712"/>
    <w:rsid w:val="000232CB"/>
    <w:rsid w:val="00026B4C"/>
    <w:rsid w:val="000360CF"/>
    <w:rsid w:val="00046C72"/>
    <w:rsid w:val="000526B7"/>
    <w:rsid w:val="0005300E"/>
    <w:rsid w:val="000646C1"/>
    <w:rsid w:val="00065A8E"/>
    <w:rsid w:val="00080E3F"/>
    <w:rsid w:val="00082237"/>
    <w:rsid w:val="00082C81"/>
    <w:rsid w:val="00083591"/>
    <w:rsid w:val="00097A35"/>
    <w:rsid w:val="000A0C6E"/>
    <w:rsid w:val="000B19E6"/>
    <w:rsid w:val="000B6023"/>
    <w:rsid w:val="000C4821"/>
    <w:rsid w:val="000D4FD6"/>
    <w:rsid w:val="000D6979"/>
    <w:rsid w:val="00101975"/>
    <w:rsid w:val="00104347"/>
    <w:rsid w:val="0011705E"/>
    <w:rsid w:val="00117CD2"/>
    <w:rsid w:val="00123F42"/>
    <w:rsid w:val="00132F61"/>
    <w:rsid w:val="00135EA0"/>
    <w:rsid w:val="00140315"/>
    <w:rsid w:val="00142679"/>
    <w:rsid w:val="00145D4E"/>
    <w:rsid w:val="00147F3E"/>
    <w:rsid w:val="00153716"/>
    <w:rsid w:val="001618D0"/>
    <w:rsid w:val="00165470"/>
    <w:rsid w:val="00167404"/>
    <w:rsid w:val="00173CE8"/>
    <w:rsid w:val="00176756"/>
    <w:rsid w:val="001775DB"/>
    <w:rsid w:val="0019382C"/>
    <w:rsid w:val="00195129"/>
    <w:rsid w:val="001953B6"/>
    <w:rsid w:val="00196694"/>
    <w:rsid w:val="001C412A"/>
    <w:rsid w:val="001D0606"/>
    <w:rsid w:val="001D6464"/>
    <w:rsid w:val="001E0F14"/>
    <w:rsid w:val="001E22CC"/>
    <w:rsid w:val="001E2A79"/>
    <w:rsid w:val="001F7C46"/>
    <w:rsid w:val="00203936"/>
    <w:rsid w:val="00203E6F"/>
    <w:rsid w:val="00207109"/>
    <w:rsid w:val="002103EF"/>
    <w:rsid w:val="002118C6"/>
    <w:rsid w:val="0021288D"/>
    <w:rsid w:val="00217C82"/>
    <w:rsid w:val="002300D7"/>
    <w:rsid w:val="00236954"/>
    <w:rsid w:val="00241649"/>
    <w:rsid w:val="00241C72"/>
    <w:rsid w:val="002423F0"/>
    <w:rsid w:val="00243531"/>
    <w:rsid w:val="00244E67"/>
    <w:rsid w:val="002451A4"/>
    <w:rsid w:val="002661BA"/>
    <w:rsid w:val="002705A3"/>
    <w:rsid w:val="00273380"/>
    <w:rsid w:val="00275AFD"/>
    <w:rsid w:val="00275E54"/>
    <w:rsid w:val="002814EA"/>
    <w:rsid w:val="00290BA7"/>
    <w:rsid w:val="00293C06"/>
    <w:rsid w:val="002A5D15"/>
    <w:rsid w:val="002B3373"/>
    <w:rsid w:val="002C07B2"/>
    <w:rsid w:val="002D06AE"/>
    <w:rsid w:val="002D35D0"/>
    <w:rsid w:val="002E65DA"/>
    <w:rsid w:val="002F010F"/>
    <w:rsid w:val="003016D3"/>
    <w:rsid w:val="00304216"/>
    <w:rsid w:val="00304495"/>
    <w:rsid w:val="00315535"/>
    <w:rsid w:val="003213F7"/>
    <w:rsid w:val="00321CE3"/>
    <w:rsid w:val="00325A36"/>
    <w:rsid w:val="00325C43"/>
    <w:rsid w:val="00332BAD"/>
    <w:rsid w:val="00340546"/>
    <w:rsid w:val="00354761"/>
    <w:rsid w:val="00355B58"/>
    <w:rsid w:val="00355F01"/>
    <w:rsid w:val="0035667C"/>
    <w:rsid w:val="00356801"/>
    <w:rsid w:val="003663D1"/>
    <w:rsid w:val="00372239"/>
    <w:rsid w:val="00373726"/>
    <w:rsid w:val="003829F5"/>
    <w:rsid w:val="003852A6"/>
    <w:rsid w:val="00391FC9"/>
    <w:rsid w:val="003A3548"/>
    <w:rsid w:val="003A7BD1"/>
    <w:rsid w:val="003B216F"/>
    <w:rsid w:val="003C5956"/>
    <w:rsid w:val="003C79B8"/>
    <w:rsid w:val="003D0AC7"/>
    <w:rsid w:val="003F5C7C"/>
    <w:rsid w:val="003F7B7F"/>
    <w:rsid w:val="00414FCB"/>
    <w:rsid w:val="004218F4"/>
    <w:rsid w:val="004264B1"/>
    <w:rsid w:val="00427215"/>
    <w:rsid w:val="004304F8"/>
    <w:rsid w:val="00431B39"/>
    <w:rsid w:val="00442578"/>
    <w:rsid w:val="00462245"/>
    <w:rsid w:val="004624F0"/>
    <w:rsid w:val="004642AB"/>
    <w:rsid w:val="004739E6"/>
    <w:rsid w:val="004824A3"/>
    <w:rsid w:val="00483460"/>
    <w:rsid w:val="00495C64"/>
    <w:rsid w:val="004965C3"/>
    <w:rsid w:val="004B0794"/>
    <w:rsid w:val="004B26F7"/>
    <w:rsid w:val="004B2B26"/>
    <w:rsid w:val="004C0333"/>
    <w:rsid w:val="004C1718"/>
    <w:rsid w:val="004C272B"/>
    <w:rsid w:val="004C4893"/>
    <w:rsid w:val="004D1A4B"/>
    <w:rsid w:val="004E7F3F"/>
    <w:rsid w:val="004F5986"/>
    <w:rsid w:val="004F5BE7"/>
    <w:rsid w:val="0050412A"/>
    <w:rsid w:val="005041B4"/>
    <w:rsid w:val="00512333"/>
    <w:rsid w:val="00512D07"/>
    <w:rsid w:val="00520791"/>
    <w:rsid w:val="005257A2"/>
    <w:rsid w:val="00530C1E"/>
    <w:rsid w:val="00536FDB"/>
    <w:rsid w:val="00543BBF"/>
    <w:rsid w:val="00547420"/>
    <w:rsid w:val="00551FE0"/>
    <w:rsid w:val="00556A8D"/>
    <w:rsid w:val="00561E51"/>
    <w:rsid w:val="00562C56"/>
    <w:rsid w:val="005637F5"/>
    <w:rsid w:val="0056585F"/>
    <w:rsid w:val="00570510"/>
    <w:rsid w:val="00580D29"/>
    <w:rsid w:val="0059253F"/>
    <w:rsid w:val="00595C0F"/>
    <w:rsid w:val="005961E4"/>
    <w:rsid w:val="005B07B6"/>
    <w:rsid w:val="005B30B0"/>
    <w:rsid w:val="005B4C8B"/>
    <w:rsid w:val="005C179F"/>
    <w:rsid w:val="005F26A8"/>
    <w:rsid w:val="005F7894"/>
    <w:rsid w:val="00605ABC"/>
    <w:rsid w:val="0062210F"/>
    <w:rsid w:val="00634D7F"/>
    <w:rsid w:val="00635BF4"/>
    <w:rsid w:val="00637680"/>
    <w:rsid w:val="00640CCB"/>
    <w:rsid w:val="00645A21"/>
    <w:rsid w:val="0065331A"/>
    <w:rsid w:val="00657EA0"/>
    <w:rsid w:val="006650A0"/>
    <w:rsid w:val="00666632"/>
    <w:rsid w:val="006731DB"/>
    <w:rsid w:val="0067662B"/>
    <w:rsid w:val="00691A36"/>
    <w:rsid w:val="00691F7F"/>
    <w:rsid w:val="00696CFD"/>
    <w:rsid w:val="006975EB"/>
    <w:rsid w:val="006A0351"/>
    <w:rsid w:val="006A129E"/>
    <w:rsid w:val="006A1F98"/>
    <w:rsid w:val="006A7006"/>
    <w:rsid w:val="006B31DE"/>
    <w:rsid w:val="006B6762"/>
    <w:rsid w:val="006B6A67"/>
    <w:rsid w:val="006B7727"/>
    <w:rsid w:val="006C1A09"/>
    <w:rsid w:val="006D48B7"/>
    <w:rsid w:val="006D49D7"/>
    <w:rsid w:val="006D49DC"/>
    <w:rsid w:val="006D69A9"/>
    <w:rsid w:val="006E4AA8"/>
    <w:rsid w:val="006E677A"/>
    <w:rsid w:val="007013C9"/>
    <w:rsid w:val="00702A28"/>
    <w:rsid w:val="0071390B"/>
    <w:rsid w:val="00722EF7"/>
    <w:rsid w:val="007236E5"/>
    <w:rsid w:val="007349D8"/>
    <w:rsid w:val="00735CFC"/>
    <w:rsid w:val="00746277"/>
    <w:rsid w:val="007518A1"/>
    <w:rsid w:val="00756721"/>
    <w:rsid w:val="007576FE"/>
    <w:rsid w:val="0076250A"/>
    <w:rsid w:val="00767002"/>
    <w:rsid w:val="00776AA7"/>
    <w:rsid w:val="00777E87"/>
    <w:rsid w:val="00794F58"/>
    <w:rsid w:val="007958ED"/>
    <w:rsid w:val="00797D77"/>
    <w:rsid w:val="007A1E38"/>
    <w:rsid w:val="007A266A"/>
    <w:rsid w:val="007A433B"/>
    <w:rsid w:val="007A4EB0"/>
    <w:rsid w:val="007C6CAF"/>
    <w:rsid w:val="007D106B"/>
    <w:rsid w:val="007D61E6"/>
    <w:rsid w:val="007E085A"/>
    <w:rsid w:val="007E2FC0"/>
    <w:rsid w:val="007E5FD0"/>
    <w:rsid w:val="00804CD8"/>
    <w:rsid w:val="008059EF"/>
    <w:rsid w:val="00827710"/>
    <w:rsid w:val="00847325"/>
    <w:rsid w:val="00847451"/>
    <w:rsid w:val="00854F52"/>
    <w:rsid w:val="00861D2E"/>
    <w:rsid w:val="00864AEE"/>
    <w:rsid w:val="0086642F"/>
    <w:rsid w:val="00867666"/>
    <w:rsid w:val="00882FC8"/>
    <w:rsid w:val="008923F2"/>
    <w:rsid w:val="00893568"/>
    <w:rsid w:val="008A1290"/>
    <w:rsid w:val="008B021C"/>
    <w:rsid w:val="008B03AD"/>
    <w:rsid w:val="008B4129"/>
    <w:rsid w:val="008C71F1"/>
    <w:rsid w:val="008D2EC4"/>
    <w:rsid w:val="008D4328"/>
    <w:rsid w:val="008F2A7A"/>
    <w:rsid w:val="008F466D"/>
    <w:rsid w:val="008F6B97"/>
    <w:rsid w:val="00902D41"/>
    <w:rsid w:val="009201CF"/>
    <w:rsid w:val="009224ED"/>
    <w:rsid w:val="00932CA4"/>
    <w:rsid w:val="0093508F"/>
    <w:rsid w:val="009428D8"/>
    <w:rsid w:val="009465A1"/>
    <w:rsid w:val="00947A18"/>
    <w:rsid w:val="009562F8"/>
    <w:rsid w:val="00961914"/>
    <w:rsid w:val="0096306D"/>
    <w:rsid w:val="00963252"/>
    <w:rsid w:val="009633D1"/>
    <w:rsid w:val="009718CC"/>
    <w:rsid w:val="009726A8"/>
    <w:rsid w:val="00990096"/>
    <w:rsid w:val="00991AE6"/>
    <w:rsid w:val="009A1B60"/>
    <w:rsid w:val="009A2337"/>
    <w:rsid w:val="009B69E8"/>
    <w:rsid w:val="009C4833"/>
    <w:rsid w:val="009D5B4B"/>
    <w:rsid w:val="009D73AD"/>
    <w:rsid w:val="009E05AD"/>
    <w:rsid w:val="009E18D2"/>
    <w:rsid w:val="009F2763"/>
    <w:rsid w:val="009F44FC"/>
    <w:rsid w:val="009F5689"/>
    <w:rsid w:val="00A240EB"/>
    <w:rsid w:val="00A42F14"/>
    <w:rsid w:val="00A44391"/>
    <w:rsid w:val="00A45C29"/>
    <w:rsid w:val="00A517C2"/>
    <w:rsid w:val="00A5508B"/>
    <w:rsid w:val="00A617B0"/>
    <w:rsid w:val="00A619BB"/>
    <w:rsid w:val="00A7631C"/>
    <w:rsid w:val="00A76B52"/>
    <w:rsid w:val="00A91905"/>
    <w:rsid w:val="00AA2629"/>
    <w:rsid w:val="00AA6C42"/>
    <w:rsid w:val="00AB0CFF"/>
    <w:rsid w:val="00AC5E80"/>
    <w:rsid w:val="00AD1D02"/>
    <w:rsid w:val="00AD2BF6"/>
    <w:rsid w:val="00AD325E"/>
    <w:rsid w:val="00AE3863"/>
    <w:rsid w:val="00AF1309"/>
    <w:rsid w:val="00AF75E9"/>
    <w:rsid w:val="00B0266A"/>
    <w:rsid w:val="00B22F7C"/>
    <w:rsid w:val="00B255B4"/>
    <w:rsid w:val="00B272E7"/>
    <w:rsid w:val="00B30028"/>
    <w:rsid w:val="00B30E7A"/>
    <w:rsid w:val="00B343C6"/>
    <w:rsid w:val="00B47075"/>
    <w:rsid w:val="00B516AF"/>
    <w:rsid w:val="00B54018"/>
    <w:rsid w:val="00B6740D"/>
    <w:rsid w:val="00B847E4"/>
    <w:rsid w:val="00B94930"/>
    <w:rsid w:val="00B96963"/>
    <w:rsid w:val="00BB0FDA"/>
    <w:rsid w:val="00BD185E"/>
    <w:rsid w:val="00BD3DBE"/>
    <w:rsid w:val="00BF59FE"/>
    <w:rsid w:val="00BF630E"/>
    <w:rsid w:val="00C042A7"/>
    <w:rsid w:val="00C06A7A"/>
    <w:rsid w:val="00C07881"/>
    <w:rsid w:val="00C327AC"/>
    <w:rsid w:val="00C35F4E"/>
    <w:rsid w:val="00C4019D"/>
    <w:rsid w:val="00C503D1"/>
    <w:rsid w:val="00C54983"/>
    <w:rsid w:val="00C570A6"/>
    <w:rsid w:val="00C6006E"/>
    <w:rsid w:val="00C6078D"/>
    <w:rsid w:val="00C749D2"/>
    <w:rsid w:val="00C76A58"/>
    <w:rsid w:val="00C87610"/>
    <w:rsid w:val="00C90EFF"/>
    <w:rsid w:val="00C970B6"/>
    <w:rsid w:val="00C973C2"/>
    <w:rsid w:val="00C97B11"/>
    <w:rsid w:val="00CA70C1"/>
    <w:rsid w:val="00CA7281"/>
    <w:rsid w:val="00CB0049"/>
    <w:rsid w:val="00CB5BFB"/>
    <w:rsid w:val="00CB6291"/>
    <w:rsid w:val="00CC4629"/>
    <w:rsid w:val="00CD014C"/>
    <w:rsid w:val="00CE1C37"/>
    <w:rsid w:val="00CE3CAE"/>
    <w:rsid w:val="00D04387"/>
    <w:rsid w:val="00D12170"/>
    <w:rsid w:val="00D12CFD"/>
    <w:rsid w:val="00D269A9"/>
    <w:rsid w:val="00D27165"/>
    <w:rsid w:val="00D31C54"/>
    <w:rsid w:val="00D441A4"/>
    <w:rsid w:val="00D513C7"/>
    <w:rsid w:val="00D557CD"/>
    <w:rsid w:val="00D64957"/>
    <w:rsid w:val="00D64BE8"/>
    <w:rsid w:val="00D66BEE"/>
    <w:rsid w:val="00D7389D"/>
    <w:rsid w:val="00D74E4A"/>
    <w:rsid w:val="00D75526"/>
    <w:rsid w:val="00D7646C"/>
    <w:rsid w:val="00D77084"/>
    <w:rsid w:val="00D82D32"/>
    <w:rsid w:val="00D82E98"/>
    <w:rsid w:val="00D86660"/>
    <w:rsid w:val="00D91E39"/>
    <w:rsid w:val="00D96209"/>
    <w:rsid w:val="00DA2059"/>
    <w:rsid w:val="00DA4A46"/>
    <w:rsid w:val="00DA4E8A"/>
    <w:rsid w:val="00DA58CC"/>
    <w:rsid w:val="00DA5DBD"/>
    <w:rsid w:val="00DB4AC6"/>
    <w:rsid w:val="00DB6ABF"/>
    <w:rsid w:val="00DC2C28"/>
    <w:rsid w:val="00DC4682"/>
    <w:rsid w:val="00DC55B8"/>
    <w:rsid w:val="00DC7D84"/>
    <w:rsid w:val="00DD1FD5"/>
    <w:rsid w:val="00DE3146"/>
    <w:rsid w:val="00DE34F8"/>
    <w:rsid w:val="00DE693A"/>
    <w:rsid w:val="00DF1AE8"/>
    <w:rsid w:val="00DF2FC0"/>
    <w:rsid w:val="00DF45DF"/>
    <w:rsid w:val="00E051B1"/>
    <w:rsid w:val="00E262F4"/>
    <w:rsid w:val="00E272CA"/>
    <w:rsid w:val="00E337FA"/>
    <w:rsid w:val="00E37C4E"/>
    <w:rsid w:val="00E52411"/>
    <w:rsid w:val="00E546C3"/>
    <w:rsid w:val="00E70196"/>
    <w:rsid w:val="00E858CF"/>
    <w:rsid w:val="00E94AD4"/>
    <w:rsid w:val="00E96316"/>
    <w:rsid w:val="00EA0009"/>
    <w:rsid w:val="00EA148B"/>
    <w:rsid w:val="00EA1D72"/>
    <w:rsid w:val="00EA5F7C"/>
    <w:rsid w:val="00EA67C9"/>
    <w:rsid w:val="00EB322B"/>
    <w:rsid w:val="00EC0380"/>
    <w:rsid w:val="00EC3717"/>
    <w:rsid w:val="00ED4383"/>
    <w:rsid w:val="00ED60B8"/>
    <w:rsid w:val="00ED7E3D"/>
    <w:rsid w:val="00EE6AC0"/>
    <w:rsid w:val="00F00D04"/>
    <w:rsid w:val="00F00E8D"/>
    <w:rsid w:val="00F051C1"/>
    <w:rsid w:val="00F0685F"/>
    <w:rsid w:val="00F2185A"/>
    <w:rsid w:val="00F21943"/>
    <w:rsid w:val="00F223AC"/>
    <w:rsid w:val="00F264B4"/>
    <w:rsid w:val="00F269DD"/>
    <w:rsid w:val="00F30C80"/>
    <w:rsid w:val="00F32C65"/>
    <w:rsid w:val="00F33646"/>
    <w:rsid w:val="00F45BAE"/>
    <w:rsid w:val="00F71EA3"/>
    <w:rsid w:val="00F73919"/>
    <w:rsid w:val="00F865F3"/>
    <w:rsid w:val="00F86ABD"/>
    <w:rsid w:val="00FA170F"/>
    <w:rsid w:val="00FA28B6"/>
    <w:rsid w:val="00FA62F3"/>
    <w:rsid w:val="00FA681B"/>
    <w:rsid w:val="00FB0FB8"/>
    <w:rsid w:val="00FB187B"/>
    <w:rsid w:val="00FB3139"/>
    <w:rsid w:val="00FB599B"/>
    <w:rsid w:val="00FC1B12"/>
    <w:rsid w:val="00FD0703"/>
    <w:rsid w:val="00FE232A"/>
    <w:rsid w:val="00FE2A65"/>
    <w:rsid w:val="00FE7167"/>
    <w:rsid w:val="00FF224F"/>
    <w:rsid w:val="00FF66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3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uiPriority w:val="3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paragraph" w:customStyle="1" w:styleId="p10">
    <w:name w:val="p10"/>
    <w:basedOn w:val="Normal"/>
    <w:rsid w:val="00A5508B"/>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A550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A5508B"/>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A550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A5508B"/>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A5508B"/>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A5508B"/>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A5508B"/>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A5508B"/>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A550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A5508B"/>
  </w:style>
  <w:style w:type="character" w:customStyle="1" w:styleId="link-external">
    <w:name w:val="link-external"/>
    <w:basedOn w:val="Fontepargpadro"/>
    <w:rsid w:val="00A5508B"/>
  </w:style>
  <w:style w:type="paragraph" w:customStyle="1" w:styleId="P1">
    <w:name w:val="P1"/>
    <w:rsid w:val="00A5508B"/>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A5508B"/>
    <w:rPr>
      <w:rFonts w:ascii="Verdana" w:hAnsi="Verdana" w:cs="Verdana"/>
      <w:color w:val="000000"/>
      <w:sz w:val="18"/>
      <w:szCs w:val="18"/>
      <w:u w:val="none"/>
      <w:effect w:val="none"/>
    </w:rPr>
  </w:style>
  <w:style w:type="paragraph" w:customStyle="1" w:styleId="Corpodetexto311">
    <w:name w:val="Corpo de texto 311"/>
    <w:basedOn w:val="Normal"/>
    <w:rsid w:val="00A5508B"/>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A5508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A5508B"/>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A5508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A5508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A5508B"/>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A5508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A550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A5508B"/>
  </w:style>
  <w:style w:type="character" w:customStyle="1" w:styleId="scayt-misspell-word">
    <w:name w:val="scayt-misspell-word"/>
    <w:basedOn w:val="Fontepargpadro"/>
    <w:rsid w:val="00A5508B"/>
  </w:style>
  <w:style w:type="paragraph" w:customStyle="1" w:styleId="Citao1">
    <w:name w:val="Citação1"/>
    <w:basedOn w:val="Normal"/>
    <w:next w:val="Normal"/>
    <w:link w:val="QuoteChar"/>
    <w:qFormat/>
    <w:rsid w:val="00A5508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A5508B"/>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rsid w:val="00A5508B"/>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A5508B"/>
  </w:style>
  <w:style w:type="character" w:styleId="TextodoEspaoReservado">
    <w:name w:val="Placeholder Text"/>
    <w:basedOn w:val="Fontepargpadro"/>
    <w:uiPriority w:val="99"/>
    <w:semiHidden/>
    <w:rsid w:val="00A5508B"/>
    <w:rPr>
      <w:color w:val="808080"/>
    </w:rPr>
  </w:style>
  <w:style w:type="paragraph" w:customStyle="1" w:styleId="Contedodetabela">
    <w:name w:val="Conteúdo de tabela"/>
    <w:basedOn w:val="Normal"/>
    <w:rsid w:val="00A5508B"/>
    <w:pPr>
      <w:widowControl/>
      <w:suppressLineNumbers/>
      <w:suppressAutoHyphens/>
      <w:autoSpaceDE/>
      <w:autoSpaceDN/>
    </w:pPr>
    <w:rPr>
      <w:rFonts w:ascii="Times New Roman" w:eastAsia="Times New Roman" w:hAnsi="Times New Roman" w:cs="Times New Roman"/>
      <w:kern w:val="1"/>
      <w:sz w:val="24"/>
      <w:szCs w:val="24"/>
      <w:lang w:val="pt-BR" w:eastAsia="ar-SA"/>
    </w:rPr>
  </w:style>
  <w:style w:type="table" w:customStyle="1" w:styleId="Tabelacomgrade11">
    <w:name w:val="Tabela com grade11"/>
    <w:basedOn w:val="Tabelanormal"/>
    <w:next w:val="Tabelacomgrade"/>
    <w:uiPriority w:val="59"/>
    <w:rsid w:val="00A5508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rsid w:val="00A5508B"/>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ascii="Times New Roman" w:eastAsia="Times New Roman" w:hAnsi="Times New Roman" w:cs="Times New Roman"/>
      <w:kern w:val="3"/>
      <w:sz w:val="20"/>
      <w:szCs w:val="20"/>
      <w:lang w:val="pt-BR" w:eastAsia="zh-CN"/>
    </w:rPr>
  </w:style>
  <w:style w:type="table" w:customStyle="1" w:styleId="TabeladeGrade5Escura-nfase11">
    <w:name w:val="Tabela de Grade 5 Escura - Ênfase 11"/>
    <w:basedOn w:val="Tabelanormal"/>
    <w:next w:val="TabeladeGrade5Escura-nfase1"/>
    <w:uiPriority w:val="50"/>
    <w:rsid w:val="00A5508B"/>
    <w:pPr>
      <w:widowControl/>
      <w:autoSpaceDE/>
      <w:autoSpaceDN/>
    </w:pPr>
    <w:rPr>
      <w:rFonts w:ascii="Calibri" w:eastAsia="Calibri" w:hAnsi="Calibri" w:cs="Times New Roman"/>
      <w:lang w:val="pt-B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eladeLista6Colorida1">
    <w:name w:val="Tabela de Lista 6 Colorida1"/>
    <w:basedOn w:val="Tabelanormal"/>
    <w:next w:val="TabeladeLista6Colorida"/>
    <w:uiPriority w:val="51"/>
    <w:rsid w:val="00A5508B"/>
    <w:pPr>
      <w:widowControl/>
      <w:autoSpaceDE/>
      <w:autoSpaceDN/>
    </w:pPr>
    <w:rPr>
      <w:rFonts w:ascii="Calibri" w:eastAsia="Calibri" w:hAnsi="Calibri" w:cs="Times New Roman"/>
      <w:color w:val="000000"/>
      <w:lang w:val="pt-B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1Clara1">
    <w:name w:val="Tabela de Grade 1 Clara1"/>
    <w:basedOn w:val="Tabelanormal"/>
    <w:next w:val="TabeladeGrade1Clara"/>
    <w:uiPriority w:val="46"/>
    <w:rsid w:val="00A5508B"/>
    <w:pPr>
      <w:widowControl/>
      <w:autoSpaceDE/>
      <w:autoSpaceDN/>
    </w:pPr>
    <w:rPr>
      <w:rFonts w:ascii="Calibri" w:eastAsia="Calibri" w:hAnsi="Calibri" w:cs="Times New Roman"/>
      <w:lang w:val="pt-B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adeGrade5Escura-nfase1">
    <w:name w:val="Grid Table 5 Dark Accent 1"/>
    <w:basedOn w:val="Tabelanormal"/>
    <w:uiPriority w:val="50"/>
    <w:rsid w:val="00A5508B"/>
    <w:pPr>
      <w:widowControl/>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adeLista6Colorida">
    <w:name w:val="List Table 6 Colorful"/>
    <w:basedOn w:val="Tabelanormal"/>
    <w:uiPriority w:val="51"/>
    <w:rsid w:val="00A5508B"/>
    <w:pPr>
      <w:widowControl/>
      <w:autoSpaceDE/>
      <w:autoSpaceDN/>
    </w:pPr>
    <w:rPr>
      <w:rFonts w:ascii="Times New Roman" w:eastAsia="Times New Roman" w:hAnsi="Times New Roman" w:cs="Times New Roman"/>
      <w:color w:val="000000" w:themeColor="text1"/>
      <w:sz w:val="20"/>
      <w:szCs w:val="20"/>
      <w:lang w:val="pt-BR" w:eastAsia="pt-B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1Clara">
    <w:name w:val="Grid Table 1 Light"/>
    <w:basedOn w:val="Tabelanormal"/>
    <w:uiPriority w:val="46"/>
    <w:rsid w:val="00A5508B"/>
    <w:pPr>
      <w:widowControl/>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comgrade12">
    <w:name w:val="Tabela com grade12"/>
    <w:basedOn w:val="Tabelanormal"/>
    <w:next w:val="Tabelacomgrade"/>
    <w:uiPriority w:val="59"/>
    <w:rsid w:val="00A5508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douradina.ms.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078compilado.htm" TargetMode="External"/><Relationship Id="rId10" Type="http://schemas.openxmlformats.org/officeDocument/2006/relationships/hyperlink" Target="https://www.douradina.ms.gov.br/" TargetMode="External"/><Relationship Id="rId19" Type="http://schemas.openxmlformats.org/officeDocument/2006/relationships/header" Target="header5.xml"/><Relationship Id="rId31" Type="http://schemas.openxmlformats.org/officeDocument/2006/relationships/hyperlink" Target="https://www.planalto.gov.br/ccivil_03/_ato2011-2014/2012/decreto/d7724.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1/lei/l12527.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20300-6556-48A6-BE62-250589A2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72</Pages>
  <Words>29987</Words>
  <Characters>161930</Characters>
  <Application>Microsoft Office Word</Application>
  <DocSecurity>0</DocSecurity>
  <Lines>1349</Lines>
  <Paragraphs>383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73</cp:revision>
  <cp:lastPrinted>2025-11-11T20:44:00Z</cp:lastPrinted>
  <dcterms:created xsi:type="dcterms:W3CDTF">2025-11-11T20:35:00Z</dcterms:created>
  <dcterms:modified xsi:type="dcterms:W3CDTF">2025-11-12T13:59:00Z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