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11CB" w14:textId="6819B52E" w:rsidR="006C5A5B" w:rsidRPr="00137766" w:rsidRDefault="006C5A5B" w:rsidP="00137766">
      <w:pPr>
        <w:widowControl w:val="0"/>
        <w:suppressAutoHyphens/>
        <w:autoSpaceDE w:val="0"/>
        <w:autoSpaceDN w:val="0"/>
        <w:adjustRightInd w:val="0"/>
        <w:spacing w:after="0" w:line="240" w:lineRule="auto"/>
        <w:jc w:val="center"/>
        <w:textAlignment w:val="center"/>
        <w:rPr>
          <w:rFonts w:ascii="Arial" w:hAnsi="Arial" w:cs="Arial"/>
          <w:b/>
          <w:sz w:val="23"/>
          <w:szCs w:val="23"/>
        </w:rPr>
      </w:pPr>
    </w:p>
    <w:p w14:paraId="60125E0B" w14:textId="0D90FB3C" w:rsidR="00EC0CAF" w:rsidRPr="00C10B29" w:rsidRDefault="00344223" w:rsidP="00137766">
      <w:pPr>
        <w:widowControl w:val="0"/>
        <w:suppressAutoHyphens/>
        <w:autoSpaceDE w:val="0"/>
        <w:autoSpaceDN w:val="0"/>
        <w:adjustRightInd w:val="0"/>
        <w:spacing w:after="0" w:line="240" w:lineRule="auto"/>
        <w:jc w:val="center"/>
        <w:textAlignment w:val="center"/>
        <w:rPr>
          <w:rFonts w:ascii="Arial" w:hAnsi="Arial" w:cs="Arial"/>
          <w:b/>
          <w:sz w:val="23"/>
          <w:szCs w:val="23"/>
        </w:rPr>
      </w:pPr>
      <w:r w:rsidRPr="00C10B29">
        <w:rPr>
          <w:rFonts w:ascii="Arial" w:hAnsi="Arial" w:cs="Arial"/>
          <w:b/>
          <w:sz w:val="23"/>
          <w:szCs w:val="23"/>
        </w:rPr>
        <w:t>EDITAL</w:t>
      </w:r>
    </w:p>
    <w:p w14:paraId="2CC3721A" w14:textId="2C7901B6" w:rsidR="00DF4041" w:rsidRPr="00C10B29" w:rsidRDefault="00DF4041" w:rsidP="00137766">
      <w:pPr>
        <w:widowControl w:val="0"/>
        <w:suppressAutoHyphens/>
        <w:autoSpaceDE w:val="0"/>
        <w:autoSpaceDN w:val="0"/>
        <w:adjustRightInd w:val="0"/>
        <w:spacing w:after="0" w:line="240" w:lineRule="auto"/>
        <w:jc w:val="center"/>
        <w:textAlignment w:val="center"/>
        <w:rPr>
          <w:rFonts w:ascii="Arial" w:hAnsi="Arial" w:cs="Arial"/>
          <w:b/>
          <w:sz w:val="23"/>
          <w:szCs w:val="23"/>
        </w:rPr>
      </w:pPr>
      <w:r w:rsidRPr="00C10B29">
        <w:rPr>
          <w:rFonts w:ascii="Arial" w:hAnsi="Arial" w:cs="Arial"/>
          <w:b/>
          <w:sz w:val="23"/>
          <w:szCs w:val="23"/>
        </w:rPr>
        <w:t>CHAMADA PÚBLICA Nº  0</w:t>
      </w:r>
      <w:r w:rsidR="00BD0E32" w:rsidRPr="00C10B29">
        <w:rPr>
          <w:rFonts w:ascii="Arial" w:hAnsi="Arial" w:cs="Arial"/>
          <w:b/>
          <w:sz w:val="23"/>
          <w:szCs w:val="23"/>
        </w:rPr>
        <w:t>1</w:t>
      </w:r>
      <w:r w:rsidRPr="00C10B29">
        <w:rPr>
          <w:rFonts w:ascii="Arial" w:hAnsi="Arial" w:cs="Arial"/>
          <w:b/>
          <w:sz w:val="23"/>
          <w:szCs w:val="23"/>
        </w:rPr>
        <w:t>/</w:t>
      </w:r>
      <w:r w:rsidR="00B35D15" w:rsidRPr="00C10B29">
        <w:rPr>
          <w:rFonts w:ascii="Arial" w:hAnsi="Arial" w:cs="Arial"/>
          <w:b/>
          <w:sz w:val="23"/>
          <w:szCs w:val="23"/>
        </w:rPr>
        <w:t>2025</w:t>
      </w:r>
    </w:p>
    <w:p w14:paraId="6891690D" w14:textId="6C31D3A9" w:rsidR="00BD0E32" w:rsidRPr="00C10B29" w:rsidRDefault="00BD0E32" w:rsidP="00137766">
      <w:pPr>
        <w:widowControl w:val="0"/>
        <w:suppressAutoHyphens/>
        <w:autoSpaceDE w:val="0"/>
        <w:autoSpaceDN w:val="0"/>
        <w:adjustRightInd w:val="0"/>
        <w:spacing w:after="0" w:line="240" w:lineRule="auto"/>
        <w:jc w:val="center"/>
        <w:textAlignment w:val="center"/>
        <w:rPr>
          <w:rFonts w:ascii="Arial" w:hAnsi="Arial" w:cs="Arial"/>
          <w:b/>
          <w:sz w:val="23"/>
          <w:szCs w:val="23"/>
        </w:rPr>
      </w:pPr>
      <w:r w:rsidRPr="00C10B29">
        <w:rPr>
          <w:rFonts w:ascii="Arial" w:hAnsi="Arial" w:cs="Arial"/>
          <w:b/>
          <w:sz w:val="23"/>
          <w:szCs w:val="23"/>
        </w:rPr>
        <w:t>Inexigibilidade nº 13/2025</w:t>
      </w:r>
    </w:p>
    <w:p w14:paraId="4E875117" w14:textId="369C2FD1" w:rsidR="00BD0E32" w:rsidRPr="00C10B29" w:rsidRDefault="00BD0E32" w:rsidP="00137766">
      <w:pPr>
        <w:widowControl w:val="0"/>
        <w:suppressAutoHyphens/>
        <w:autoSpaceDE w:val="0"/>
        <w:autoSpaceDN w:val="0"/>
        <w:adjustRightInd w:val="0"/>
        <w:spacing w:after="0" w:line="240" w:lineRule="auto"/>
        <w:jc w:val="center"/>
        <w:textAlignment w:val="center"/>
        <w:rPr>
          <w:rFonts w:ascii="Arial" w:hAnsi="Arial" w:cs="Arial"/>
          <w:b/>
          <w:sz w:val="23"/>
          <w:szCs w:val="23"/>
        </w:rPr>
      </w:pPr>
      <w:r w:rsidRPr="00C10B29">
        <w:rPr>
          <w:rFonts w:ascii="Arial" w:hAnsi="Arial" w:cs="Arial"/>
          <w:b/>
          <w:sz w:val="23"/>
          <w:szCs w:val="23"/>
        </w:rPr>
        <w:t>Processo nº 92/2025</w:t>
      </w:r>
    </w:p>
    <w:p w14:paraId="73ACD29F" w14:textId="77777777" w:rsidR="00CB1FDF" w:rsidRPr="00C10B29" w:rsidRDefault="00CB1FDF" w:rsidP="00137766">
      <w:pPr>
        <w:spacing w:after="0" w:line="240" w:lineRule="auto"/>
        <w:jc w:val="both"/>
        <w:rPr>
          <w:rFonts w:ascii="Arial" w:hAnsi="Arial" w:cs="Arial"/>
          <w:sz w:val="23"/>
          <w:szCs w:val="23"/>
        </w:rPr>
      </w:pPr>
    </w:p>
    <w:p w14:paraId="2FD0F8B0" w14:textId="6B491227" w:rsidR="00D1783A" w:rsidRPr="00C10B29" w:rsidRDefault="00EC0CAF" w:rsidP="00137766">
      <w:pPr>
        <w:spacing w:after="0" w:line="240" w:lineRule="auto"/>
        <w:jc w:val="both"/>
        <w:rPr>
          <w:rFonts w:ascii="Arial" w:hAnsi="Arial" w:cs="Arial"/>
          <w:sz w:val="23"/>
          <w:szCs w:val="23"/>
        </w:rPr>
      </w:pPr>
      <w:r w:rsidRPr="00C10B29">
        <w:rPr>
          <w:rFonts w:ascii="Arial" w:hAnsi="Arial" w:cs="Arial"/>
          <w:sz w:val="23"/>
          <w:szCs w:val="23"/>
        </w:rPr>
        <w:t xml:space="preserve">Chamada Pública nº </w:t>
      </w:r>
      <w:r w:rsidR="00BD0E32" w:rsidRPr="00C10B29">
        <w:rPr>
          <w:rFonts w:ascii="Arial" w:hAnsi="Arial" w:cs="Arial"/>
          <w:sz w:val="23"/>
          <w:szCs w:val="23"/>
        </w:rPr>
        <w:t>01/2025,</w:t>
      </w:r>
      <w:r w:rsidRPr="00C10B29">
        <w:rPr>
          <w:rFonts w:ascii="Arial" w:hAnsi="Arial" w:cs="Arial"/>
          <w:sz w:val="23"/>
          <w:szCs w:val="23"/>
        </w:rPr>
        <w:t xml:space="preserve"> para </w:t>
      </w:r>
      <w:r w:rsidR="00BD0E32" w:rsidRPr="00C10B29">
        <w:rPr>
          <w:rFonts w:ascii="Arial" w:hAnsi="Arial" w:cs="Arial"/>
          <w:sz w:val="23"/>
          <w:szCs w:val="23"/>
        </w:rPr>
        <w:t>“Aquisição de Gêneros alimentícios - Programa Nacional de Alimentação Escolar – (PNAE), para serem utilizados na Merenda Escolar para atender as necessidades da Rede Municipal de Ensino de Douradina/MS”</w:t>
      </w:r>
    </w:p>
    <w:p w14:paraId="555E6D3E" w14:textId="77777777" w:rsidR="00695F9B" w:rsidRPr="00C10B29" w:rsidRDefault="00695F9B" w:rsidP="00137766">
      <w:pPr>
        <w:spacing w:after="0" w:line="240" w:lineRule="auto"/>
        <w:jc w:val="both"/>
        <w:rPr>
          <w:rFonts w:ascii="Arial" w:hAnsi="Arial" w:cs="Arial"/>
          <w:sz w:val="23"/>
          <w:szCs w:val="23"/>
        </w:rPr>
      </w:pPr>
    </w:p>
    <w:p w14:paraId="3073571E" w14:textId="5E6E15EA" w:rsidR="00802C74" w:rsidRPr="00C10B29" w:rsidRDefault="006B34A2" w:rsidP="00137766">
      <w:pPr>
        <w:spacing w:after="0" w:line="240" w:lineRule="auto"/>
        <w:jc w:val="both"/>
        <w:rPr>
          <w:rFonts w:ascii="Arial" w:hAnsi="Arial" w:cs="Arial"/>
          <w:sz w:val="23"/>
          <w:szCs w:val="23"/>
        </w:rPr>
      </w:pPr>
      <w:r w:rsidRPr="00C10B29">
        <w:rPr>
          <w:rFonts w:ascii="Arial" w:hAnsi="Arial" w:cs="Arial"/>
          <w:b/>
          <w:bCs/>
          <w:sz w:val="23"/>
          <w:szCs w:val="23"/>
        </w:rPr>
        <w:t xml:space="preserve">O MUNICÍPIO DE </w:t>
      </w:r>
      <w:r w:rsidR="0080379E" w:rsidRPr="00C10B29">
        <w:rPr>
          <w:rFonts w:ascii="Arial" w:hAnsi="Arial" w:cs="Arial"/>
          <w:b/>
          <w:bCs/>
          <w:sz w:val="23"/>
          <w:szCs w:val="23"/>
        </w:rPr>
        <w:t>DOURADINA</w:t>
      </w:r>
      <w:r w:rsidRPr="00C10B29">
        <w:rPr>
          <w:rFonts w:ascii="Arial" w:hAnsi="Arial" w:cs="Arial"/>
          <w:b/>
          <w:bCs/>
          <w:sz w:val="23"/>
          <w:szCs w:val="23"/>
        </w:rPr>
        <w:t>, ESTADO DE MATO GROSSO DO SUL</w:t>
      </w:r>
      <w:r w:rsidRPr="00C10B29">
        <w:rPr>
          <w:rFonts w:ascii="Arial" w:hAnsi="Arial" w:cs="Arial"/>
          <w:sz w:val="23"/>
          <w:szCs w:val="23"/>
        </w:rPr>
        <w:t xml:space="preserve">, pessoa jurídica de direito público interno, inscrita no CNPJ/MF sob o </w:t>
      </w:r>
      <w:r w:rsidR="00BD0E32" w:rsidRPr="00C10B29">
        <w:rPr>
          <w:rFonts w:ascii="Arial" w:hAnsi="Arial" w:cs="Arial"/>
          <w:sz w:val="23"/>
          <w:szCs w:val="23"/>
        </w:rPr>
        <w:t>nº 15.479.7 5110001-00,</w:t>
      </w:r>
      <w:r w:rsidR="00487D86" w:rsidRPr="00C10B29">
        <w:rPr>
          <w:rFonts w:ascii="Arial" w:hAnsi="Arial" w:cs="Arial"/>
          <w:sz w:val="23"/>
          <w:szCs w:val="23"/>
        </w:rPr>
        <w:t xml:space="preserve"> </w:t>
      </w:r>
      <w:r w:rsidRPr="00C10B29">
        <w:rPr>
          <w:rFonts w:ascii="Arial" w:hAnsi="Arial" w:cs="Arial"/>
          <w:sz w:val="23"/>
          <w:szCs w:val="23"/>
        </w:rPr>
        <w:t xml:space="preserve">com sede à </w:t>
      </w:r>
      <w:r w:rsidRPr="00C10B29">
        <w:rPr>
          <w:rFonts w:ascii="Arial" w:hAnsi="Arial" w:cs="Arial"/>
          <w:b/>
          <w:bCs/>
          <w:sz w:val="23"/>
          <w:szCs w:val="23"/>
        </w:rPr>
        <w:t>Rua</w:t>
      </w:r>
      <w:r w:rsidR="00BD0E32" w:rsidRPr="00C10B29">
        <w:rPr>
          <w:rFonts w:ascii="Arial" w:hAnsi="Arial" w:cs="Arial"/>
          <w:b/>
          <w:bCs/>
          <w:sz w:val="23"/>
          <w:szCs w:val="23"/>
        </w:rPr>
        <w:t xml:space="preserve"> Domingos da Silva, 1250,</w:t>
      </w:r>
      <w:r w:rsidRPr="00C10B29">
        <w:rPr>
          <w:rFonts w:ascii="Arial" w:hAnsi="Arial" w:cs="Arial"/>
          <w:b/>
          <w:bCs/>
          <w:sz w:val="23"/>
          <w:szCs w:val="23"/>
        </w:rPr>
        <w:t xml:space="preserve"> </w:t>
      </w:r>
      <w:r w:rsidR="00BD0E32" w:rsidRPr="00C10B29">
        <w:rPr>
          <w:rFonts w:ascii="Arial" w:hAnsi="Arial" w:cs="Arial"/>
          <w:b/>
          <w:bCs/>
          <w:sz w:val="23"/>
          <w:szCs w:val="23"/>
        </w:rPr>
        <w:t xml:space="preserve">centro, </w:t>
      </w:r>
      <w:r w:rsidRPr="00C10B29">
        <w:rPr>
          <w:rFonts w:ascii="Arial" w:hAnsi="Arial" w:cs="Arial"/>
          <w:b/>
          <w:bCs/>
          <w:sz w:val="23"/>
          <w:szCs w:val="23"/>
        </w:rPr>
        <w:t xml:space="preserve">nesta cidade de </w:t>
      </w:r>
      <w:r w:rsidR="0080379E" w:rsidRPr="00C10B29">
        <w:rPr>
          <w:rFonts w:ascii="Arial" w:hAnsi="Arial" w:cs="Arial"/>
          <w:b/>
          <w:bCs/>
          <w:sz w:val="23"/>
          <w:szCs w:val="23"/>
        </w:rPr>
        <w:t>Douradina</w:t>
      </w:r>
      <w:r w:rsidRPr="00C10B29">
        <w:rPr>
          <w:rFonts w:ascii="Arial" w:hAnsi="Arial" w:cs="Arial"/>
          <w:b/>
          <w:bCs/>
          <w:sz w:val="23"/>
          <w:szCs w:val="23"/>
        </w:rPr>
        <w:t>-MS</w:t>
      </w:r>
      <w:r w:rsidR="00BD0E32" w:rsidRPr="00C10B29">
        <w:rPr>
          <w:rFonts w:ascii="Arial" w:hAnsi="Arial" w:cs="Arial"/>
          <w:b/>
          <w:bCs/>
          <w:sz w:val="23"/>
          <w:szCs w:val="23"/>
        </w:rPr>
        <w:t>, CEP 79880-007</w:t>
      </w:r>
      <w:r w:rsidR="00BD0E32" w:rsidRPr="00C10B29">
        <w:rPr>
          <w:rFonts w:ascii="Arial" w:hAnsi="Arial" w:cs="Arial"/>
          <w:sz w:val="23"/>
          <w:szCs w:val="23"/>
        </w:rPr>
        <w:t>. C</w:t>
      </w:r>
      <w:r w:rsidR="00802C74" w:rsidRPr="00C10B29">
        <w:rPr>
          <w:rFonts w:ascii="Arial" w:hAnsi="Arial" w:cs="Arial"/>
          <w:sz w:val="23"/>
          <w:szCs w:val="23"/>
        </w:rPr>
        <w:t xml:space="preserve">onsiderando o disposto no art. 14, da Lei nº 11.947/2009 </w:t>
      </w:r>
      <w:r w:rsidRPr="00C10B29">
        <w:rPr>
          <w:rFonts w:ascii="Arial" w:hAnsi="Arial" w:cs="Arial"/>
          <w:sz w:val="23"/>
          <w:szCs w:val="23"/>
        </w:rPr>
        <w:t>e Resoluções do Fundo Nacional de Desenvolvimento da Educação (FNDE) relativas ao PNAE</w:t>
      </w:r>
      <w:r w:rsidR="00802C74" w:rsidRPr="00C10B29">
        <w:rPr>
          <w:rFonts w:ascii="Arial" w:hAnsi="Arial" w:cs="Arial"/>
          <w:sz w:val="23"/>
          <w:szCs w:val="23"/>
        </w:rPr>
        <w:t xml:space="preserve">, </w:t>
      </w:r>
      <w:r w:rsidR="00456D9F" w:rsidRPr="00C10B29">
        <w:rPr>
          <w:rFonts w:ascii="Arial" w:hAnsi="Arial" w:cs="Arial"/>
          <w:sz w:val="23"/>
          <w:szCs w:val="23"/>
        </w:rPr>
        <w:t xml:space="preserve">vem, por este instrumento, realizar a </w:t>
      </w:r>
      <w:r w:rsidR="00456D9F" w:rsidRPr="00C10B29">
        <w:rPr>
          <w:rFonts w:ascii="Arial" w:hAnsi="Arial" w:cs="Arial"/>
          <w:b/>
          <w:sz w:val="23"/>
          <w:szCs w:val="23"/>
        </w:rPr>
        <w:t>CHAMADA PÚBLICA</w:t>
      </w:r>
      <w:r w:rsidR="00456D9F" w:rsidRPr="00C10B29">
        <w:rPr>
          <w:rFonts w:ascii="Arial" w:hAnsi="Arial" w:cs="Arial"/>
          <w:sz w:val="23"/>
          <w:szCs w:val="23"/>
        </w:rPr>
        <w:t>, visando a aquisição de gêneros alimentícios diretamente da agricultura familiar e do empreendedor familiar rural ou de suas organizações</w:t>
      </w:r>
      <w:r w:rsidR="00EC0CAF" w:rsidRPr="00C10B29">
        <w:rPr>
          <w:rFonts w:ascii="Arial" w:hAnsi="Arial" w:cs="Arial"/>
          <w:sz w:val="23"/>
          <w:szCs w:val="23"/>
        </w:rPr>
        <w:t xml:space="preserve">, destinado ao atendimento do Programa Nacional de Alimentação Escolar </w:t>
      </w:r>
      <w:r w:rsidR="00456D9F" w:rsidRPr="00C10B29">
        <w:rPr>
          <w:rFonts w:ascii="Arial" w:hAnsi="Arial" w:cs="Arial"/>
          <w:sz w:val="23"/>
          <w:szCs w:val="23"/>
        </w:rPr>
        <w:t xml:space="preserve"> e</w:t>
      </w:r>
      <w:r w:rsidR="00CB1FDF" w:rsidRPr="00C10B29">
        <w:rPr>
          <w:rFonts w:ascii="Arial" w:hAnsi="Arial" w:cs="Arial"/>
          <w:sz w:val="23"/>
          <w:szCs w:val="23"/>
        </w:rPr>
        <w:t xml:space="preserve"> que se enquadrem nas disposições da Lei nº</w:t>
      </w:r>
      <w:r w:rsidR="00802C74" w:rsidRPr="00C10B29">
        <w:rPr>
          <w:rFonts w:ascii="Arial" w:hAnsi="Arial" w:cs="Arial"/>
          <w:sz w:val="23"/>
          <w:szCs w:val="23"/>
        </w:rPr>
        <w:t xml:space="preserve"> 11.947/2009, os</w:t>
      </w:r>
      <w:r w:rsidR="00D1783A" w:rsidRPr="00C10B29">
        <w:rPr>
          <w:rFonts w:ascii="Arial" w:hAnsi="Arial" w:cs="Arial"/>
          <w:sz w:val="23"/>
          <w:szCs w:val="23"/>
        </w:rPr>
        <w:t xml:space="preserve"> interessados (Grupos Formais, </w:t>
      </w:r>
      <w:r w:rsidR="00723AC3" w:rsidRPr="00C10B29">
        <w:rPr>
          <w:rFonts w:ascii="Arial" w:hAnsi="Arial" w:cs="Arial"/>
          <w:sz w:val="23"/>
          <w:szCs w:val="23"/>
        </w:rPr>
        <w:t>informais</w:t>
      </w:r>
      <w:r w:rsidR="00D1783A" w:rsidRPr="00C10B29">
        <w:rPr>
          <w:rFonts w:ascii="Arial" w:hAnsi="Arial" w:cs="Arial"/>
          <w:sz w:val="23"/>
          <w:szCs w:val="23"/>
        </w:rPr>
        <w:t xml:space="preserve"> ou Fornecedores Individuais) deverão apresentar a documentação para habilitação e Projeto de Venda no período de </w:t>
      </w:r>
      <w:r w:rsidR="00DF4041" w:rsidRPr="00C10B29">
        <w:rPr>
          <w:rFonts w:ascii="Arial" w:hAnsi="Arial" w:cs="Arial"/>
          <w:sz w:val="23"/>
          <w:szCs w:val="23"/>
        </w:rPr>
        <w:t>20 (vinte)</w:t>
      </w:r>
      <w:r w:rsidR="00B410B3" w:rsidRPr="00C10B29">
        <w:rPr>
          <w:rFonts w:ascii="Arial" w:hAnsi="Arial" w:cs="Arial"/>
          <w:sz w:val="23"/>
          <w:szCs w:val="23"/>
        </w:rPr>
        <w:t xml:space="preserve"> </w:t>
      </w:r>
      <w:r w:rsidR="00DF4041" w:rsidRPr="00C10B29">
        <w:rPr>
          <w:rFonts w:ascii="Arial" w:hAnsi="Arial" w:cs="Arial"/>
          <w:sz w:val="23"/>
          <w:szCs w:val="23"/>
        </w:rPr>
        <w:t>dias</w:t>
      </w:r>
      <w:r w:rsidR="004A7C22" w:rsidRPr="00C10B29">
        <w:rPr>
          <w:rFonts w:ascii="Arial" w:hAnsi="Arial" w:cs="Arial"/>
          <w:sz w:val="23"/>
          <w:szCs w:val="23"/>
        </w:rPr>
        <w:t xml:space="preserve"> a contar da publicação, conforme dispõe o edital.</w:t>
      </w:r>
    </w:p>
    <w:p w14:paraId="4B2BD531" w14:textId="77777777" w:rsidR="00695F9B" w:rsidRPr="00C10B29" w:rsidRDefault="00695F9B" w:rsidP="00137766">
      <w:pPr>
        <w:spacing w:after="0" w:line="240" w:lineRule="auto"/>
        <w:jc w:val="both"/>
        <w:rPr>
          <w:rFonts w:ascii="Arial" w:hAnsi="Arial" w:cs="Arial"/>
          <w:sz w:val="23"/>
          <w:szCs w:val="23"/>
        </w:rPr>
      </w:pPr>
    </w:p>
    <w:p w14:paraId="6A04DCA5" w14:textId="77777777" w:rsidR="00CB1FDF" w:rsidRPr="00C10B29" w:rsidRDefault="00456D9F" w:rsidP="00137766">
      <w:pPr>
        <w:numPr>
          <w:ilvl w:val="0"/>
          <w:numId w:val="1"/>
        </w:numPr>
        <w:suppressAutoHyphens/>
        <w:spacing w:after="0" w:line="240" w:lineRule="auto"/>
        <w:ind w:left="0" w:firstLine="0"/>
        <w:jc w:val="both"/>
        <w:rPr>
          <w:rFonts w:ascii="Arial" w:hAnsi="Arial" w:cs="Arial"/>
          <w:b/>
          <w:sz w:val="23"/>
          <w:szCs w:val="23"/>
        </w:rPr>
      </w:pPr>
      <w:r w:rsidRPr="00C10B29">
        <w:rPr>
          <w:rFonts w:ascii="Arial" w:hAnsi="Arial" w:cs="Arial"/>
          <w:b/>
          <w:sz w:val="23"/>
          <w:szCs w:val="23"/>
        </w:rPr>
        <w:t>OBJETO</w:t>
      </w:r>
      <w:r w:rsidR="00613F92" w:rsidRPr="00C10B29">
        <w:rPr>
          <w:rFonts w:ascii="Arial" w:hAnsi="Arial" w:cs="Arial"/>
          <w:b/>
          <w:sz w:val="23"/>
          <w:szCs w:val="23"/>
        </w:rPr>
        <w:t>:</w:t>
      </w:r>
    </w:p>
    <w:p w14:paraId="57918FAA" w14:textId="77777777" w:rsidR="00BD4832" w:rsidRPr="00C10B29" w:rsidRDefault="00BD4832" w:rsidP="00137766">
      <w:pPr>
        <w:suppressAutoHyphens/>
        <w:spacing w:after="0" w:line="240" w:lineRule="auto"/>
        <w:jc w:val="both"/>
        <w:rPr>
          <w:rFonts w:ascii="Arial" w:hAnsi="Arial" w:cs="Arial"/>
          <w:b/>
          <w:sz w:val="23"/>
          <w:szCs w:val="23"/>
        </w:rPr>
      </w:pPr>
    </w:p>
    <w:p w14:paraId="74FE459B" w14:textId="045BCF14" w:rsidR="00791098" w:rsidRPr="00C10B29" w:rsidRDefault="00D1783A" w:rsidP="00137766">
      <w:pPr>
        <w:pStyle w:val="PargrafodaLista"/>
        <w:numPr>
          <w:ilvl w:val="1"/>
          <w:numId w:val="1"/>
        </w:numPr>
        <w:tabs>
          <w:tab w:val="clear" w:pos="574"/>
          <w:tab w:val="num" w:pos="0"/>
        </w:tabs>
        <w:snapToGrid w:val="0"/>
        <w:spacing w:after="0" w:line="240" w:lineRule="auto"/>
        <w:ind w:left="0" w:firstLine="0"/>
        <w:jc w:val="both"/>
        <w:rPr>
          <w:rFonts w:ascii="Arial" w:eastAsia="SimSun" w:hAnsi="Arial" w:cs="Arial"/>
          <w:kern w:val="3"/>
          <w:sz w:val="23"/>
          <w:szCs w:val="23"/>
          <w:lang w:eastAsia="hi-IN" w:bidi="hi-IN"/>
        </w:rPr>
      </w:pPr>
      <w:r w:rsidRPr="00C10B29">
        <w:rPr>
          <w:rFonts w:ascii="Arial" w:hAnsi="Arial" w:cs="Arial"/>
          <w:sz w:val="23"/>
          <w:szCs w:val="23"/>
        </w:rPr>
        <w:t xml:space="preserve">O objeto da presente Chamada Pública é a </w:t>
      </w:r>
      <w:r w:rsidR="004A7C22" w:rsidRPr="00C10B29">
        <w:rPr>
          <w:rFonts w:ascii="Arial" w:hAnsi="Arial" w:cs="Arial"/>
          <w:b/>
          <w:bCs/>
          <w:sz w:val="23"/>
          <w:szCs w:val="23"/>
        </w:rPr>
        <w:t>Aquisição de Gêneros alimentícios - Programa Nacional de Alimentação Escolar – (PNAE), para serem utilizados na Merenda Escolar para atender as necessidades da Rede Municipal de Ensino de Douradina/MS</w:t>
      </w:r>
      <w:r w:rsidR="0048561D" w:rsidRPr="00C10B29">
        <w:rPr>
          <w:rFonts w:ascii="Arial" w:hAnsi="Arial" w:cs="Arial"/>
          <w:b/>
          <w:bCs/>
          <w:sz w:val="23"/>
          <w:szCs w:val="23"/>
        </w:rPr>
        <w:t xml:space="preserve">, </w:t>
      </w:r>
      <w:r w:rsidR="0048561D" w:rsidRPr="00C10B29">
        <w:rPr>
          <w:rFonts w:ascii="Arial" w:hAnsi="Arial" w:cs="Arial"/>
          <w:sz w:val="23"/>
          <w:szCs w:val="23"/>
        </w:rPr>
        <w:t>c</w:t>
      </w:r>
      <w:r w:rsidRPr="00C10B29">
        <w:rPr>
          <w:rFonts w:ascii="Arial" w:hAnsi="Arial" w:cs="Arial"/>
          <w:sz w:val="23"/>
          <w:szCs w:val="23"/>
        </w:rPr>
        <w:t>onforme especificações dos gêneros alimentícios abaixo:</w:t>
      </w:r>
    </w:p>
    <w:p w14:paraId="021AA7FD" w14:textId="77777777" w:rsidR="00791098" w:rsidRPr="00C10B29" w:rsidRDefault="00791098" w:rsidP="00137766">
      <w:pPr>
        <w:spacing w:after="0" w:line="240" w:lineRule="auto"/>
        <w:jc w:val="both"/>
        <w:rPr>
          <w:rFonts w:ascii="Arial" w:hAnsi="Arial" w:cs="Arial"/>
          <w:sz w:val="23"/>
          <w:szCs w:val="23"/>
        </w:rPr>
      </w:pPr>
    </w:p>
    <w:p w14:paraId="62009BF7" w14:textId="77777777" w:rsidR="004A7C22" w:rsidRPr="00C10B29" w:rsidRDefault="004A7C22" w:rsidP="00137766">
      <w:pPr>
        <w:spacing w:after="0" w:line="240" w:lineRule="auto"/>
        <w:jc w:val="both"/>
        <w:rPr>
          <w:rFonts w:ascii="Arial" w:hAnsi="Arial" w:cs="Arial"/>
          <w:sz w:val="23"/>
          <w:szCs w:val="23"/>
        </w:rPr>
      </w:pPr>
    </w:p>
    <w:tbl>
      <w:tblPr>
        <w:tblW w:w="5272" w:type="pct"/>
        <w:tblInd w:w="80" w:type="dxa"/>
        <w:tblCellMar>
          <w:left w:w="70" w:type="dxa"/>
          <w:right w:w="70" w:type="dxa"/>
        </w:tblCellMar>
        <w:tblLook w:val="04A0" w:firstRow="1" w:lastRow="0" w:firstColumn="1" w:lastColumn="0" w:noHBand="0" w:noVBand="1"/>
      </w:tblPr>
      <w:tblGrid>
        <w:gridCol w:w="706"/>
        <w:gridCol w:w="726"/>
        <w:gridCol w:w="6141"/>
        <w:gridCol w:w="811"/>
        <w:gridCol w:w="1170"/>
      </w:tblGrid>
      <w:tr w:rsidR="00137766" w:rsidRPr="00C10B29" w14:paraId="469F3E04" w14:textId="77777777" w:rsidTr="0048561D">
        <w:trPr>
          <w:trHeight w:val="420"/>
        </w:trPr>
        <w:tc>
          <w:tcPr>
            <w:tcW w:w="70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56B07C4" w14:textId="3A4ECE48" w:rsidR="004A7C22" w:rsidRPr="00C10B29" w:rsidRDefault="00E47316" w:rsidP="00137766">
            <w:pPr>
              <w:spacing w:after="0" w:line="240" w:lineRule="auto"/>
              <w:jc w:val="center"/>
              <w:rPr>
                <w:rFonts w:ascii="Arial" w:hAnsi="Arial" w:cs="Arial"/>
                <w:sz w:val="18"/>
                <w:szCs w:val="18"/>
              </w:rPr>
            </w:pPr>
            <w:bookmarkStart w:id="0" w:name="_Hlk210756400"/>
            <w:r w:rsidRPr="00C10B29">
              <w:rPr>
                <w:rFonts w:ascii="Arial" w:hAnsi="Arial" w:cs="Arial"/>
                <w:sz w:val="18"/>
                <w:szCs w:val="18"/>
              </w:rPr>
              <w:t>Item</w:t>
            </w:r>
          </w:p>
        </w:tc>
        <w:tc>
          <w:tcPr>
            <w:tcW w:w="726" w:type="dxa"/>
            <w:tcBorders>
              <w:top w:val="single" w:sz="4" w:space="0" w:color="000000"/>
              <w:left w:val="single" w:sz="4" w:space="0" w:color="auto"/>
              <w:bottom w:val="single" w:sz="4" w:space="0" w:color="000000"/>
              <w:right w:val="single" w:sz="4" w:space="0" w:color="000000"/>
            </w:tcBorders>
            <w:shd w:val="clear" w:color="auto" w:fill="DDD9C3" w:themeFill="background2" w:themeFillShade="E6"/>
            <w:vAlign w:val="center"/>
            <w:hideMark/>
          </w:tcPr>
          <w:p w14:paraId="2615CED5"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Código Item</w:t>
            </w:r>
          </w:p>
        </w:tc>
        <w:tc>
          <w:tcPr>
            <w:tcW w:w="6141" w:type="dxa"/>
            <w:tcBorders>
              <w:top w:val="single" w:sz="4" w:space="0" w:color="000000"/>
              <w:left w:val="nil"/>
              <w:bottom w:val="single" w:sz="4" w:space="0" w:color="000000"/>
              <w:right w:val="single" w:sz="4" w:space="0" w:color="000000"/>
            </w:tcBorders>
            <w:shd w:val="clear" w:color="auto" w:fill="DDD9C3" w:themeFill="background2" w:themeFillShade="E6"/>
            <w:noWrap/>
            <w:vAlign w:val="center"/>
            <w:hideMark/>
          </w:tcPr>
          <w:p w14:paraId="2DAC991F" w14:textId="000E7711" w:rsidR="004A7C22" w:rsidRPr="00C10B29" w:rsidRDefault="00E47316" w:rsidP="00137766">
            <w:pPr>
              <w:spacing w:after="0" w:line="240" w:lineRule="auto"/>
              <w:jc w:val="center"/>
              <w:rPr>
                <w:rFonts w:ascii="Arial" w:hAnsi="Arial" w:cs="Arial"/>
                <w:sz w:val="18"/>
                <w:szCs w:val="18"/>
              </w:rPr>
            </w:pPr>
            <w:r w:rsidRPr="00C10B29">
              <w:rPr>
                <w:rFonts w:ascii="Arial" w:hAnsi="Arial" w:cs="Arial"/>
                <w:sz w:val="18"/>
                <w:szCs w:val="18"/>
              </w:rPr>
              <w:t>Especificação</w:t>
            </w:r>
          </w:p>
        </w:tc>
        <w:tc>
          <w:tcPr>
            <w:tcW w:w="811" w:type="dxa"/>
            <w:tcBorders>
              <w:top w:val="single" w:sz="4" w:space="0" w:color="000000"/>
              <w:left w:val="nil"/>
              <w:bottom w:val="single" w:sz="4" w:space="0" w:color="000000"/>
              <w:right w:val="single" w:sz="4" w:space="0" w:color="000000"/>
            </w:tcBorders>
            <w:shd w:val="clear" w:color="auto" w:fill="DDD9C3" w:themeFill="background2" w:themeFillShade="E6"/>
            <w:noWrap/>
            <w:vAlign w:val="center"/>
            <w:hideMark/>
          </w:tcPr>
          <w:p w14:paraId="517B08A3"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Unidade</w:t>
            </w:r>
          </w:p>
        </w:tc>
        <w:tc>
          <w:tcPr>
            <w:tcW w:w="1170" w:type="dxa"/>
            <w:tcBorders>
              <w:top w:val="single" w:sz="4" w:space="0" w:color="000000"/>
              <w:left w:val="nil"/>
              <w:bottom w:val="single" w:sz="4" w:space="0" w:color="000000"/>
              <w:right w:val="single" w:sz="4" w:space="0" w:color="000000"/>
            </w:tcBorders>
            <w:shd w:val="clear" w:color="auto" w:fill="DDD9C3" w:themeFill="background2" w:themeFillShade="E6"/>
            <w:noWrap/>
            <w:vAlign w:val="center"/>
            <w:hideMark/>
          </w:tcPr>
          <w:p w14:paraId="78072EE7"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Quantidade</w:t>
            </w:r>
          </w:p>
        </w:tc>
      </w:tr>
      <w:tr w:rsidR="00137766" w:rsidRPr="00C10B29" w14:paraId="18ED01B6" w14:textId="77777777" w:rsidTr="0048561D">
        <w:trPr>
          <w:trHeight w:val="933"/>
        </w:trPr>
        <w:tc>
          <w:tcPr>
            <w:tcW w:w="706" w:type="dxa"/>
            <w:tcBorders>
              <w:top w:val="single" w:sz="4" w:space="0" w:color="auto"/>
              <w:left w:val="single" w:sz="4" w:space="0" w:color="auto"/>
              <w:bottom w:val="single" w:sz="4" w:space="0" w:color="auto"/>
              <w:right w:val="single" w:sz="4" w:space="0" w:color="auto"/>
            </w:tcBorders>
          </w:tcPr>
          <w:p w14:paraId="661B0115"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35057678"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20294</w:t>
            </w:r>
          </w:p>
        </w:tc>
        <w:tc>
          <w:tcPr>
            <w:tcW w:w="6141" w:type="dxa"/>
            <w:tcBorders>
              <w:top w:val="single" w:sz="4" w:space="0" w:color="000000"/>
              <w:left w:val="nil"/>
              <w:bottom w:val="single" w:sz="4" w:space="0" w:color="000000"/>
              <w:right w:val="single" w:sz="4" w:space="0" w:color="000000"/>
            </w:tcBorders>
            <w:hideMark/>
          </w:tcPr>
          <w:p w14:paraId="2D9EAC64"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ABOBORA, MADURA, IN NATURA, DE PRIMEIRA QUALIDADE, TAMANHO E COLORACAO UNIFORME, POLPA FIRME, SEM FERIMENTOS OU DEFEITOS, LIVRE DE SUJIDADES. EM PERFEITO ESTADO PARA CONSUMO.</w:t>
            </w:r>
          </w:p>
        </w:tc>
        <w:tc>
          <w:tcPr>
            <w:tcW w:w="811" w:type="dxa"/>
            <w:tcBorders>
              <w:top w:val="nil"/>
              <w:left w:val="nil"/>
              <w:bottom w:val="single" w:sz="4" w:space="0" w:color="000000"/>
              <w:right w:val="single" w:sz="4" w:space="0" w:color="000000"/>
            </w:tcBorders>
            <w:noWrap/>
            <w:vAlign w:val="center"/>
            <w:hideMark/>
          </w:tcPr>
          <w:p w14:paraId="3B484727"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5EDE804D"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300</w:t>
            </w:r>
          </w:p>
        </w:tc>
      </w:tr>
      <w:tr w:rsidR="00137766" w:rsidRPr="00C10B29" w14:paraId="0475C531" w14:textId="77777777" w:rsidTr="0048561D">
        <w:trPr>
          <w:trHeight w:val="695"/>
        </w:trPr>
        <w:tc>
          <w:tcPr>
            <w:tcW w:w="706" w:type="dxa"/>
            <w:tcBorders>
              <w:top w:val="single" w:sz="4" w:space="0" w:color="auto"/>
              <w:left w:val="single" w:sz="4" w:space="0" w:color="auto"/>
              <w:bottom w:val="single" w:sz="4" w:space="0" w:color="auto"/>
              <w:right w:val="single" w:sz="4" w:space="0" w:color="auto"/>
            </w:tcBorders>
          </w:tcPr>
          <w:p w14:paraId="576760A2"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33F30590"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5361</w:t>
            </w:r>
          </w:p>
        </w:tc>
        <w:tc>
          <w:tcPr>
            <w:tcW w:w="6141" w:type="dxa"/>
            <w:tcBorders>
              <w:top w:val="single" w:sz="4" w:space="0" w:color="000000"/>
              <w:left w:val="nil"/>
              <w:bottom w:val="single" w:sz="4" w:space="0" w:color="000000"/>
              <w:right w:val="single" w:sz="4" w:space="0" w:color="000000"/>
            </w:tcBorders>
            <w:hideMark/>
          </w:tcPr>
          <w:p w14:paraId="0D292F92"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ABOBRINHA VERDE, DE TAMANHO MÉDIO, FIRMES E BEM DESENVOLVIDAS, SEM FERIMENTOS OU DEFEITOS, LIVRES DE TERRA OU CORPOS ESTRANHOS ADERIDO À SUPERFICIE EXTERNA.</w:t>
            </w:r>
          </w:p>
        </w:tc>
        <w:tc>
          <w:tcPr>
            <w:tcW w:w="811" w:type="dxa"/>
            <w:tcBorders>
              <w:top w:val="nil"/>
              <w:left w:val="nil"/>
              <w:bottom w:val="single" w:sz="4" w:space="0" w:color="000000"/>
              <w:right w:val="single" w:sz="4" w:space="0" w:color="000000"/>
            </w:tcBorders>
            <w:noWrap/>
            <w:vAlign w:val="center"/>
            <w:hideMark/>
          </w:tcPr>
          <w:p w14:paraId="0012A7BE"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66B9E43C"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300</w:t>
            </w:r>
          </w:p>
        </w:tc>
      </w:tr>
      <w:tr w:rsidR="00137766" w:rsidRPr="00C10B29" w14:paraId="31CBC0CF" w14:textId="77777777" w:rsidTr="0048561D">
        <w:trPr>
          <w:trHeight w:val="788"/>
        </w:trPr>
        <w:tc>
          <w:tcPr>
            <w:tcW w:w="706" w:type="dxa"/>
            <w:tcBorders>
              <w:top w:val="single" w:sz="4" w:space="0" w:color="auto"/>
              <w:left w:val="single" w:sz="4" w:space="0" w:color="auto"/>
              <w:bottom w:val="single" w:sz="4" w:space="0" w:color="auto"/>
              <w:right w:val="single" w:sz="4" w:space="0" w:color="auto"/>
            </w:tcBorders>
          </w:tcPr>
          <w:p w14:paraId="351A9F6D"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3</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5962DC08"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20273</w:t>
            </w:r>
          </w:p>
        </w:tc>
        <w:tc>
          <w:tcPr>
            <w:tcW w:w="6141" w:type="dxa"/>
            <w:tcBorders>
              <w:top w:val="single" w:sz="4" w:space="0" w:color="000000"/>
              <w:left w:val="nil"/>
              <w:bottom w:val="single" w:sz="4" w:space="0" w:color="000000"/>
              <w:right w:val="single" w:sz="4" w:space="0" w:color="000000"/>
            </w:tcBorders>
            <w:hideMark/>
          </w:tcPr>
          <w:p w14:paraId="40A00B07" w14:textId="77777777" w:rsidR="004A7C22" w:rsidRPr="00C10B29" w:rsidRDefault="004A7C22" w:rsidP="00137766">
            <w:pPr>
              <w:autoSpaceDE w:val="0"/>
              <w:autoSpaceDN w:val="0"/>
              <w:adjustRightInd w:val="0"/>
              <w:spacing w:after="0" w:line="240" w:lineRule="auto"/>
              <w:jc w:val="both"/>
              <w:rPr>
                <w:rFonts w:ascii="Arial" w:eastAsia="Calibri" w:hAnsi="Arial" w:cs="Arial"/>
                <w:sz w:val="18"/>
                <w:szCs w:val="18"/>
              </w:rPr>
            </w:pPr>
            <w:r w:rsidRPr="00C10B29">
              <w:rPr>
                <w:rFonts w:ascii="Arial" w:eastAsia="Calibri" w:hAnsi="Arial" w:cs="Arial"/>
                <w:sz w:val="18"/>
                <w:szCs w:val="18"/>
              </w:rPr>
              <w:t>ALFACE LISA OU CRESPA, SEM MANCHAS E COM COLORAÇÃO UNIFORME, INTACTAS, FIRMES E BEM DESENVOLVIDAS, SEM FERIMENTOS OU DEFEITOS, LIVRES DE TERRA NAS FOLHASEXTERNAS. PEDE APROXIMADAMENTE 400G.</w:t>
            </w:r>
          </w:p>
        </w:tc>
        <w:tc>
          <w:tcPr>
            <w:tcW w:w="811" w:type="dxa"/>
            <w:tcBorders>
              <w:top w:val="nil"/>
              <w:left w:val="nil"/>
              <w:bottom w:val="single" w:sz="4" w:space="0" w:color="000000"/>
              <w:right w:val="single" w:sz="4" w:space="0" w:color="000000"/>
            </w:tcBorders>
            <w:noWrap/>
            <w:vAlign w:val="center"/>
            <w:hideMark/>
          </w:tcPr>
          <w:p w14:paraId="56D3E981"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170" w:type="dxa"/>
            <w:tcBorders>
              <w:top w:val="single" w:sz="4" w:space="0" w:color="000000"/>
              <w:left w:val="nil"/>
              <w:bottom w:val="single" w:sz="4" w:space="0" w:color="000000"/>
              <w:right w:val="single" w:sz="4" w:space="0" w:color="000000"/>
            </w:tcBorders>
            <w:noWrap/>
            <w:vAlign w:val="center"/>
            <w:hideMark/>
          </w:tcPr>
          <w:p w14:paraId="1AB1CB2A"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1.000</w:t>
            </w:r>
          </w:p>
        </w:tc>
      </w:tr>
      <w:tr w:rsidR="00137766" w:rsidRPr="00C10B29" w14:paraId="3278B658" w14:textId="77777777" w:rsidTr="0048561D">
        <w:trPr>
          <w:trHeight w:val="1168"/>
        </w:trPr>
        <w:tc>
          <w:tcPr>
            <w:tcW w:w="706" w:type="dxa"/>
            <w:tcBorders>
              <w:top w:val="single" w:sz="4" w:space="0" w:color="auto"/>
              <w:left w:val="single" w:sz="4" w:space="0" w:color="auto"/>
              <w:bottom w:val="single" w:sz="4" w:space="0" w:color="auto"/>
              <w:right w:val="single" w:sz="4" w:space="0" w:color="auto"/>
            </w:tcBorders>
          </w:tcPr>
          <w:p w14:paraId="70B081AA"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4</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3E6B4700"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20295</w:t>
            </w:r>
          </w:p>
        </w:tc>
        <w:tc>
          <w:tcPr>
            <w:tcW w:w="6141" w:type="dxa"/>
            <w:tcBorders>
              <w:top w:val="single" w:sz="4" w:space="0" w:color="000000"/>
              <w:left w:val="nil"/>
              <w:bottom w:val="single" w:sz="4" w:space="0" w:color="000000"/>
              <w:right w:val="single" w:sz="4" w:space="0" w:color="000000"/>
            </w:tcBorders>
            <w:hideMark/>
          </w:tcPr>
          <w:p w14:paraId="348FA8BC"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ARROZ AGULHINHA, TIPO1, LONGO, FINO E POLIDO, GRÃOS INTEIROS DE BOA QUALIDADE, ISENTO DE MATÉRIA TERROSA, PEDRAS, PARASITAS, LIVRE DE UMIDADE. EMBALAGEM DE POLIPROPILENO TRANSPARENTE, COMREGISTRONO MINISTÉRIO DA AGRICULTURA/SIF, INFORMAÇÕES DO PRODUTO, DO FABRICANTE E DATA DE VALIDADE MÍNIMA 06(SEIS) MESES, A PARTIR DA DATA DE ENTREGA.</w:t>
            </w:r>
          </w:p>
        </w:tc>
        <w:tc>
          <w:tcPr>
            <w:tcW w:w="811" w:type="dxa"/>
            <w:tcBorders>
              <w:top w:val="nil"/>
              <w:left w:val="nil"/>
              <w:bottom w:val="single" w:sz="4" w:space="0" w:color="auto"/>
              <w:right w:val="single" w:sz="4" w:space="0" w:color="000000"/>
            </w:tcBorders>
            <w:noWrap/>
            <w:vAlign w:val="center"/>
            <w:hideMark/>
          </w:tcPr>
          <w:p w14:paraId="0649170E"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3D0636FF"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750</w:t>
            </w:r>
          </w:p>
        </w:tc>
      </w:tr>
      <w:tr w:rsidR="00137766" w:rsidRPr="00C10B29" w14:paraId="4C1C107D" w14:textId="77777777" w:rsidTr="0048561D">
        <w:trPr>
          <w:trHeight w:val="846"/>
        </w:trPr>
        <w:tc>
          <w:tcPr>
            <w:tcW w:w="706" w:type="dxa"/>
            <w:tcBorders>
              <w:top w:val="single" w:sz="4" w:space="0" w:color="auto"/>
              <w:left w:val="single" w:sz="4" w:space="0" w:color="auto"/>
              <w:bottom w:val="single" w:sz="4" w:space="0" w:color="auto"/>
              <w:right w:val="single" w:sz="4" w:space="0" w:color="auto"/>
            </w:tcBorders>
          </w:tcPr>
          <w:p w14:paraId="5BF82269"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5</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594D0B2E"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20278</w:t>
            </w:r>
          </w:p>
        </w:tc>
        <w:tc>
          <w:tcPr>
            <w:tcW w:w="6141" w:type="dxa"/>
            <w:tcBorders>
              <w:top w:val="single" w:sz="4" w:space="0" w:color="000000"/>
              <w:left w:val="nil"/>
              <w:bottom w:val="single" w:sz="4" w:space="0" w:color="000000"/>
              <w:right w:val="single" w:sz="4" w:space="0" w:color="auto"/>
            </w:tcBorders>
            <w:hideMark/>
          </w:tcPr>
          <w:p w14:paraId="7BB2D945"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BANANA NANICA, EM PENCA, DE CONSISTENCIA FIRME, NÃO DEVE</w:t>
            </w:r>
          </w:p>
          <w:p w14:paraId="17462C0C"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APRESENTAR PERFURACOES, COLORAÇÃO NÃO CARACTERISTICAS, COM 80% A 90% DE MADURAÇÃO, NÃO ESTAR MACHUCADAS, NÃO ESTAR MADURAS DEMAIS NEM MUITO VERDE.</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7A14851F"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single" w:sz="4" w:space="0" w:color="auto"/>
              <w:bottom w:val="single" w:sz="4" w:space="0" w:color="000000"/>
              <w:right w:val="single" w:sz="4" w:space="0" w:color="000000"/>
            </w:tcBorders>
            <w:noWrap/>
            <w:vAlign w:val="center"/>
            <w:hideMark/>
          </w:tcPr>
          <w:p w14:paraId="00440262"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1.800</w:t>
            </w:r>
          </w:p>
        </w:tc>
      </w:tr>
      <w:tr w:rsidR="00137766" w:rsidRPr="00C10B29" w14:paraId="33E5DC60" w14:textId="77777777" w:rsidTr="0048561D">
        <w:trPr>
          <w:trHeight w:val="702"/>
        </w:trPr>
        <w:tc>
          <w:tcPr>
            <w:tcW w:w="706" w:type="dxa"/>
            <w:tcBorders>
              <w:top w:val="single" w:sz="4" w:space="0" w:color="auto"/>
              <w:left w:val="single" w:sz="4" w:space="0" w:color="auto"/>
              <w:bottom w:val="single" w:sz="4" w:space="0" w:color="auto"/>
              <w:right w:val="single" w:sz="4" w:space="0" w:color="auto"/>
            </w:tcBorders>
          </w:tcPr>
          <w:p w14:paraId="6BB16FAA"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lastRenderedPageBreak/>
              <w:t>6</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1115B656"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13753</w:t>
            </w:r>
          </w:p>
        </w:tc>
        <w:tc>
          <w:tcPr>
            <w:tcW w:w="6141" w:type="dxa"/>
            <w:tcBorders>
              <w:top w:val="single" w:sz="4" w:space="0" w:color="000000"/>
              <w:left w:val="nil"/>
              <w:bottom w:val="single" w:sz="4" w:space="0" w:color="000000"/>
              <w:right w:val="single" w:sz="4" w:space="0" w:color="000000"/>
            </w:tcBorders>
            <w:hideMark/>
          </w:tcPr>
          <w:p w14:paraId="0900B22D"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BERINGELA, IN NATURA, TAMANHO E COLORACAO UNIFORME, POLPA FIRME, LIVRE DE SUJIDADES OU QUALQUER TIPO DE RESIDUOS, SEM MANCHAS, RACHADURAS, QUEIMADURAS OU DOENÇAS.</w:t>
            </w:r>
          </w:p>
        </w:tc>
        <w:tc>
          <w:tcPr>
            <w:tcW w:w="811" w:type="dxa"/>
            <w:tcBorders>
              <w:top w:val="single" w:sz="4" w:space="0" w:color="auto"/>
              <w:left w:val="nil"/>
              <w:bottom w:val="single" w:sz="4" w:space="0" w:color="000000"/>
              <w:right w:val="single" w:sz="4" w:space="0" w:color="000000"/>
            </w:tcBorders>
            <w:noWrap/>
            <w:vAlign w:val="center"/>
            <w:hideMark/>
          </w:tcPr>
          <w:p w14:paraId="7AC00CE9"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34BC3910"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80</w:t>
            </w:r>
          </w:p>
        </w:tc>
      </w:tr>
      <w:tr w:rsidR="00137766" w:rsidRPr="00C10B29" w14:paraId="7C8F6A82" w14:textId="77777777" w:rsidTr="0048561D">
        <w:trPr>
          <w:trHeight w:val="706"/>
        </w:trPr>
        <w:tc>
          <w:tcPr>
            <w:tcW w:w="706" w:type="dxa"/>
            <w:tcBorders>
              <w:top w:val="single" w:sz="4" w:space="0" w:color="auto"/>
              <w:left w:val="single" w:sz="4" w:space="0" w:color="auto"/>
              <w:bottom w:val="single" w:sz="4" w:space="0" w:color="auto"/>
              <w:right w:val="single" w:sz="4" w:space="0" w:color="auto"/>
            </w:tcBorders>
          </w:tcPr>
          <w:p w14:paraId="1444263F"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7</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157BEA6C"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5368</w:t>
            </w:r>
          </w:p>
        </w:tc>
        <w:tc>
          <w:tcPr>
            <w:tcW w:w="6141" w:type="dxa"/>
            <w:tcBorders>
              <w:top w:val="single" w:sz="4" w:space="0" w:color="000000"/>
              <w:left w:val="nil"/>
              <w:bottom w:val="single" w:sz="4" w:space="0" w:color="000000"/>
              <w:right w:val="single" w:sz="4" w:space="0" w:color="000000"/>
            </w:tcBorders>
            <w:hideMark/>
          </w:tcPr>
          <w:p w14:paraId="4DDCF92A"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BETERRABA, BULBOS DE TAMANHO MÉDIO, UNIFORME, SEM FERIMENTOS OU DEFEITOS, SEM CORPOS ESTRANHOS OU TERRA ADERIDOS À SUPERFICIE EXTERNA.</w:t>
            </w:r>
          </w:p>
        </w:tc>
        <w:tc>
          <w:tcPr>
            <w:tcW w:w="811" w:type="dxa"/>
            <w:tcBorders>
              <w:top w:val="nil"/>
              <w:left w:val="nil"/>
              <w:bottom w:val="single" w:sz="4" w:space="0" w:color="000000"/>
              <w:right w:val="single" w:sz="4" w:space="0" w:color="000000"/>
            </w:tcBorders>
            <w:noWrap/>
            <w:vAlign w:val="center"/>
            <w:hideMark/>
          </w:tcPr>
          <w:p w14:paraId="314FA87C"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57FF69EC"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250</w:t>
            </w:r>
          </w:p>
        </w:tc>
      </w:tr>
      <w:tr w:rsidR="00137766" w:rsidRPr="00C10B29" w14:paraId="7A7D1F54" w14:textId="77777777" w:rsidTr="0048561D">
        <w:trPr>
          <w:trHeight w:val="842"/>
        </w:trPr>
        <w:tc>
          <w:tcPr>
            <w:tcW w:w="706" w:type="dxa"/>
            <w:tcBorders>
              <w:top w:val="single" w:sz="4" w:space="0" w:color="auto"/>
              <w:left w:val="single" w:sz="4" w:space="0" w:color="auto"/>
              <w:bottom w:val="single" w:sz="4" w:space="0" w:color="auto"/>
              <w:right w:val="single" w:sz="4" w:space="0" w:color="auto"/>
            </w:tcBorders>
          </w:tcPr>
          <w:p w14:paraId="24F5ED06"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8</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0992B2F5"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20279</w:t>
            </w:r>
          </w:p>
        </w:tc>
        <w:tc>
          <w:tcPr>
            <w:tcW w:w="6141" w:type="dxa"/>
            <w:tcBorders>
              <w:top w:val="single" w:sz="4" w:space="0" w:color="000000"/>
              <w:left w:val="nil"/>
              <w:bottom w:val="single" w:sz="4" w:space="0" w:color="000000"/>
              <w:right w:val="single" w:sz="4" w:space="0" w:color="000000"/>
            </w:tcBorders>
            <w:hideMark/>
          </w:tcPr>
          <w:p w14:paraId="5BE8282F"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CEBOLA DE CABEÇA, TAMANHO MÉDIO, UNIFORME, SEM FERIMENTOS OU DEFEITOS, TENRA E COM BRILHO, INTACTAS, FIRMES COM BRILHO, LIVRE DE SUJIDADES SEM FERIMENTOS, MANCHAS OU DEFEITOS. EM PERFEITO ESTADO PARA CONSUMO.</w:t>
            </w:r>
          </w:p>
        </w:tc>
        <w:tc>
          <w:tcPr>
            <w:tcW w:w="811" w:type="dxa"/>
            <w:tcBorders>
              <w:top w:val="single" w:sz="4" w:space="0" w:color="000000"/>
              <w:left w:val="nil"/>
              <w:bottom w:val="single" w:sz="4" w:space="0" w:color="auto"/>
              <w:right w:val="single" w:sz="4" w:space="0" w:color="000000"/>
            </w:tcBorders>
            <w:noWrap/>
            <w:vAlign w:val="center"/>
            <w:hideMark/>
          </w:tcPr>
          <w:p w14:paraId="745A8257"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4F4739B1"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400</w:t>
            </w:r>
          </w:p>
        </w:tc>
      </w:tr>
      <w:tr w:rsidR="00137766" w:rsidRPr="00C10B29" w14:paraId="5F331C81" w14:textId="77777777" w:rsidTr="0048561D">
        <w:trPr>
          <w:trHeight w:val="558"/>
        </w:trPr>
        <w:tc>
          <w:tcPr>
            <w:tcW w:w="706" w:type="dxa"/>
            <w:tcBorders>
              <w:top w:val="single" w:sz="4" w:space="0" w:color="auto"/>
              <w:left w:val="single" w:sz="4" w:space="0" w:color="auto"/>
              <w:bottom w:val="single" w:sz="4" w:space="0" w:color="auto"/>
              <w:right w:val="single" w:sz="4" w:space="0" w:color="auto"/>
            </w:tcBorders>
          </w:tcPr>
          <w:p w14:paraId="2D27C62A"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9</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69E9FB6B"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20274</w:t>
            </w:r>
          </w:p>
        </w:tc>
        <w:tc>
          <w:tcPr>
            <w:tcW w:w="6141" w:type="dxa"/>
            <w:tcBorders>
              <w:top w:val="single" w:sz="4" w:space="0" w:color="000000"/>
              <w:left w:val="nil"/>
              <w:bottom w:val="single" w:sz="4" w:space="0" w:color="000000"/>
              <w:right w:val="single" w:sz="4" w:space="0" w:color="000000"/>
            </w:tcBorders>
            <w:hideMark/>
          </w:tcPr>
          <w:p w14:paraId="505F209F"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CEBOLINHA VERDE IN NATURA, FOLHAS INTEIRAS, COM TALO, SEM MANCHAS, COLORAÇÃO UNIFORME INTACTAS E FIRMES. MACO DE APROXIMADAMENTE 350G.</w:t>
            </w:r>
          </w:p>
        </w:tc>
        <w:tc>
          <w:tcPr>
            <w:tcW w:w="811" w:type="dxa"/>
            <w:tcBorders>
              <w:top w:val="single" w:sz="4" w:space="0" w:color="auto"/>
              <w:left w:val="nil"/>
              <w:bottom w:val="single" w:sz="4" w:space="0" w:color="000000"/>
              <w:right w:val="single" w:sz="4" w:space="0" w:color="000000"/>
            </w:tcBorders>
            <w:noWrap/>
            <w:vAlign w:val="center"/>
            <w:hideMark/>
          </w:tcPr>
          <w:p w14:paraId="6C734B0D"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170" w:type="dxa"/>
            <w:tcBorders>
              <w:top w:val="single" w:sz="4" w:space="0" w:color="000000"/>
              <w:left w:val="nil"/>
              <w:bottom w:val="single" w:sz="4" w:space="0" w:color="000000"/>
              <w:right w:val="single" w:sz="4" w:space="0" w:color="000000"/>
            </w:tcBorders>
            <w:noWrap/>
            <w:vAlign w:val="center"/>
            <w:hideMark/>
          </w:tcPr>
          <w:p w14:paraId="1E132304"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700</w:t>
            </w:r>
          </w:p>
        </w:tc>
      </w:tr>
      <w:tr w:rsidR="00137766" w:rsidRPr="00C10B29" w14:paraId="503BFD26" w14:textId="77777777" w:rsidTr="0048561D">
        <w:trPr>
          <w:trHeight w:val="694"/>
        </w:trPr>
        <w:tc>
          <w:tcPr>
            <w:tcW w:w="706" w:type="dxa"/>
            <w:tcBorders>
              <w:top w:val="single" w:sz="4" w:space="0" w:color="auto"/>
              <w:left w:val="single" w:sz="4" w:space="0" w:color="auto"/>
              <w:bottom w:val="single" w:sz="4" w:space="0" w:color="auto"/>
              <w:right w:val="single" w:sz="4" w:space="0" w:color="auto"/>
            </w:tcBorders>
          </w:tcPr>
          <w:p w14:paraId="46D968B7"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10</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1D9304E2"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5371</w:t>
            </w:r>
          </w:p>
        </w:tc>
        <w:tc>
          <w:tcPr>
            <w:tcW w:w="6141" w:type="dxa"/>
            <w:tcBorders>
              <w:top w:val="single" w:sz="4" w:space="0" w:color="000000"/>
              <w:left w:val="nil"/>
              <w:bottom w:val="single" w:sz="4" w:space="0" w:color="000000"/>
              <w:right w:val="single" w:sz="4" w:space="0" w:color="000000"/>
            </w:tcBorders>
          </w:tcPr>
          <w:p w14:paraId="2C2F01C2"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CENOURA, BULBOS DE TAMANHO MÉDIO, UNIFORME, SEM FERIMENTOS OU DEFEITOS, COM BRILHOS EM CORPOS ESTRANHOS OU TERRA ADERIDOS À SUPERFICIE EXTERNA.</w:t>
            </w:r>
          </w:p>
        </w:tc>
        <w:tc>
          <w:tcPr>
            <w:tcW w:w="811" w:type="dxa"/>
            <w:tcBorders>
              <w:top w:val="nil"/>
              <w:left w:val="nil"/>
              <w:bottom w:val="single" w:sz="4" w:space="0" w:color="000000"/>
              <w:right w:val="single" w:sz="4" w:space="0" w:color="000000"/>
            </w:tcBorders>
            <w:noWrap/>
            <w:vAlign w:val="center"/>
            <w:hideMark/>
          </w:tcPr>
          <w:p w14:paraId="22633709"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534319A7"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500</w:t>
            </w:r>
          </w:p>
        </w:tc>
      </w:tr>
      <w:tr w:rsidR="00137766" w:rsidRPr="00C10B29" w14:paraId="67F648B0" w14:textId="77777777" w:rsidTr="0048561D">
        <w:trPr>
          <w:trHeight w:val="560"/>
        </w:trPr>
        <w:tc>
          <w:tcPr>
            <w:tcW w:w="706" w:type="dxa"/>
            <w:tcBorders>
              <w:top w:val="single" w:sz="4" w:space="0" w:color="auto"/>
              <w:left w:val="single" w:sz="4" w:space="0" w:color="auto"/>
              <w:bottom w:val="single" w:sz="4" w:space="0" w:color="auto"/>
              <w:right w:val="single" w:sz="4" w:space="0" w:color="auto"/>
            </w:tcBorders>
          </w:tcPr>
          <w:p w14:paraId="286B80B5"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11</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3F357ACB"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5373</w:t>
            </w:r>
          </w:p>
        </w:tc>
        <w:tc>
          <w:tcPr>
            <w:tcW w:w="6141" w:type="dxa"/>
            <w:tcBorders>
              <w:top w:val="single" w:sz="4" w:space="0" w:color="000000"/>
              <w:left w:val="nil"/>
              <w:bottom w:val="single" w:sz="4" w:space="0" w:color="000000"/>
              <w:right w:val="single" w:sz="4" w:space="0" w:color="000000"/>
            </w:tcBorders>
            <w:hideMark/>
          </w:tcPr>
          <w:p w14:paraId="01B48BD3"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CHUCHU, TAMANHO MÉDIO, PRIMEIRA, INTEIROS, SEM FERIMENTO OU DEFEITOS, TENROS, SEM MANCHA E COM COLORAÇÃO UNIFORME.</w:t>
            </w:r>
          </w:p>
        </w:tc>
        <w:tc>
          <w:tcPr>
            <w:tcW w:w="811" w:type="dxa"/>
            <w:tcBorders>
              <w:top w:val="nil"/>
              <w:left w:val="nil"/>
              <w:bottom w:val="single" w:sz="4" w:space="0" w:color="000000"/>
              <w:right w:val="single" w:sz="4" w:space="0" w:color="000000"/>
            </w:tcBorders>
            <w:noWrap/>
            <w:vAlign w:val="center"/>
            <w:hideMark/>
          </w:tcPr>
          <w:p w14:paraId="0664DB79"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66445ED0"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150</w:t>
            </w:r>
          </w:p>
        </w:tc>
      </w:tr>
      <w:tr w:rsidR="00137766" w:rsidRPr="00C10B29" w14:paraId="1712EA7B" w14:textId="77777777" w:rsidTr="0048561D">
        <w:trPr>
          <w:trHeight w:val="839"/>
        </w:trPr>
        <w:tc>
          <w:tcPr>
            <w:tcW w:w="706" w:type="dxa"/>
            <w:tcBorders>
              <w:top w:val="single" w:sz="4" w:space="0" w:color="auto"/>
              <w:left w:val="single" w:sz="4" w:space="0" w:color="auto"/>
              <w:bottom w:val="single" w:sz="4" w:space="0" w:color="auto"/>
              <w:right w:val="single" w:sz="4" w:space="0" w:color="auto"/>
            </w:tcBorders>
          </w:tcPr>
          <w:p w14:paraId="6E4F7182"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12</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78C285CE"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20275</w:t>
            </w:r>
          </w:p>
        </w:tc>
        <w:tc>
          <w:tcPr>
            <w:tcW w:w="6141" w:type="dxa"/>
            <w:tcBorders>
              <w:top w:val="single" w:sz="4" w:space="0" w:color="000000"/>
              <w:left w:val="nil"/>
              <w:bottom w:val="single" w:sz="4" w:space="0" w:color="000000"/>
              <w:right w:val="single" w:sz="4" w:space="0" w:color="000000"/>
            </w:tcBorders>
            <w:hideMark/>
          </w:tcPr>
          <w:p w14:paraId="59941A28"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COUVE MANTEIGA EM MACO COM FOLHAS BRILHANTES, TALO VERDE OU ROXO, COLORAÇÃO UNIFORMEE SEM MANCHAS, FIRMES E BEM DESENVOLVIDAS, SEM SUJIDADES, FERIMENTOS OU DEFEITOS. MAÇO DE APROXIMADAMENTE 400G.</w:t>
            </w:r>
          </w:p>
        </w:tc>
        <w:tc>
          <w:tcPr>
            <w:tcW w:w="811" w:type="dxa"/>
            <w:tcBorders>
              <w:top w:val="nil"/>
              <w:left w:val="nil"/>
              <w:bottom w:val="single" w:sz="4" w:space="0" w:color="000000"/>
              <w:right w:val="single" w:sz="4" w:space="0" w:color="000000"/>
            </w:tcBorders>
            <w:noWrap/>
            <w:vAlign w:val="center"/>
            <w:hideMark/>
          </w:tcPr>
          <w:p w14:paraId="21BC6725"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170" w:type="dxa"/>
            <w:tcBorders>
              <w:top w:val="single" w:sz="4" w:space="0" w:color="000000"/>
              <w:left w:val="nil"/>
              <w:bottom w:val="single" w:sz="4" w:space="0" w:color="000000"/>
              <w:right w:val="single" w:sz="4" w:space="0" w:color="000000"/>
            </w:tcBorders>
            <w:noWrap/>
            <w:vAlign w:val="center"/>
            <w:hideMark/>
          </w:tcPr>
          <w:p w14:paraId="53CDBE86"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600</w:t>
            </w:r>
          </w:p>
        </w:tc>
      </w:tr>
      <w:tr w:rsidR="00137766" w:rsidRPr="00C10B29" w14:paraId="6B956489" w14:textId="77777777" w:rsidTr="0048561D">
        <w:trPr>
          <w:trHeight w:val="849"/>
        </w:trPr>
        <w:tc>
          <w:tcPr>
            <w:tcW w:w="706" w:type="dxa"/>
            <w:tcBorders>
              <w:top w:val="single" w:sz="4" w:space="0" w:color="auto"/>
              <w:left w:val="single" w:sz="4" w:space="0" w:color="auto"/>
              <w:bottom w:val="single" w:sz="4" w:space="0" w:color="auto"/>
              <w:right w:val="single" w:sz="4" w:space="0" w:color="auto"/>
            </w:tcBorders>
          </w:tcPr>
          <w:p w14:paraId="4BBA3551"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13</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419C4CF3"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7631</w:t>
            </w:r>
          </w:p>
        </w:tc>
        <w:tc>
          <w:tcPr>
            <w:tcW w:w="6141" w:type="dxa"/>
            <w:tcBorders>
              <w:top w:val="single" w:sz="4" w:space="0" w:color="000000"/>
              <w:left w:val="nil"/>
              <w:bottom w:val="single" w:sz="4" w:space="0" w:color="000000"/>
              <w:right w:val="single" w:sz="4" w:space="0" w:color="000000"/>
            </w:tcBorders>
            <w:hideMark/>
          </w:tcPr>
          <w:p w14:paraId="2440EF07"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PEPINO COMUM, TAMANHO MEDIO SEM MANCHAS, COM COLORACAO UNIFORME E COM BRILHO FIRMES E BEM DESENVOLVIDAS, SEM FERIMENTO SOU DEFEITOS, LIVRE DE TERRA OU CORPOS ESTRANHOS ADERIDOS A SUPERFICIE.</w:t>
            </w:r>
          </w:p>
        </w:tc>
        <w:tc>
          <w:tcPr>
            <w:tcW w:w="811" w:type="dxa"/>
            <w:tcBorders>
              <w:top w:val="nil"/>
              <w:left w:val="nil"/>
              <w:bottom w:val="single" w:sz="4" w:space="0" w:color="auto"/>
              <w:right w:val="single" w:sz="4" w:space="0" w:color="000000"/>
            </w:tcBorders>
            <w:noWrap/>
            <w:vAlign w:val="center"/>
            <w:hideMark/>
          </w:tcPr>
          <w:p w14:paraId="6A1EB6D5"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3758FAAC"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150</w:t>
            </w:r>
          </w:p>
        </w:tc>
      </w:tr>
      <w:tr w:rsidR="00137766" w:rsidRPr="00C10B29" w14:paraId="39C8149D" w14:textId="77777777" w:rsidTr="0048561D">
        <w:trPr>
          <w:trHeight w:val="611"/>
        </w:trPr>
        <w:tc>
          <w:tcPr>
            <w:tcW w:w="706" w:type="dxa"/>
            <w:tcBorders>
              <w:top w:val="single" w:sz="4" w:space="0" w:color="auto"/>
              <w:left w:val="single" w:sz="4" w:space="0" w:color="auto"/>
              <w:bottom w:val="single" w:sz="4" w:space="0" w:color="auto"/>
              <w:right w:val="single" w:sz="4" w:space="0" w:color="auto"/>
            </w:tcBorders>
          </w:tcPr>
          <w:p w14:paraId="5D3EC39E"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14</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4BE37B4F"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5382</w:t>
            </w:r>
          </w:p>
        </w:tc>
        <w:tc>
          <w:tcPr>
            <w:tcW w:w="6141" w:type="dxa"/>
            <w:tcBorders>
              <w:top w:val="single" w:sz="4" w:space="0" w:color="000000"/>
              <w:left w:val="nil"/>
              <w:bottom w:val="single" w:sz="4" w:space="0" w:color="000000"/>
              <w:right w:val="single" w:sz="4" w:space="0" w:color="000000"/>
            </w:tcBorders>
            <w:hideMark/>
          </w:tcPr>
          <w:p w14:paraId="70FE69A7"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REPOLHO TIPO VERDE, TAMANHO MÉDIO A GRANDE, CABEÇAS FECHADAS, SEM FERIMENTOS OU DEFEITOS, TENROS, SEM MANCHAS E COM COLORAÇÃO UNIFORME.</w:t>
            </w:r>
          </w:p>
        </w:tc>
        <w:tc>
          <w:tcPr>
            <w:tcW w:w="811" w:type="dxa"/>
            <w:tcBorders>
              <w:top w:val="nil"/>
              <w:left w:val="nil"/>
              <w:bottom w:val="single" w:sz="4" w:space="0" w:color="000000"/>
              <w:right w:val="single" w:sz="4" w:space="0" w:color="000000"/>
            </w:tcBorders>
            <w:noWrap/>
            <w:vAlign w:val="center"/>
            <w:hideMark/>
          </w:tcPr>
          <w:p w14:paraId="6B281158"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170" w:type="dxa"/>
            <w:tcBorders>
              <w:top w:val="single" w:sz="4" w:space="0" w:color="000000"/>
              <w:left w:val="nil"/>
              <w:bottom w:val="single" w:sz="4" w:space="0" w:color="000000"/>
              <w:right w:val="single" w:sz="4" w:space="0" w:color="000000"/>
            </w:tcBorders>
            <w:noWrap/>
            <w:vAlign w:val="center"/>
            <w:hideMark/>
          </w:tcPr>
          <w:p w14:paraId="7B2E4989"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350</w:t>
            </w:r>
          </w:p>
        </w:tc>
      </w:tr>
      <w:tr w:rsidR="004A7C22" w:rsidRPr="00C10B29" w14:paraId="56EE6F39" w14:textId="77777777" w:rsidTr="0048561D">
        <w:trPr>
          <w:trHeight w:val="685"/>
        </w:trPr>
        <w:tc>
          <w:tcPr>
            <w:tcW w:w="706" w:type="dxa"/>
            <w:tcBorders>
              <w:top w:val="single" w:sz="4" w:space="0" w:color="auto"/>
              <w:left w:val="single" w:sz="4" w:space="0" w:color="auto"/>
              <w:bottom w:val="single" w:sz="4" w:space="0" w:color="auto"/>
              <w:right w:val="single" w:sz="4" w:space="0" w:color="auto"/>
            </w:tcBorders>
          </w:tcPr>
          <w:p w14:paraId="4BCBB103"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15</w:t>
            </w:r>
          </w:p>
        </w:tc>
        <w:tc>
          <w:tcPr>
            <w:tcW w:w="726" w:type="dxa"/>
            <w:tcBorders>
              <w:top w:val="single" w:sz="4" w:space="0" w:color="000000"/>
              <w:left w:val="single" w:sz="4" w:space="0" w:color="auto"/>
              <w:bottom w:val="single" w:sz="4" w:space="0" w:color="000000"/>
              <w:right w:val="single" w:sz="4" w:space="0" w:color="000000"/>
            </w:tcBorders>
            <w:noWrap/>
            <w:vAlign w:val="center"/>
            <w:hideMark/>
          </w:tcPr>
          <w:p w14:paraId="6052A218"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20281</w:t>
            </w:r>
          </w:p>
        </w:tc>
        <w:tc>
          <w:tcPr>
            <w:tcW w:w="6141" w:type="dxa"/>
            <w:tcBorders>
              <w:top w:val="single" w:sz="4" w:space="0" w:color="000000"/>
              <w:left w:val="nil"/>
              <w:bottom w:val="single" w:sz="4" w:space="0" w:color="000000"/>
              <w:right w:val="single" w:sz="4" w:space="0" w:color="000000"/>
            </w:tcBorders>
          </w:tcPr>
          <w:p w14:paraId="5D216309" w14:textId="77777777" w:rsidR="004A7C22" w:rsidRPr="00C10B29" w:rsidRDefault="004A7C22" w:rsidP="00137766">
            <w:pPr>
              <w:spacing w:after="0" w:line="240" w:lineRule="auto"/>
              <w:jc w:val="both"/>
              <w:rPr>
                <w:rFonts w:ascii="Arial" w:hAnsi="Arial" w:cs="Arial"/>
                <w:sz w:val="18"/>
                <w:szCs w:val="18"/>
              </w:rPr>
            </w:pPr>
            <w:r w:rsidRPr="00C10B29">
              <w:rPr>
                <w:rFonts w:ascii="Arial" w:hAnsi="Arial" w:cs="Arial"/>
                <w:sz w:val="18"/>
                <w:szCs w:val="18"/>
              </w:rPr>
              <w:t>SALSA, INNATURA, FOLHAINTEIRAS, COM TALO (SEMRAIZ), SEM MANCHAS, COLORAÇÃO UNIFORMESINTACTASE FIRMES. MACO DE APROXIMADAMENTE 400G.</w:t>
            </w:r>
          </w:p>
        </w:tc>
        <w:tc>
          <w:tcPr>
            <w:tcW w:w="811" w:type="dxa"/>
            <w:tcBorders>
              <w:top w:val="nil"/>
              <w:left w:val="nil"/>
              <w:bottom w:val="single" w:sz="4" w:space="0" w:color="000000"/>
              <w:right w:val="single" w:sz="4" w:space="0" w:color="000000"/>
            </w:tcBorders>
            <w:noWrap/>
            <w:vAlign w:val="center"/>
            <w:hideMark/>
          </w:tcPr>
          <w:p w14:paraId="64E134D2"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170" w:type="dxa"/>
            <w:tcBorders>
              <w:top w:val="single" w:sz="4" w:space="0" w:color="000000"/>
              <w:left w:val="nil"/>
              <w:bottom w:val="single" w:sz="4" w:space="0" w:color="000000"/>
              <w:right w:val="single" w:sz="4" w:space="0" w:color="000000"/>
            </w:tcBorders>
            <w:noWrap/>
            <w:vAlign w:val="center"/>
            <w:hideMark/>
          </w:tcPr>
          <w:p w14:paraId="2EB4535A" w14:textId="77777777" w:rsidR="004A7C22" w:rsidRPr="00C10B29" w:rsidRDefault="004A7C22" w:rsidP="00137766">
            <w:pPr>
              <w:spacing w:after="0" w:line="240" w:lineRule="auto"/>
              <w:jc w:val="center"/>
              <w:rPr>
                <w:rFonts w:ascii="Arial" w:hAnsi="Arial" w:cs="Arial"/>
                <w:sz w:val="18"/>
                <w:szCs w:val="18"/>
              </w:rPr>
            </w:pPr>
            <w:r w:rsidRPr="00C10B29">
              <w:rPr>
                <w:rFonts w:ascii="Arial" w:hAnsi="Arial" w:cs="Arial"/>
                <w:sz w:val="18"/>
                <w:szCs w:val="18"/>
              </w:rPr>
              <w:t>600</w:t>
            </w:r>
          </w:p>
        </w:tc>
      </w:tr>
      <w:bookmarkEnd w:id="0"/>
    </w:tbl>
    <w:p w14:paraId="192A493D" w14:textId="77777777" w:rsidR="004A7C22" w:rsidRPr="00C10B29" w:rsidRDefault="004A7C22" w:rsidP="00137766">
      <w:pPr>
        <w:spacing w:after="0" w:line="240" w:lineRule="auto"/>
        <w:jc w:val="both"/>
        <w:rPr>
          <w:rFonts w:ascii="Arial" w:hAnsi="Arial" w:cs="Arial"/>
          <w:sz w:val="23"/>
          <w:szCs w:val="23"/>
        </w:rPr>
      </w:pPr>
    </w:p>
    <w:p w14:paraId="46DF2E41" w14:textId="02DBAFF0" w:rsidR="00321023" w:rsidRPr="00C10B29" w:rsidRDefault="00E35997" w:rsidP="00137766">
      <w:pPr>
        <w:numPr>
          <w:ilvl w:val="0"/>
          <w:numId w:val="1"/>
        </w:numPr>
        <w:suppressAutoHyphens/>
        <w:spacing w:after="0" w:line="240" w:lineRule="auto"/>
        <w:ind w:left="0" w:firstLine="0"/>
        <w:jc w:val="both"/>
        <w:rPr>
          <w:rFonts w:ascii="Arial" w:hAnsi="Arial" w:cs="Arial"/>
          <w:b/>
          <w:sz w:val="23"/>
          <w:szCs w:val="23"/>
        </w:rPr>
      </w:pPr>
      <w:r w:rsidRPr="00C10B29">
        <w:rPr>
          <w:rFonts w:ascii="Arial" w:hAnsi="Arial" w:cs="Arial"/>
          <w:b/>
          <w:sz w:val="23"/>
          <w:szCs w:val="23"/>
        </w:rPr>
        <w:t>DOTAÇÃO ORÇAMENTÁRIA:</w:t>
      </w:r>
    </w:p>
    <w:p w14:paraId="034C3FDF" w14:textId="10A8CA7E" w:rsidR="00190C3C" w:rsidRPr="00C10B29" w:rsidRDefault="00190C3C" w:rsidP="00137766">
      <w:pPr>
        <w:pStyle w:val="PargrafodaLista"/>
        <w:numPr>
          <w:ilvl w:val="1"/>
          <w:numId w:val="1"/>
        </w:numPr>
        <w:tabs>
          <w:tab w:val="clear" w:pos="574"/>
        </w:tabs>
        <w:spacing w:after="0" w:line="240" w:lineRule="auto"/>
        <w:ind w:left="0" w:firstLine="0"/>
        <w:jc w:val="both"/>
        <w:rPr>
          <w:rFonts w:ascii="Arial" w:hAnsi="Arial" w:cs="Arial"/>
          <w:sz w:val="23"/>
          <w:szCs w:val="23"/>
        </w:rPr>
      </w:pPr>
      <w:r w:rsidRPr="00C10B29">
        <w:rPr>
          <w:rFonts w:ascii="Arial" w:hAnsi="Arial" w:cs="Arial"/>
          <w:sz w:val="23"/>
          <w:szCs w:val="23"/>
        </w:rPr>
        <w:t>As despesas decorrentes da contratação do presente termo correrão a cargo das seguintes dotações orçamentárias:</w:t>
      </w:r>
    </w:p>
    <w:p w14:paraId="1F3AF594" w14:textId="77777777" w:rsidR="00190C3C" w:rsidRPr="00C10B29" w:rsidRDefault="00190C3C" w:rsidP="00137766">
      <w:pPr>
        <w:pStyle w:val="PargrafodaLista"/>
        <w:spacing w:after="0" w:line="240" w:lineRule="auto"/>
        <w:ind w:left="0"/>
        <w:jc w:val="both"/>
        <w:rPr>
          <w:rFonts w:ascii="Arial" w:hAnsi="Arial" w:cs="Arial"/>
          <w:sz w:val="23"/>
          <w:szCs w:val="23"/>
        </w:rPr>
      </w:pPr>
    </w:p>
    <w:p w14:paraId="152892BB"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01 PREFEITURA MUNICIPAL DE DOURADINA</w:t>
      </w:r>
    </w:p>
    <w:p w14:paraId="5091DDDC"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010 SECRETARIA MUN. DE EDUCACAO, CULTURA E ESPORTES</w:t>
      </w:r>
    </w:p>
    <w:p w14:paraId="06F9172B"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12 Educação</w:t>
      </w:r>
    </w:p>
    <w:p w14:paraId="1CFA82B9"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0015 EDUCACAO PARA TODOS</w:t>
      </w:r>
    </w:p>
    <w:p w14:paraId="5175AC3A"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306 Educação infantil</w:t>
      </w:r>
    </w:p>
    <w:p w14:paraId="2A5D0FAD"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2010 – ALIMENTACAO E NUTRICAO</w:t>
      </w:r>
    </w:p>
    <w:p w14:paraId="4F2F3B2F"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3.3.90.30 Material de Consumo</w:t>
      </w:r>
    </w:p>
    <w:p w14:paraId="61FE6405" w14:textId="77777777" w:rsidR="00E47316" w:rsidRPr="00C10B29" w:rsidRDefault="00E4731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1552 Transferências de Recursos do FNDE referentes ao Programa Nacional de Alimentação Escolar</w:t>
      </w:r>
    </w:p>
    <w:p w14:paraId="7B0CE199" w14:textId="77777777" w:rsidR="00190C3C" w:rsidRPr="00C10B29" w:rsidRDefault="00190C3C" w:rsidP="00137766">
      <w:pPr>
        <w:pStyle w:val="Standard"/>
        <w:tabs>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p>
    <w:p w14:paraId="1562BADE" w14:textId="6FFAB28D" w:rsidR="00190C3C" w:rsidRPr="00C10B29" w:rsidRDefault="00190C3C" w:rsidP="00137766">
      <w:pPr>
        <w:pStyle w:val="PargrafodaLista"/>
        <w:numPr>
          <w:ilvl w:val="1"/>
          <w:numId w:val="1"/>
        </w:numPr>
        <w:tabs>
          <w:tab w:val="clear" w:pos="574"/>
        </w:tabs>
        <w:suppressAutoHyphens/>
        <w:spacing w:after="0" w:line="240" w:lineRule="auto"/>
        <w:ind w:left="0" w:firstLine="0"/>
        <w:jc w:val="both"/>
        <w:rPr>
          <w:rFonts w:ascii="Arial" w:hAnsi="Arial" w:cs="Arial"/>
          <w:b/>
          <w:sz w:val="23"/>
          <w:szCs w:val="23"/>
        </w:rPr>
      </w:pPr>
      <w:r w:rsidRPr="00C10B29">
        <w:rPr>
          <w:rFonts w:ascii="Arial" w:hAnsi="Arial" w:cs="Arial"/>
          <w:sz w:val="23"/>
          <w:szCs w:val="23"/>
        </w:rPr>
        <w:t xml:space="preserve"> A dotação relativa aos exercícios financeiros subsequentes será indicada após aprovação da Lei Orçamentária respectiva e liberação dos créditos correspondentes, mediante apostilamento.</w:t>
      </w:r>
    </w:p>
    <w:p w14:paraId="427CC53E" w14:textId="77777777" w:rsidR="00D7389A" w:rsidRPr="00C10B29" w:rsidRDefault="00D7389A" w:rsidP="00137766">
      <w:pPr>
        <w:pStyle w:val="PargrafodaLista"/>
        <w:suppressAutoHyphens/>
        <w:spacing w:after="0" w:line="240" w:lineRule="auto"/>
        <w:ind w:left="0"/>
        <w:jc w:val="both"/>
        <w:rPr>
          <w:rFonts w:ascii="Arial" w:hAnsi="Arial" w:cs="Arial"/>
          <w:b/>
          <w:sz w:val="23"/>
          <w:szCs w:val="23"/>
        </w:rPr>
      </w:pPr>
    </w:p>
    <w:p w14:paraId="7E9FDA67" w14:textId="77777777" w:rsidR="00CB1FDF" w:rsidRPr="00C10B29" w:rsidRDefault="001E51CE" w:rsidP="00137766">
      <w:pPr>
        <w:numPr>
          <w:ilvl w:val="0"/>
          <w:numId w:val="1"/>
        </w:numPr>
        <w:suppressAutoHyphens/>
        <w:spacing w:after="0" w:line="240" w:lineRule="auto"/>
        <w:ind w:left="0" w:firstLine="0"/>
        <w:jc w:val="both"/>
        <w:rPr>
          <w:rFonts w:ascii="Arial" w:hAnsi="Arial" w:cs="Arial"/>
          <w:b/>
          <w:sz w:val="23"/>
          <w:szCs w:val="23"/>
        </w:rPr>
      </w:pPr>
      <w:r w:rsidRPr="00C10B29">
        <w:rPr>
          <w:rFonts w:ascii="Arial" w:hAnsi="Arial" w:cs="Arial"/>
          <w:b/>
          <w:sz w:val="23"/>
          <w:szCs w:val="23"/>
        </w:rPr>
        <w:t>VALOR ESTIMADO</w:t>
      </w:r>
      <w:r w:rsidR="00B3356C" w:rsidRPr="00C10B29">
        <w:rPr>
          <w:rFonts w:ascii="Arial" w:hAnsi="Arial" w:cs="Arial"/>
          <w:b/>
          <w:sz w:val="23"/>
          <w:szCs w:val="23"/>
        </w:rPr>
        <w:t>:</w:t>
      </w:r>
    </w:p>
    <w:p w14:paraId="558AA79D" w14:textId="6AE31C34" w:rsidR="00CB1FDF" w:rsidRPr="00C10B29" w:rsidRDefault="00CB1FDF" w:rsidP="00137766">
      <w:pPr>
        <w:spacing w:after="0" w:line="240" w:lineRule="auto"/>
        <w:jc w:val="both"/>
        <w:rPr>
          <w:rFonts w:ascii="Arial" w:hAnsi="Arial" w:cs="Arial"/>
          <w:b/>
          <w:bCs/>
          <w:sz w:val="23"/>
          <w:szCs w:val="23"/>
        </w:rPr>
      </w:pPr>
      <w:r w:rsidRPr="00C10B29">
        <w:rPr>
          <w:rFonts w:ascii="Arial" w:hAnsi="Arial" w:cs="Arial"/>
          <w:sz w:val="23"/>
          <w:szCs w:val="23"/>
        </w:rPr>
        <w:t xml:space="preserve">3.3 </w:t>
      </w:r>
      <w:r w:rsidR="00B32919" w:rsidRPr="00C10B29">
        <w:rPr>
          <w:rFonts w:ascii="Arial" w:hAnsi="Arial" w:cs="Arial"/>
          <w:sz w:val="23"/>
          <w:szCs w:val="23"/>
        </w:rPr>
        <w:t xml:space="preserve">O custo estimado total da contratação é de </w:t>
      </w:r>
      <w:r w:rsidR="00E47316" w:rsidRPr="00C10B29">
        <w:rPr>
          <w:rFonts w:ascii="Arial" w:eastAsia="Arial" w:hAnsi="Arial" w:cs="Arial"/>
          <w:b/>
          <w:bCs/>
          <w:spacing w:val="-2"/>
          <w:sz w:val="23"/>
          <w:szCs w:val="23"/>
        </w:rPr>
        <w:t>R$ 53.296,20 (cinquenta e três mil, duzentos e noventa e seis reais e vinte centavos).</w:t>
      </w:r>
    </w:p>
    <w:p w14:paraId="3CDF9596" w14:textId="77777777" w:rsidR="00695F9B" w:rsidRPr="00C10B29" w:rsidRDefault="00695F9B" w:rsidP="00137766">
      <w:pPr>
        <w:spacing w:after="0" w:line="240" w:lineRule="auto"/>
        <w:jc w:val="both"/>
        <w:rPr>
          <w:rFonts w:ascii="Arial" w:hAnsi="Arial" w:cs="Arial"/>
          <w:sz w:val="23"/>
          <w:szCs w:val="23"/>
        </w:rPr>
      </w:pPr>
    </w:p>
    <w:p w14:paraId="434D182A" w14:textId="7692AE7B" w:rsidR="001E51CE" w:rsidRPr="00C10B29" w:rsidRDefault="00613F92" w:rsidP="00137766">
      <w:pPr>
        <w:numPr>
          <w:ilvl w:val="0"/>
          <w:numId w:val="1"/>
        </w:numPr>
        <w:suppressAutoHyphens/>
        <w:spacing w:after="0" w:line="240" w:lineRule="auto"/>
        <w:ind w:left="0" w:firstLine="0"/>
        <w:jc w:val="both"/>
        <w:rPr>
          <w:rFonts w:ascii="Arial" w:hAnsi="Arial" w:cs="Arial"/>
          <w:b/>
          <w:sz w:val="23"/>
          <w:szCs w:val="23"/>
        </w:rPr>
      </w:pPr>
      <w:r w:rsidRPr="00C10B29">
        <w:rPr>
          <w:rFonts w:ascii="Arial" w:hAnsi="Arial" w:cs="Arial"/>
          <w:b/>
          <w:sz w:val="23"/>
          <w:szCs w:val="23"/>
        </w:rPr>
        <w:t>HABILITAÇÃO</w:t>
      </w:r>
      <w:r w:rsidR="001E51CE" w:rsidRPr="00C10B29">
        <w:rPr>
          <w:rFonts w:ascii="Arial" w:hAnsi="Arial" w:cs="Arial"/>
          <w:b/>
          <w:sz w:val="23"/>
          <w:szCs w:val="23"/>
        </w:rPr>
        <w:t xml:space="preserve"> DO FORNECEDOR</w:t>
      </w:r>
      <w:r w:rsidRPr="00C10B29">
        <w:rPr>
          <w:rFonts w:ascii="Arial" w:hAnsi="Arial" w:cs="Arial"/>
          <w:b/>
          <w:sz w:val="23"/>
          <w:szCs w:val="23"/>
        </w:rPr>
        <w:t xml:space="preserve"> </w:t>
      </w:r>
      <w:r w:rsidR="00E47316" w:rsidRPr="00C10B29">
        <w:rPr>
          <w:rFonts w:ascii="Arial" w:hAnsi="Arial" w:cs="Arial"/>
          <w:b/>
          <w:sz w:val="23"/>
          <w:szCs w:val="23"/>
        </w:rPr>
        <w:t>e</w:t>
      </w:r>
      <w:r w:rsidRPr="00C10B29">
        <w:rPr>
          <w:rFonts w:ascii="Arial" w:hAnsi="Arial" w:cs="Arial"/>
          <w:b/>
          <w:sz w:val="23"/>
          <w:szCs w:val="23"/>
        </w:rPr>
        <w:t xml:space="preserve"> PROPOSTA DE </w:t>
      </w:r>
      <w:r w:rsidR="001E51CE" w:rsidRPr="00C10B29">
        <w:rPr>
          <w:rFonts w:ascii="Arial" w:hAnsi="Arial" w:cs="Arial"/>
          <w:b/>
          <w:sz w:val="23"/>
          <w:szCs w:val="23"/>
        </w:rPr>
        <w:t>VENDA:</w:t>
      </w:r>
    </w:p>
    <w:p w14:paraId="3D0EF909" w14:textId="6620F818" w:rsidR="00CB1FDF" w:rsidRPr="00C10B29" w:rsidRDefault="00CB1FDF" w:rsidP="00137766">
      <w:pPr>
        <w:pStyle w:val="PargrafodaLista"/>
        <w:widowControl w:val="0"/>
        <w:numPr>
          <w:ilvl w:val="1"/>
          <w:numId w:val="1"/>
        </w:numPr>
        <w:tabs>
          <w:tab w:val="clear" w:pos="574"/>
          <w:tab w:val="num" w:pos="0"/>
        </w:tab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lastRenderedPageBreak/>
        <w:t>Para a habilitação dos projetos de venda deverá ser entregue o envelope contendo as seguintes documentações, de acordo com cada</w:t>
      </w:r>
      <w:r w:rsidR="00E47316" w:rsidRPr="00C10B29">
        <w:rPr>
          <w:rFonts w:ascii="Arial" w:hAnsi="Arial" w:cs="Arial"/>
          <w:sz w:val="23"/>
          <w:szCs w:val="23"/>
        </w:rPr>
        <w:t xml:space="preserve"> tipo de</w:t>
      </w:r>
      <w:r w:rsidRPr="00C10B29">
        <w:rPr>
          <w:rFonts w:ascii="Arial" w:hAnsi="Arial" w:cs="Arial"/>
          <w:sz w:val="23"/>
          <w:szCs w:val="23"/>
        </w:rPr>
        <w:t xml:space="preserve"> fornecedor:</w:t>
      </w:r>
    </w:p>
    <w:p w14:paraId="027499CD" w14:textId="77777777" w:rsidR="00A0736A" w:rsidRPr="00C10B29" w:rsidRDefault="00A0736A" w:rsidP="00137766">
      <w:pPr>
        <w:widowControl w:val="0"/>
        <w:suppressAutoHyphens/>
        <w:autoSpaceDE w:val="0"/>
        <w:autoSpaceDN w:val="0"/>
        <w:adjustRightInd w:val="0"/>
        <w:spacing w:after="0" w:line="240" w:lineRule="auto"/>
        <w:jc w:val="both"/>
        <w:textAlignment w:val="center"/>
        <w:rPr>
          <w:rFonts w:ascii="Arial" w:hAnsi="Arial" w:cs="Arial"/>
          <w:b/>
          <w:bCs/>
          <w:sz w:val="23"/>
          <w:szCs w:val="23"/>
        </w:rPr>
      </w:pPr>
    </w:p>
    <w:p w14:paraId="6791DB89"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bCs/>
          <w:sz w:val="23"/>
          <w:szCs w:val="23"/>
          <w:u w:val="single"/>
        </w:rPr>
        <w:t>FORNECEDOR INDIVIDUAL</w:t>
      </w:r>
      <w:r w:rsidRPr="00C10B29">
        <w:rPr>
          <w:rFonts w:ascii="Arial" w:hAnsi="Arial" w:cs="Arial"/>
          <w:sz w:val="23"/>
          <w:szCs w:val="23"/>
        </w:rPr>
        <w:t xml:space="preserve"> (detentores de DAP Física, não organizados em grupo).  </w:t>
      </w:r>
    </w:p>
    <w:p w14:paraId="5502E71D"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 - a prova de inscrição no Cadastro de Pessoa Física - CPF; </w:t>
      </w:r>
    </w:p>
    <w:p w14:paraId="39624B84"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II - o extrato da DAP Física do agricultor familiar participante, </w:t>
      </w:r>
      <w:r w:rsidRPr="00C10B29">
        <w:rPr>
          <w:rFonts w:ascii="Arial" w:hAnsi="Arial" w:cs="Arial"/>
          <w:b/>
          <w:sz w:val="23"/>
          <w:szCs w:val="23"/>
        </w:rPr>
        <w:t>emitido nos últimos 60 dias</w:t>
      </w:r>
      <w:r w:rsidRPr="00C10B29">
        <w:rPr>
          <w:rFonts w:ascii="Arial" w:hAnsi="Arial" w:cs="Arial"/>
          <w:sz w:val="23"/>
          <w:szCs w:val="23"/>
        </w:rPr>
        <w:t xml:space="preserve">; </w:t>
      </w:r>
    </w:p>
    <w:p w14:paraId="0AF7D136"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III - o Projeto de Venda de Gêneros Alimentícios da Agricultura Familiar e/ou Empreendedor Familiar Rural com assinatura do agricultor participante; e</w:t>
      </w:r>
    </w:p>
    <w:p w14:paraId="08A8E202"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IV - a declaração de que os gêneros alimentícios a serem entregues são oriundos de produção própria, relacionada no projeto de venda. </w:t>
      </w:r>
    </w:p>
    <w:p w14:paraId="51F30D64" w14:textId="77777777" w:rsidR="00E47316" w:rsidRPr="00C10B29" w:rsidRDefault="00E47316" w:rsidP="00137766">
      <w:pPr>
        <w:autoSpaceDE w:val="0"/>
        <w:autoSpaceDN w:val="0"/>
        <w:adjustRightInd w:val="0"/>
        <w:spacing w:after="0" w:line="240" w:lineRule="auto"/>
        <w:jc w:val="both"/>
        <w:rPr>
          <w:rFonts w:ascii="Arial" w:hAnsi="Arial" w:cs="Arial"/>
          <w:b/>
          <w:bCs/>
          <w:sz w:val="23"/>
          <w:szCs w:val="23"/>
        </w:rPr>
      </w:pPr>
    </w:p>
    <w:p w14:paraId="745584AD"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bCs/>
          <w:sz w:val="23"/>
          <w:szCs w:val="23"/>
          <w:u w:val="single"/>
        </w:rPr>
        <w:t>GRUPO INFORMAL:</w:t>
      </w:r>
      <w:r w:rsidRPr="00C10B29">
        <w:rPr>
          <w:rFonts w:ascii="Arial" w:hAnsi="Arial" w:cs="Arial"/>
          <w:sz w:val="23"/>
          <w:szCs w:val="23"/>
        </w:rPr>
        <w:t xml:space="preserve"> Sendo Grupos Informais de agricultores familiares (detentores de DAP Física, organizados em grupo). </w:t>
      </w:r>
    </w:p>
    <w:p w14:paraId="3147CC18" w14:textId="77777777" w:rsidR="00E47316" w:rsidRPr="00C10B29" w:rsidRDefault="00E47316" w:rsidP="00137766">
      <w:pPr>
        <w:tabs>
          <w:tab w:val="left" w:pos="489"/>
        </w:tabs>
        <w:spacing w:after="0" w:line="240" w:lineRule="auto"/>
        <w:jc w:val="both"/>
        <w:rPr>
          <w:rFonts w:ascii="Arial" w:hAnsi="Arial" w:cs="Arial"/>
          <w:sz w:val="23"/>
          <w:szCs w:val="23"/>
        </w:rPr>
      </w:pPr>
      <w:r w:rsidRPr="00C10B29">
        <w:rPr>
          <w:rFonts w:ascii="Arial" w:hAnsi="Arial" w:cs="Arial"/>
          <w:sz w:val="23"/>
          <w:szCs w:val="23"/>
        </w:rPr>
        <w:t xml:space="preserve">I – a prova de inscrição no Cadastro de Pessoa Física – CPF; </w:t>
      </w:r>
    </w:p>
    <w:p w14:paraId="463F89ED" w14:textId="77777777" w:rsidR="00E47316" w:rsidRPr="00C10B29" w:rsidRDefault="00E47316" w:rsidP="00137766">
      <w:pPr>
        <w:tabs>
          <w:tab w:val="left" w:pos="489"/>
        </w:tabs>
        <w:spacing w:after="0" w:line="240" w:lineRule="auto"/>
        <w:jc w:val="both"/>
        <w:rPr>
          <w:rFonts w:ascii="Arial" w:hAnsi="Arial" w:cs="Arial"/>
          <w:b/>
          <w:sz w:val="23"/>
          <w:szCs w:val="23"/>
        </w:rPr>
      </w:pPr>
      <w:r w:rsidRPr="00C10B29">
        <w:rPr>
          <w:rFonts w:ascii="Arial" w:hAnsi="Arial" w:cs="Arial"/>
          <w:sz w:val="23"/>
          <w:szCs w:val="23"/>
        </w:rPr>
        <w:t xml:space="preserve">II – o extrato da DAP Física do agricultor familiar participante, </w:t>
      </w:r>
      <w:r w:rsidRPr="00C10B29">
        <w:rPr>
          <w:rFonts w:ascii="Arial" w:hAnsi="Arial" w:cs="Arial"/>
          <w:b/>
          <w:sz w:val="23"/>
          <w:szCs w:val="23"/>
        </w:rPr>
        <w:t>emitido nos últimos 60 dias;</w:t>
      </w:r>
    </w:p>
    <w:p w14:paraId="6FC08C8E" w14:textId="77777777" w:rsidR="00E47316" w:rsidRPr="00C10B29" w:rsidRDefault="00E47316" w:rsidP="00137766">
      <w:pPr>
        <w:tabs>
          <w:tab w:val="left" w:pos="489"/>
        </w:tabs>
        <w:spacing w:after="0" w:line="240" w:lineRule="auto"/>
        <w:jc w:val="both"/>
        <w:rPr>
          <w:rFonts w:ascii="Arial" w:hAnsi="Arial" w:cs="Arial"/>
          <w:sz w:val="23"/>
          <w:szCs w:val="23"/>
        </w:rPr>
      </w:pPr>
      <w:r w:rsidRPr="00C10B29">
        <w:rPr>
          <w:rFonts w:ascii="Arial" w:hAnsi="Arial" w:cs="Arial"/>
          <w:sz w:val="23"/>
          <w:szCs w:val="23"/>
        </w:rPr>
        <w:t xml:space="preserve">III – o Projeto de Venda de Gêneros Alimentícios da Agricultura Familiar e/ou Empreendedor Familiar Rural para Alimentação Escolar com assinatura do agricultor participante; </w:t>
      </w:r>
    </w:p>
    <w:p w14:paraId="66F4EB3A" w14:textId="77777777" w:rsidR="00E47316" w:rsidRPr="00C10B29" w:rsidRDefault="00E47316" w:rsidP="00137766">
      <w:pPr>
        <w:tabs>
          <w:tab w:val="left" w:pos="489"/>
        </w:tabs>
        <w:spacing w:after="0" w:line="240" w:lineRule="auto"/>
        <w:jc w:val="both"/>
        <w:rPr>
          <w:rFonts w:ascii="Arial" w:hAnsi="Arial" w:cs="Arial"/>
          <w:sz w:val="23"/>
          <w:szCs w:val="23"/>
        </w:rPr>
      </w:pPr>
      <w:r w:rsidRPr="00C10B29">
        <w:rPr>
          <w:rFonts w:ascii="Arial" w:hAnsi="Arial" w:cs="Arial"/>
          <w:sz w:val="23"/>
          <w:szCs w:val="23"/>
        </w:rPr>
        <w:t xml:space="preserve">IV – a declaração de que os gêneros alimentícios a serem entregues são oriundos de produção própria, relacionada no projeto de venda. </w:t>
      </w:r>
    </w:p>
    <w:p w14:paraId="5CF10BB3" w14:textId="77777777" w:rsidR="00E47316" w:rsidRPr="00C10B29" w:rsidRDefault="00E47316" w:rsidP="00137766">
      <w:pPr>
        <w:tabs>
          <w:tab w:val="left" w:pos="489"/>
        </w:tabs>
        <w:spacing w:after="0" w:line="240" w:lineRule="auto"/>
        <w:jc w:val="both"/>
        <w:rPr>
          <w:rFonts w:ascii="Arial" w:hAnsi="Arial" w:cs="Arial"/>
          <w:sz w:val="23"/>
          <w:szCs w:val="23"/>
        </w:rPr>
      </w:pPr>
    </w:p>
    <w:p w14:paraId="265AC6FE"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bCs/>
          <w:sz w:val="23"/>
          <w:szCs w:val="23"/>
          <w:u w:val="single"/>
        </w:rPr>
        <w:t>GRUPO FORMAL:</w:t>
      </w:r>
      <w:r w:rsidRPr="00C10B29">
        <w:rPr>
          <w:rFonts w:ascii="Arial" w:hAnsi="Arial" w:cs="Arial"/>
          <w:sz w:val="23"/>
          <w:szCs w:val="23"/>
        </w:rPr>
        <w:t xml:space="preserve"> (detentores de DAP Jurídica):</w:t>
      </w:r>
    </w:p>
    <w:p w14:paraId="641C2099"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 - a prova de inscrição no Cadastro Nacional de Pessoa Jurídica - CNPJ; </w:t>
      </w:r>
    </w:p>
    <w:p w14:paraId="05B17C85"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II - o extrato da DAP Jurídica para associações e cooperativas, </w:t>
      </w:r>
      <w:r w:rsidRPr="00C10B29">
        <w:rPr>
          <w:rFonts w:ascii="Arial" w:hAnsi="Arial" w:cs="Arial"/>
          <w:b/>
          <w:sz w:val="23"/>
          <w:szCs w:val="23"/>
        </w:rPr>
        <w:t>emitido nos últimos 60 dias</w:t>
      </w:r>
      <w:r w:rsidRPr="00C10B29">
        <w:rPr>
          <w:rFonts w:ascii="Arial" w:hAnsi="Arial" w:cs="Arial"/>
          <w:sz w:val="23"/>
          <w:szCs w:val="23"/>
        </w:rPr>
        <w:t xml:space="preserve">; </w:t>
      </w:r>
    </w:p>
    <w:p w14:paraId="53FFE8D6"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III - a prova de regularidade com a Fazenda Federal, relativa à Seguridade Social e ao Fundo de Garantia por Tempo de Serviço - FGTS; </w:t>
      </w:r>
    </w:p>
    <w:p w14:paraId="239F1DDC"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IV - as cópias do estatuto e ata de posse da atual diretoria da entidade registrada no órgão competente; </w:t>
      </w:r>
    </w:p>
    <w:p w14:paraId="2A49342D"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V - o Projeto de Venda de Gêneros Alimentícios da Agricultura Familiar assinado pelo seu representante legal; </w:t>
      </w:r>
    </w:p>
    <w:p w14:paraId="6044C149"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VI- a declaração de que os gêneros alimentícios a serem entregues são produzidos pelos associados/cooperados; e </w:t>
      </w:r>
    </w:p>
    <w:p w14:paraId="560A99DD"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VII - a declaração do seu representante legal de responsabilidade pelo controle do atendimento do limite individual de venda de seus cooperados/associados.</w:t>
      </w:r>
    </w:p>
    <w:p w14:paraId="51D9D4E3" w14:textId="77777777" w:rsidR="00E47316" w:rsidRPr="00C10B29" w:rsidRDefault="00E47316" w:rsidP="00137766">
      <w:pPr>
        <w:widowControl w:val="0"/>
        <w:suppressAutoHyphens/>
        <w:autoSpaceDE w:val="0"/>
        <w:autoSpaceDN w:val="0"/>
        <w:adjustRightInd w:val="0"/>
        <w:spacing w:after="0" w:line="240" w:lineRule="auto"/>
        <w:jc w:val="both"/>
        <w:textAlignment w:val="center"/>
        <w:rPr>
          <w:rFonts w:ascii="Arial" w:hAnsi="Arial" w:cs="Arial"/>
          <w:b/>
          <w:bCs/>
          <w:sz w:val="23"/>
          <w:szCs w:val="23"/>
        </w:rPr>
      </w:pPr>
    </w:p>
    <w:p w14:paraId="1B2B0EFB" w14:textId="63DC226C" w:rsidR="00D37DC2" w:rsidRPr="00C10B29" w:rsidRDefault="00D37DC2" w:rsidP="00137766">
      <w:pPr>
        <w:pStyle w:val="PargrafodaLista"/>
        <w:widowControl w:val="0"/>
        <w:numPr>
          <w:ilvl w:val="1"/>
          <w:numId w:val="4"/>
        </w:numPr>
        <w:suppressAutoHyphens/>
        <w:autoSpaceDE w:val="0"/>
        <w:autoSpaceDN w:val="0"/>
        <w:adjustRightInd w:val="0"/>
        <w:spacing w:after="0" w:line="240" w:lineRule="auto"/>
        <w:ind w:left="0" w:firstLine="0"/>
        <w:jc w:val="both"/>
        <w:textAlignment w:val="center"/>
        <w:rPr>
          <w:rFonts w:ascii="Arial" w:hAnsi="Arial" w:cs="Arial"/>
          <w:b/>
          <w:bCs/>
          <w:sz w:val="23"/>
          <w:szCs w:val="23"/>
        </w:rPr>
      </w:pPr>
      <w:r w:rsidRPr="00C10B29">
        <w:rPr>
          <w:rFonts w:ascii="Arial" w:hAnsi="Arial" w:cs="Arial"/>
          <w:b/>
          <w:bCs/>
          <w:sz w:val="23"/>
          <w:szCs w:val="23"/>
        </w:rPr>
        <w:t xml:space="preserve">ENVELOPE Nº 02 - PROJETO DE VENDA </w:t>
      </w:r>
    </w:p>
    <w:p w14:paraId="339189C3" w14:textId="51F79C14" w:rsidR="00802C74" w:rsidRPr="00C10B29" w:rsidRDefault="00D37DC2" w:rsidP="00137766">
      <w:pPr>
        <w:pStyle w:val="PargrafodaLista"/>
        <w:widowControl w:val="0"/>
        <w:numPr>
          <w:ilvl w:val="0"/>
          <w:numId w:val="5"/>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t xml:space="preserve">No Envelope nº 02 os Fornecedores Individuais, Grupos Informais ou Grupos Formais deverão apresentar o Projeto de Venda de Gêneros Alimentícios da Agricultura Familiar conforme Anexo </w:t>
      </w:r>
      <w:r w:rsidR="00093F50" w:rsidRPr="00C10B29">
        <w:rPr>
          <w:rFonts w:ascii="Arial" w:hAnsi="Arial" w:cs="Arial"/>
          <w:sz w:val="23"/>
          <w:szCs w:val="23"/>
        </w:rPr>
        <w:t>II ou Anexo III</w:t>
      </w:r>
      <w:r w:rsidRPr="00C10B29">
        <w:rPr>
          <w:rFonts w:ascii="Arial" w:hAnsi="Arial" w:cs="Arial"/>
          <w:sz w:val="23"/>
          <w:szCs w:val="23"/>
        </w:rPr>
        <w:t xml:space="preserve"> </w:t>
      </w:r>
      <w:r w:rsidR="00B14BA0" w:rsidRPr="00C10B29">
        <w:rPr>
          <w:rFonts w:ascii="Arial" w:hAnsi="Arial" w:cs="Arial"/>
          <w:sz w:val="23"/>
          <w:szCs w:val="23"/>
        </w:rPr>
        <w:t>;</w:t>
      </w:r>
    </w:p>
    <w:p w14:paraId="42CF9CE0" w14:textId="230950FE" w:rsidR="00802C74" w:rsidRPr="00C10B29" w:rsidRDefault="00D37DC2" w:rsidP="00137766">
      <w:pPr>
        <w:pStyle w:val="PargrafodaLista"/>
        <w:widowControl w:val="0"/>
        <w:numPr>
          <w:ilvl w:val="0"/>
          <w:numId w:val="5"/>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t xml:space="preserve"> </w:t>
      </w:r>
      <w:r w:rsidR="00B14BA0" w:rsidRPr="00C10B29">
        <w:rPr>
          <w:rFonts w:ascii="Arial" w:hAnsi="Arial" w:cs="Arial"/>
          <w:sz w:val="23"/>
          <w:szCs w:val="23"/>
        </w:rPr>
        <w:t xml:space="preserve">A relação dos proponentes dos projetos de venda será apresentada em sessão pública e registrada em ata após o término do prazo de apresentação dos projetos. </w:t>
      </w:r>
      <w:r w:rsidR="005A346C" w:rsidRPr="00C10B29">
        <w:rPr>
          <w:rFonts w:ascii="Arial" w:hAnsi="Arial" w:cs="Arial"/>
          <w:sz w:val="23"/>
          <w:szCs w:val="23"/>
        </w:rPr>
        <w:t xml:space="preserve">Em caso de não haver recurso, os </w:t>
      </w:r>
      <w:r w:rsidR="00B14BA0" w:rsidRPr="00C10B29">
        <w:rPr>
          <w:rFonts w:ascii="Arial" w:hAnsi="Arial" w:cs="Arial"/>
          <w:sz w:val="23"/>
          <w:szCs w:val="23"/>
        </w:rPr>
        <w:t xml:space="preserve">selecionado(s) será(ão) </w:t>
      </w:r>
      <w:proofErr w:type="gramStart"/>
      <w:r w:rsidR="00B14BA0" w:rsidRPr="00C10B29">
        <w:rPr>
          <w:rFonts w:ascii="Arial" w:hAnsi="Arial" w:cs="Arial"/>
          <w:sz w:val="23"/>
          <w:szCs w:val="23"/>
        </w:rPr>
        <w:t>convocado( s</w:t>
      </w:r>
      <w:proofErr w:type="gramEnd"/>
      <w:r w:rsidR="00B14BA0" w:rsidRPr="00C10B29">
        <w:rPr>
          <w:rFonts w:ascii="Arial" w:hAnsi="Arial" w:cs="Arial"/>
          <w:sz w:val="23"/>
          <w:szCs w:val="23"/>
        </w:rPr>
        <w:t>) para assinatura do(s) contrato(s);</w:t>
      </w:r>
    </w:p>
    <w:p w14:paraId="21D988A0" w14:textId="3322F860" w:rsidR="001D47E4" w:rsidRPr="00C10B29" w:rsidRDefault="00D37DC2" w:rsidP="00137766">
      <w:pPr>
        <w:pStyle w:val="PargrafodaLista"/>
        <w:widowControl w:val="0"/>
        <w:numPr>
          <w:ilvl w:val="0"/>
          <w:numId w:val="5"/>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t xml:space="preserve">O(s) projeto(s) de venda a ser(em) contratado(s) </w:t>
      </w:r>
      <w:r w:rsidR="001D47E4" w:rsidRPr="00C10B29">
        <w:rPr>
          <w:rFonts w:ascii="Arial" w:hAnsi="Arial" w:cs="Arial"/>
          <w:sz w:val="23"/>
          <w:szCs w:val="23"/>
        </w:rPr>
        <w:t>será(ão</w:t>
      </w:r>
      <w:r w:rsidRPr="00C10B29">
        <w:rPr>
          <w:rFonts w:ascii="Arial" w:hAnsi="Arial" w:cs="Arial"/>
          <w:sz w:val="23"/>
          <w:szCs w:val="23"/>
        </w:rPr>
        <w:t>) selecionado(s) conforme critérios estabelecidos pelo art. 25 da Resolução</w:t>
      </w:r>
      <w:r w:rsidR="0072729C" w:rsidRPr="00C10B29">
        <w:rPr>
          <w:rFonts w:ascii="Arial" w:hAnsi="Arial" w:cs="Arial"/>
          <w:sz w:val="23"/>
          <w:szCs w:val="23"/>
        </w:rPr>
        <w:t xml:space="preserve"> FNDE 04/2015</w:t>
      </w:r>
      <w:r w:rsidRPr="00C10B29">
        <w:rPr>
          <w:rFonts w:ascii="Arial" w:hAnsi="Arial" w:cs="Arial"/>
          <w:sz w:val="23"/>
          <w:szCs w:val="23"/>
        </w:rPr>
        <w:t xml:space="preserve">. </w:t>
      </w:r>
    </w:p>
    <w:p w14:paraId="2E862B34" w14:textId="1B5EB6B9" w:rsidR="001D47E4" w:rsidRPr="00C10B29" w:rsidRDefault="00D37DC2" w:rsidP="00137766">
      <w:pPr>
        <w:pStyle w:val="PargrafodaLista"/>
        <w:widowControl w:val="0"/>
        <w:numPr>
          <w:ilvl w:val="0"/>
          <w:numId w:val="5"/>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t xml:space="preserve">Devem constar nos Projetos de Venda de Gêneros Alimentícios da Agricultura Familiar o nome, o CPF e nº da DAP Física de cada agricultor familiar fornecedor quando se tratar de Fornecedor Individual ou Grupo Informal, e o CNPJ </w:t>
      </w:r>
      <w:r w:rsidR="005A346C" w:rsidRPr="00C10B29">
        <w:rPr>
          <w:rFonts w:ascii="Arial" w:hAnsi="Arial" w:cs="Arial"/>
          <w:sz w:val="23"/>
          <w:szCs w:val="23"/>
        </w:rPr>
        <w:t>e</w:t>
      </w:r>
      <w:r w:rsidRPr="00C10B29">
        <w:rPr>
          <w:rFonts w:ascii="Arial" w:hAnsi="Arial" w:cs="Arial"/>
          <w:sz w:val="23"/>
          <w:szCs w:val="23"/>
        </w:rPr>
        <w:t xml:space="preserve"> DAP jurídica da organização produtiva quando se tratar de Grupo Formal. </w:t>
      </w:r>
    </w:p>
    <w:p w14:paraId="74679ABC" w14:textId="20297518" w:rsidR="0026474F" w:rsidRPr="00C10B29" w:rsidRDefault="00D37DC2" w:rsidP="00137766">
      <w:pPr>
        <w:pStyle w:val="PargrafodaLista"/>
        <w:widowControl w:val="0"/>
        <w:numPr>
          <w:ilvl w:val="0"/>
          <w:numId w:val="5"/>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lastRenderedPageBreak/>
        <w:t xml:space="preserve"> Na ausência ou desconformidade de qualquer desses documentos constatada na abertura dos envelopes poderá ser concedido abertura de prazo para sua regularização de até </w:t>
      </w:r>
      <w:r w:rsidR="0072729C" w:rsidRPr="00C10B29">
        <w:rPr>
          <w:rFonts w:ascii="Arial" w:hAnsi="Arial" w:cs="Arial"/>
          <w:sz w:val="23"/>
          <w:szCs w:val="23"/>
        </w:rPr>
        <w:t>05 (cinco)</w:t>
      </w:r>
      <w:r w:rsidRPr="00C10B29">
        <w:rPr>
          <w:rFonts w:ascii="Arial" w:hAnsi="Arial" w:cs="Arial"/>
          <w:sz w:val="23"/>
          <w:szCs w:val="23"/>
        </w:rPr>
        <w:t xml:space="preserve"> dias, conforme análise da Comissão Julgadora.</w:t>
      </w:r>
    </w:p>
    <w:p w14:paraId="641D91EC" w14:textId="77777777" w:rsidR="00CB2320" w:rsidRPr="00C10B29" w:rsidRDefault="00CB2320"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59CAB9BD" w14:textId="77777777" w:rsidR="005A346C" w:rsidRPr="00C10B29" w:rsidRDefault="005A346C" w:rsidP="00137766">
      <w:pPr>
        <w:pStyle w:val="textojustificado"/>
        <w:spacing w:before="0" w:beforeAutospacing="0" w:after="0" w:afterAutospacing="0"/>
        <w:jc w:val="both"/>
        <w:rPr>
          <w:rFonts w:ascii="Arial" w:hAnsi="Arial" w:cs="Arial"/>
          <w:b/>
          <w:bCs/>
          <w:sz w:val="23"/>
          <w:szCs w:val="23"/>
        </w:rPr>
      </w:pPr>
      <w:r w:rsidRPr="00C10B29">
        <w:rPr>
          <w:rFonts w:ascii="Arial" w:hAnsi="Arial" w:cs="Arial"/>
          <w:b/>
          <w:bCs/>
          <w:sz w:val="23"/>
          <w:szCs w:val="23"/>
        </w:rPr>
        <w:t>VINCULAÇÃO DO PROJETO DE VENDA À CONTRATAÇÃO</w:t>
      </w:r>
    </w:p>
    <w:p w14:paraId="51446013" w14:textId="77777777" w:rsidR="005A346C" w:rsidRPr="00C10B29" w:rsidRDefault="005A346C" w:rsidP="00137766">
      <w:pPr>
        <w:pStyle w:val="textojustificado"/>
        <w:spacing w:before="0" w:beforeAutospacing="0" w:after="0" w:afterAutospacing="0"/>
        <w:jc w:val="both"/>
        <w:rPr>
          <w:rFonts w:ascii="Arial" w:hAnsi="Arial" w:cs="Arial"/>
          <w:sz w:val="23"/>
          <w:szCs w:val="23"/>
        </w:rPr>
      </w:pPr>
      <w:r w:rsidRPr="00C10B29">
        <w:rPr>
          <w:rFonts w:ascii="Arial" w:hAnsi="Arial" w:cs="Arial"/>
          <w:sz w:val="23"/>
          <w:szCs w:val="23"/>
        </w:rPr>
        <w:t>O Projeto de Venda apresentado pelo fornecedor no âmbito da Chamada Pública constitui documento vinculante à contratação, integrando o processo como anexo obrigatório e fazendo parte integrante da relação contratual, para todos os fins de direito.</w:t>
      </w:r>
    </w:p>
    <w:p w14:paraId="47269FA1" w14:textId="77777777" w:rsidR="005A346C" w:rsidRPr="00C10B29" w:rsidRDefault="005A346C" w:rsidP="00137766">
      <w:pPr>
        <w:pStyle w:val="textojustificado"/>
        <w:spacing w:before="0" w:beforeAutospacing="0" w:after="0" w:afterAutospacing="0"/>
        <w:jc w:val="both"/>
        <w:rPr>
          <w:rFonts w:ascii="Arial" w:hAnsi="Arial" w:cs="Arial"/>
          <w:sz w:val="23"/>
          <w:szCs w:val="23"/>
        </w:rPr>
      </w:pPr>
    </w:p>
    <w:p w14:paraId="2FC6BE74" w14:textId="77777777" w:rsidR="005A346C" w:rsidRPr="00C10B29" w:rsidRDefault="005A346C" w:rsidP="00137766">
      <w:pPr>
        <w:pStyle w:val="textojustificado"/>
        <w:spacing w:before="0" w:beforeAutospacing="0" w:after="0" w:afterAutospacing="0"/>
        <w:jc w:val="both"/>
        <w:rPr>
          <w:rFonts w:ascii="Arial" w:hAnsi="Arial" w:cs="Arial"/>
          <w:sz w:val="23"/>
          <w:szCs w:val="23"/>
        </w:rPr>
      </w:pPr>
      <w:r w:rsidRPr="00C10B29">
        <w:rPr>
          <w:rFonts w:ascii="Arial" w:hAnsi="Arial" w:cs="Arial"/>
          <w:sz w:val="23"/>
          <w:szCs w:val="23"/>
        </w:rPr>
        <w:t>As quantidades, especificações, preços, cronogramas de entrega, locais e demais condições declaradas no Projeto de Venda obrigam o contratado, sendo consideradas para fins de fiscalização, execução, controle, atesto e pagamento.</w:t>
      </w:r>
    </w:p>
    <w:p w14:paraId="76852F3F" w14:textId="77777777" w:rsidR="005A346C" w:rsidRPr="00C10B29" w:rsidRDefault="005A346C" w:rsidP="00137766">
      <w:pPr>
        <w:pStyle w:val="textojustificado"/>
        <w:spacing w:before="0" w:beforeAutospacing="0" w:after="0" w:afterAutospacing="0"/>
        <w:jc w:val="both"/>
        <w:rPr>
          <w:rFonts w:ascii="Arial" w:hAnsi="Arial" w:cs="Arial"/>
          <w:sz w:val="23"/>
          <w:szCs w:val="23"/>
        </w:rPr>
      </w:pPr>
    </w:p>
    <w:p w14:paraId="6E726C2F" w14:textId="77777777" w:rsidR="005A346C" w:rsidRPr="00C10B29" w:rsidRDefault="005A346C" w:rsidP="00137766">
      <w:pPr>
        <w:pStyle w:val="textojustificado"/>
        <w:spacing w:before="0" w:beforeAutospacing="0" w:after="0" w:afterAutospacing="0"/>
        <w:jc w:val="both"/>
        <w:rPr>
          <w:rFonts w:ascii="Arial" w:hAnsi="Arial" w:cs="Arial"/>
          <w:sz w:val="23"/>
          <w:szCs w:val="23"/>
        </w:rPr>
      </w:pPr>
      <w:r w:rsidRPr="00C10B29">
        <w:rPr>
          <w:rFonts w:ascii="Arial" w:hAnsi="Arial" w:cs="Arial"/>
          <w:sz w:val="23"/>
          <w:szCs w:val="23"/>
        </w:rPr>
        <w:t>O descumprimento das obrigações assumidas no Projeto de Venda poderá ensejar a extinção da contratação, sem prejuízo da aplicação de outras sanções cabíveis, conforme a legislação vigente, especialmente a Resolução FNDE nº 6/2020, a Lei nº 11.947/2009, e, subsidiariamente, a Lei nº 14.133/2021.</w:t>
      </w:r>
    </w:p>
    <w:p w14:paraId="61EE9F6F" w14:textId="77777777" w:rsidR="00CB1FDF" w:rsidRPr="00C10B29" w:rsidRDefault="00CB1FDF" w:rsidP="00137766">
      <w:pPr>
        <w:pStyle w:val="Corpodetexto31"/>
        <w:rPr>
          <w:rFonts w:ascii="Arial" w:hAnsi="Arial" w:cs="Arial"/>
          <w:sz w:val="23"/>
          <w:szCs w:val="23"/>
        </w:rPr>
      </w:pPr>
    </w:p>
    <w:p w14:paraId="1A675BCA" w14:textId="115D112B" w:rsidR="00CB1FDF" w:rsidRPr="00C10B29" w:rsidRDefault="004B6FE6" w:rsidP="00137766">
      <w:pPr>
        <w:pStyle w:val="Corpodetexto31"/>
        <w:numPr>
          <w:ilvl w:val="0"/>
          <w:numId w:val="1"/>
        </w:numPr>
        <w:ind w:left="0" w:firstLine="0"/>
        <w:rPr>
          <w:rFonts w:ascii="Arial" w:hAnsi="Arial" w:cs="Arial"/>
          <w:b/>
          <w:sz w:val="23"/>
          <w:szCs w:val="23"/>
        </w:rPr>
      </w:pPr>
      <w:r w:rsidRPr="00C10B29">
        <w:rPr>
          <w:rFonts w:ascii="Arial" w:hAnsi="Arial" w:cs="Arial"/>
          <w:b/>
          <w:sz w:val="23"/>
          <w:szCs w:val="23"/>
        </w:rPr>
        <w:t>CRITÉRIOS DE SELEÇÃO DOS BENEFICIÁRIOS</w:t>
      </w:r>
      <w:r w:rsidR="003E20A1" w:rsidRPr="00C10B29">
        <w:rPr>
          <w:rFonts w:ascii="Arial" w:hAnsi="Arial" w:cs="Arial"/>
          <w:b/>
          <w:sz w:val="23"/>
          <w:szCs w:val="23"/>
        </w:rPr>
        <w:t>:</w:t>
      </w:r>
    </w:p>
    <w:p w14:paraId="11AC24BA" w14:textId="77777777" w:rsidR="00E014DD" w:rsidRPr="00C10B29" w:rsidRDefault="0026474F" w:rsidP="00137766">
      <w:pPr>
        <w:pStyle w:val="Corpodetexto31"/>
        <w:rPr>
          <w:rFonts w:ascii="Arial" w:hAnsi="Arial" w:cs="Arial"/>
          <w:sz w:val="23"/>
          <w:szCs w:val="23"/>
        </w:rPr>
      </w:pPr>
      <w:r w:rsidRPr="00C10B29">
        <w:rPr>
          <w:rFonts w:ascii="Arial" w:hAnsi="Arial" w:cs="Arial"/>
          <w:b/>
          <w:sz w:val="23"/>
          <w:szCs w:val="23"/>
        </w:rPr>
        <w:t>5.1</w:t>
      </w:r>
      <w:r w:rsidR="00CB2320" w:rsidRPr="00C10B29">
        <w:rPr>
          <w:rFonts w:ascii="Arial" w:hAnsi="Arial" w:cs="Arial"/>
          <w:sz w:val="23"/>
          <w:szCs w:val="23"/>
        </w:rPr>
        <w:t>.</w:t>
      </w:r>
      <w:r w:rsidRPr="00C10B29">
        <w:rPr>
          <w:rFonts w:ascii="Arial" w:hAnsi="Arial" w:cs="Arial"/>
          <w:sz w:val="23"/>
          <w:szCs w:val="23"/>
        </w:rPr>
        <w:tab/>
      </w:r>
      <w:r w:rsidR="00E014DD" w:rsidRPr="00C10B29">
        <w:rPr>
          <w:rFonts w:ascii="Arial" w:hAnsi="Arial" w:cs="Arial"/>
          <w:sz w:val="23"/>
          <w:szCs w:val="23"/>
        </w:rPr>
        <w:t>Para seleção, os projetos de venda habilitadas serão divididos em: grupo de projetos de fornecedores locais, grupo de projetos do território rural, grupo de projetos do estado, e grupo de propostas do País.</w:t>
      </w:r>
    </w:p>
    <w:p w14:paraId="4FCD9AE1" w14:textId="3A389CF5" w:rsidR="00E014DD" w:rsidRPr="00C10B29" w:rsidRDefault="00E014DD" w:rsidP="00137766">
      <w:pPr>
        <w:pStyle w:val="Default"/>
        <w:jc w:val="both"/>
        <w:rPr>
          <w:rFonts w:ascii="Arial" w:hAnsi="Arial" w:cs="Arial"/>
          <w:color w:val="auto"/>
          <w:sz w:val="23"/>
          <w:szCs w:val="23"/>
        </w:rPr>
      </w:pPr>
      <w:r w:rsidRPr="00C10B29">
        <w:rPr>
          <w:rFonts w:ascii="Arial" w:hAnsi="Arial" w:cs="Arial"/>
          <w:b/>
          <w:color w:val="auto"/>
          <w:sz w:val="23"/>
          <w:szCs w:val="23"/>
        </w:rPr>
        <w:t>5.2</w:t>
      </w:r>
      <w:r w:rsidRPr="00C10B29">
        <w:rPr>
          <w:rFonts w:ascii="Arial" w:hAnsi="Arial" w:cs="Arial"/>
          <w:color w:val="auto"/>
          <w:sz w:val="23"/>
          <w:szCs w:val="23"/>
        </w:rPr>
        <w:t xml:space="preserve">. Entre os grupos de projetos, será observada a seguinte ordem de prioridade para seleção: </w:t>
      </w:r>
    </w:p>
    <w:p w14:paraId="3C9FA2DA" w14:textId="77777777" w:rsidR="00E014DD" w:rsidRPr="00C10B29" w:rsidRDefault="00E014DD" w:rsidP="00137766">
      <w:pPr>
        <w:pStyle w:val="Default"/>
        <w:jc w:val="both"/>
        <w:rPr>
          <w:rFonts w:ascii="Arial" w:hAnsi="Arial" w:cs="Arial"/>
          <w:color w:val="auto"/>
          <w:sz w:val="23"/>
          <w:szCs w:val="23"/>
        </w:rPr>
      </w:pPr>
      <w:r w:rsidRPr="00C10B29">
        <w:rPr>
          <w:rFonts w:ascii="Arial" w:hAnsi="Arial" w:cs="Arial"/>
          <w:color w:val="auto"/>
          <w:sz w:val="23"/>
          <w:szCs w:val="23"/>
        </w:rPr>
        <w:t xml:space="preserve">I - O grupo de projetos de fornecedores locais terá prioridade sobre os demais grupos. </w:t>
      </w:r>
    </w:p>
    <w:p w14:paraId="14A4051A" w14:textId="77777777" w:rsidR="00FF42AD" w:rsidRPr="00C10B29" w:rsidRDefault="00E014DD" w:rsidP="00137766">
      <w:pPr>
        <w:pStyle w:val="Default"/>
        <w:jc w:val="both"/>
        <w:rPr>
          <w:rFonts w:ascii="Arial" w:hAnsi="Arial" w:cs="Arial"/>
          <w:color w:val="auto"/>
          <w:sz w:val="23"/>
          <w:szCs w:val="23"/>
        </w:rPr>
      </w:pPr>
      <w:r w:rsidRPr="00C10B29">
        <w:rPr>
          <w:rFonts w:ascii="Arial" w:hAnsi="Arial" w:cs="Arial"/>
          <w:color w:val="auto"/>
          <w:sz w:val="23"/>
          <w:szCs w:val="23"/>
        </w:rPr>
        <w:t xml:space="preserve">II - O grupo de projetos de fornecedores do território rural terá prioridade sobre o do estado e do País. </w:t>
      </w:r>
    </w:p>
    <w:p w14:paraId="53376A93" w14:textId="1BD34FAB" w:rsidR="00E014DD" w:rsidRPr="00C10B29" w:rsidRDefault="00E014DD" w:rsidP="00137766">
      <w:pPr>
        <w:pStyle w:val="Default"/>
        <w:jc w:val="both"/>
        <w:rPr>
          <w:rFonts w:ascii="Arial" w:hAnsi="Arial" w:cs="Arial"/>
          <w:color w:val="auto"/>
          <w:sz w:val="23"/>
          <w:szCs w:val="23"/>
        </w:rPr>
      </w:pPr>
      <w:r w:rsidRPr="00C10B29">
        <w:rPr>
          <w:rFonts w:ascii="Arial" w:hAnsi="Arial" w:cs="Arial"/>
          <w:color w:val="auto"/>
          <w:sz w:val="23"/>
          <w:szCs w:val="23"/>
        </w:rPr>
        <w:t>III - O grupo de projetos do estado terá prioridade sobre o do País.</w:t>
      </w:r>
    </w:p>
    <w:p w14:paraId="74D45E00" w14:textId="5F40173E" w:rsidR="00E014DD" w:rsidRPr="00C10B29" w:rsidRDefault="00E014DD"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sz w:val="23"/>
          <w:szCs w:val="23"/>
        </w:rPr>
        <w:t>5.3</w:t>
      </w:r>
      <w:r w:rsidRPr="00C10B29">
        <w:rPr>
          <w:rFonts w:ascii="Arial" w:hAnsi="Arial" w:cs="Arial"/>
          <w:sz w:val="23"/>
          <w:szCs w:val="23"/>
        </w:rPr>
        <w:t xml:space="preserve">. Em cada grupo de projetos, será observada a seguinte ordem de prioridade para seleção: </w:t>
      </w:r>
    </w:p>
    <w:p w14:paraId="12271306" w14:textId="77777777" w:rsidR="00E014DD" w:rsidRPr="00C10B29" w:rsidRDefault="00E014DD"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 - Os assentamentos de reforma agrária, as comunidades tradicionais indígenas e as comunidades quilombolas, não havendo prioridade entre estes; </w:t>
      </w:r>
    </w:p>
    <w:p w14:paraId="00118BC0" w14:textId="77777777" w:rsidR="00E014DD" w:rsidRPr="00C10B29" w:rsidRDefault="00E014DD"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II - Os fornecedores de gêneros alimentícios certificados como orgânicos ou agroecológicos, segundo a Lei nº 10.831, de 23 de dezembro de 2003; </w:t>
      </w:r>
    </w:p>
    <w:p w14:paraId="559BD099" w14:textId="7B24EFEF" w:rsidR="00E014DD" w:rsidRPr="00C10B29" w:rsidRDefault="00E014DD"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9699AEE" w14:textId="73646FD6" w:rsidR="00E014DD" w:rsidRPr="00C10B29" w:rsidRDefault="00E014DD"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sz w:val="23"/>
          <w:szCs w:val="23"/>
        </w:rPr>
        <w:t>5.4.</w:t>
      </w:r>
      <w:r w:rsidRPr="00C10B29">
        <w:rPr>
          <w:rFonts w:ascii="Arial" w:hAnsi="Arial" w:cs="Arial"/>
          <w:sz w:val="23"/>
          <w:szCs w:val="23"/>
        </w:rPr>
        <w:t xml:space="preserve"> No caso de empate entre grupos formais, terão prioridade organizações com maior porcentagem de agricultores familiares e/ou empreendedores familiares rurais no seu quadro de sócios, conforme DAP Jurídica. </w:t>
      </w:r>
    </w:p>
    <w:p w14:paraId="1D99346B" w14:textId="1856C63A" w:rsidR="00E014DD" w:rsidRPr="00C10B29" w:rsidRDefault="00E014DD"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sz w:val="23"/>
          <w:szCs w:val="23"/>
        </w:rPr>
        <w:t>5.5</w:t>
      </w:r>
      <w:r w:rsidRPr="00C10B29">
        <w:rPr>
          <w:rFonts w:ascii="Arial" w:hAnsi="Arial" w:cs="Arial"/>
          <w:sz w:val="23"/>
          <w:szCs w:val="23"/>
        </w:rPr>
        <w:t>. Em caso de persistir o empate, será realizado sorteio ou, em havendo consenso entre as partes, poderá optar-se pela divisão no fornecimento dos produtos a serem adquiridos entre as organizações finalistas.</w:t>
      </w:r>
    </w:p>
    <w:p w14:paraId="4718F284" w14:textId="79AD8AA0" w:rsidR="0026474F" w:rsidRPr="00C10B29" w:rsidRDefault="0026474F" w:rsidP="00137766">
      <w:pPr>
        <w:pStyle w:val="Corpodetexto31"/>
        <w:rPr>
          <w:rFonts w:ascii="Arial" w:hAnsi="Arial" w:cs="Arial"/>
          <w:b/>
          <w:sz w:val="23"/>
          <w:szCs w:val="23"/>
        </w:rPr>
      </w:pPr>
    </w:p>
    <w:p w14:paraId="231C95AF" w14:textId="42682BF5" w:rsidR="00CB1FDF" w:rsidRPr="00C10B29" w:rsidRDefault="003E20A1" w:rsidP="00137766">
      <w:pPr>
        <w:pStyle w:val="PargrafodaLista"/>
        <w:numPr>
          <w:ilvl w:val="0"/>
          <w:numId w:val="3"/>
        </w:numPr>
        <w:suppressAutoHyphens/>
        <w:spacing w:after="0" w:line="240" w:lineRule="auto"/>
        <w:ind w:left="0" w:firstLine="0"/>
        <w:jc w:val="both"/>
        <w:rPr>
          <w:rFonts w:ascii="Arial" w:hAnsi="Arial" w:cs="Arial"/>
          <w:b/>
          <w:sz w:val="23"/>
          <w:szCs w:val="23"/>
        </w:rPr>
      </w:pPr>
      <w:r w:rsidRPr="00C10B29">
        <w:rPr>
          <w:rFonts w:ascii="Arial" w:hAnsi="Arial" w:cs="Arial"/>
          <w:b/>
          <w:sz w:val="23"/>
          <w:szCs w:val="23"/>
        </w:rPr>
        <w:t>LOCAL E PERIODICIDADE DE ENTREGA DOS PRODUTOS</w:t>
      </w:r>
      <w:r w:rsidR="00C234BC" w:rsidRPr="00C10B29">
        <w:rPr>
          <w:rFonts w:ascii="Arial" w:hAnsi="Arial" w:cs="Arial"/>
          <w:b/>
          <w:sz w:val="23"/>
          <w:szCs w:val="23"/>
        </w:rPr>
        <w:t>:</w:t>
      </w:r>
    </w:p>
    <w:p w14:paraId="78389276" w14:textId="2A7B30A6" w:rsidR="00996120" w:rsidRPr="00C10B29" w:rsidRDefault="00D10CE5"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Condições de Entrega</w:t>
      </w:r>
    </w:p>
    <w:p w14:paraId="7BB0D49D" w14:textId="795863D7" w:rsidR="00E014DD" w:rsidRPr="00C10B29" w:rsidRDefault="00E014DD" w:rsidP="00137766">
      <w:pPr>
        <w:pStyle w:val="TableContents"/>
        <w:jc w:val="both"/>
        <w:rPr>
          <w:rFonts w:ascii="Arial" w:hAnsi="Arial" w:cs="Arial"/>
          <w:sz w:val="23"/>
          <w:szCs w:val="23"/>
        </w:rPr>
      </w:pPr>
      <w:r w:rsidRPr="00C10B29">
        <w:rPr>
          <w:rFonts w:ascii="Arial" w:hAnsi="Arial" w:cs="Arial"/>
          <w:sz w:val="23"/>
          <w:szCs w:val="23"/>
        </w:rPr>
        <w:t>6</w:t>
      </w:r>
      <w:r w:rsidR="00996120" w:rsidRPr="00C10B29">
        <w:rPr>
          <w:rFonts w:ascii="Arial" w:hAnsi="Arial" w:cs="Arial"/>
          <w:sz w:val="23"/>
          <w:szCs w:val="23"/>
        </w:rPr>
        <w:t xml:space="preserve">.1. </w:t>
      </w:r>
      <w:r w:rsidRPr="00C10B29">
        <w:rPr>
          <w:rFonts w:ascii="Arial" w:eastAsia="Times New Roman" w:hAnsi="Arial" w:cs="Arial"/>
          <w:sz w:val="23"/>
          <w:szCs w:val="23"/>
        </w:rPr>
        <w:t xml:space="preserve">O fornecimento </w:t>
      </w:r>
      <w:r w:rsidRPr="00C10B29">
        <w:rPr>
          <w:rFonts w:ascii="Arial" w:hAnsi="Arial" w:cs="Arial"/>
          <w:sz w:val="23"/>
          <w:szCs w:val="23"/>
        </w:rPr>
        <w:t xml:space="preserve">será efetuado de acordo com a necessidade do órgão (parcelado, integral, etc.), com prazo de entrega </w:t>
      </w:r>
      <w:r w:rsidR="00FF42AD" w:rsidRPr="00C10B29">
        <w:rPr>
          <w:rFonts w:ascii="Arial" w:hAnsi="Arial" w:cs="Arial"/>
          <w:sz w:val="23"/>
          <w:szCs w:val="23"/>
        </w:rPr>
        <w:t xml:space="preserve">de até </w:t>
      </w:r>
      <w:r w:rsidR="008A1AFA" w:rsidRPr="00C10B29">
        <w:rPr>
          <w:rFonts w:ascii="Arial" w:hAnsi="Arial" w:cs="Arial"/>
          <w:sz w:val="23"/>
          <w:szCs w:val="23"/>
        </w:rPr>
        <w:t xml:space="preserve">3 (três) </w:t>
      </w:r>
      <w:r w:rsidR="00FF42AD" w:rsidRPr="00C10B29">
        <w:rPr>
          <w:rFonts w:ascii="Arial" w:hAnsi="Arial" w:cs="Arial"/>
          <w:sz w:val="23"/>
          <w:szCs w:val="23"/>
        </w:rPr>
        <w:t>dias</w:t>
      </w:r>
      <w:r w:rsidRPr="00C10B29">
        <w:rPr>
          <w:rFonts w:ascii="Arial" w:hAnsi="Arial" w:cs="Arial"/>
          <w:sz w:val="23"/>
          <w:szCs w:val="23"/>
        </w:rPr>
        <w:t>, contados a partir do recebimento da requisição.</w:t>
      </w:r>
    </w:p>
    <w:p w14:paraId="46583EB6" w14:textId="77777777" w:rsidR="00FF4AE7"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p>
    <w:p w14:paraId="3AFBA6AF" w14:textId="152A45EC" w:rsidR="00E014DD"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6.</w:t>
      </w:r>
      <w:r w:rsidR="00E014DD" w:rsidRPr="00C10B29">
        <w:rPr>
          <w:rFonts w:ascii="Arial" w:hAnsi="Arial" w:cs="Arial"/>
          <w:sz w:val="23"/>
          <w:szCs w:val="23"/>
        </w:rPr>
        <w:t>2</w:t>
      </w:r>
      <w:r w:rsidRPr="00C10B29">
        <w:rPr>
          <w:rFonts w:ascii="Arial" w:hAnsi="Arial" w:cs="Arial"/>
          <w:sz w:val="23"/>
          <w:szCs w:val="23"/>
        </w:rPr>
        <w:t>.</w:t>
      </w:r>
      <w:r w:rsidR="00E014DD" w:rsidRPr="00C10B29">
        <w:rPr>
          <w:rFonts w:ascii="Arial" w:hAnsi="Arial" w:cs="Arial"/>
          <w:sz w:val="23"/>
          <w:szCs w:val="23"/>
        </w:rPr>
        <w:t xml:space="preserve"> Deverá estar em conformidade com o que determina o Art. 33 da Resolução FNDE </w:t>
      </w:r>
      <w:r w:rsidR="00E014DD" w:rsidRPr="00C10B29">
        <w:rPr>
          <w:rFonts w:ascii="Arial" w:hAnsi="Arial" w:cs="Arial"/>
          <w:sz w:val="23"/>
          <w:szCs w:val="23"/>
        </w:rPr>
        <w:lastRenderedPageBreak/>
        <w:t>nº 26 de 17/06/13 onde diz que “Os produtos alimentícios a serem adquiridos para o alun</w:t>
      </w:r>
      <w:r w:rsidR="00FF42AD" w:rsidRPr="00C10B29">
        <w:rPr>
          <w:rFonts w:ascii="Arial" w:hAnsi="Arial" w:cs="Arial"/>
          <w:sz w:val="23"/>
          <w:szCs w:val="23"/>
        </w:rPr>
        <w:t>ad</w:t>
      </w:r>
      <w:r w:rsidR="00E014DD" w:rsidRPr="00C10B29">
        <w:rPr>
          <w:rFonts w:ascii="Arial" w:hAnsi="Arial" w:cs="Arial"/>
          <w:sz w:val="23"/>
          <w:szCs w:val="23"/>
        </w:rPr>
        <w:t>o do PNAE deverão atender ao disposto na legislação de alimentos, estabelecida pela Agência Nacional de Vigilância Sanitária - ANVISA do Ministério da Saúde – MS e pelo Ministério da Agricultura, Pecuária e Abastecimento” - MAPA.</w:t>
      </w:r>
    </w:p>
    <w:p w14:paraId="426AAF3F" w14:textId="77777777" w:rsidR="00FF4AE7"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p>
    <w:p w14:paraId="6336489C" w14:textId="24FE6904" w:rsidR="00E014DD"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6.</w:t>
      </w:r>
      <w:r w:rsidR="00E014DD" w:rsidRPr="00C10B29">
        <w:rPr>
          <w:rFonts w:ascii="Arial" w:hAnsi="Arial" w:cs="Arial"/>
          <w:sz w:val="23"/>
          <w:szCs w:val="23"/>
        </w:rPr>
        <w:t>3</w:t>
      </w:r>
      <w:r w:rsidRPr="00C10B29">
        <w:rPr>
          <w:rFonts w:ascii="Arial" w:hAnsi="Arial" w:cs="Arial"/>
          <w:sz w:val="23"/>
          <w:szCs w:val="23"/>
        </w:rPr>
        <w:t>.</w:t>
      </w:r>
      <w:r w:rsidR="00E014DD" w:rsidRPr="00C10B29">
        <w:rPr>
          <w:rFonts w:ascii="Arial" w:hAnsi="Arial" w:cs="Arial"/>
          <w:sz w:val="23"/>
          <w:szCs w:val="23"/>
        </w:rPr>
        <w:t xml:space="preserve"> Os hortifrútis deverão conter alimentos de boa qualidade, in natura, textura e consistência adequadas, sem danos físicos, apresentando adequado grau de maturação tal que lhe permita suportar a manipulação, o transporte e a conservação, estando em condições adequadas para o consumo, como ausência de substâncias nocivas à saúde, parasitas ou larvas.</w:t>
      </w:r>
    </w:p>
    <w:p w14:paraId="11D1E9A4" w14:textId="77777777" w:rsidR="00FF4AE7"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p>
    <w:p w14:paraId="0C7D614B" w14:textId="7B6755EC" w:rsidR="00E014DD"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6.4.</w:t>
      </w:r>
      <w:r w:rsidR="00E014DD" w:rsidRPr="00C10B29">
        <w:rPr>
          <w:rFonts w:ascii="Arial" w:hAnsi="Arial" w:cs="Arial"/>
          <w:sz w:val="23"/>
          <w:szCs w:val="23"/>
        </w:rPr>
        <w:t xml:space="preserve"> Os folhosos devem apresentar folhas frescas e limpas, firm</w:t>
      </w:r>
      <w:r w:rsidRPr="00C10B29">
        <w:rPr>
          <w:rFonts w:ascii="Arial" w:hAnsi="Arial" w:cs="Arial"/>
          <w:sz w:val="23"/>
          <w:szCs w:val="23"/>
        </w:rPr>
        <w:t xml:space="preserve">es e intactas, adequado grau de </w:t>
      </w:r>
      <w:r w:rsidR="00E014DD" w:rsidRPr="00C10B29">
        <w:rPr>
          <w:rFonts w:ascii="Arial" w:hAnsi="Arial" w:cs="Arial"/>
          <w:sz w:val="23"/>
          <w:szCs w:val="23"/>
        </w:rPr>
        <w:t>desenvolvimento, com cores características e sem manchas.</w:t>
      </w:r>
    </w:p>
    <w:p w14:paraId="3CFD05AE" w14:textId="77777777" w:rsidR="00FF4AE7"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p>
    <w:p w14:paraId="410A3F8E" w14:textId="2E323870" w:rsidR="00E014DD"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6.5</w:t>
      </w:r>
      <w:r w:rsidR="00E014DD" w:rsidRPr="00C10B29">
        <w:rPr>
          <w:rFonts w:ascii="Arial" w:hAnsi="Arial" w:cs="Arial"/>
          <w:sz w:val="23"/>
          <w:szCs w:val="23"/>
        </w:rPr>
        <w:t>. As frutas devem apresentar textura e consistência de frutas frescas, características íntegras e de boa qualidade, sem ferimentos, isentas de parasitas, sujidades, larvas, fungos e corpos estranhos aderidos à casca.</w:t>
      </w:r>
    </w:p>
    <w:p w14:paraId="6AEA9208" w14:textId="77777777" w:rsidR="00FF42AD" w:rsidRPr="00C10B29" w:rsidRDefault="00FF42AD" w:rsidP="00137766">
      <w:pPr>
        <w:pStyle w:val="PargrafodaLista"/>
        <w:widowControl w:val="0"/>
        <w:autoSpaceDE w:val="0"/>
        <w:autoSpaceDN w:val="0"/>
        <w:spacing w:after="0" w:line="240" w:lineRule="auto"/>
        <w:ind w:left="0"/>
        <w:jc w:val="both"/>
        <w:rPr>
          <w:rFonts w:ascii="Arial" w:hAnsi="Arial" w:cs="Arial"/>
          <w:sz w:val="23"/>
          <w:szCs w:val="23"/>
        </w:rPr>
      </w:pPr>
    </w:p>
    <w:p w14:paraId="41350519" w14:textId="64F3F320" w:rsidR="00E014DD"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6.6.</w:t>
      </w:r>
      <w:r w:rsidR="00E014DD" w:rsidRPr="00C10B29">
        <w:rPr>
          <w:rFonts w:ascii="Arial" w:hAnsi="Arial" w:cs="Arial"/>
          <w:sz w:val="23"/>
          <w:szCs w:val="23"/>
        </w:rPr>
        <w:t xml:space="preserve"> As frutas, verduras e legumes que forem entregues murchas, podres, amassadas, queimadas ou estragadas, serão devolvidas pelo comprador devendo ser repostas sem ônus a contratante.</w:t>
      </w:r>
    </w:p>
    <w:p w14:paraId="2933B079" w14:textId="77777777" w:rsidR="00FF4AE7"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p>
    <w:p w14:paraId="2A117A1B" w14:textId="25EF25E8" w:rsidR="00E014DD"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6.7.</w:t>
      </w:r>
      <w:r w:rsidR="00E014DD" w:rsidRPr="00C10B29">
        <w:rPr>
          <w:rFonts w:ascii="Arial" w:hAnsi="Arial" w:cs="Arial"/>
          <w:sz w:val="23"/>
          <w:szCs w:val="23"/>
        </w:rPr>
        <w:t xml:space="preserve"> As frutas, verduras e legumes deveram ser acondicionados em sacos de polietileno, transparentes, atóxico e intacto, contendo no mínimo peso e data de processamento.</w:t>
      </w:r>
    </w:p>
    <w:p w14:paraId="3F05ED38" w14:textId="77777777" w:rsidR="00FF4AE7"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p>
    <w:p w14:paraId="67314B8D" w14:textId="70556D6B" w:rsidR="00E014DD" w:rsidRPr="00C10B29" w:rsidRDefault="00FF4AE7"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6.</w:t>
      </w:r>
      <w:r w:rsidR="00E014DD" w:rsidRPr="00C10B29">
        <w:rPr>
          <w:rFonts w:ascii="Arial" w:hAnsi="Arial" w:cs="Arial"/>
          <w:sz w:val="23"/>
          <w:szCs w:val="23"/>
        </w:rPr>
        <w:t>8. Constatado qualquer irregularidade e divergência entre autorização de fornecimento, quanto à qualidade, quantidade e peso, no ato da entrega, as mercadorias serão recusadas, devendo as mesmas serem repostas no prazo de 24 (vinte e quatro) horas.</w:t>
      </w:r>
    </w:p>
    <w:p w14:paraId="145B5F9E" w14:textId="77777777" w:rsidR="00FF42AD" w:rsidRPr="00C10B29" w:rsidRDefault="00FF42AD" w:rsidP="00137766">
      <w:pPr>
        <w:pStyle w:val="PargrafodaLista"/>
        <w:widowControl w:val="0"/>
        <w:autoSpaceDE w:val="0"/>
        <w:autoSpaceDN w:val="0"/>
        <w:spacing w:after="0" w:line="240" w:lineRule="auto"/>
        <w:ind w:left="0"/>
        <w:jc w:val="both"/>
        <w:rPr>
          <w:rFonts w:ascii="Arial" w:hAnsi="Arial" w:cs="Arial"/>
          <w:sz w:val="23"/>
          <w:szCs w:val="23"/>
        </w:rPr>
      </w:pPr>
    </w:p>
    <w:p w14:paraId="692C5914" w14:textId="4273DADA" w:rsidR="00E014DD" w:rsidRPr="00C10B29" w:rsidRDefault="00FF4AE7"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6.9. </w:t>
      </w:r>
      <w:r w:rsidR="00E014DD" w:rsidRPr="00C10B29">
        <w:rPr>
          <w:rFonts w:ascii="Arial" w:hAnsi="Arial" w:cs="Arial"/>
          <w:sz w:val="23"/>
          <w:szCs w:val="23"/>
        </w:rPr>
        <w:t>Caso não seja possível a entrega na data assinalada, a empresa deverá comunicar as razões respectivas com pelo menos 48 (quarenta e oito) horas de antecedência para que qualquer pleito de prorrogação de prazo seja analisado, ressalvadas situações de caso fortuito e força maior.</w:t>
      </w:r>
    </w:p>
    <w:p w14:paraId="3120E78E" w14:textId="77777777" w:rsidR="00FF42AD" w:rsidRPr="00C10B29" w:rsidRDefault="00FF42AD" w:rsidP="00137766">
      <w:pPr>
        <w:autoSpaceDE w:val="0"/>
        <w:autoSpaceDN w:val="0"/>
        <w:adjustRightInd w:val="0"/>
        <w:spacing w:after="0" w:line="240" w:lineRule="auto"/>
        <w:jc w:val="both"/>
        <w:rPr>
          <w:rFonts w:ascii="Arial" w:hAnsi="Arial" w:cs="Arial"/>
          <w:sz w:val="23"/>
          <w:szCs w:val="23"/>
        </w:rPr>
      </w:pPr>
    </w:p>
    <w:p w14:paraId="73A9CAFF" w14:textId="671654A9" w:rsidR="00FF42AD" w:rsidRPr="00C10B29" w:rsidRDefault="00FF4AE7" w:rsidP="00137766">
      <w:pPr>
        <w:pStyle w:val="TableContents"/>
        <w:jc w:val="both"/>
        <w:rPr>
          <w:rFonts w:ascii="Arial" w:eastAsia="Times New Roman" w:hAnsi="Arial" w:cs="Arial"/>
          <w:b/>
          <w:bCs/>
          <w:sz w:val="23"/>
          <w:szCs w:val="23"/>
        </w:rPr>
      </w:pPr>
      <w:r w:rsidRPr="00C10B29">
        <w:rPr>
          <w:rFonts w:ascii="Arial" w:hAnsi="Arial" w:cs="Arial"/>
          <w:b/>
          <w:bCs/>
          <w:sz w:val="23"/>
          <w:szCs w:val="23"/>
        </w:rPr>
        <w:t>6.10.</w:t>
      </w:r>
      <w:r w:rsidR="00996120" w:rsidRPr="00C10B29">
        <w:rPr>
          <w:rFonts w:ascii="Arial" w:hAnsi="Arial" w:cs="Arial"/>
          <w:b/>
          <w:bCs/>
          <w:sz w:val="23"/>
          <w:szCs w:val="23"/>
        </w:rPr>
        <w:t xml:space="preserve"> </w:t>
      </w:r>
      <w:r w:rsidR="00996120" w:rsidRPr="00C10B29">
        <w:rPr>
          <w:rFonts w:ascii="Arial" w:eastAsia="Times New Roman" w:hAnsi="Arial" w:cs="Arial"/>
          <w:b/>
          <w:bCs/>
          <w:sz w:val="23"/>
          <w:szCs w:val="23"/>
        </w:rPr>
        <w:t>As mercadorias deverão ser entregues na:</w:t>
      </w:r>
      <w:r w:rsidR="00FF42AD" w:rsidRPr="00C10B29">
        <w:rPr>
          <w:rFonts w:ascii="Arial" w:eastAsia="Times New Roman" w:hAnsi="Arial" w:cs="Arial"/>
          <w:b/>
          <w:bCs/>
          <w:sz w:val="23"/>
          <w:szCs w:val="23"/>
        </w:rPr>
        <w:t xml:space="preserve"> Rua Áurea Barbosa Cerqueira 1255, na Secretaria de Educação, Centro, </w:t>
      </w:r>
      <w:bookmarkStart w:id="1" w:name="_Hlk195080564"/>
      <w:r w:rsidR="00FF42AD" w:rsidRPr="00C10B29">
        <w:rPr>
          <w:rFonts w:ascii="Arial" w:eastAsia="Times New Roman" w:hAnsi="Arial" w:cs="Arial"/>
          <w:b/>
          <w:bCs/>
          <w:sz w:val="23"/>
          <w:szCs w:val="23"/>
        </w:rPr>
        <w:t>no município de Douradina/MS</w:t>
      </w:r>
      <w:bookmarkEnd w:id="1"/>
      <w:r w:rsidR="00FF42AD" w:rsidRPr="00C10B29">
        <w:rPr>
          <w:rFonts w:ascii="Arial" w:eastAsia="Times New Roman" w:hAnsi="Arial" w:cs="Arial"/>
          <w:b/>
          <w:bCs/>
          <w:sz w:val="23"/>
          <w:szCs w:val="23"/>
        </w:rPr>
        <w:t>, no horário de expediente compreendido entre 7h às 12h, em dias uteis.</w:t>
      </w:r>
    </w:p>
    <w:p w14:paraId="534D082A" w14:textId="77777777" w:rsidR="00DD0E4F" w:rsidRPr="00C10B29" w:rsidRDefault="00DD0E4F" w:rsidP="00137766">
      <w:pPr>
        <w:autoSpaceDE w:val="0"/>
        <w:autoSpaceDN w:val="0"/>
        <w:adjustRightInd w:val="0"/>
        <w:spacing w:after="0" w:line="240" w:lineRule="auto"/>
        <w:jc w:val="both"/>
        <w:rPr>
          <w:rFonts w:ascii="Arial" w:hAnsi="Arial" w:cs="Arial"/>
          <w:sz w:val="23"/>
          <w:szCs w:val="23"/>
        </w:rPr>
      </w:pPr>
    </w:p>
    <w:p w14:paraId="1DED74D3" w14:textId="7AA627AD" w:rsidR="00996120" w:rsidRPr="00C10B29" w:rsidRDefault="00FF4AE7"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6.11</w:t>
      </w:r>
      <w:r w:rsidR="00996120" w:rsidRPr="00C10B29">
        <w:rPr>
          <w:rFonts w:ascii="Arial" w:hAnsi="Arial" w:cs="Arial"/>
          <w:sz w:val="23"/>
          <w:szCs w:val="23"/>
        </w:rPr>
        <w:t>. Apresentar embalagem individual que deve conter dados de identificação, procedência, data de fabricação, validade, número do lote e registro.</w:t>
      </w:r>
    </w:p>
    <w:p w14:paraId="08843722" w14:textId="77777777" w:rsidR="00DD0E4F" w:rsidRPr="00C10B29" w:rsidRDefault="00DD0E4F" w:rsidP="00137766">
      <w:pPr>
        <w:autoSpaceDE w:val="0"/>
        <w:autoSpaceDN w:val="0"/>
        <w:adjustRightInd w:val="0"/>
        <w:spacing w:after="0" w:line="240" w:lineRule="auto"/>
        <w:jc w:val="both"/>
        <w:rPr>
          <w:rFonts w:ascii="Arial" w:hAnsi="Arial" w:cs="Arial"/>
          <w:sz w:val="23"/>
          <w:szCs w:val="23"/>
        </w:rPr>
      </w:pPr>
    </w:p>
    <w:p w14:paraId="06389C97" w14:textId="4D3F17E3" w:rsidR="0072729C" w:rsidRPr="00C10B29" w:rsidRDefault="00FF4AE7"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6.12</w:t>
      </w:r>
      <w:r w:rsidR="00996120" w:rsidRPr="00C10B29">
        <w:rPr>
          <w:rFonts w:ascii="Arial" w:hAnsi="Arial" w:cs="Arial"/>
          <w:sz w:val="23"/>
          <w:szCs w:val="23"/>
        </w:rPr>
        <w:t>. O prazo de garantia é aquele estabelecido na Lei nº 8.078, de 11 de setembro de 1990 (Código de Defesa do Consumidor).</w:t>
      </w:r>
    </w:p>
    <w:p w14:paraId="22DBF80B" w14:textId="77777777" w:rsidR="00E001EE" w:rsidRPr="00C10B29" w:rsidRDefault="00E001EE" w:rsidP="00137766">
      <w:pPr>
        <w:autoSpaceDE w:val="0"/>
        <w:autoSpaceDN w:val="0"/>
        <w:adjustRightInd w:val="0"/>
        <w:spacing w:after="0" w:line="240" w:lineRule="auto"/>
        <w:jc w:val="both"/>
        <w:rPr>
          <w:rFonts w:ascii="Arial" w:hAnsi="Arial" w:cs="Arial"/>
          <w:sz w:val="23"/>
          <w:szCs w:val="23"/>
        </w:rPr>
      </w:pPr>
    </w:p>
    <w:p w14:paraId="3926F397" w14:textId="77777777" w:rsidR="00CB1FDF" w:rsidRPr="00C10B29" w:rsidRDefault="000664F9" w:rsidP="00137766">
      <w:pPr>
        <w:numPr>
          <w:ilvl w:val="0"/>
          <w:numId w:val="2"/>
        </w:numPr>
        <w:suppressAutoHyphens/>
        <w:spacing w:after="0" w:line="240" w:lineRule="auto"/>
        <w:ind w:left="0" w:firstLine="0"/>
        <w:jc w:val="both"/>
        <w:rPr>
          <w:rFonts w:ascii="Arial" w:hAnsi="Arial" w:cs="Arial"/>
          <w:b/>
          <w:sz w:val="23"/>
          <w:szCs w:val="23"/>
        </w:rPr>
      </w:pPr>
      <w:r w:rsidRPr="00C10B29">
        <w:rPr>
          <w:rFonts w:ascii="Arial" w:hAnsi="Arial" w:cs="Arial"/>
          <w:b/>
          <w:sz w:val="23"/>
          <w:szCs w:val="23"/>
        </w:rPr>
        <w:t>PAGAMENTO:</w:t>
      </w:r>
    </w:p>
    <w:p w14:paraId="392D4D51" w14:textId="02EB721C" w:rsidR="006D340F" w:rsidRPr="00C10B29" w:rsidRDefault="006D340F"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Prazo de Pagamento</w:t>
      </w:r>
    </w:p>
    <w:p w14:paraId="22AC6987" w14:textId="2CAA400E" w:rsidR="006D340F" w:rsidRPr="00C10B29" w:rsidRDefault="006D340F"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Cs/>
          <w:sz w:val="23"/>
          <w:szCs w:val="23"/>
        </w:rPr>
        <w:t>7.1.</w:t>
      </w:r>
      <w:r w:rsidRPr="00C10B29">
        <w:rPr>
          <w:rFonts w:ascii="Arial" w:hAnsi="Arial" w:cs="Arial"/>
          <w:b/>
          <w:bCs/>
          <w:sz w:val="23"/>
          <w:szCs w:val="23"/>
        </w:rPr>
        <w:tab/>
      </w:r>
      <w:r w:rsidRPr="00C10B29">
        <w:rPr>
          <w:rFonts w:ascii="Arial" w:hAnsi="Arial" w:cs="Arial"/>
          <w:sz w:val="23"/>
          <w:szCs w:val="23"/>
        </w:rPr>
        <w:t>Recebida a Nota Fiscal ou documento de cobrança equivalente, o pagamento ocorrerá no prazo máximo de até 30 (trinta) dias, para fins de liquidação.</w:t>
      </w:r>
    </w:p>
    <w:p w14:paraId="5EC33055" w14:textId="77777777" w:rsidR="00E001EE" w:rsidRPr="00C10B29" w:rsidRDefault="00E001EE" w:rsidP="00137766">
      <w:pPr>
        <w:autoSpaceDE w:val="0"/>
        <w:autoSpaceDN w:val="0"/>
        <w:adjustRightInd w:val="0"/>
        <w:spacing w:after="0" w:line="240" w:lineRule="auto"/>
        <w:jc w:val="both"/>
        <w:rPr>
          <w:rFonts w:ascii="Arial" w:hAnsi="Arial" w:cs="Arial"/>
          <w:sz w:val="23"/>
          <w:szCs w:val="23"/>
        </w:rPr>
      </w:pPr>
    </w:p>
    <w:p w14:paraId="3767D7C9" w14:textId="6BC77AE9" w:rsidR="006D340F" w:rsidRPr="00C10B29" w:rsidRDefault="006D340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7.2. Para fins de liquidação, o setor competente deverá verificar se a nota fiscal ou instrumento de cobrança equivalente apresentado expressa os elementos necessários e essenciais do documento, tais como:</w:t>
      </w:r>
    </w:p>
    <w:p w14:paraId="25CE0B65" w14:textId="77777777" w:rsidR="006D340F" w:rsidRPr="00C10B29" w:rsidRDefault="006D340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a) o prazo de validade;</w:t>
      </w:r>
    </w:p>
    <w:p w14:paraId="6C97DF35" w14:textId="77777777" w:rsidR="006D340F" w:rsidRPr="00C10B29" w:rsidRDefault="006D340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a data da emissão;</w:t>
      </w:r>
    </w:p>
    <w:p w14:paraId="195AD2F7" w14:textId="77777777" w:rsidR="006D340F" w:rsidRPr="00C10B29" w:rsidRDefault="006D340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os dados do contrato e do órgão contratante;</w:t>
      </w:r>
    </w:p>
    <w:p w14:paraId="0410F89D" w14:textId="01FDAC3E" w:rsidR="006D340F" w:rsidRPr="00C10B29" w:rsidRDefault="006D340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d)</w:t>
      </w:r>
      <w:r w:rsidR="00DD0E4F" w:rsidRPr="00C10B29">
        <w:rPr>
          <w:rFonts w:ascii="Arial" w:hAnsi="Arial" w:cs="Arial"/>
          <w:sz w:val="23"/>
          <w:szCs w:val="23"/>
        </w:rPr>
        <w:t xml:space="preserve"> </w:t>
      </w:r>
      <w:r w:rsidRPr="00C10B29">
        <w:rPr>
          <w:rFonts w:ascii="Arial" w:hAnsi="Arial" w:cs="Arial"/>
          <w:sz w:val="23"/>
          <w:szCs w:val="23"/>
        </w:rPr>
        <w:t>o valor a pagar; e</w:t>
      </w:r>
    </w:p>
    <w:p w14:paraId="1A38E747" w14:textId="600EB8E2" w:rsidR="006D340F" w:rsidRPr="00C10B29" w:rsidRDefault="00DD0E4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e</w:t>
      </w:r>
      <w:r w:rsidR="006D340F" w:rsidRPr="00C10B29">
        <w:rPr>
          <w:rFonts w:ascii="Arial" w:hAnsi="Arial" w:cs="Arial"/>
          <w:sz w:val="23"/>
          <w:szCs w:val="23"/>
        </w:rPr>
        <w:t>) eventual destaque do valor de retenções tributárias cabíveis.</w:t>
      </w:r>
    </w:p>
    <w:p w14:paraId="5C6F6CEA" w14:textId="77777777" w:rsidR="000612F1" w:rsidRPr="00C10B29" w:rsidRDefault="000612F1" w:rsidP="00137766">
      <w:pPr>
        <w:autoSpaceDE w:val="0"/>
        <w:autoSpaceDN w:val="0"/>
        <w:adjustRightInd w:val="0"/>
        <w:spacing w:after="0" w:line="240" w:lineRule="auto"/>
        <w:jc w:val="both"/>
        <w:rPr>
          <w:rFonts w:ascii="Arial" w:hAnsi="Arial" w:cs="Arial"/>
          <w:sz w:val="23"/>
          <w:szCs w:val="23"/>
        </w:rPr>
      </w:pPr>
    </w:p>
    <w:p w14:paraId="5FE172A1" w14:textId="38C2FFA4" w:rsidR="006D340F" w:rsidRPr="00C10B29" w:rsidRDefault="006D340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9B23F20" w14:textId="77777777" w:rsidR="000612F1" w:rsidRPr="00C10B29" w:rsidRDefault="000612F1" w:rsidP="00137766">
      <w:pPr>
        <w:autoSpaceDE w:val="0"/>
        <w:autoSpaceDN w:val="0"/>
        <w:adjustRightInd w:val="0"/>
        <w:spacing w:after="0" w:line="240" w:lineRule="auto"/>
        <w:jc w:val="both"/>
        <w:rPr>
          <w:rFonts w:ascii="Arial" w:hAnsi="Arial" w:cs="Arial"/>
          <w:sz w:val="23"/>
          <w:szCs w:val="23"/>
        </w:rPr>
      </w:pPr>
    </w:p>
    <w:p w14:paraId="66F76560" w14:textId="77777777" w:rsidR="006D340F" w:rsidRPr="00C10B29" w:rsidRDefault="006D340F"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7.4. A nota fiscal ou instrumento de cobrança equivalente deverá ser obrigatoriamente acompanhado da comprovação da regularidade fiscal e trabalhista.</w:t>
      </w:r>
    </w:p>
    <w:p w14:paraId="3BF8FA61" w14:textId="77777777" w:rsidR="006D340F" w:rsidRPr="00C10B29" w:rsidRDefault="006D340F" w:rsidP="00137766">
      <w:pPr>
        <w:autoSpaceDE w:val="0"/>
        <w:autoSpaceDN w:val="0"/>
        <w:adjustRightInd w:val="0"/>
        <w:spacing w:after="0" w:line="240" w:lineRule="auto"/>
        <w:jc w:val="both"/>
        <w:rPr>
          <w:rFonts w:ascii="Arial" w:hAnsi="Arial" w:cs="Arial"/>
          <w:sz w:val="23"/>
          <w:szCs w:val="23"/>
        </w:rPr>
      </w:pPr>
    </w:p>
    <w:p w14:paraId="59AA214C" w14:textId="77777777" w:rsidR="006D340F" w:rsidRPr="00C10B29" w:rsidRDefault="006D340F"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6ECC3414" w14:textId="77777777" w:rsidR="006D340F" w:rsidRPr="00C10B29" w:rsidRDefault="006D340F" w:rsidP="00137766">
      <w:pPr>
        <w:pStyle w:val="PargrafodaLista"/>
        <w:spacing w:after="0" w:line="240" w:lineRule="auto"/>
        <w:ind w:left="0"/>
        <w:jc w:val="both"/>
        <w:rPr>
          <w:rFonts w:ascii="Arial" w:hAnsi="Arial" w:cs="Arial"/>
          <w:sz w:val="23"/>
          <w:szCs w:val="23"/>
        </w:rPr>
      </w:pPr>
    </w:p>
    <w:p w14:paraId="2AF6CA72"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EM = I x N x VP, sendo:</w:t>
      </w:r>
    </w:p>
    <w:p w14:paraId="58C12F89" w14:textId="77777777" w:rsidR="006D340F" w:rsidRPr="00C10B29" w:rsidRDefault="006D340F" w:rsidP="00137766">
      <w:pPr>
        <w:tabs>
          <w:tab w:val="left" w:pos="1701"/>
        </w:tabs>
        <w:spacing w:after="0" w:line="240" w:lineRule="auto"/>
        <w:jc w:val="both"/>
        <w:rPr>
          <w:rFonts w:ascii="Arial" w:hAnsi="Arial" w:cs="Arial"/>
          <w:snapToGrid w:val="0"/>
          <w:sz w:val="23"/>
          <w:szCs w:val="23"/>
        </w:rPr>
      </w:pPr>
      <w:r w:rsidRPr="00C10B29">
        <w:rPr>
          <w:rFonts w:ascii="Arial" w:hAnsi="Arial" w:cs="Arial"/>
          <w:snapToGrid w:val="0"/>
          <w:sz w:val="23"/>
          <w:szCs w:val="23"/>
        </w:rPr>
        <w:t>EM = Encargos moratórios;</w:t>
      </w:r>
    </w:p>
    <w:p w14:paraId="0649767C"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N = Número de dias entre a data prevista para o pagamento e a do efetivo pagamento;</w:t>
      </w:r>
    </w:p>
    <w:p w14:paraId="4B53331C"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VP = Valor da parcela a ser paga.</w:t>
      </w:r>
    </w:p>
    <w:p w14:paraId="51DC9EA0"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napToGrid w:val="0"/>
          <w:sz w:val="23"/>
          <w:szCs w:val="23"/>
        </w:rPr>
        <w:t xml:space="preserve">I = Índice de compensação financeira = </w:t>
      </w:r>
      <w:r w:rsidRPr="00C10B29">
        <w:rPr>
          <w:rFonts w:ascii="Arial" w:hAnsi="Arial" w:cs="Arial"/>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59"/>
      </w:tblGrid>
      <w:tr w:rsidR="00137766" w:rsidRPr="00C10B29" w14:paraId="1A35955F" w14:textId="77777777" w:rsidTr="00726B97">
        <w:tc>
          <w:tcPr>
            <w:tcW w:w="2214" w:type="dxa"/>
            <w:vAlign w:val="center"/>
          </w:tcPr>
          <w:p w14:paraId="17BE37B8"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I = (TX)</w:t>
            </w:r>
          </w:p>
        </w:tc>
        <w:tc>
          <w:tcPr>
            <w:tcW w:w="588" w:type="dxa"/>
            <w:vAlign w:val="center"/>
          </w:tcPr>
          <w:p w14:paraId="776C4E47"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 xml:space="preserve">I = </w:t>
            </w:r>
          </w:p>
        </w:tc>
        <w:tc>
          <w:tcPr>
            <w:tcW w:w="1276" w:type="dxa"/>
            <w:tcBorders>
              <w:bottom w:val="single" w:sz="4" w:space="0" w:color="auto"/>
            </w:tcBorders>
          </w:tcPr>
          <w:p w14:paraId="11040217"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( 6 / 100 )</w:t>
            </w:r>
          </w:p>
        </w:tc>
        <w:tc>
          <w:tcPr>
            <w:tcW w:w="4784" w:type="dxa"/>
            <w:vAlign w:val="center"/>
          </w:tcPr>
          <w:p w14:paraId="61D0EF6A"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I = 0,00016438</w:t>
            </w:r>
          </w:p>
          <w:p w14:paraId="277DA527" w14:textId="77777777" w:rsidR="006D340F" w:rsidRPr="00C10B29" w:rsidRDefault="006D340F"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TX = Percentual da taxa anual = 6%</w:t>
            </w:r>
          </w:p>
        </w:tc>
      </w:tr>
    </w:tbl>
    <w:p w14:paraId="14B02CF0" w14:textId="77777777" w:rsidR="006D340F" w:rsidRPr="00C10B29" w:rsidRDefault="006D340F"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                                                            365</w:t>
      </w:r>
    </w:p>
    <w:p w14:paraId="45B8BB58" w14:textId="77777777" w:rsidR="006D340F" w:rsidRPr="00C10B29" w:rsidRDefault="006D340F" w:rsidP="00137766">
      <w:pPr>
        <w:pStyle w:val="PargrafodaLista"/>
        <w:spacing w:after="0" w:line="240" w:lineRule="auto"/>
        <w:ind w:left="0"/>
        <w:jc w:val="both"/>
        <w:rPr>
          <w:rFonts w:ascii="Arial" w:hAnsi="Arial" w:cs="Arial"/>
          <w:sz w:val="23"/>
          <w:szCs w:val="23"/>
        </w:rPr>
      </w:pPr>
    </w:p>
    <w:p w14:paraId="5AF7F5BC" w14:textId="77777777" w:rsidR="006D340F" w:rsidRPr="00C10B29" w:rsidRDefault="006D340F"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7.6. A escolha por um dos critérios utilizado para fins de cumprimento do item 7.5, deverá representar o interesse público envolvido.</w:t>
      </w:r>
    </w:p>
    <w:p w14:paraId="759B142C" w14:textId="77777777" w:rsidR="006D340F" w:rsidRPr="00C10B29" w:rsidRDefault="006D340F" w:rsidP="00137766">
      <w:pPr>
        <w:pStyle w:val="PargrafodaLista"/>
        <w:spacing w:after="0" w:line="240" w:lineRule="auto"/>
        <w:ind w:left="0"/>
        <w:jc w:val="both"/>
        <w:rPr>
          <w:rFonts w:ascii="Arial" w:hAnsi="Arial" w:cs="Arial"/>
          <w:sz w:val="23"/>
          <w:szCs w:val="23"/>
        </w:rPr>
      </w:pPr>
    </w:p>
    <w:p w14:paraId="16CAF755" w14:textId="77777777" w:rsidR="006D340F" w:rsidRPr="00C10B29" w:rsidRDefault="006D340F"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7.7. O pagamento será realizado por meio de ordem bancária, para crédito em banco, agência e conta corrente indicado pela CONTRATADA. </w:t>
      </w:r>
    </w:p>
    <w:p w14:paraId="037F3A92" w14:textId="77777777" w:rsidR="006D340F" w:rsidRPr="00C10B29" w:rsidRDefault="006D340F" w:rsidP="00137766">
      <w:pPr>
        <w:pStyle w:val="PargrafodaLista"/>
        <w:spacing w:after="0" w:line="240" w:lineRule="auto"/>
        <w:ind w:left="0"/>
        <w:jc w:val="both"/>
        <w:rPr>
          <w:rFonts w:ascii="Arial" w:hAnsi="Arial" w:cs="Arial"/>
          <w:sz w:val="23"/>
          <w:szCs w:val="23"/>
        </w:rPr>
      </w:pPr>
    </w:p>
    <w:p w14:paraId="42F6997A" w14:textId="77777777" w:rsidR="006D340F" w:rsidRPr="00C10B29" w:rsidRDefault="006D340F"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7.8. Será considerada data do pagamento o dia em que constar como emitida a ordem bancária para pagamento. </w:t>
      </w:r>
    </w:p>
    <w:p w14:paraId="096ABE22" w14:textId="77777777" w:rsidR="006D340F" w:rsidRPr="00C10B29" w:rsidRDefault="006D340F" w:rsidP="00137766">
      <w:pPr>
        <w:pStyle w:val="PargrafodaLista"/>
        <w:spacing w:after="0" w:line="240" w:lineRule="auto"/>
        <w:ind w:left="0"/>
        <w:jc w:val="both"/>
        <w:rPr>
          <w:rFonts w:ascii="Arial" w:hAnsi="Arial" w:cs="Arial"/>
          <w:sz w:val="23"/>
          <w:szCs w:val="23"/>
        </w:rPr>
      </w:pPr>
    </w:p>
    <w:p w14:paraId="270073E9" w14:textId="2BD617B0" w:rsidR="00CB1FDF" w:rsidRPr="00C10B29" w:rsidRDefault="006D340F" w:rsidP="00137766">
      <w:pPr>
        <w:pStyle w:val="Corpodetexto31"/>
        <w:rPr>
          <w:rFonts w:ascii="Arial" w:hAnsi="Arial" w:cs="Arial"/>
          <w:sz w:val="23"/>
          <w:szCs w:val="23"/>
        </w:rPr>
      </w:pPr>
      <w:r w:rsidRPr="00C10B29">
        <w:rPr>
          <w:rFonts w:ascii="Arial" w:hAnsi="Arial" w:cs="Arial"/>
          <w:sz w:val="23"/>
          <w:szCs w:val="23"/>
        </w:rPr>
        <w:t>7.9. Quando do pagamento, será efetuada a retenção tributária prevista na legislação aplicável.</w:t>
      </w:r>
    </w:p>
    <w:p w14:paraId="4F577DFF" w14:textId="77777777" w:rsidR="006D340F" w:rsidRPr="00C10B29" w:rsidRDefault="006D340F" w:rsidP="00137766">
      <w:pPr>
        <w:pStyle w:val="Corpodetexto31"/>
        <w:rPr>
          <w:rFonts w:ascii="Arial" w:hAnsi="Arial" w:cs="Arial"/>
          <w:sz w:val="23"/>
          <w:szCs w:val="23"/>
        </w:rPr>
      </w:pPr>
    </w:p>
    <w:p w14:paraId="576B7468" w14:textId="77777777" w:rsidR="000664F9" w:rsidRPr="00C10B29" w:rsidRDefault="000664F9" w:rsidP="00137766">
      <w:pPr>
        <w:widowControl w:val="0"/>
        <w:suppressAutoHyphens/>
        <w:autoSpaceDE w:val="0"/>
        <w:autoSpaceDN w:val="0"/>
        <w:adjustRightInd w:val="0"/>
        <w:spacing w:after="0" w:line="240" w:lineRule="auto"/>
        <w:jc w:val="both"/>
        <w:textAlignment w:val="center"/>
        <w:rPr>
          <w:rFonts w:ascii="Arial" w:hAnsi="Arial" w:cs="Arial"/>
          <w:b/>
          <w:sz w:val="23"/>
          <w:szCs w:val="23"/>
        </w:rPr>
      </w:pPr>
      <w:r w:rsidRPr="00C10B29">
        <w:rPr>
          <w:rFonts w:ascii="Arial" w:hAnsi="Arial" w:cs="Arial"/>
          <w:b/>
          <w:sz w:val="23"/>
          <w:szCs w:val="23"/>
        </w:rPr>
        <w:t>8. CONTRATAÇÃO:</w:t>
      </w:r>
    </w:p>
    <w:p w14:paraId="505D8D8D" w14:textId="650D513D" w:rsidR="000664F9" w:rsidRPr="00C10B29" w:rsidRDefault="000664F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8.1 Após a análise dos documentos de habilitação, dos projetos</w:t>
      </w:r>
      <w:r w:rsidR="00DD0E4F" w:rsidRPr="00C10B29">
        <w:rPr>
          <w:rFonts w:ascii="Arial" w:hAnsi="Arial" w:cs="Arial"/>
          <w:sz w:val="23"/>
          <w:szCs w:val="23"/>
        </w:rPr>
        <w:t xml:space="preserve">, </w:t>
      </w:r>
      <w:r w:rsidRPr="00C10B29">
        <w:rPr>
          <w:rFonts w:ascii="Arial" w:hAnsi="Arial" w:cs="Arial"/>
          <w:sz w:val="23"/>
          <w:szCs w:val="23"/>
        </w:rPr>
        <w:t xml:space="preserve">serão declarados os vendedores. </w:t>
      </w:r>
    </w:p>
    <w:p w14:paraId="300C36E9" w14:textId="77777777" w:rsidR="000664F9" w:rsidRPr="00C10B29" w:rsidRDefault="000664F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5FA35691" w14:textId="054EACE0" w:rsidR="000664F9" w:rsidRPr="00C10B29" w:rsidRDefault="000664F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8.2 Uma vez declarado vencedor, o proponente vendedor deverá assinar o respectivo contrato de compra e venda de gêneros alimentícios, de acordo com o modelo apresentado no </w:t>
      </w:r>
      <w:r w:rsidRPr="00C10B29">
        <w:rPr>
          <w:rFonts w:ascii="Arial" w:hAnsi="Arial" w:cs="Arial"/>
          <w:b/>
          <w:sz w:val="23"/>
          <w:szCs w:val="23"/>
        </w:rPr>
        <w:t xml:space="preserve">Anexo </w:t>
      </w:r>
      <w:r w:rsidRPr="00C10B29">
        <w:rPr>
          <w:rFonts w:ascii="Arial" w:hAnsi="Arial" w:cs="Arial"/>
          <w:sz w:val="23"/>
          <w:szCs w:val="23"/>
        </w:rPr>
        <w:t xml:space="preserve">desta Chamada Pública. </w:t>
      </w:r>
    </w:p>
    <w:p w14:paraId="183CF549" w14:textId="77777777" w:rsidR="000664F9" w:rsidRPr="00C10B29" w:rsidRDefault="000664F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759AA79D" w14:textId="2D1D6A99" w:rsidR="000664F9" w:rsidRPr="00C10B29" w:rsidRDefault="000664F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lastRenderedPageBreak/>
        <w:t>8.3 Os contratos que resultarão da presente Chamada Pública terão prazo de vigência contado a partir da data de sua assinatura, pelo período de 12 (doze) meses</w:t>
      </w:r>
      <w:r w:rsidR="00695F9B" w:rsidRPr="00C10B29">
        <w:rPr>
          <w:rFonts w:ascii="Arial" w:hAnsi="Arial" w:cs="Arial"/>
          <w:sz w:val="23"/>
          <w:szCs w:val="23"/>
        </w:rPr>
        <w:t>, podendo ser prorrogado nos termos da legislação vigente</w:t>
      </w:r>
      <w:r w:rsidRPr="00C10B29">
        <w:rPr>
          <w:rFonts w:ascii="Arial" w:hAnsi="Arial" w:cs="Arial"/>
          <w:sz w:val="23"/>
          <w:szCs w:val="23"/>
        </w:rPr>
        <w:t xml:space="preserve">. </w:t>
      </w:r>
    </w:p>
    <w:p w14:paraId="491D37C8" w14:textId="77777777" w:rsidR="000664F9" w:rsidRPr="00C10B29" w:rsidRDefault="000664F9" w:rsidP="00137766">
      <w:pPr>
        <w:pStyle w:val="Corpodetexto31"/>
        <w:rPr>
          <w:rFonts w:ascii="Arial" w:hAnsi="Arial" w:cs="Arial"/>
          <w:sz w:val="23"/>
          <w:szCs w:val="23"/>
        </w:rPr>
      </w:pPr>
    </w:p>
    <w:p w14:paraId="464E8476" w14:textId="4DAC1FDA" w:rsidR="00635DA9" w:rsidRPr="00C10B29" w:rsidRDefault="00E35BB3" w:rsidP="00137766">
      <w:pPr>
        <w:widowControl w:val="0"/>
        <w:suppressAutoHyphens/>
        <w:autoSpaceDE w:val="0"/>
        <w:autoSpaceDN w:val="0"/>
        <w:adjustRightInd w:val="0"/>
        <w:spacing w:after="0" w:line="240" w:lineRule="auto"/>
        <w:jc w:val="both"/>
        <w:textAlignment w:val="center"/>
        <w:rPr>
          <w:rFonts w:ascii="Arial" w:hAnsi="Arial" w:cs="Arial"/>
          <w:b/>
          <w:sz w:val="23"/>
          <w:szCs w:val="23"/>
        </w:rPr>
      </w:pPr>
      <w:r w:rsidRPr="00C10B29">
        <w:rPr>
          <w:rFonts w:ascii="Arial" w:hAnsi="Arial" w:cs="Arial"/>
          <w:b/>
          <w:sz w:val="23"/>
          <w:szCs w:val="23"/>
        </w:rPr>
        <w:t>9</w:t>
      </w:r>
      <w:r w:rsidR="00635DA9" w:rsidRPr="00C10B29">
        <w:rPr>
          <w:rFonts w:ascii="Arial" w:hAnsi="Arial" w:cs="Arial"/>
          <w:b/>
          <w:sz w:val="23"/>
          <w:szCs w:val="23"/>
        </w:rPr>
        <w:t>. DISPOSIÇÕES GERAIS</w:t>
      </w:r>
    </w:p>
    <w:p w14:paraId="011EF378" w14:textId="77777777" w:rsidR="00C70A75" w:rsidRPr="00C10B29" w:rsidRDefault="00C70A75"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4D3C7C42" w14:textId="70810943" w:rsidR="00635DA9" w:rsidRPr="00C10B29" w:rsidRDefault="00E35BB3"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9</w:t>
      </w:r>
      <w:r w:rsidR="00635DA9" w:rsidRPr="00C10B29">
        <w:rPr>
          <w:rFonts w:ascii="Arial" w:hAnsi="Arial" w:cs="Arial"/>
          <w:sz w:val="23"/>
          <w:szCs w:val="23"/>
        </w:rPr>
        <w:t xml:space="preserve">.1 A presente Chamada Pública poderá ser obtida pelos interessados junto à Comissão </w:t>
      </w:r>
      <w:r w:rsidR="00695F9B" w:rsidRPr="00C10B29">
        <w:rPr>
          <w:rFonts w:ascii="Arial" w:hAnsi="Arial" w:cs="Arial"/>
          <w:sz w:val="23"/>
          <w:szCs w:val="23"/>
        </w:rPr>
        <w:t>de Contratação d</w:t>
      </w:r>
      <w:r w:rsidR="00635DA9" w:rsidRPr="00C10B29">
        <w:rPr>
          <w:rFonts w:ascii="Arial" w:hAnsi="Arial" w:cs="Arial"/>
          <w:sz w:val="23"/>
          <w:szCs w:val="23"/>
        </w:rPr>
        <w:t xml:space="preserve">a Prefeitura Municipal de </w:t>
      </w:r>
      <w:r w:rsidR="0080379E" w:rsidRPr="00C10B29">
        <w:rPr>
          <w:rFonts w:ascii="Arial" w:hAnsi="Arial" w:cs="Arial"/>
          <w:sz w:val="23"/>
          <w:szCs w:val="23"/>
        </w:rPr>
        <w:t>Douradina</w:t>
      </w:r>
      <w:r w:rsidR="00635DA9" w:rsidRPr="00C10B29">
        <w:rPr>
          <w:rFonts w:ascii="Arial" w:hAnsi="Arial" w:cs="Arial"/>
          <w:sz w:val="23"/>
          <w:szCs w:val="23"/>
        </w:rPr>
        <w:t>, no endereço já citado</w:t>
      </w:r>
      <w:r w:rsidR="00EA5252" w:rsidRPr="00C10B29">
        <w:rPr>
          <w:rFonts w:ascii="Arial" w:hAnsi="Arial" w:cs="Arial"/>
          <w:sz w:val="23"/>
          <w:szCs w:val="23"/>
        </w:rPr>
        <w:t>, bem como estará disponível no portal da transparência do município e PNCP</w:t>
      </w:r>
      <w:r w:rsidR="00635DA9" w:rsidRPr="00C10B29">
        <w:rPr>
          <w:rFonts w:ascii="Arial" w:hAnsi="Arial" w:cs="Arial"/>
          <w:sz w:val="23"/>
          <w:szCs w:val="23"/>
        </w:rPr>
        <w:t xml:space="preserve">. </w:t>
      </w:r>
    </w:p>
    <w:p w14:paraId="2477BE34" w14:textId="77777777"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20C89CA5" w14:textId="6F0452DA" w:rsidR="00635DA9" w:rsidRPr="00C10B29" w:rsidRDefault="00E35BB3"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9</w:t>
      </w:r>
      <w:r w:rsidR="00635DA9" w:rsidRPr="00C10B29">
        <w:rPr>
          <w:rFonts w:ascii="Arial" w:hAnsi="Arial" w:cs="Arial"/>
          <w:sz w:val="23"/>
          <w:szCs w:val="23"/>
        </w:rPr>
        <w:t xml:space="preserve">.2 Os produtos alimentícios deverão atender ao disposto na legislação sanitária (federal, estadual ou municipal) específica para os alimentos de origem animal e vegetal. </w:t>
      </w:r>
    </w:p>
    <w:p w14:paraId="4B2E31EB" w14:textId="77777777"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463DE541" w14:textId="34004CBE" w:rsidR="00635DA9" w:rsidRPr="00C10B29" w:rsidRDefault="00E35BB3"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9</w:t>
      </w:r>
      <w:r w:rsidR="00635DA9" w:rsidRPr="00C10B29">
        <w:rPr>
          <w:rFonts w:ascii="Arial" w:hAnsi="Arial" w:cs="Arial"/>
          <w:sz w:val="23"/>
          <w:szCs w:val="23"/>
        </w:rPr>
        <w:t>.3 O limite individual de venda do agricultor familiar e do empreendedor familiar rural deverá respeitar o valor máximo de R$</w:t>
      </w:r>
      <w:r w:rsidR="00EC7940" w:rsidRPr="00C10B29">
        <w:rPr>
          <w:rFonts w:ascii="Arial" w:hAnsi="Arial" w:cs="Arial"/>
          <w:sz w:val="23"/>
          <w:szCs w:val="23"/>
        </w:rPr>
        <w:t xml:space="preserve"> </w:t>
      </w:r>
      <w:r w:rsidR="00FB08AE" w:rsidRPr="00C10B29">
        <w:rPr>
          <w:rFonts w:ascii="Arial" w:hAnsi="Arial" w:cs="Arial"/>
          <w:sz w:val="23"/>
          <w:szCs w:val="23"/>
        </w:rPr>
        <w:t>4</w:t>
      </w:r>
      <w:r w:rsidR="00635DA9" w:rsidRPr="00C10B29">
        <w:rPr>
          <w:rFonts w:ascii="Arial" w:hAnsi="Arial" w:cs="Arial"/>
          <w:sz w:val="23"/>
          <w:szCs w:val="23"/>
        </w:rPr>
        <w:t>0.000,00 (</w:t>
      </w:r>
      <w:r w:rsidR="00FB08AE" w:rsidRPr="00C10B29">
        <w:rPr>
          <w:rFonts w:ascii="Arial" w:hAnsi="Arial" w:cs="Arial"/>
          <w:sz w:val="23"/>
          <w:szCs w:val="23"/>
        </w:rPr>
        <w:t>quarenta</w:t>
      </w:r>
      <w:r w:rsidR="00635DA9" w:rsidRPr="00C10B29">
        <w:rPr>
          <w:rFonts w:ascii="Arial" w:hAnsi="Arial" w:cs="Arial"/>
          <w:sz w:val="23"/>
          <w:szCs w:val="23"/>
        </w:rPr>
        <w:t xml:space="preserve"> mil reais), por DAP/Ano/Entidade Executora, e </w:t>
      </w:r>
      <w:r w:rsidR="00B4100C" w:rsidRPr="00C10B29">
        <w:rPr>
          <w:rFonts w:ascii="Arial" w:hAnsi="Arial" w:cs="Arial"/>
          <w:sz w:val="23"/>
          <w:szCs w:val="23"/>
        </w:rPr>
        <w:t>obedecerá às</w:t>
      </w:r>
      <w:r w:rsidR="00635DA9" w:rsidRPr="00C10B29">
        <w:rPr>
          <w:rFonts w:ascii="Arial" w:hAnsi="Arial" w:cs="Arial"/>
          <w:sz w:val="23"/>
          <w:szCs w:val="23"/>
        </w:rPr>
        <w:t xml:space="preserve"> seguintes regras: </w:t>
      </w:r>
    </w:p>
    <w:p w14:paraId="6003210E" w14:textId="77777777" w:rsidR="002861C0" w:rsidRPr="00C10B29" w:rsidRDefault="002861C0"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4F90C322" w14:textId="41D1296D"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I - Para a comercialização com fornecedores individuais e grupos informais, os contratos individuais firmados deverão respeitar o valor máximo de R$</w:t>
      </w:r>
      <w:r w:rsidR="00FB08AE" w:rsidRPr="00C10B29">
        <w:rPr>
          <w:rFonts w:ascii="Arial" w:hAnsi="Arial" w:cs="Arial"/>
          <w:sz w:val="23"/>
          <w:szCs w:val="23"/>
        </w:rPr>
        <w:t xml:space="preserve"> 4</w:t>
      </w:r>
      <w:r w:rsidRPr="00C10B29">
        <w:rPr>
          <w:rFonts w:ascii="Arial" w:hAnsi="Arial" w:cs="Arial"/>
          <w:sz w:val="23"/>
          <w:szCs w:val="23"/>
        </w:rPr>
        <w:t>0.000,00 (</w:t>
      </w:r>
      <w:r w:rsidR="00FB08AE" w:rsidRPr="00C10B29">
        <w:rPr>
          <w:rFonts w:ascii="Arial" w:hAnsi="Arial" w:cs="Arial"/>
          <w:sz w:val="23"/>
          <w:szCs w:val="23"/>
        </w:rPr>
        <w:t xml:space="preserve">quarenta </w:t>
      </w:r>
      <w:r w:rsidRPr="00C10B29">
        <w:rPr>
          <w:rFonts w:ascii="Arial" w:hAnsi="Arial" w:cs="Arial"/>
          <w:sz w:val="23"/>
          <w:szCs w:val="23"/>
        </w:rPr>
        <w:t xml:space="preserve">mil reais), por DAP/Ano/Exercício. </w:t>
      </w:r>
    </w:p>
    <w:p w14:paraId="7BC53843" w14:textId="77777777" w:rsidR="00EA5252" w:rsidRPr="00C10B29" w:rsidRDefault="00EA5252"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7F9AC4FE" w14:textId="3A55770E" w:rsidR="00635DA9" w:rsidRPr="00C10B29" w:rsidRDefault="00E35BB3"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9</w:t>
      </w:r>
      <w:r w:rsidR="00635DA9" w:rsidRPr="00C10B29">
        <w:rPr>
          <w:rFonts w:ascii="Arial" w:hAnsi="Arial" w:cs="Arial"/>
          <w:sz w:val="23"/>
          <w:szCs w:val="23"/>
        </w:rPr>
        <w:t>.4 A aquisição dos gêneros alimentícios será formalizada por meio de Contrato de Aquisição de Gêneros Alimentícios da Agricultura Familiar que estabelecerá com clareza e precisão as condições para sua execução, expressas em cláusulas que definam os direitos, obrigações e responsabilidades das partes, em conformidade com os termos da chamada pública e da proposta a que se vinculam.</w:t>
      </w:r>
    </w:p>
    <w:p w14:paraId="6F8435B6" w14:textId="77777777"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5BEB4B9C" w14:textId="4078CF57" w:rsidR="005B15F9" w:rsidRPr="00C10B29" w:rsidRDefault="00323161" w:rsidP="00137766">
      <w:pPr>
        <w:widowControl w:val="0"/>
        <w:suppressAutoHyphens/>
        <w:autoSpaceDE w:val="0"/>
        <w:autoSpaceDN w:val="0"/>
        <w:adjustRightInd w:val="0"/>
        <w:spacing w:after="0" w:line="240" w:lineRule="auto"/>
        <w:jc w:val="both"/>
        <w:textAlignment w:val="center"/>
        <w:rPr>
          <w:rFonts w:ascii="Arial" w:hAnsi="Arial" w:cs="Arial"/>
          <w:b/>
          <w:sz w:val="23"/>
          <w:szCs w:val="23"/>
        </w:rPr>
      </w:pPr>
      <w:r w:rsidRPr="00C10B29">
        <w:rPr>
          <w:rFonts w:ascii="Arial" w:hAnsi="Arial" w:cs="Arial"/>
          <w:b/>
          <w:sz w:val="23"/>
          <w:szCs w:val="23"/>
        </w:rPr>
        <w:t>10. ANEXOS</w:t>
      </w:r>
    </w:p>
    <w:p w14:paraId="2818A605" w14:textId="77777777"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São partes integrantes desse edital os anexos a seguir:</w:t>
      </w:r>
    </w:p>
    <w:p w14:paraId="54A5DDB0" w14:textId="6FC64891"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Anexo I - Relação dos itens a serem adquiridos e preços a serem pagos pela Prefeitura Municipal</w:t>
      </w:r>
    </w:p>
    <w:p w14:paraId="7A369AE6" w14:textId="77777777"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Anexo II - Modelo de projeto de venda de gêneros alimentícios para Agricultor Individual;</w:t>
      </w:r>
    </w:p>
    <w:p w14:paraId="1BE17453" w14:textId="77777777"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Anexo III - Modelo de projeto de venda de gêneros alimentícios de grupos informais;</w:t>
      </w:r>
    </w:p>
    <w:p w14:paraId="35B26C3E" w14:textId="2E7E9888" w:rsidR="002D315A" w:rsidRPr="00C10B29" w:rsidRDefault="002D315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Anexo IV – Termo de Referências</w:t>
      </w:r>
    </w:p>
    <w:p w14:paraId="3FEE776D" w14:textId="398A5762" w:rsidR="002D315A" w:rsidRPr="00C10B29" w:rsidRDefault="002D315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Anexo V – declaração de produção própria</w:t>
      </w:r>
    </w:p>
    <w:p w14:paraId="333856EA" w14:textId="0A8A57D0" w:rsidR="00635DA9" w:rsidRPr="00C10B29" w:rsidRDefault="00635DA9"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Anexo </w:t>
      </w:r>
      <w:r w:rsidR="002D315A" w:rsidRPr="00C10B29">
        <w:rPr>
          <w:rFonts w:ascii="Arial" w:hAnsi="Arial" w:cs="Arial"/>
          <w:sz w:val="23"/>
          <w:szCs w:val="23"/>
        </w:rPr>
        <w:t>VI</w:t>
      </w:r>
      <w:r w:rsidRPr="00C10B29">
        <w:rPr>
          <w:rFonts w:ascii="Arial" w:hAnsi="Arial" w:cs="Arial"/>
          <w:sz w:val="23"/>
          <w:szCs w:val="23"/>
        </w:rPr>
        <w:t xml:space="preserve"> - Minuta do contrato. </w:t>
      </w:r>
    </w:p>
    <w:p w14:paraId="759AD441" w14:textId="77777777" w:rsidR="0048561D" w:rsidRPr="00C10B29" w:rsidRDefault="0048561D" w:rsidP="00137766">
      <w:pPr>
        <w:spacing w:after="0" w:line="240" w:lineRule="auto"/>
        <w:jc w:val="right"/>
        <w:rPr>
          <w:rFonts w:ascii="Arial" w:hAnsi="Arial" w:cs="Arial"/>
          <w:sz w:val="23"/>
          <w:szCs w:val="23"/>
        </w:rPr>
      </w:pPr>
    </w:p>
    <w:p w14:paraId="2451D816" w14:textId="77777777" w:rsidR="0048561D" w:rsidRPr="00C10B29" w:rsidRDefault="0048561D" w:rsidP="00137766">
      <w:pPr>
        <w:spacing w:after="0" w:line="240" w:lineRule="auto"/>
        <w:jc w:val="right"/>
        <w:rPr>
          <w:rFonts w:ascii="Arial" w:hAnsi="Arial" w:cs="Arial"/>
          <w:sz w:val="23"/>
          <w:szCs w:val="23"/>
        </w:rPr>
      </w:pPr>
    </w:p>
    <w:p w14:paraId="04BF531D" w14:textId="4FCDC6D6" w:rsidR="00CB1FDF" w:rsidRPr="00C10B29" w:rsidRDefault="0080379E" w:rsidP="00137766">
      <w:pPr>
        <w:spacing w:after="0" w:line="240" w:lineRule="auto"/>
        <w:jc w:val="right"/>
        <w:rPr>
          <w:rFonts w:ascii="Arial" w:hAnsi="Arial" w:cs="Arial"/>
          <w:sz w:val="23"/>
          <w:szCs w:val="23"/>
        </w:rPr>
      </w:pPr>
      <w:r w:rsidRPr="00C10B29">
        <w:rPr>
          <w:rFonts w:ascii="Arial" w:hAnsi="Arial" w:cs="Arial"/>
          <w:sz w:val="23"/>
          <w:szCs w:val="23"/>
        </w:rPr>
        <w:t>Douradina</w:t>
      </w:r>
      <w:r w:rsidR="00CB1FDF" w:rsidRPr="00C10B29">
        <w:rPr>
          <w:rFonts w:ascii="Arial" w:hAnsi="Arial" w:cs="Arial"/>
          <w:sz w:val="23"/>
          <w:szCs w:val="23"/>
        </w:rPr>
        <w:t xml:space="preserve">, </w:t>
      </w:r>
      <w:r w:rsidR="00EA5252" w:rsidRPr="00C10B29">
        <w:rPr>
          <w:rFonts w:ascii="Arial" w:hAnsi="Arial" w:cs="Arial"/>
          <w:sz w:val="23"/>
          <w:szCs w:val="23"/>
        </w:rPr>
        <w:t xml:space="preserve">8 de outubro </w:t>
      </w:r>
      <w:r w:rsidR="00CB1FDF" w:rsidRPr="00C10B29">
        <w:rPr>
          <w:rFonts w:ascii="Arial" w:hAnsi="Arial" w:cs="Arial"/>
          <w:sz w:val="23"/>
          <w:szCs w:val="23"/>
        </w:rPr>
        <w:t xml:space="preserve">de </w:t>
      </w:r>
      <w:r w:rsidR="00B35D15" w:rsidRPr="00C10B29">
        <w:rPr>
          <w:rFonts w:ascii="Arial" w:hAnsi="Arial" w:cs="Arial"/>
          <w:sz w:val="23"/>
          <w:szCs w:val="23"/>
        </w:rPr>
        <w:t>2025</w:t>
      </w:r>
      <w:r w:rsidR="00CB1FDF" w:rsidRPr="00C10B29">
        <w:rPr>
          <w:rFonts w:ascii="Arial" w:hAnsi="Arial" w:cs="Arial"/>
          <w:sz w:val="23"/>
          <w:szCs w:val="23"/>
        </w:rPr>
        <w:t>.</w:t>
      </w:r>
    </w:p>
    <w:p w14:paraId="55A688ED" w14:textId="4000F7B0" w:rsidR="00903A09" w:rsidRPr="00C10B29" w:rsidRDefault="00903A09" w:rsidP="00137766">
      <w:pPr>
        <w:spacing w:after="0" w:line="240" w:lineRule="auto"/>
        <w:rPr>
          <w:rFonts w:ascii="Arial" w:hAnsi="Arial" w:cs="Arial"/>
          <w:sz w:val="23"/>
          <w:szCs w:val="23"/>
        </w:rPr>
      </w:pPr>
    </w:p>
    <w:p w14:paraId="2AAB6534" w14:textId="77777777" w:rsidR="00A371D6" w:rsidRPr="00C10B29" w:rsidRDefault="00A371D6" w:rsidP="00137766">
      <w:pPr>
        <w:spacing w:after="0" w:line="240" w:lineRule="auto"/>
        <w:rPr>
          <w:rFonts w:ascii="Arial" w:hAnsi="Arial" w:cs="Arial"/>
          <w:sz w:val="23"/>
          <w:szCs w:val="23"/>
        </w:rPr>
      </w:pPr>
    </w:p>
    <w:p w14:paraId="69661E0C" w14:textId="77777777" w:rsidR="0048561D" w:rsidRPr="00C10B29" w:rsidRDefault="0048561D" w:rsidP="00137766">
      <w:pPr>
        <w:spacing w:after="0" w:line="240" w:lineRule="auto"/>
        <w:rPr>
          <w:rFonts w:ascii="Arial" w:hAnsi="Arial" w:cs="Arial"/>
          <w:sz w:val="23"/>
          <w:szCs w:val="23"/>
        </w:rPr>
      </w:pPr>
    </w:p>
    <w:p w14:paraId="2643F0D6" w14:textId="77777777" w:rsidR="0048561D" w:rsidRPr="00C10B29" w:rsidRDefault="0048561D" w:rsidP="00137766">
      <w:pPr>
        <w:spacing w:after="0" w:line="240" w:lineRule="auto"/>
        <w:rPr>
          <w:rFonts w:ascii="Arial" w:hAnsi="Arial" w:cs="Arial"/>
          <w:sz w:val="23"/>
          <w:szCs w:val="23"/>
        </w:rPr>
      </w:pPr>
    </w:p>
    <w:p w14:paraId="16589ABD" w14:textId="673F3E77" w:rsidR="00A371D6" w:rsidRPr="00C10B29" w:rsidRDefault="00A371D6" w:rsidP="00137766">
      <w:pPr>
        <w:spacing w:after="0" w:line="240" w:lineRule="auto"/>
        <w:jc w:val="center"/>
        <w:rPr>
          <w:rFonts w:ascii="Arial" w:hAnsi="Arial" w:cs="Arial"/>
          <w:sz w:val="23"/>
          <w:szCs w:val="23"/>
        </w:rPr>
      </w:pPr>
      <w:r w:rsidRPr="00C10B29">
        <w:rPr>
          <w:rFonts w:ascii="Arial" w:hAnsi="Arial" w:cs="Arial"/>
          <w:sz w:val="23"/>
          <w:szCs w:val="23"/>
        </w:rPr>
        <w:t>__________________________</w:t>
      </w:r>
    </w:p>
    <w:p w14:paraId="1CE5A6C1" w14:textId="77777777" w:rsidR="00EA5252" w:rsidRPr="00C10B29" w:rsidRDefault="00EA5252" w:rsidP="00137766">
      <w:pPr>
        <w:spacing w:after="0" w:line="240" w:lineRule="auto"/>
        <w:jc w:val="center"/>
        <w:rPr>
          <w:rFonts w:ascii="Arial" w:hAnsi="Arial" w:cs="Arial"/>
          <w:sz w:val="23"/>
          <w:szCs w:val="23"/>
        </w:rPr>
      </w:pPr>
      <w:r w:rsidRPr="00C10B29">
        <w:rPr>
          <w:rFonts w:ascii="Arial" w:hAnsi="Arial" w:cs="Arial"/>
          <w:sz w:val="23"/>
          <w:szCs w:val="23"/>
        </w:rPr>
        <w:t>Elizângela Regina Marques Rosa</w:t>
      </w:r>
    </w:p>
    <w:p w14:paraId="313AEF50" w14:textId="77777777" w:rsidR="00EA5252" w:rsidRPr="00C10B29" w:rsidRDefault="00EA5252" w:rsidP="00137766">
      <w:pPr>
        <w:spacing w:after="0" w:line="240" w:lineRule="auto"/>
        <w:contextualSpacing/>
        <w:jc w:val="center"/>
        <w:rPr>
          <w:rFonts w:ascii="Arial" w:hAnsi="Arial" w:cs="Arial"/>
          <w:sz w:val="23"/>
          <w:szCs w:val="23"/>
        </w:rPr>
      </w:pPr>
      <w:r w:rsidRPr="00C10B29">
        <w:rPr>
          <w:rFonts w:ascii="Arial" w:hAnsi="Arial" w:cs="Arial"/>
          <w:sz w:val="23"/>
          <w:szCs w:val="23"/>
        </w:rPr>
        <w:t>Secretária Municipal de Educação, Cultura e Esportes</w:t>
      </w:r>
    </w:p>
    <w:p w14:paraId="7C480304" w14:textId="77777777" w:rsidR="00DB7EC1" w:rsidRPr="00C10B29" w:rsidRDefault="00DB7EC1" w:rsidP="00137766">
      <w:pPr>
        <w:widowControl w:val="0"/>
        <w:suppressAutoHyphens/>
        <w:autoSpaceDE w:val="0"/>
        <w:autoSpaceDN w:val="0"/>
        <w:adjustRightInd w:val="0"/>
        <w:spacing w:after="0" w:line="240" w:lineRule="auto"/>
        <w:textAlignment w:val="center"/>
        <w:rPr>
          <w:rFonts w:ascii="Arial" w:hAnsi="Arial" w:cs="Arial"/>
          <w:sz w:val="23"/>
          <w:szCs w:val="23"/>
        </w:rPr>
      </w:pPr>
    </w:p>
    <w:p w14:paraId="2E2F17DD"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A4449ED"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13FB060"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577A2FA3"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4BCFD25"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80BAA92" w14:textId="52106B0F" w:rsidR="00E35BB3" w:rsidRPr="00C10B29" w:rsidRDefault="00DB7EC1"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r w:rsidRPr="00C10B29">
        <w:rPr>
          <w:rFonts w:ascii="Arial" w:hAnsi="Arial" w:cs="Arial"/>
          <w:b/>
          <w:bCs/>
          <w:sz w:val="23"/>
          <w:szCs w:val="23"/>
        </w:rPr>
        <w:lastRenderedPageBreak/>
        <w:t>A</w:t>
      </w:r>
      <w:r w:rsidR="00E35BB3" w:rsidRPr="00C10B29">
        <w:rPr>
          <w:rFonts w:ascii="Arial" w:hAnsi="Arial" w:cs="Arial"/>
          <w:b/>
          <w:bCs/>
          <w:sz w:val="23"/>
          <w:szCs w:val="23"/>
        </w:rPr>
        <w:t>NEXO I</w:t>
      </w:r>
    </w:p>
    <w:p w14:paraId="3A2D7DB7" w14:textId="6600160C" w:rsidR="00726B97" w:rsidRPr="00C10B29" w:rsidRDefault="00D579EF" w:rsidP="00137766">
      <w:pPr>
        <w:widowControl w:val="0"/>
        <w:suppressAutoHyphens/>
        <w:autoSpaceDE w:val="0"/>
        <w:autoSpaceDN w:val="0"/>
        <w:adjustRightInd w:val="0"/>
        <w:spacing w:after="0" w:line="240" w:lineRule="auto"/>
        <w:jc w:val="center"/>
        <w:textAlignment w:val="center"/>
        <w:rPr>
          <w:rFonts w:ascii="Arial" w:hAnsi="Arial" w:cs="Arial"/>
          <w:b/>
          <w:sz w:val="23"/>
          <w:szCs w:val="23"/>
        </w:rPr>
      </w:pPr>
      <w:r w:rsidRPr="00C10B29">
        <w:rPr>
          <w:rFonts w:ascii="Arial" w:hAnsi="Arial" w:cs="Arial"/>
          <w:sz w:val="23"/>
          <w:szCs w:val="23"/>
        </w:rPr>
        <w:t xml:space="preserve">Relação dos itens a serem adquiridos e </w:t>
      </w:r>
      <w:r w:rsidR="00EA5252" w:rsidRPr="00C10B29">
        <w:rPr>
          <w:rFonts w:ascii="Arial" w:hAnsi="Arial" w:cs="Arial"/>
          <w:sz w:val="23"/>
          <w:szCs w:val="23"/>
        </w:rPr>
        <w:t>valores</w:t>
      </w:r>
    </w:p>
    <w:p w14:paraId="66E05E04" w14:textId="77777777" w:rsidR="00EA5252" w:rsidRPr="00C10B29" w:rsidRDefault="00EA5252"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2CA0F82F" w14:textId="2FE63B66" w:rsidR="00D24565" w:rsidRPr="00C10B29" w:rsidRDefault="00464A9F" w:rsidP="00137766">
      <w:pPr>
        <w:widowControl w:val="0"/>
        <w:suppressAutoHyphens/>
        <w:autoSpaceDE w:val="0"/>
        <w:autoSpaceDN w:val="0"/>
        <w:adjustRightInd w:val="0"/>
        <w:spacing w:after="0" w:line="240" w:lineRule="auto"/>
        <w:textAlignment w:val="center"/>
        <w:rPr>
          <w:rFonts w:ascii="Arial" w:hAnsi="Arial" w:cs="Arial"/>
          <w:sz w:val="23"/>
          <w:szCs w:val="23"/>
        </w:rPr>
      </w:pPr>
      <w:r w:rsidRPr="00C10B29">
        <w:rPr>
          <w:rFonts w:ascii="Arial" w:hAnsi="Arial" w:cs="Arial"/>
          <w:noProof/>
          <w:sz w:val="23"/>
          <w:szCs w:val="23"/>
        </w:rPr>
        <mc:AlternateContent>
          <mc:Choice Requires="wps">
            <w:drawing>
              <wp:anchor distT="0" distB="0" distL="114300" distR="114300" simplePos="0" relativeHeight="251659264" behindDoc="0" locked="0" layoutInCell="1" allowOverlap="1" wp14:anchorId="2E8189CE" wp14:editId="5EDF4625">
                <wp:simplePos x="0" y="0"/>
                <wp:positionH relativeFrom="column">
                  <wp:posOffset>5787390</wp:posOffset>
                </wp:positionH>
                <wp:positionV relativeFrom="paragraph">
                  <wp:posOffset>163195</wp:posOffset>
                </wp:positionV>
                <wp:extent cx="180975" cy="114300"/>
                <wp:effectExtent l="0" t="0" r="9525" b="0"/>
                <wp:wrapNone/>
                <wp:docPr id="1770243358" name="Caixa de Texto 2"/>
                <wp:cNvGraphicFramePr/>
                <a:graphic xmlns:a="http://schemas.openxmlformats.org/drawingml/2006/main">
                  <a:graphicData uri="http://schemas.microsoft.com/office/word/2010/wordprocessingShape">
                    <wps:wsp>
                      <wps:cNvSpPr txBox="1"/>
                      <wps:spPr>
                        <a:xfrm>
                          <a:off x="0" y="0"/>
                          <a:ext cx="180975" cy="114300"/>
                        </a:xfrm>
                        <a:prstGeom prst="rect">
                          <a:avLst/>
                        </a:prstGeom>
                        <a:solidFill>
                          <a:schemeClr val="lt1"/>
                        </a:solidFill>
                        <a:ln w="6350">
                          <a:noFill/>
                        </a:ln>
                      </wps:spPr>
                      <wps:txbx>
                        <w:txbxContent>
                          <w:p w14:paraId="1514B1CE" w14:textId="77777777" w:rsidR="00464A9F" w:rsidRDefault="00464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189CE" id="_x0000_t202" coordsize="21600,21600" o:spt="202" path="m,l,21600r21600,l21600,xe">
                <v:stroke joinstyle="miter"/>
                <v:path gradientshapeok="t" o:connecttype="rect"/>
              </v:shapetype>
              <v:shape id="Caixa de Texto 2" o:spid="_x0000_s1026" type="#_x0000_t202" style="position:absolute;margin-left:455.7pt;margin-top:12.85pt;width:14.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MHTAIAAIcEAAAOAAAAZHJzL2Uyb0RvYy54bWysVFtv2jAUfp+0/2D5fSThUtqIUDEqpklV&#10;WwmmPhvHAUuOj2cbEvbrd+wESrs9TXtxjn3u33dOZvdtrchRWCdBFzQbpJQIzaGUelfQH5vVl1tK&#10;nGe6ZAq0KOhJOHo///xp1phcDGEPqhSWYBDt8sYUdO+9yZPE8b2omRuAERqVFdiaebzaXVJa1mD0&#10;WiXDNL1JGrClscCFc/j60CnpPMavKsH9c1U54YkqKNbm42njuQ1nMp+xfGeZ2Uvel8H+oYqaSY1J&#10;L6EemGfkYOUfoWrJLTio/IBDnUBVSS5iD9hNln7oZr1nRsReEBxnLjC5/xeWPx1fLJElcjedpsPx&#10;aDRBxjSrkaslky0jpSAb0XogwwBWY1yOPmuDXr79Ci06nt8dPgYM2srW4YvdEdQj7KcL1BiJ8OB0&#10;m95NJ5RwVGXZeJRGKpI3Z2Od/yagJkEoqEUmI8Ds+Og8FoKmZ5OQy4GS5UoqFS9hesRSWXJkyLvy&#10;sUT0eGelNGkKejOapDGwhuDeRVYaE4RWu5aC5Ntt2/e/hfKE7VvopskZvpJY5CNz/oVZHB/sGFfC&#10;P+NRKcAk0EuU7MH++tt7sEdWUUtJg+NYUPfzwKygRH3XyPddNh6H+Y2X8WQ6xIu91myvNfpQLwE7&#10;z3D5DI9isPfqLFYW6lfcnEXIiiqmOeYuqD+LS98tCW4eF4tFNMKJNcw/6rXhIXRAOlCwaV+ZNT1P&#10;Hgl+gvPgsvwDXZ1t8NSwOHioZOQyANyh2uOO0x4p7jczrNP1PVq9/T/mvwEAAP//AwBQSwMEFAAG&#10;AAgAAAAhAEWZTqXhAAAACQEAAA8AAABkcnMvZG93bnJldi54bWxMj01Pg0AQhu8m/ofNmHgxdqG0&#10;IsjQGKM28WbxI9627AiN7Cxht4D/3vWkx8n75H2fKTaz6cRIgztYRogXEQji2uoDNwgv1cPlNQjn&#10;FWvVWSaEb3KwKU9PCpVrO/EzjTvfiFDCLlcIrfd9LqWrWzLKLWxPHLJPOxjlwzk0Ug9qCuWmk8so&#10;upJGHTgstKqnu5bqr93RIHxcNO9Pbn58nZJ10t9vxyp90xXi+dl8ewPC0+z/YPjVD+pQBqe9PbJ2&#10;okPI4ngVUITlOgURgCzJMhB7hFWSgiwL+f+D8gcAAP//AwBQSwECLQAUAAYACAAAACEAtoM4kv4A&#10;AADhAQAAEwAAAAAAAAAAAAAAAAAAAAAAW0NvbnRlbnRfVHlwZXNdLnhtbFBLAQItABQABgAIAAAA&#10;IQA4/SH/1gAAAJQBAAALAAAAAAAAAAAAAAAAAC8BAABfcmVscy8ucmVsc1BLAQItABQABgAIAAAA&#10;IQD9TBMHTAIAAIcEAAAOAAAAAAAAAAAAAAAAAC4CAABkcnMvZTJvRG9jLnhtbFBLAQItABQABgAI&#10;AAAAIQBFmU6l4QAAAAkBAAAPAAAAAAAAAAAAAAAAAKYEAABkcnMvZG93bnJldi54bWxQSwUGAAAA&#10;AAQABADzAAAAtAUAAAAA&#10;" fillcolor="white [3201]" stroked="f" strokeweight=".5pt">
                <v:textbox>
                  <w:txbxContent>
                    <w:p w14:paraId="1514B1CE" w14:textId="77777777" w:rsidR="00464A9F" w:rsidRDefault="00464A9F"/>
                  </w:txbxContent>
                </v:textbox>
              </v:shape>
            </w:pict>
          </mc:Fallback>
        </mc:AlternateContent>
      </w:r>
    </w:p>
    <w:p w14:paraId="0EDD1B46" w14:textId="77C6D1CB" w:rsidR="00695F9B"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r w:rsidRPr="00C10B29">
        <w:rPr>
          <w:rFonts w:ascii="Arial" w:hAnsi="Arial" w:cs="Arial"/>
          <w:b/>
          <w:bCs/>
          <w:noProof/>
          <w:sz w:val="23"/>
          <w:szCs w:val="23"/>
        </w:rPr>
        <w:drawing>
          <wp:inline distT="0" distB="0" distL="0" distR="0" wp14:anchorId="216B5FC5" wp14:editId="2A2FC745">
            <wp:extent cx="6067425" cy="4276725"/>
            <wp:effectExtent l="0" t="0" r="9525" b="9525"/>
            <wp:docPr id="1788586222" name="Imagem 1" descr="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86222" name="Imagem 1" descr="Texto preto sobre fundo branco&#10;&#10;O conteúdo gerado por IA pode estar incorreto."/>
                    <pic:cNvPicPr/>
                  </pic:nvPicPr>
                  <pic:blipFill>
                    <a:blip r:embed="rId8"/>
                    <a:stretch>
                      <a:fillRect/>
                    </a:stretch>
                  </pic:blipFill>
                  <pic:spPr>
                    <a:xfrm>
                      <a:off x="0" y="0"/>
                      <a:ext cx="6067425" cy="4276725"/>
                    </a:xfrm>
                    <a:prstGeom prst="rect">
                      <a:avLst/>
                    </a:prstGeom>
                  </pic:spPr>
                </pic:pic>
              </a:graphicData>
            </a:graphic>
          </wp:inline>
        </w:drawing>
      </w:r>
    </w:p>
    <w:p w14:paraId="1E3AC6B3" w14:textId="7DA27006"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r w:rsidRPr="00C10B29">
        <w:rPr>
          <w:rFonts w:ascii="Arial" w:hAnsi="Arial" w:cs="Arial"/>
          <w:b/>
          <w:bCs/>
          <w:noProof/>
          <w:sz w:val="23"/>
          <w:szCs w:val="23"/>
        </w:rPr>
        <w:drawing>
          <wp:inline distT="0" distB="0" distL="0" distR="0" wp14:anchorId="5BB080F3" wp14:editId="168524D6">
            <wp:extent cx="6038850" cy="238125"/>
            <wp:effectExtent l="0" t="0" r="0" b="9525"/>
            <wp:docPr id="17774337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33765" name=""/>
                    <pic:cNvPicPr/>
                  </pic:nvPicPr>
                  <pic:blipFill>
                    <a:blip r:embed="rId9"/>
                    <a:stretch>
                      <a:fillRect/>
                    </a:stretch>
                  </pic:blipFill>
                  <pic:spPr>
                    <a:xfrm>
                      <a:off x="0" y="0"/>
                      <a:ext cx="6038850" cy="238125"/>
                    </a:xfrm>
                    <a:prstGeom prst="rect">
                      <a:avLst/>
                    </a:prstGeom>
                  </pic:spPr>
                </pic:pic>
              </a:graphicData>
            </a:graphic>
          </wp:inline>
        </w:drawing>
      </w:r>
    </w:p>
    <w:p w14:paraId="7486D372"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5FE15602"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3217536B"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3373CEB6"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13CADE4"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47D7785A"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62A7439B" w14:textId="77777777" w:rsidR="00695F9B" w:rsidRPr="00C10B29" w:rsidRDefault="00695F9B"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5AB6B67"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91B6EA3"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6E0A788B"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24FBFDE0"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34C73B8B"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F859C2C"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28DAEE9"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B378768"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25535F32"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32F428B8"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09037FD"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1A30B27"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C0EAB7E"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7064633" w14:textId="77777777" w:rsidR="00464A9F" w:rsidRPr="00C10B29" w:rsidRDefault="00464A9F"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2C4E837F" w14:textId="58E4A794" w:rsidR="00E90155" w:rsidRPr="00C10B29" w:rsidRDefault="00E90155" w:rsidP="00137766">
      <w:pPr>
        <w:widowControl w:val="0"/>
        <w:suppressAutoHyphens/>
        <w:autoSpaceDE w:val="0"/>
        <w:autoSpaceDN w:val="0"/>
        <w:adjustRightInd w:val="0"/>
        <w:spacing w:after="0" w:line="240" w:lineRule="auto"/>
        <w:jc w:val="center"/>
        <w:textAlignment w:val="center"/>
        <w:rPr>
          <w:rFonts w:ascii="Arial" w:hAnsi="Arial" w:cs="Arial"/>
          <w:b/>
          <w:bCs/>
          <w:sz w:val="23"/>
          <w:szCs w:val="23"/>
        </w:rPr>
      </w:pPr>
      <w:r w:rsidRPr="00C10B29">
        <w:rPr>
          <w:rFonts w:ascii="Arial" w:hAnsi="Arial" w:cs="Arial"/>
          <w:b/>
          <w:bCs/>
          <w:sz w:val="23"/>
          <w:szCs w:val="23"/>
        </w:rPr>
        <w:lastRenderedPageBreak/>
        <w:t>ANEXO II</w:t>
      </w:r>
    </w:p>
    <w:p w14:paraId="5B1768DD" w14:textId="77777777" w:rsidR="00E90155" w:rsidRPr="00C10B29" w:rsidRDefault="00E90155" w:rsidP="00137766">
      <w:pPr>
        <w:widowControl w:val="0"/>
        <w:suppressAutoHyphens/>
        <w:autoSpaceDE w:val="0"/>
        <w:autoSpaceDN w:val="0"/>
        <w:adjustRightInd w:val="0"/>
        <w:spacing w:after="0" w:line="240" w:lineRule="auto"/>
        <w:jc w:val="center"/>
        <w:textAlignment w:val="center"/>
        <w:rPr>
          <w:rFonts w:ascii="Arial" w:hAnsi="Arial" w:cs="Arial"/>
          <w:sz w:val="23"/>
          <w:szCs w:val="23"/>
        </w:rPr>
      </w:pPr>
      <w:r w:rsidRPr="00C10B29">
        <w:rPr>
          <w:rFonts w:ascii="Arial" w:hAnsi="Arial" w:cs="Arial"/>
          <w:sz w:val="23"/>
          <w:szCs w:val="23"/>
        </w:rPr>
        <w:t>Modelo de Projeto para Agricultores Individuais</w:t>
      </w:r>
    </w:p>
    <w:tbl>
      <w:tblPr>
        <w:tblW w:w="9971" w:type="dxa"/>
        <w:tblInd w:w="-736" w:type="dxa"/>
        <w:tblLayout w:type="fixed"/>
        <w:tblCellMar>
          <w:left w:w="0" w:type="dxa"/>
          <w:right w:w="0" w:type="dxa"/>
        </w:tblCellMar>
        <w:tblLook w:val="0000" w:firstRow="0" w:lastRow="0" w:firstColumn="0" w:lastColumn="0" w:noHBand="0" w:noVBand="0"/>
      </w:tblPr>
      <w:tblGrid>
        <w:gridCol w:w="1586"/>
        <w:gridCol w:w="196"/>
        <w:gridCol w:w="499"/>
        <w:gridCol w:w="482"/>
        <w:gridCol w:w="677"/>
        <w:gridCol w:w="501"/>
        <w:gridCol w:w="919"/>
        <w:gridCol w:w="520"/>
        <w:gridCol w:w="755"/>
        <w:gridCol w:w="644"/>
        <w:gridCol w:w="444"/>
        <w:gridCol w:w="30"/>
        <w:gridCol w:w="756"/>
        <w:gridCol w:w="866"/>
        <w:gridCol w:w="1096"/>
      </w:tblGrid>
      <w:tr w:rsidR="00137766" w:rsidRPr="00C10B29" w14:paraId="36F62CAC" w14:textId="77777777" w:rsidTr="00BF5670">
        <w:trPr>
          <w:trHeight w:hRule="exact" w:val="623"/>
          <w:tblHeader/>
        </w:trPr>
        <w:tc>
          <w:tcPr>
            <w:tcW w:w="9971" w:type="dxa"/>
            <w:gridSpan w:val="15"/>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2C1EDC4C"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PROJETO DE VENDA DE GÊNEROS ALIMENTÍCIOS DA AGRICULTURA FAMILIAR</w:t>
            </w:r>
          </w:p>
        </w:tc>
      </w:tr>
      <w:tr w:rsidR="00137766" w:rsidRPr="00C10B29" w14:paraId="6B55C877" w14:textId="77777777" w:rsidTr="00E90155">
        <w:trPr>
          <w:trHeight w:val="453"/>
        </w:trPr>
        <w:tc>
          <w:tcPr>
            <w:tcW w:w="9971" w:type="dxa"/>
            <w:gridSpan w:val="15"/>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1D1C8CE4" w14:textId="43FDF623"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 xml:space="preserve">Identificação da Proposta de Atendimento à </w:t>
            </w:r>
            <w:r w:rsidR="00E35BB3" w:rsidRPr="00C10B29">
              <w:rPr>
                <w:rFonts w:ascii="Arial" w:hAnsi="Arial" w:cs="Arial"/>
                <w:color w:val="auto"/>
                <w:sz w:val="21"/>
                <w:szCs w:val="21"/>
              </w:rPr>
              <w:t xml:space="preserve">CHAMADA PÚBLICA </w:t>
            </w:r>
            <w:r w:rsidRPr="00C10B29">
              <w:rPr>
                <w:rFonts w:ascii="Arial" w:hAnsi="Arial" w:cs="Arial"/>
                <w:color w:val="auto"/>
                <w:sz w:val="21"/>
                <w:szCs w:val="21"/>
              </w:rPr>
              <w:t>0</w:t>
            </w:r>
            <w:r w:rsidR="00464A9F" w:rsidRPr="00C10B29">
              <w:rPr>
                <w:rFonts w:ascii="Arial" w:hAnsi="Arial" w:cs="Arial"/>
                <w:color w:val="auto"/>
                <w:sz w:val="21"/>
                <w:szCs w:val="21"/>
              </w:rPr>
              <w:t>1</w:t>
            </w:r>
            <w:r w:rsidRPr="00C10B29">
              <w:rPr>
                <w:rFonts w:ascii="Arial" w:hAnsi="Arial" w:cs="Arial"/>
                <w:color w:val="auto"/>
                <w:sz w:val="21"/>
                <w:szCs w:val="21"/>
              </w:rPr>
              <w:t>/</w:t>
            </w:r>
            <w:r w:rsidR="00B35D15" w:rsidRPr="00C10B29">
              <w:rPr>
                <w:rFonts w:ascii="Arial" w:hAnsi="Arial" w:cs="Arial"/>
                <w:color w:val="auto"/>
                <w:sz w:val="21"/>
                <w:szCs w:val="21"/>
              </w:rPr>
              <w:t>2025</w:t>
            </w:r>
          </w:p>
        </w:tc>
      </w:tr>
      <w:tr w:rsidR="00137766" w:rsidRPr="00C10B29" w14:paraId="56DD9786" w14:textId="77777777" w:rsidTr="00BF5670">
        <w:trPr>
          <w:trHeight w:val="283"/>
        </w:trPr>
        <w:tc>
          <w:tcPr>
            <w:tcW w:w="9971" w:type="dxa"/>
            <w:gridSpan w:val="15"/>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28" w:type="dxa"/>
              <w:left w:w="28" w:type="dxa"/>
              <w:bottom w:w="28" w:type="dxa"/>
              <w:right w:w="28" w:type="dxa"/>
            </w:tcMar>
            <w:vAlign w:val="center"/>
          </w:tcPr>
          <w:p w14:paraId="54F85B90"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I - IDENTIFICAÇÃO DOS FORNECEDORES</w:t>
            </w:r>
          </w:p>
        </w:tc>
      </w:tr>
      <w:tr w:rsidR="00137766" w:rsidRPr="00C10B29" w14:paraId="530C3502" w14:textId="77777777" w:rsidTr="00BF5670">
        <w:trPr>
          <w:trHeight w:val="340"/>
        </w:trPr>
        <w:tc>
          <w:tcPr>
            <w:tcW w:w="9971" w:type="dxa"/>
            <w:gridSpan w:val="15"/>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0E0AE552"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FORNECEDOR(A) INDIVIDUAL</w:t>
            </w:r>
          </w:p>
        </w:tc>
      </w:tr>
      <w:tr w:rsidR="00137766" w:rsidRPr="00C10B29" w14:paraId="746F752D" w14:textId="77777777" w:rsidTr="00BF5670">
        <w:trPr>
          <w:trHeight w:val="271"/>
        </w:trPr>
        <w:tc>
          <w:tcPr>
            <w:tcW w:w="7253" w:type="dxa"/>
            <w:gridSpan w:val="12"/>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165A6CBD"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1. Nome do Proponente</w:t>
            </w:r>
          </w:p>
        </w:tc>
        <w:tc>
          <w:tcPr>
            <w:tcW w:w="2718" w:type="dxa"/>
            <w:gridSpan w:val="3"/>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60A4E6D"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2. CPF</w:t>
            </w:r>
          </w:p>
        </w:tc>
      </w:tr>
      <w:tr w:rsidR="00137766" w:rsidRPr="00C10B29" w14:paraId="440309D3" w14:textId="77777777" w:rsidTr="00BF5670">
        <w:trPr>
          <w:trHeight w:val="361"/>
        </w:trPr>
        <w:tc>
          <w:tcPr>
            <w:tcW w:w="4860"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72EF276C"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3. Endereço</w:t>
            </w:r>
          </w:p>
        </w:tc>
        <w:tc>
          <w:tcPr>
            <w:tcW w:w="4015"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5BC83F9C"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4. Município/UF</w:t>
            </w:r>
          </w:p>
        </w:tc>
        <w:tc>
          <w:tcPr>
            <w:tcW w:w="1096" w:type="dxa"/>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C3D3ABC"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5. CEP</w:t>
            </w:r>
          </w:p>
        </w:tc>
      </w:tr>
      <w:tr w:rsidR="00137766" w:rsidRPr="00C10B29" w14:paraId="517068DE" w14:textId="77777777" w:rsidTr="00BF5670">
        <w:trPr>
          <w:trHeight w:val="367"/>
        </w:trPr>
        <w:tc>
          <w:tcPr>
            <w:tcW w:w="3440"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439CC117"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6. Nº da DAP Física</w:t>
            </w:r>
          </w:p>
        </w:tc>
        <w:tc>
          <w:tcPr>
            <w:tcW w:w="2695"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6FA8563C"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7. DDD/Fone</w:t>
            </w:r>
          </w:p>
        </w:tc>
        <w:tc>
          <w:tcPr>
            <w:tcW w:w="3836" w:type="dxa"/>
            <w:gridSpan w:val="6"/>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801358F"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8. E-mail (quando houver)</w:t>
            </w:r>
          </w:p>
        </w:tc>
      </w:tr>
      <w:tr w:rsidR="00137766" w:rsidRPr="00C10B29" w14:paraId="4AD6DE6B" w14:textId="77777777" w:rsidTr="00BF5670">
        <w:trPr>
          <w:trHeight w:val="203"/>
        </w:trPr>
        <w:tc>
          <w:tcPr>
            <w:tcW w:w="2281" w:type="dxa"/>
            <w:gridSpan w:val="3"/>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6073F625"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9. Banco</w:t>
            </w:r>
          </w:p>
        </w:tc>
        <w:tc>
          <w:tcPr>
            <w:tcW w:w="3854" w:type="dxa"/>
            <w:gridSpan w:val="6"/>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5BB6E00D"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10. Agência</w:t>
            </w:r>
          </w:p>
        </w:tc>
        <w:tc>
          <w:tcPr>
            <w:tcW w:w="3836" w:type="dxa"/>
            <w:gridSpan w:val="6"/>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11BE412C"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11. Nº Conta Corrente</w:t>
            </w:r>
          </w:p>
        </w:tc>
      </w:tr>
      <w:tr w:rsidR="00137766" w:rsidRPr="00C10B29" w14:paraId="475EC22C" w14:textId="77777777" w:rsidTr="00BF5670">
        <w:trPr>
          <w:trHeight w:hRule="exact" w:val="340"/>
        </w:trPr>
        <w:tc>
          <w:tcPr>
            <w:tcW w:w="9971" w:type="dxa"/>
            <w:gridSpan w:val="15"/>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28" w:type="dxa"/>
              <w:left w:w="28" w:type="dxa"/>
              <w:bottom w:w="28" w:type="dxa"/>
              <w:right w:w="28" w:type="dxa"/>
            </w:tcMar>
            <w:vAlign w:val="center"/>
          </w:tcPr>
          <w:p w14:paraId="301F99DF"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III - RELAÇÃO DE F PRODUTOS</w:t>
            </w:r>
          </w:p>
        </w:tc>
      </w:tr>
      <w:tr w:rsidR="00137766" w:rsidRPr="00C10B29" w14:paraId="2DBC3DE1" w14:textId="77777777" w:rsidTr="00DD7C1D">
        <w:trPr>
          <w:trHeight w:hRule="exact" w:val="366"/>
        </w:trPr>
        <w:tc>
          <w:tcPr>
            <w:tcW w:w="1782" w:type="dxa"/>
            <w:gridSpan w:val="2"/>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194BFABD"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1. Produto</w:t>
            </w:r>
          </w:p>
        </w:tc>
        <w:tc>
          <w:tcPr>
            <w:tcW w:w="981" w:type="dxa"/>
            <w:gridSpan w:val="2"/>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12DED597"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2. Unid.</w:t>
            </w:r>
          </w:p>
        </w:tc>
        <w:tc>
          <w:tcPr>
            <w:tcW w:w="1178" w:type="dxa"/>
            <w:gridSpan w:val="2"/>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09B4CCCA"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3. Quant.</w:t>
            </w:r>
          </w:p>
        </w:tc>
        <w:tc>
          <w:tcPr>
            <w:tcW w:w="3282"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78210712"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4. Preço de Aquisição</w:t>
            </w:r>
          </w:p>
        </w:tc>
        <w:tc>
          <w:tcPr>
            <w:tcW w:w="2748" w:type="dxa"/>
            <w:gridSpan w:val="4"/>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26192564"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5. Cronograma de entrega dos produtos</w:t>
            </w:r>
          </w:p>
        </w:tc>
      </w:tr>
      <w:tr w:rsidR="00137766" w:rsidRPr="00C10B29" w14:paraId="51408678" w14:textId="77777777" w:rsidTr="00DD7C1D">
        <w:trPr>
          <w:trHeight w:hRule="exact" w:val="371"/>
        </w:trPr>
        <w:tc>
          <w:tcPr>
            <w:tcW w:w="1782" w:type="dxa"/>
            <w:gridSpan w:val="2"/>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299E9E55"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981" w:type="dxa"/>
            <w:gridSpan w:val="2"/>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452CE231"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78" w:type="dxa"/>
            <w:gridSpan w:val="2"/>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65EE5E4C"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39" w:type="dxa"/>
            <w:gridSpan w:val="2"/>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04A4640D"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4.1 Unitário</w:t>
            </w:r>
          </w:p>
        </w:tc>
        <w:tc>
          <w:tcPr>
            <w:tcW w:w="1843" w:type="dxa"/>
            <w:gridSpan w:val="3"/>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319F036A"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4.2 Total</w:t>
            </w:r>
          </w:p>
        </w:tc>
        <w:tc>
          <w:tcPr>
            <w:tcW w:w="2748" w:type="dxa"/>
            <w:gridSpan w:val="4"/>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3C52D84B"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4CA55642" w14:textId="77777777" w:rsidTr="00BF5670">
        <w:trPr>
          <w:trHeight w:hRule="exact" w:val="385"/>
        </w:trPr>
        <w:tc>
          <w:tcPr>
            <w:tcW w:w="1782"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33737F8A"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981"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0F091B8"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78"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58132FB6"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39"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31A3A4C"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843" w:type="dxa"/>
            <w:gridSpan w:val="3"/>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503B6600"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748" w:type="dxa"/>
            <w:gridSpan w:val="4"/>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11C4F986"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56E0D2ED" w14:textId="77777777" w:rsidTr="00BF5670">
        <w:trPr>
          <w:trHeight w:hRule="exact" w:val="405"/>
        </w:trPr>
        <w:tc>
          <w:tcPr>
            <w:tcW w:w="1782"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DEAEDE0"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981"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38B4AAA7"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78"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0603A150"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39"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545028F7"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843" w:type="dxa"/>
            <w:gridSpan w:val="3"/>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224080B2"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748" w:type="dxa"/>
            <w:gridSpan w:val="4"/>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1F95F4E6"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5967D14D" w14:textId="77777777" w:rsidTr="00E90155">
        <w:trPr>
          <w:trHeight w:hRule="exact" w:val="1196"/>
        </w:trPr>
        <w:tc>
          <w:tcPr>
            <w:tcW w:w="8009" w:type="dxa"/>
            <w:gridSpan w:val="13"/>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0A08B0DB" w14:textId="3B0AFB8F" w:rsidR="00E90155" w:rsidRPr="00C10B29" w:rsidRDefault="00E90155" w:rsidP="00137766">
            <w:pPr>
              <w:pStyle w:val="Pargrafobsico"/>
              <w:suppressAutoHyphens/>
              <w:spacing w:line="240" w:lineRule="auto"/>
              <w:rPr>
                <w:rFonts w:ascii="Arial" w:hAnsi="Arial" w:cs="Arial"/>
                <w:color w:val="auto"/>
                <w:sz w:val="21"/>
                <w:szCs w:val="21"/>
              </w:rPr>
            </w:pPr>
            <w:r w:rsidRPr="00C10B29">
              <w:rPr>
                <w:rFonts w:ascii="Arial" w:hAnsi="Arial" w:cs="Arial"/>
                <w:color w:val="auto"/>
                <w:sz w:val="21"/>
                <w:szCs w:val="21"/>
              </w:rPr>
              <w:t xml:space="preserve">OBS: * Preço publicado no Edital </w:t>
            </w:r>
            <w:r w:rsidR="00464A9F" w:rsidRPr="00C10B29">
              <w:rPr>
                <w:rFonts w:ascii="Arial" w:hAnsi="Arial" w:cs="Arial"/>
                <w:color w:val="auto"/>
                <w:sz w:val="21"/>
                <w:szCs w:val="21"/>
              </w:rPr>
              <w:t>d</w:t>
            </w:r>
            <w:r w:rsidRPr="00C10B29">
              <w:rPr>
                <w:rFonts w:ascii="Arial" w:hAnsi="Arial" w:cs="Arial"/>
                <w:color w:val="auto"/>
                <w:sz w:val="21"/>
                <w:szCs w:val="21"/>
              </w:rPr>
              <w:t>a chamada pública.</w:t>
            </w:r>
            <w:r w:rsidRPr="00C10B29">
              <w:rPr>
                <w:rFonts w:ascii="Arial" w:hAnsi="Arial" w:cs="Arial"/>
                <w:b/>
                <w:bCs/>
                <w:color w:val="auto"/>
                <w:sz w:val="21"/>
                <w:szCs w:val="21"/>
              </w:rPr>
              <w:t xml:space="preserve">          Total do Projeto</w:t>
            </w:r>
          </w:p>
        </w:tc>
        <w:tc>
          <w:tcPr>
            <w:tcW w:w="1962"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0A758479"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57BB168B" w14:textId="77777777" w:rsidTr="00BF5670">
        <w:trPr>
          <w:trHeight w:hRule="exact" w:val="141"/>
        </w:trPr>
        <w:tc>
          <w:tcPr>
            <w:tcW w:w="9971" w:type="dxa"/>
            <w:gridSpan w:val="15"/>
            <w:tcBorders>
              <w:top w:val="single" w:sz="16" w:space="0" w:color="000000"/>
              <w:left w:val="single" w:sz="6" w:space="0" w:color="auto"/>
              <w:bottom w:val="single" w:sz="16" w:space="0" w:color="000000"/>
              <w:right w:val="single" w:sz="16" w:space="0" w:color="000000"/>
            </w:tcBorders>
            <w:tcMar>
              <w:top w:w="28" w:type="dxa"/>
              <w:left w:w="28" w:type="dxa"/>
              <w:bottom w:w="28" w:type="dxa"/>
              <w:right w:w="28" w:type="dxa"/>
            </w:tcMar>
            <w:vAlign w:val="center"/>
          </w:tcPr>
          <w:p w14:paraId="7ED54B6A"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657980CE" w14:textId="77777777" w:rsidTr="00BF5670">
        <w:trPr>
          <w:trHeight w:hRule="exact" w:val="340"/>
        </w:trPr>
        <w:tc>
          <w:tcPr>
            <w:tcW w:w="9971" w:type="dxa"/>
            <w:gridSpan w:val="15"/>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28" w:type="dxa"/>
              <w:left w:w="28" w:type="dxa"/>
              <w:bottom w:w="28" w:type="dxa"/>
              <w:right w:w="28" w:type="dxa"/>
            </w:tcMar>
            <w:vAlign w:val="center"/>
          </w:tcPr>
          <w:p w14:paraId="3F5CC835"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 xml:space="preserve">II - IDENTIFICAÇÃO DA ENTIDADE EXECUTORA </w:t>
            </w:r>
          </w:p>
        </w:tc>
      </w:tr>
      <w:tr w:rsidR="00137766" w:rsidRPr="00C10B29" w14:paraId="41C3ED48" w14:textId="77777777" w:rsidTr="00BF5670">
        <w:trPr>
          <w:trHeight w:val="510"/>
        </w:trPr>
        <w:tc>
          <w:tcPr>
            <w:tcW w:w="2763"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014F39BA"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1. Nome da Entidade: </w:t>
            </w:r>
          </w:p>
        </w:tc>
        <w:tc>
          <w:tcPr>
            <w:tcW w:w="4460"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576654B5"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2. CNPJ:</w:t>
            </w:r>
          </w:p>
        </w:tc>
        <w:tc>
          <w:tcPr>
            <w:tcW w:w="2748"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0BCC902E"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3. Município:</w:t>
            </w:r>
          </w:p>
        </w:tc>
      </w:tr>
      <w:tr w:rsidR="00137766" w:rsidRPr="00C10B29" w14:paraId="2C3B9254" w14:textId="77777777" w:rsidTr="00BF5670">
        <w:trPr>
          <w:trHeight w:val="510"/>
        </w:trPr>
        <w:tc>
          <w:tcPr>
            <w:tcW w:w="6779" w:type="dxa"/>
            <w:gridSpan w:val="10"/>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1472C251"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4. Endereço: </w:t>
            </w:r>
          </w:p>
        </w:tc>
        <w:tc>
          <w:tcPr>
            <w:tcW w:w="3192"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11956B21"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5. DDD/Fone: </w:t>
            </w:r>
          </w:p>
        </w:tc>
      </w:tr>
      <w:tr w:rsidR="00137766" w:rsidRPr="00C10B29" w14:paraId="570EBF6F" w14:textId="77777777" w:rsidTr="00BF5670">
        <w:trPr>
          <w:trHeight w:val="510"/>
        </w:trPr>
        <w:tc>
          <w:tcPr>
            <w:tcW w:w="7223" w:type="dxa"/>
            <w:gridSpan w:val="11"/>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046962FB"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6. Nome do Representante: </w:t>
            </w:r>
          </w:p>
        </w:tc>
        <w:tc>
          <w:tcPr>
            <w:tcW w:w="2748"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5A06EF14"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7. CPF: </w:t>
            </w:r>
          </w:p>
        </w:tc>
      </w:tr>
      <w:tr w:rsidR="00137766" w:rsidRPr="00C10B29" w14:paraId="178554DE" w14:textId="77777777" w:rsidTr="00DD7C1D">
        <w:trPr>
          <w:trHeight w:hRule="exact" w:val="764"/>
        </w:trPr>
        <w:tc>
          <w:tcPr>
            <w:tcW w:w="9971" w:type="dxa"/>
            <w:gridSpan w:val="1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vAlign w:val="center"/>
          </w:tcPr>
          <w:p w14:paraId="6BD2F81D" w14:textId="77777777" w:rsidR="00E90155" w:rsidRPr="00C10B29" w:rsidRDefault="00E90155" w:rsidP="00137766">
            <w:pPr>
              <w:pStyle w:val="Pargrafobsico"/>
              <w:suppressAutoHyphens/>
              <w:spacing w:line="240" w:lineRule="auto"/>
              <w:rPr>
                <w:rFonts w:ascii="Arial" w:hAnsi="Arial" w:cs="Arial"/>
                <w:color w:val="auto"/>
                <w:sz w:val="21"/>
                <w:szCs w:val="21"/>
              </w:rPr>
            </w:pPr>
            <w:r w:rsidRPr="00C10B29">
              <w:rPr>
                <w:rFonts w:ascii="Arial" w:hAnsi="Arial" w:cs="Arial"/>
                <w:color w:val="auto"/>
                <w:sz w:val="21"/>
                <w:szCs w:val="21"/>
              </w:rPr>
              <w:t>Declaro estar de acordo com as condições estabelecidas neste projeto e que as informações acima conferem com as condições de fornecimento.</w:t>
            </w:r>
          </w:p>
        </w:tc>
      </w:tr>
      <w:tr w:rsidR="00137766" w:rsidRPr="00C10B29" w14:paraId="6B48BB56" w14:textId="77777777" w:rsidTr="00BF5670">
        <w:trPr>
          <w:trHeight w:hRule="exact" w:val="680"/>
        </w:trPr>
        <w:tc>
          <w:tcPr>
            <w:tcW w:w="1586" w:type="dxa"/>
            <w:vMerge w:val="restart"/>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1158483" w14:textId="77777777" w:rsidR="00E90155" w:rsidRPr="00C10B29" w:rsidRDefault="00E90155" w:rsidP="00137766">
            <w:pPr>
              <w:suppressAutoHyphens/>
              <w:autoSpaceDE w:val="0"/>
              <w:autoSpaceDN w:val="0"/>
              <w:adjustRightInd w:val="0"/>
              <w:spacing w:after="0" w:line="240" w:lineRule="auto"/>
              <w:jc w:val="center"/>
              <w:textAlignment w:val="center"/>
              <w:rPr>
                <w:rFonts w:ascii="Arial" w:hAnsi="Arial" w:cs="Arial"/>
                <w:sz w:val="21"/>
                <w:szCs w:val="21"/>
              </w:rPr>
            </w:pPr>
            <w:r w:rsidRPr="00C10B29">
              <w:rPr>
                <w:rFonts w:ascii="Arial" w:hAnsi="Arial" w:cs="Arial"/>
                <w:sz w:val="21"/>
                <w:szCs w:val="21"/>
              </w:rPr>
              <w:t>Local e Data</w:t>
            </w:r>
          </w:p>
          <w:p w14:paraId="61899AD0" w14:textId="77777777" w:rsidR="00E90155" w:rsidRPr="00C10B29" w:rsidRDefault="00E90155" w:rsidP="00137766">
            <w:pPr>
              <w:suppressAutoHyphens/>
              <w:autoSpaceDE w:val="0"/>
              <w:autoSpaceDN w:val="0"/>
              <w:adjustRightInd w:val="0"/>
              <w:spacing w:after="0" w:line="240" w:lineRule="auto"/>
              <w:jc w:val="center"/>
              <w:textAlignment w:val="center"/>
              <w:rPr>
                <w:rFonts w:ascii="Arial" w:hAnsi="Arial" w:cs="Arial"/>
                <w:sz w:val="21"/>
                <w:szCs w:val="21"/>
              </w:rPr>
            </w:pPr>
          </w:p>
          <w:p w14:paraId="7704F5E6" w14:textId="77777777" w:rsidR="00E90155" w:rsidRPr="00C10B29" w:rsidRDefault="00E90155" w:rsidP="00137766">
            <w:pPr>
              <w:suppressAutoHyphens/>
              <w:autoSpaceDE w:val="0"/>
              <w:autoSpaceDN w:val="0"/>
              <w:adjustRightInd w:val="0"/>
              <w:spacing w:after="0" w:line="240" w:lineRule="auto"/>
              <w:jc w:val="center"/>
              <w:textAlignment w:val="center"/>
              <w:rPr>
                <w:rFonts w:ascii="Arial" w:hAnsi="Arial" w:cs="Arial"/>
                <w:sz w:val="21"/>
                <w:szCs w:val="21"/>
              </w:rPr>
            </w:pPr>
          </w:p>
          <w:p w14:paraId="145A7EAE" w14:textId="77777777" w:rsidR="00E90155" w:rsidRPr="00C10B29" w:rsidRDefault="00E90155" w:rsidP="00137766">
            <w:pPr>
              <w:suppressAutoHyphens/>
              <w:autoSpaceDE w:val="0"/>
              <w:autoSpaceDN w:val="0"/>
              <w:adjustRightInd w:val="0"/>
              <w:spacing w:after="0" w:line="240" w:lineRule="auto"/>
              <w:jc w:val="both"/>
              <w:textAlignment w:val="center"/>
              <w:rPr>
                <w:rFonts w:ascii="Arial" w:hAnsi="Arial" w:cs="Arial"/>
                <w:sz w:val="21"/>
                <w:szCs w:val="21"/>
              </w:rPr>
            </w:pPr>
            <w:r w:rsidRPr="00C10B29">
              <w:rPr>
                <w:rFonts w:ascii="Arial" w:hAnsi="Arial" w:cs="Arial"/>
                <w:sz w:val="21"/>
                <w:szCs w:val="21"/>
              </w:rPr>
              <w:t>___/____/____</w:t>
            </w:r>
          </w:p>
        </w:tc>
        <w:tc>
          <w:tcPr>
            <w:tcW w:w="5193" w:type="dxa"/>
            <w:gridSpan w:val="9"/>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6EBA9214" w14:textId="77777777" w:rsidR="00E90155" w:rsidRPr="00C10B29" w:rsidRDefault="00E90155" w:rsidP="00137766">
            <w:pPr>
              <w:autoSpaceDE w:val="0"/>
              <w:autoSpaceDN w:val="0"/>
              <w:adjustRightInd w:val="0"/>
              <w:spacing w:after="0" w:line="240" w:lineRule="auto"/>
              <w:rPr>
                <w:rFonts w:ascii="Arial" w:hAnsi="Arial" w:cs="Arial"/>
                <w:sz w:val="21"/>
                <w:szCs w:val="21"/>
              </w:rPr>
            </w:pPr>
          </w:p>
        </w:tc>
        <w:tc>
          <w:tcPr>
            <w:tcW w:w="3192" w:type="dxa"/>
            <w:gridSpan w:val="5"/>
            <w:vMerge w:val="restart"/>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0683044D" w14:textId="77777777" w:rsidR="00E90155" w:rsidRPr="00C10B29" w:rsidRDefault="00E90155" w:rsidP="00137766">
            <w:pPr>
              <w:autoSpaceDE w:val="0"/>
              <w:autoSpaceDN w:val="0"/>
              <w:adjustRightInd w:val="0"/>
              <w:spacing w:after="0" w:line="240" w:lineRule="auto"/>
              <w:textAlignment w:val="center"/>
              <w:rPr>
                <w:rFonts w:ascii="Arial" w:hAnsi="Arial" w:cs="Arial"/>
                <w:sz w:val="21"/>
                <w:szCs w:val="21"/>
              </w:rPr>
            </w:pPr>
            <w:r w:rsidRPr="00C10B29">
              <w:rPr>
                <w:rFonts w:ascii="Arial" w:hAnsi="Arial" w:cs="Arial"/>
                <w:sz w:val="21"/>
                <w:szCs w:val="21"/>
              </w:rPr>
              <w:t>CPF:</w:t>
            </w:r>
          </w:p>
        </w:tc>
      </w:tr>
      <w:tr w:rsidR="00137766" w:rsidRPr="00C10B29" w14:paraId="6D6E5312" w14:textId="77777777" w:rsidTr="00DD7C1D">
        <w:trPr>
          <w:trHeight w:hRule="exact" w:val="612"/>
        </w:trPr>
        <w:tc>
          <w:tcPr>
            <w:tcW w:w="1586" w:type="dxa"/>
            <w:vMerge/>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6047C960" w14:textId="77777777" w:rsidR="00E90155" w:rsidRPr="00C10B29" w:rsidRDefault="00E90155" w:rsidP="00137766">
            <w:pPr>
              <w:autoSpaceDE w:val="0"/>
              <w:autoSpaceDN w:val="0"/>
              <w:adjustRightInd w:val="0"/>
              <w:spacing w:after="0" w:line="240" w:lineRule="auto"/>
              <w:rPr>
                <w:rFonts w:ascii="Arial" w:hAnsi="Arial" w:cs="Arial"/>
                <w:sz w:val="21"/>
                <w:szCs w:val="21"/>
              </w:rPr>
            </w:pPr>
          </w:p>
        </w:tc>
        <w:tc>
          <w:tcPr>
            <w:tcW w:w="5193" w:type="dxa"/>
            <w:gridSpan w:val="9"/>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3D0560E2" w14:textId="77777777" w:rsidR="00E90155" w:rsidRPr="00C10B29" w:rsidRDefault="00E90155" w:rsidP="00137766">
            <w:pPr>
              <w:autoSpaceDE w:val="0"/>
              <w:autoSpaceDN w:val="0"/>
              <w:adjustRightInd w:val="0"/>
              <w:spacing w:after="0" w:line="240" w:lineRule="auto"/>
              <w:jc w:val="center"/>
              <w:textAlignment w:val="center"/>
              <w:rPr>
                <w:rFonts w:ascii="Arial" w:hAnsi="Arial" w:cs="Arial"/>
                <w:sz w:val="21"/>
                <w:szCs w:val="21"/>
              </w:rPr>
            </w:pPr>
            <w:r w:rsidRPr="00C10B29">
              <w:rPr>
                <w:rFonts w:ascii="Arial" w:hAnsi="Arial" w:cs="Arial"/>
                <w:sz w:val="21"/>
                <w:szCs w:val="21"/>
              </w:rPr>
              <w:t>Assinatura do Representante Legal</w:t>
            </w:r>
          </w:p>
        </w:tc>
        <w:tc>
          <w:tcPr>
            <w:tcW w:w="3192" w:type="dxa"/>
            <w:gridSpan w:val="5"/>
            <w:vMerge/>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1262A55B" w14:textId="77777777" w:rsidR="00E90155" w:rsidRPr="00C10B29" w:rsidRDefault="00E90155" w:rsidP="00137766">
            <w:pPr>
              <w:autoSpaceDE w:val="0"/>
              <w:autoSpaceDN w:val="0"/>
              <w:adjustRightInd w:val="0"/>
              <w:spacing w:after="0" w:line="240" w:lineRule="auto"/>
              <w:rPr>
                <w:rFonts w:ascii="Arial" w:hAnsi="Arial" w:cs="Arial"/>
                <w:sz w:val="21"/>
                <w:szCs w:val="21"/>
              </w:rPr>
            </w:pPr>
          </w:p>
        </w:tc>
      </w:tr>
    </w:tbl>
    <w:p w14:paraId="169FEEA5" w14:textId="77777777" w:rsidR="00DB7EC1" w:rsidRPr="00C10B29" w:rsidRDefault="00DB7EC1" w:rsidP="00137766">
      <w:pPr>
        <w:tabs>
          <w:tab w:val="left" w:pos="324"/>
        </w:tabs>
        <w:spacing w:after="0" w:line="240" w:lineRule="auto"/>
        <w:jc w:val="center"/>
        <w:rPr>
          <w:rFonts w:ascii="Arial" w:hAnsi="Arial" w:cs="Arial"/>
          <w:b/>
          <w:bCs/>
          <w:sz w:val="21"/>
          <w:szCs w:val="21"/>
        </w:rPr>
      </w:pPr>
    </w:p>
    <w:p w14:paraId="73C5FD69" w14:textId="77777777" w:rsidR="00E001EE" w:rsidRPr="00C10B29" w:rsidRDefault="00E001EE" w:rsidP="00137766">
      <w:pPr>
        <w:tabs>
          <w:tab w:val="left" w:pos="324"/>
        </w:tabs>
        <w:spacing w:after="0" w:line="240" w:lineRule="auto"/>
        <w:jc w:val="center"/>
        <w:rPr>
          <w:rFonts w:ascii="Arial" w:hAnsi="Arial" w:cs="Arial"/>
          <w:b/>
          <w:bCs/>
          <w:sz w:val="21"/>
          <w:szCs w:val="21"/>
        </w:rPr>
      </w:pPr>
    </w:p>
    <w:p w14:paraId="0CA3C52F" w14:textId="77777777" w:rsidR="00E001EE" w:rsidRPr="00C10B29" w:rsidRDefault="00E001EE" w:rsidP="00137766">
      <w:pPr>
        <w:tabs>
          <w:tab w:val="left" w:pos="324"/>
        </w:tabs>
        <w:spacing w:after="0" w:line="240" w:lineRule="auto"/>
        <w:jc w:val="center"/>
        <w:rPr>
          <w:rFonts w:ascii="Arial" w:hAnsi="Arial" w:cs="Arial"/>
          <w:b/>
          <w:bCs/>
          <w:sz w:val="21"/>
          <w:szCs w:val="21"/>
        </w:rPr>
      </w:pPr>
    </w:p>
    <w:p w14:paraId="52A73CF9" w14:textId="77777777" w:rsidR="0080379E" w:rsidRPr="00C10B29" w:rsidRDefault="0080379E" w:rsidP="00137766">
      <w:pPr>
        <w:tabs>
          <w:tab w:val="left" w:pos="324"/>
        </w:tabs>
        <w:spacing w:after="0" w:line="240" w:lineRule="auto"/>
        <w:jc w:val="center"/>
        <w:rPr>
          <w:rFonts w:ascii="Arial" w:hAnsi="Arial" w:cs="Arial"/>
          <w:b/>
          <w:bCs/>
          <w:sz w:val="21"/>
          <w:szCs w:val="21"/>
        </w:rPr>
      </w:pPr>
    </w:p>
    <w:p w14:paraId="12D668DE" w14:textId="77777777" w:rsidR="0080379E" w:rsidRPr="00C10B29" w:rsidRDefault="0080379E" w:rsidP="00137766">
      <w:pPr>
        <w:tabs>
          <w:tab w:val="left" w:pos="324"/>
        </w:tabs>
        <w:spacing w:after="0" w:line="240" w:lineRule="auto"/>
        <w:jc w:val="center"/>
        <w:rPr>
          <w:rFonts w:ascii="Arial" w:hAnsi="Arial" w:cs="Arial"/>
          <w:b/>
          <w:bCs/>
          <w:sz w:val="21"/>
          <w:szCs w:val="21"/>
        </w:rPr>
      </w:pPr>
    </w:p>
    <w:p w14:paraId="794FED54" w14:textId="77777777" w:rsidR="0080379E" w:rsidRPr="00C10B29" w:rsidRDefault="0080379E" w:rsidP="00137766">
      <w:pPr>
        <w:tabs>
          <w:tab w:val="left" w:pos="324"/>
        </w:tabs>
        <w:spacing w:after="0" w:line="240" w:lineRule="auto"/>
        <w:jc w:val="center"/>
        <w:rPr>
          <w:rFonts w:ascii="Arial" w:hAnsi="Arial" w:cs="Arial"/>
          <w:b/>
          <w:bCs/>
          <w:sz w:val="21"/>
          <w:szCs w:val="21"/>
        </w:rPr>
      </w:pPr>
    </w:p>
    <w:p w14:paraId="56382328" w14:textId="77777777" w:rsidR="0080379E" w:rsidRPr="00C10B29" w:rsidRDefault="0080379E" w:rsidP="00137766">
      <w:pPr>
        <w:tabs>
          <w:tab w:val="left" w:pos="324"/>
        </w:tabs>
        <w:spacing w:after="0" w:line="240" w:lineRule="auto"/>
        <w:jc w:val="center"/>
        <w:rPr>
          <w:rFonts w:ascii="Arial" w:hAnsi="Arial" w:cs="Arial"/>
          <w:b/>
          <w:bCs/>
          <w:sz w:val="21"/>
          <w:szCs w:val="21"/>
        </w:rPr>
      </w:pPr>
    </w:p>
    <w:p w14:paraId="7F10541E" w14:textId="77777777" w:rsidR="0080379E" w:rsidRPr="00C10B29" w:rsidRDefault="0080379E" w:rsidP="00137766">
      <w:pPr>
        <w:tabs>
          <w:tab w:val="left" w:pos="324"/>
        </w:tabs>
        <w:spacing w:after="0" w:line="240" w:lineRule="auto"/>
        <w:jc w:val="center"/>
        <w:rPr>
          <w:rFonts w:ascii="Arial" w:hAnsi="Arial" w:cs="Arial"/>
          <w:b/>
          <w:bCs/>
          <w:sz w:val="21"/>
          <w:szCs w:val="21"/>
        </w:rPr>
      </w:pPr>
    </w:p>
    <w:p w14:paraId="07E7E517" w14:textId="77777777" w:rsidR="0080379E" w:rsidRPr="00C10B29" w:rsidRDefault="0080379E" w:rsidP="00137766">
      <w:pPr>
        <w:tabs>
          <w:tab w:val="left" w:pos="324"/>
        </w:tabs>
        <w:spacing w:after="0" w:line="240" w:lineRule="auto"/>
        <w:jc w:val="center"/>
        <w:rPr>
          <w:rFonts w:ascii="Arial" w:hAnsi="Arial" w:cs="Arial"/>
          <w:b/>
          <w:bCs/>
          <w:sz w:val="21"/>
          <w:szCs w:val="21"/>
        </w:rPr>
      </w:pPr>
    </w:p>
    <w:p w14:paraId="0ECD8F9B" w14:textId="3078086C" w:rsidR="00E90155" w:rsidRPr="00C10B29" w:rsidRDefault="00E90155" w:rsidP="00137766">
      <w:pPr>
        <w:tabs>
          <w:tab w:val="left" w:pos="324"/>
        </w:tabs>
        <w:spacing w:after="0" w:line="240" w:lineRule="auto"/>
        <w:jc w:val="center"/>
        <w:rPr>
          <w:rFonts w:ascii="Arial" w:hAnsi="Arial" w:cs="Arial"/>
          <w:b/>
          <w:bCs/>
          <w:sz w:val="21"/>
          <w:szCs w:val="21"/>
        </w:rPr>
      </w:pPr>
      <w:r w:rsidRPr="00C10B29">
        <w:rPr>
          <w:rFonts w:ascii="Arial" w:hAnsi="Arial" w:cs="Arial"/>
          <w:b/>
          <w:bCs/>
          <w:sz w:val="21"/>
          <w:szCs w:val="21"/>
        </w:rPr>
        <w:lastRenderedPageBreak/>
        <w:t>ANEXO III</w:t>
      </w:r>
    </w:p>
    <w:p w14:paraId="7F0AE880" w14:textId="77777777" w:rsidR="00E90155" w:rsidRPr="00C10B29" w:rsidRDefault="00E90155" w:rsidP="00137766">
      <w:pPr>
        <w:widowControl w:val="0"/>
        <w:suppressAutoHyphens/>
        <w:autoSpaceDE w:val="0"/>
        <w:autoSpaceDN w:val="0"/>
        <w:adjustRightInd w:val="0"/>
        <w:spacing w:after="0" w:line="240" w:lineRule="auto"/>
        <w:jc w:val="center"/>
        <w:textAlignment w:val="center"/>
        <w:rPr>
          <w:rFonts w:ascii="Arial" w:hAnsi="Arial" w:cs="Arial"/>
          <w:sz w:val="21"/>
          <w:szCs w:val="21"/>
        </w:rPr>
      </w:pPr>
      <w:r w:rsidRPr="00C10B29">
        <w:rPr>
          <w:rFonts w:ascii="Arial" w:hAnsi="Arial" w:cs="Arial"/>
          <w:sz w:val="21"/>
          <w:szCs w:val="21"/>
        </w:rPr>
        <w:t>Modelo de Projeto para Grupo Informal</w:t>
      </w:r>
    </w:p>
    <w:tbl>
      <w:tblPr>
        <w:tblpPr w:leftFromText="141" w:rightFromText="141" w:vertAnchor="text" w:horzAnchor="page" w:tblpX="830" w:tblpY="48"/>
        <w:tblOverlap w:val="never"/>
        <w:tblW w:w="9951" w:type="dxa"/>
        <w:tblLayout w:type="fixed"/>
        <w:tblCellMar>
          <w:left w:w="0" w:type="dxa"/>
          <w:right w:w="0" w:type="dxa"/>
        </w:tblCellMar>
        <w:tblLook w:val="0000" w:firstRow="0" w:lastRow="0" w:firstColumn="0" w:lastColumn="0" w:noHBand="0" w:noVBand="0"/>
      </w:tblPr>
      <w:tblGrid>
        <w:gridCol w:w="336"/>
        <w:gridCol w:w="2356"/>
        <w:gridCol w:w="888"/>
        <w:gridCol w:w="312"/>
        <w:gridCol w:w="299"/>
        <w:gridCol w:w="232"/>
        <w:gridCol w:w="897"/>
        <w:gridCol w:w="290"/>
        <w:gridCol w:w="906"/>
        <w:gridCol w:w="137"/>
        <w:gridCol w:w="883"/>
        <w:gridCol w:w="95"/>
        <w:gridCol w:w="335"/>
        <w:gridCol w:w="39"/>
        <w:gridCol w:w="523"/>
        <w:gridCol w:w="397"/>
        <w:gridCol w:w="1026"/>
      </w:tblGrid>
      <w:tr w:rsidR="00137766" w:rsidRPr="00C10B29" w14:paraId="1E9F0A81" w14:textId="77777777" w:rsidTr="0031386F">
        <w:trPr>
          <w:trHeight w:hRule="exact" w:val="618"/>
          <w:tblHeader/>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35899021"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 xml:space="preserve">PROJETO DE VENDA DE GÊNEROS ALIMENTÍCIOS DA AGRICULTURA FAMILIAR </w:t>
            </w:r>
          </w:p>
          <w:p w14:paraId="18D8D693" w14:textId="544C466B" w:rsidR="0031386F" w:rsidRPr="00C10B29" w:rsidRDefault="0031386F"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Chamada Pública 01/2025</w:t>
            </w:r>
          </w:p>
          <w:p w14:paraId="6086635F" w14:textId="77777777" w:rsidR="0031386F" w:rsidRPr="00C10B29" w:rsidRDefault="0031386F" w:rsidP="00137766">
            <w:pPr>
              <w:pStyle w:val="Pargrafobsico"/>
              <w:spacing w:line="240" w:lineRule="auto"/>
              <w:jc w:val="center"/>
              <w:rPr>
                <w:rFonts w:ascii="Arial" w:hAnsi="Arial" w:cs="Arial"/>
                <w:color w:val="auto"/>
                <w:sz w:val="21"/>
                <w:szCs w:val="21"/>
              </w:rPr>
            </w:pPr>
          </w:p>
        </w:tc>
      </w:tr>
      <w:tr w:rsidR="00137766" w:rsidRPr="00C10B29" w14:paraId="2743C2B2" w14:textId="77777777" w:rsidTr="00BF5670">
        <w:trPr>
          <w:trHeight w:val="283"/>
        </w:trPr>
        <w:tc>
          <w:tcPr>
            <w:tcW w:w="9951" w:type="dxa"/>
            <w:gridSpan w:val="17"/>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11" w:type="dxa"/>
              <w:left w:w="28" w:type="dxa"/>
              <w:bottom w:w="28" w:type="dxa"/>
              <w:right w:w="28" w:type="dxa"/>
            </w:tcMar>
            <w:vAlign w:val="center"/>
          </w:tcPr>
          <w:p w14:paraId="5662CC48"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I - IDENTIFICAÇÃO DOS FORNECEDORES</w:t>
            </w:r>
          </w:p>
        </w:tc>
      </w:tr>
      <w:tr w:rsidR="00137766" w:rsidRPr="00C10B29" w14:paraId="6AED7326" w14:textId="77777777" w:rsidTr="00BF5670">
        <w:trPr>
          <w:trHeight w:hRule="exact" w:val="347"/>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6D90E6A6"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Grupo Informal</w:t>
            </w:r>
          </w:p>
        </w:tc>
      </w:tr>
      <w:tr w:rsidR="00137766" w:rsidRPr="00C10B29" w14:paraId="5310AA79" w14:textId="77777777" w:rsidTr="00BF5670">
        <w:trPr>
          <w:trHeight w:hRule="exact" w:val="519"/>
        </w:trPr>
        <w:tc>
          <w:tcPr>
            <w:tcW w:w="8005" w:type="dxa"/>
            <w:gridSpan w:val="1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2677AF5"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1. Nome do Proponente:</w:t>
            </w:r>
          </w:p>
        </w:tc>
        <w:tc>
          <w:tcPr>
            <w:tcW w:w="1946"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6E4D01C"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2. CPF:</w:t>
            </w:r>
          </w:p>
        </w:tc>
      </w:tr>
      <w:tr w:rsidR="00137766" w:rsidRPr="00C10B29" w14:paraId="68CB405C" w14:textId="77777777" w:rsidTr="00BF5670">
        <w:trPr>
          <w:trHeight w:hRule="exact" w:val="400"/>
        </w:trPr>
        <w:tc>
          <w:tcPr>
            <w:tcW w:w="4191" w:type="dxa"/>
            <w:gridSpan w:val="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168B7CD"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3. Endereço:</w:t>
            </w:r>
          </w:p>
        </w:tc>
        <w:tc>
          <w:tcPr>
            <w:tcW w:w="3775" w:type="dxa"/>
            <w:gridSpan w:val="8"/>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9601720"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4. Nome do Município:</w:t>
            </w:r>
          </w:p>
        </w:tc>
        <w:tc>
          <w:tcPr>
            <w:tcW w:w="1985"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66416CB"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5. CEP:</w:t>
            </w:r>
          </w:p>
        </w:tc>
      </w:tr>
      <w:tr w:rsidR="00137766" w:rsidRPr="00C10B29" w14:paraId="5DC344CF" w14:textId="77777777" w:rsidTr="00BF5670">
        <w:trPr>
          <w:trHeight w:hRule="exact" w:val="392"/>
        </w:trPr>
        <w:tc>
          <w:tcPr>
            <w:tcW w:w="5610" w:type="dxa"/>
            <w:gridSpan w:val="8"/>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587108B9"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6. E-mail (se houver):</w:t>
            </w:r>
          </w:p>
        </w:tc>
        <w:tc>
          <w:tcPr>
            <w:tcW w:w="4341" w:type="dxa"/>
            <w:gridSpan w:val="9"/>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368925A"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7. Fone:</w:t>
            </w:r>
          </w:p>
        </w:tc>
      </w:tr>
      <w:tr w:rsidR="00137766" w:rsidRPr="00C10B29" w14:paraId="61D5F704" w14:textId="77777777" w:rsidTr="00DD7C1D">
        <w:trPr>
          <w:trHeight w:hRule="exact" w:val="814"/>
        </w:trPr>
        <w:tc>
          <w:tcPr>
            <w:tcW w:w="4423"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9110DAE" w14:textId="77777777" w:rsidR="00DD7C1D"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8. Organizado por Entidade Articuladora?</w:t>
            </w:r>
          </w:p>
          <w:p w14:paraId="2733A94B" w14:textId="2E46B2A4"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)Sim (    )Não</w:t>
            </w:r>
          </w:p>
        </w:tc>
        <w:tc>
          <w:tcPr>
            <w:tcW w:w="3543" w:type="dxa"/>
            <w:gridSpan w:val="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03F271E6"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9. Nome da Entidade Articuladora (se houver)</w:t>
            </w:r>
          </w:p>
        </w:tc>
        <w:tc>
          <w:tcPr>
            <w:tcW w:w="1985"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07083B42"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10. E-mail / Fone</w:t>
            </w:r>
          </w:p>
        </w:tc>
      </w:tr>
      <w:tr w:rsidR="00137766" w:rsidRPr="00C10B29" w14:paraId="01860C7B" w14:textId="77777777" w:rsidTr="00BF5670">
        <w:trPr>
          <w:trHeight w:val="283"/>
        </w:trPr>
        <w:tc>
          <w:tcPr>
            <w:tcW w:w="9951" w:type="dxa"/>
            <w:gridSpan w:val="17"/>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11" w:type="dxa"/>
              <w:left w:w="28" w:type="dxa"/>
              <w:bottom w:w="28" w:type="dxa"/>
              <w:right w:w="28" w:type="dxa"/>
            </w:tcMar>
            <w:vAlign w:val="center"/>
          </w:tcPr>
          <w:p w14:paraId="68723C74"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b/>
                <w:bCs/>
                <w:color w:val="auto"/>
                <w:sz w:val="21"/>
                <w:szCs w:val="21"/>
              </w:rPr>
              <w:t>II - FORNECEDORES PARTICIPANTES</w:t>
            </w:r>
          </w:p>
        </w:tc>
      </w:tr>
      <w:tr w:rsidR="00137766" w:rsidRPr="00C10B29" w14:paraId="18018497" w14:textId="77777777" w:rsidTr="00BF5670">
        <w:trPr>
          <w:trHeight w:val="60"/>
        </w:trPr>
        <w:tc>
          <w:tcPr>
            <w:tcW w:w="3580"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E997219"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1 - Nome</w:t>
            </w:r>
          </w:p>
        </w:tc>
        <w:tc>
          <w:tcPr>
            <w:tcW w:w="1740"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FBAF164"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2. CPF</w:t>
            </w:r>
          </w:p>
        </w:tc>
        <w:tc>
          <w:tcPr>
            <w:tcW w:w="1333"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1CB532C"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3. DAP</w:t>
            </w:r>
          </w:p>
        </w:tc>
        <w:tc>
          <w:tcPr>
            <w:tcW w:w="883"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04285E7"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4. Banco</w:t>
            </w:r>
          </w:p>
        </w:tc>
        <w:tc>
          <w:tcPr>
            <w:tcW w:w="1389" w:type="dxa"/>
            <w:gridSpan w:val="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317D8FA"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Nº Agência</w:t>
            </w:r>
          </w:p>
        </w:tc>
        <w:tc>
          <w:tcPr>
            <w:tcW w:w="1026"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4EBE01C"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5. Nº Conta Corrente</w:t>
            </w:r>
          </w:p>
        </w:tc>
      </w:tr>
      <w:tr w:rsidR="00137766" w:rsidRPr="00C10B29" w14:paraId="660D4595" w14:textId="77777777" w:rsidTr="00BF5670">
        <w:trPr>
          <w:trHeight w:hRule="exact" w:val="286"/>
        </w:trPr>
        <w:tc>
          <w:tcPr>
            <w:tcW w:w="3580"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D48566C"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740"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B281E3D"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333"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D1CDC0F"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883"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1732F362"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389" w:type="dxa"/>
            <w:gridSpan w:val="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18AFB877"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026"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8447A1C"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1A4DBBE0" w14:textId="77777777" w:rsidTr="00BF5670">
        <w:trPr>
          <w:trHeight w:hRule="exact" w:val="113"/>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63354EC"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6B1F01DA" w14:textId="77777777" w:rsidTr="00BF5670">
        <w:trPr>
          <w:trHeight w:hRule="exact" w:val="340"/>
        </w:trPr>
        <w:tc>
          <w:tcPr>
            <w:tcW w:w="9951" w:type="dxa"/>
            <w:gridSpan w:val="17"/>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11" w:type="dxa"/>
              <w:left w:w="28" w:type="dxa"/>
              <w:bottom w:w="28" w:type="dxa"/>
              <w:right w:w="28" w:type="dxa"/>
            </w:tcMar>
            <w:vAlign w:val="center"/>
          </w:tcPr>
          <w:p w14:paraId="332D478F" w14:textId="77777777" w:rsidR="00E90155" w:rsidRPr="00C10B29" w:rsidRDefault="00E90155" w:rsidP="00137766">
            <w:pPr>
              <w:pStyle w:val="Pargrafobsico"/>
              <w:spacing w:line="240" w:lineRule="auto"/>
              <w:jc w:val="center"/>
              <w:rPr>
                <w:rFonts w:ascii="Arial" w:hAnsi="Arial" w:cs="Arial"/>
                <w:b/>
                <w:color w:val="auto"/>
                <w:sz w:val="21"/>
                <w:szCs w:val="21"/>
              </w:rPr>
            </w:pPr>
            <w:r w:rsidRPr="00C10B29">
              <w:rPr>
                <w:rFonts w:ascii="Arial" w:hAnsi="Arial" w:cs="Arial"/>
                <w:b/>
                <w:color w:val="auto"/>
                <w:sz w:val="21"/>
                <w:szCs w:val="21"/>
              </w:rPr>
              <w:t xml:space="preserve">III - IDENTIFICAÇÃO DA ENTIDADE EXECUTORA </w:t>
            </w:r>
          </w:p>
        </w:tc>
      </w:tr>
      <w:tr w:rsidR="00137766" w:rsidRPr="00C10B29" w14:paraId="6983CA5E" w14:textId="77777777" w:rsidTr="00DD7C1D">
        <w:trPr>
          <w:trHeight w:hRule="exact" w:val="504"/>
        </w:trPr>
        <w:tc>
          <w:tcPr>
            <w:tcW w:w="3892"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1F96FE49"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1. Nome da Entidade: </w:t>
            </w:r>
          </w:p>
        </w:tc>
        <w:tc>
          <w:tcPr>
            <w:tcW w:w="3739" w:type="dxa"/>
            <w:gridSpan w:val="8"/>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7EA5F42F"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2. CNPJ: </w:t>
            </w:r>
          </w:p>
        </w:tc>
        <w:tc>
          <w:tcPr>
            <w:tcW w:w="2320"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3F959BB8"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3. Município:</w:t>
            </w:r>
          </w:p>
        </w:tc>
      </w:tr>
      <w:tr w:rsidR="00137766" w:rsidRPr="00C10B29" w14:paraId="3C0B05D6" w14:textId="77777777" w:rsidTr="00DD7C1D">
        <w:trPr>
          <w:trHeight w:hRule="exact" w:val="453"/>
        </w:trPr>
        <w:tc>
          <w:tcPr>
            <w:tcW w:w="6653" w:type="dxa"/>
            <w:gridSpan w:val="10"/>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7FF760E5"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4. Endereço: </w:t>
            </w:r>
          </w:p>
        </w:tc>
        <w:tc>
          <w:tcPr>
            <w:tcW w:w="3298"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504D2ED8"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5. DDD/Fone: </w:t>
            </w:r>
          </w:p>
        </w:tc>
      </w:tr>
      <w:tr w:rsidR="00137766" w:rsidRPr="00C10B29" w14:paraId="3748FAD0" w14:textId="77777777" w:rsidTr="00DD7C1D">
        <w:trPr>
          <w:trHeight w:hRule="exact" w:val="545"/>
        </w:trPr>
        <w:tc>
          <w:tcPr>
            <w:tcW w:w="7631" w:type="dxa"/>
            <w:gridSpan w:val="12"/>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0DEBB5C4"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6. Nome do Representante e e-mail: </w:t>
            </w:r>
          </w:p>
        </w:tc>
        <w:tc>
          <w:tcPr>
            <w:tcW w:w="2320"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6A8DD92" w14:textId="77777777" w:rsidR="00E90155" w:rsidRPr="00C10B29" w:rsidRDefault="00E90155" w:rsidP="00137766">
            <w:pPr>
              <w:pStyle w:val="Pargrafobsico"/>
              <w:spacing w:line="240" w:lineRule="auto"/>
              <w:rPr>
                <w:rFonts w:ascii="Arial" w:hAnsi="Arial" w:cs="Arial"/>
                <w:color w:val="auto"/>
                <w:sz w:val="21"/>
                <w:szCs w:val="21"/>
              </w:rPr>
            </w:pPr>
            <w:r w:rsidRPr="00C10B29">
              <w:rPr>
                <w:rFonts w:ascii="Arial" w:hAnsi="Arial" w:cs="Arial"/>
                <w:color w:val="auto"/>
                <w:sz w:val="21"/>
                <w:szCs w:val="21"/>
              </w:rPr>
              <w:t xml:space="preserve">7. CPF: </w:t>
            </w:r>
          </w:p>
        </w:tc>
      </w:tr>
      <w:tr w:rsidR="00137766" w:rsidRPr="00C10B29" w14:paraId="509CA8C3" w14:textId="77777777" w:rsidTr="00BF5670">
        <w:trPr>
          <w:trHeight w:hRule="exact" w:val="113"/>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5CAD010"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061A34BF" w14:textId="77777777" w:rsidTr="00BF5670">
        <w:trPr>
          <w:trHeight w:hRule="exact" w:val="340"/>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25032E76" w14:textId="77777777" w:rsidR="00E90155" w:rsidRPr="00C10B29" w:rsidRDefault="00E90155" w:rsidP="00137766">
            <w:pPr>
              <w:pStyle w:val="Pargrafobsico"/>
              <w:spacing w:line="240" w:lineRule="auto"/>
              <w:jc w:val="center"/>
              <w:rPr>
                <w:rFonts w:ascii="Arial" w:hAnsi="Arial" w:cs="Arial"/>
                <w:color w:val="auto"/>
                <w:sz w:val="21"/>
                <w:szCs w:val="21"/>
              </w:rPr>
            </w:pPr>
            <w:r w:rsidRPr="00C10B29">
              <w:rPr>
                <w:rFonts w:ascii="Arial" w:hAnsi="Arial" w:cs="Arial"/>
                <w:color w:val="auto"/>
                <w:sz w:val="21"/>
                <w:szCs w:val="21"/>
              </w:rPr>
              <w:t xml:space="preserve">IV- </w:t>
            </w:r>
            <w:r w:rsidRPr="00C10B29">
              <w:rPr>
                <w:rFonts w:ascii="Arial" w:hAnsi="Arial" w:cs="Arial"/>
                <w:b/>
                <w:color w:val="auto"/>
                <w:sz w:val="21"/>
                <w:szCs w:val="21"/>
              </w:rPr>
              <w:t>RELAÇÃO</w:t>
            </w:r>
            <w:r w:rsidRPr="00C10B29">
              <w:rPr>
                <w:rFonts w:ascii="Arial" w:hAnsi="Arial" w:cs="Arial"/>
                <w:color w:val="auto"/>
                <w:sz w:val="21"/>
                <w:szCs w:val="21"/>
              </w:rPr>
              <w:t xml:space="preserve"> DE FORNECEDORES E PRODUTOS</w:t>
            </w:r>
          </w:p>
        </w:tc>
      </w:tr>
      <w:tr w:rsidR="00137766" w:rsidRPr="00C10B29" w14:paraId="4BCC567B" w14:textId="77777777" w:rsidTr="00BF5670">
        <w:trPr>
          <w:trHeight w:hRule="exact" w:val="340"/>
        </w:trPr>
        <w:tc>
          <w:tcPr>
            <w:tcW w:w="2692"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366628A1" w14:textId="77777777" w:rsidR="00E90155" w:rsidRPr="00C10B29" w:rsidRDefault="00E90155" w:rsidP="00137766">
            <w:pPr>
              <w:pStyle w:val="Pargrafobsico"/>
              <w:spacing w:line="240" w:lineRule="auto"/>
              <w:jc w:val="center"/>
              <w:rPr>
                <w:rFonts w:ascii="Arial" w:hAnsi="Arial" w:cs="Arial"/>
                <w:b/>
                <w:color w:val="auto"/>
                <w:sz w:val="21"/>
                <w:szCs w:val="21"/>
              </w:rPr>
            </w:pPr>
            <w:r w:rsidRPr="00C10B29">
              <w:rPr>
                <w:rFonts w:ascii="Arial" w:hAnsi="Arial" w:cs="Arial"/>
                <w:b/>
                <w:bCs/>
                <w:color w:val="auto"/>
                <w:sz w:val="21"/>
                <w:szCs w:val="21"/>
              </w:rPr>
              <w:t>1. Nome do Agricultor Familiar</w:t>
            </w: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08316688" w14:textId="77777777" w:rsidR="00E90155" w:rsidRPr="00C10B29" w:rsidRDefault="00E90155" w:rsidP="00137766">
            <w:pPr>
              <w:pStyle w:val="Pargrafobsico"/>
              <w:spacing w:line="240" w:lineRule="auto"/>
              <w:jc w:val="center"/>
              <w:rPr>
                <w:rFonts w:ascii="Arial" w:hAnsi="Arial" w:cs="Arial"/>
                <w:b/>
                <w:color w:val="auto"/>
                <w:sz w:val="21"/>
                <w:szCs w:val="21"/>
              </w:rPr>
            </w:pPr>
            <w:r w:rsidRPr="00C10B29">
              <w:rPr>
                <w:rFonts w:ascii="Arial" w:hAnsi="Arial" w:cs="Arial"/>
                <w:b/>
                <w:bCs/>
                <w:color w:val="auto"/>
                <w:sz w:val="21"/>
                <w:szCs w:val="21"/>
              </w:rPr>
              <w:t>2. Produto</w:t>
            </w: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6A37322A" w14:textId="77777777" w:rsidR="00E90155" w:rsidRPr="00C10B29" w:rsidRDefault="00E90155" w:rsidP="00137766">
            <w:pPr>
              <w:pStyle w:val="Pargrafobsico"/>
              <w:spacing w:line="240" w:lineRule="auto"/>
              <w:jc w:val="center"/>
              <w:rPr>
                <w:rFonts w:ascii="Arial" w:hAnsi="Arial" w:cs="Arial"/>
                <w:b/>
                <w:color w:val="auto"/>
                <w:sz w:val="21"/>
                <w:szCs w:val="21"/>
              </w:rPr>
            </w:pPr>
            <w:r w:rsidRPr="00C10B29">
              <w:rPr>
                <w:rFonts w:ascii="Arial" w:hAnsi="Arial" w:cs="Arial"/>
                <w:b/>
                <w:bCs/>
                <w:color w:val="auto"/>
                <w:sz w:val="21"/>
                <w:szCs w:val="21"/>
              </w:rPr>
              <w:t>3. Unid.</w:t>
            </w: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628C6F64" w14:textId="77777777" w:rsidR="00E90155" w:rsidRPr="00C10B29" w:rsidRDefault="00E90155" w:rsidP="00137766">
            <w:pPr>
              <w:pStyle w:val="Pargrafobsico"/>
              <w:spacing w:line="240" w:lineRule="auto"/>
              <w:jc w:val="center"/>
              <w:rPr>
                <w:rFonts w:ascii="Arial" w:hAnsi="Arial" w:cs="Arial"/>
                <w:b/>
                <w:color w:val="auto"/>
                <w:sz w:val="21"/>
                <w:szCs w:val="21"/>
              </w:rPr>
            </w:pPr>
            <w:r w:rsidRPr="00C10B29">
              <w:rPr>
                <w:rFonts w:ascii="Arial" w:hAnsi="Arial" w:cs="Arial"/>
                <w:b/>
                <w:bCs/>
                <w:color w:val="auto"/>
                <w:sz w:val="21"/>
                <w:szCs w:val="21"/>
              </w:rPr>
              <w:t>4. Qtde.</w:t>
            </w: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409A2C04" w14:textId="77777777" w:rsidR="00E90155" w:rsidRPr="00C10B29" w:rsidRDefault="00E90155" w:rsidP="00137766">
            <w:pPr>
              <w:pStyle w:val="Pargrafobsico"/>
              <w:spacing w:line="240" w:lineRule="auto"/>
              <w:jc w:val="center"/>
              <w:rPr>
                <w:rFonts w:ascii="Arial" w:hAnsi="Arial" w:cs="Arial"/>
                <w:b/>
                <w:color w:val="auto"/>
                <w:sz w:val="21"/>
                <w:szCs w:val="21"/>
              </w:rPr>
            </w:pPr>
            <w:r w:rsidRPr="00C10B29">
              <w:rPr>
                <w:rFonts w:ascii="Arial" w:hAnsi="Arial" w:cs="Arial"/>
                <w:b/>
                <w:bCs/>
                <w:color w:val="auto"/>
                <w:sz w:val="21"/>
                <w:szCs w:val="21"/>
              </w:rPr>
              <w:t>5. Preço Aq. /Unid.</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75976360" w14:textId="77777777" w:rsidR="00E90155" w:rsidRPr="00C10B29" w:rsidRDefault="00E90155" w:rsidP="00137766">
            <w:pPr>
              <w:pStyle w:val="Pargrafobsico"/>
              <w:spacing w:line="240" w:lineRule="auto"/>
              <w:jc w:val="center"/>
              <w:rPr>
                <w:rFonts w:ascii="Arial" w:hAnsi="Arial" w:cs="Arial"/>
                <w:b/>
                <w:color w:val="auto"/>
                <w:sz w:val="21"/>
                <w:szCs w:val="21"/>
              </w:rPr>
            </w:pPr>
            <w:r w:rsidRPr="00C10B29">
              <w:rPr>
                <w:rFonts w:ascii="Arial" w:hAnsi="Arial" w:cs="Arial"/>
                <w:b/>
                <w:bCs/>
                <w:color w:val="auto"/>
                <w:sz w:val="21"/>
                <w:szCs w:val="21"/>
              </w:rPr>
              <w:t>6. Valor Total</w:t>
            </w:r>
          </w:p>
        </w:tc>
      </w:tr>
      <w:tr w:rsidR="00137766" w:rsidRPr="00C10B29" w14:paraId="138E07DA" w14:textId="77777777" w:rsidTr="00BF5670">
        <w:trPr>
          <w:trHeight w:hRule="exact" w:val="390"/>
        </w:trPr>
        <w:tc>
          <w:tcPr>
            <w:tcW w:w="336" w:type="dxa"/>
            <w:vMerge w:val="restart"/>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91E8938"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356" w:type="dxa"/>
            <w:vMerge w:val="restart"/>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3830FB3"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5FDFE4C"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C119343"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94B2950"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137CAFD7"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172936A"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2ECC1FBD" w14:textId="77777777" w:rsidTr="00BF5670">
        <w:trPr>
          <w:trHeight w:hRule="exact" w:val="777"/>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ACFEE77"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5FC34E2"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5836" w:type="dxa"/>
            <w:gridSpan w:val="1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578579EC" w14:textId="77777777" w:rsidR="00E90155" w:rsidRPr="00C10B29" w:rsidRDefault="00E90155" w:rsidP="00137766">
            <w:pPr>
              <w:pStyle w:val="Pargrafobsico"/>
              <w:spacing w:line="240" w:lineRule="auto"/>
              <w:jc w:val="right"/>
              <w:rPr>
                <w:rFonts w:ascii="Arial" w:hAnsi="Arial" w:cs="Arial"/>
                <w:color w:val="auto"/>
                <w:sz w:val="21"/>
                <w:szCs w:val="21"/>
              </w:rPr>
            </w:pPr>
            <w:r w:rsidRPr="00C10B29">
              <w:rPr>
                <w:rFonts w:ascii="Arial" w:hAnsi="Arial" w:cs="Arial"/>
                <w:b/>
                <w:bCs/>
                <w:color w:val="auto"/>
                <w:sz w:val="21"/>
                <w:szCs w:val="21"/>
              </w:rPr>
              <w:t>Total do Agricultor</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36A338F0"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6E7E2AE5" w14:textId="77777777" w:rsidTr="00BF5670">
        <w:trPr>
          <w:trHeight w:hRule="exact" w:val="412"/>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7EA5340"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388A3EE"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C05A798"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FFB4CA9"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6B8AC16"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5AEA6C6"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840F183"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4D0266C1" w14:textId="77777777" w:rsidTr="00BF5670">
        <w:trPr>
          <w:trHeight w:hRule="exact" w:val="384"/>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9407A37"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99D86E4"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B4CBCDB"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9F60A34"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EF2556A"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1C3AC55"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AB71737"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495E657B" w14:textId="77777777" w:rsidTr="00DD7C1D">
        <w:trPr>
          <w:trHeight w:hRule="exact" w:val="523"/>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02CE8C8"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5EB255D"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c>
          <w:tcPr>
            <w:tcW w:w="5836" w:type="dxa"/>
            <w:gridSpan w:val="1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2905190F" w14:textId="77777777" w:rsidR="00E90155" w:rsidRPr="00C10B29" w:rsidRDefault="00E90155" w:rsidP="00137766">
            <w:pPr>
              <w:pStyle w:val="Pargrafobsico"/>
              <w:spacing w:line="240" w:lineRule="auto"/>
              <w:jc w:val="right"/>
              <w:rPr>
                <w:rFonts w:ascii="Arial" w:hAnsi="Arial" w:cs="Arial"/>
                <w:color w:val="auto"/>
                <w:sz w:val="21"/>
                <w:szCs w:val="21"/>
              </w:rPr>
            </w:pPr>
            <w:r w:rsidRPr="00C10B29">
              <w:rPr>
                <w:rFonts w:ascii="Arial" w:hAnsi="Arial" w:cs="Arial"/>
                <w:b/>
                <w:bCs/>
                <w:color w:val="auto"/>
                <w:sz w:val="21"/>
                <w:szCs w:val="21"/>
              </w:rPr>
              <w:t>Total do Agricultor</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39F17BC"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r w:rsidR="00137766" w:rsidRPr="00C10B29" w14:paraId="740BA50B" w14:textId="77777777" w:rsidTr="00BF5670">
        <w:trPr>
          <w:trHeight w:hRule="exact" w:val="454"/>
        </w:trPr>
        <w:tc>
          <w:tcPr>
            <w:tcW w:w="8528" w:type="dxa"/>
            <w:gridSpan w:val="1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56805E3" w14:textId="77777777" w:rsidR="00E90155" w:rsidRPr="00C10B29" w:rsidRDefault="00E90155" w:rsidP="00137766">
            <w:pPr>
              <w:pStyle w:val="Pargrafobsico"/>
              <w:spacing w:line="240" w:lineRule="auto"/>
              <w:jc w:val="right"/>
              <w:rPr>
                <w:rFonts w:ascii="Arial" w:hAnsi="Arial" w:cs="Arial"/>
                <w:color w:val="auto"/>
                <w:sz w:val="21"/>
                <w:szCs w:val="21"/>
              </w:rPr>
            </w:pPr>
            <w:r w:rsidRPr="00C10B29">
              <w:rPr>
                <w:rFonts w:ascii="Arial" w:hAnsi="Arial" w:cs="Arial"/>
                <w:b/>
                <w:bCs/>
                <w:color w:val="auto"/>
                <w:sz w:val="21"/>
                <w:szCs w:val="21"/>
              </w:rPr>
              <w:t>Total do Projeto</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2B6A603" w14:textId="77777777" w:rsidR="00E90155" w:rsidRPr="00C10B29" w:rsidRDefault="00E90155" w:rsidP="00137766">
            <w:pPr>
              <w:pStyle w:val="Semestilodepargrafo"/>
              <w:spacing w:line="240" w:lineRule="auto"/>
              <w:textAlignment w:val="auto"/>
              <w:rPr>
                <w:rFonts w:ascii="Arial" w:hAnsi="Arial" w:cs="Arial"/>
                <w:color w:val="auto"/>
                <w:sz w:val="21"/>
                <w:szCs w:val="21"/>
              </w:rPr>
            </w:pPr>
          </w:p>
        </w:tc>
      </w:tr>
    </w:tbl>
    <w:p w14:paraId="42C52214" w14:textId="77777777" w:rsidR="00BE537A" w:rsidRPr="00C10B29" w:rsidRDefault="00BE537A" w:rsidP="00137766">
      <w:pPr>
        <w:pStyle w:val="Ttulo10"/>
        <w:spacing w:before="0" w:after="0"/>
        <w:rPr>
          <w:rFonts w:cs="Arial"/>
          <w:sz w:val="21"/>
          <w:szCs w:val="21"/>
        </w:rPr>
      </w:pPr>
    </w:p>
    <w:p w14:paraId="61C533A6" w14:textId="77777777" w:rsidR="00C00471" w:rsidRPr="00C10B29" w:rsidRDefault="00C00471" w:rsidP="00137766">
      <w:pPr>
        <w:pStyle w:val="Corpodetexto"/>
        <w:spacing w:after="0" w:line="240" w:lineRule="auto"/>
        <w:rPr>
          <w:rFonts w:ascii="Arial" w:hAnsi="Arial" w:cs="Arial"/>
          <w:sz w:val="23"/>
          <w:szCs w:val="23"/>
          <w:lang w:eastAsia="ar-SA"/>
        </w:rPr>
      </w:pPr>
    </w:p>
    <w:p w14:paraId="1816AD4A" w14:textId="77777777" w:rsidR="0080379E" w:rsidRPr="00C10B29" w:rsidRDefault="0080379E" w:rsidP="00137766">
      <w:pPr>
        <w:pStyle w:val="Ttulo10"/>
        <w:spacing w:before="0" w:after="0"/>
        <w:jc w:val="center"/>
        <w:rPr>
          <w:rFonts w:cs="Arial"/>
          <w:b/>
          <w:bCs/>
          <w:sz w:val="23"/>
          <w:szCs w:val="23"/>
        </w:rPr>
      </w:pPr>
    </w:p>
    <w:p w14:paraId="7CDFA997" w14:textId="0E02ED8A" w:rsidR="0080379E" w:rsidRPr="00C10B29" w:rsidRDefault="0080379E" w:rsidP="00137766">
      <w:pPr>
        <w:pStyle w:val="Ttulo10"/>
        <w:spacing w:before="0" w:after="0"/>
        <w:jc w:val="center"/>
        <w:rPr>
          <w:rFonts w:cs="Arial"/>
          <w:b/>
          <w:bCs/>
          <w:sz w:val="23"/>
          <w:szCs w:val="23"/>
        </w:rPr>
      </w:pPr>
    </w:p>
    <w:p w14:paraId="215F7837" w14:textId="77777777" w:rsidR="00137766" w:rsidRPr="00C10B29" w:rsidRDefault="00137766" w:rsidP="00137766">
      <w:pPr>
        <w:pStyle w:val="Corpodetexto"/>
        <w:rPr>
          <w:lang w:eastAsia="ar-SA"/>
        </w:rPr>
      </w:pPr>
    </w:p>
    <w:p w14:paraId="0016E3EE" w14:textId="77777777" w:rsidR="0080379E" w:rsidRPr="00C10B29" w:rsidRDefault="0080379E" w:rsidP="00137766">
      <w:pPr>
        <w:pStyle w:val="Corpodetexto"/>
        <w:spacing w:after="0" w:line="240" w:lineRule="auto"/>
        <w:rPr>
          <w:rFonts w:ascii="Arial" w:hAnsi="Arial" w:cs="Arial"/>
          <w:sz w:val="23"/>
          <w:szCs w:val="23"/>
          <w:lang w:eastAsia="ar-SA"/>
        </w:rPr>
      </w:pPr>
    </w:p>
    <w:p w14:paraId="7B4DDDB1" w14:textId="680044BA" w:rsidR="002D315A" w:rsidRPr="00C10B29" w:rsidRDefault="002D315A" w:rsidP="00137766">
      <w:pPr>
        <w:pStyle w:val="Ttulo10"/>
        <w:spacing w:before="0" w:after="0"/>
        <w:jc w:val="center"/>
        <w:rPr>
          <w:rFonts w:cs="Arial"/>
          <w:sz w:val="23"/>
          <w:szCs w:val="23"/>
        </w:rPr>
      </w:pPr>
      <w:r w:rsidRPr="00C10B29">
        <w:rPr>
          <w:rFonts w:cs="Arial"/>
          <w:b/>
          <w:bCs/>
          <w:sz w:val="23"/>
          <w:szCs w:val="23"/>
        </w:rPr>
        <w:lastRenderedPageBreak/>
        <w:t xml:space="preserve">ANEXO IV </w:t>
      </w:r>
    </w:p>
    <w:p w14:paraId="55EF2EE7" w14:textId="77777777" w:rsidR="008A1AFA" w:rsidRPr="00C10B29" w:rsidRDefault="008A1AFA" w:rsidP="00137766">
      <w:pPr>
        <w:spacing w:after="0" w:line="240" w:lineRule="auto"/>
        <w:jc w:val="center"/>
        <w:rPr>
          <w:rFonts w:ascii="Arial" w:hAnsi="Arial" w:cs="Arial"/>
          <w:b/>
          <w:bCs/>
          <w:sz w:val="23"/>
          <w:szCs w:val="23"/>
        </w:rPr>
      </w:pPr>
      <w:r w:rsidRPr="00C10B29">
        <w:rPr>
          <w:rFonts w:ascii="Arial" w:hAnsi="Arial" w:cs="Arial"/>
          <w:b/>
          <w:bCs/>
          <w:sz w:val="23"/>
          <w:szCs w:val="23"/>
        </w:rPr>
        <w:t>TERMO DE REFERÊNCIA (Inciso XXII, art. 6º da Lei Federal nº 14.133/2021)</w:t>
      </w:r>
    </w:p>
    <w:p w14:paraId="53E73EB1" w14:textId="77777777" w:rsidR="008A1AFA" w:rsidRPr="00C10B29" w:rsidRDefault="008A1AFA" w:rsidP="00137766">
      <w:pPr>
        <w:pStyle w:val="NormalWeb"/>
        <w:spacing w:before="0" w:beforeAutospacing="0" w:after="0" w:afterAutospacing="0"/>
        <w:jc w:val="both"/>
        <w:rPr>
          <w:rStyle w:val="Forte"/>
          <w:rFonts w:ascii="Arial" w:hAnsi="Arial" w:cs="Arial"/>
          <w:sz w:val="23"/>
          <w:szCs w:val="23"/>
        </w:rPr>
      </w:pPr>
    </w:p>
    <w:p w14:paraId="695CDFEB" w14:textId="77777777" w:rsidR="008A1AFA" w:rsidRPr="00C10B29" w:rsidRDefault="008A1AFA" w:rsidP="00137766">
      <w:pPr>
        <w:pStyle w:val="NormalWeb"/>
        <w:spacing w:before="0" w:beforeAutospacing="0" w:after="0" w:afterAutospacing="0"/>
        <w:jc w:val="both"/>
        <w:rPr>
          <w:rStyle w:val="Forte"/>
          <w:rFonts w:ascii="Arial" w:hAnsi="Arial" w:cs="Arial"/>
          <w:sz w:val="23"/>
          <w:szCs w:val="23"/>
        </w:rPr>
      </w:pPr>
    </w:p>
    <w:p w14:paraId="2B072F7C" w14:textId="77777777" w:rsidR="008A1AFA" w:rsidRPr="00C10B29" w:rsidRDefault="008A1AFA" w:rsidP="00137766">
      <w:pPr>
        <w:spacing w:after="0" w:line="240" w:lineRule="auto"/>
        <w:jc w:val="both"/>
        <w:rPr>
          <w:rFonts w:ascii="Arial" w:hAnsi="Arial" w:cs="Arial"/>
          <w:b/>
          <w:bCs/>
          <w:sz w:val="23"/>
          <w:szCs w:val="23"/>
        </w:rPr>
      </w:pPr>
      <w:r w:rsidRPr="00C10B29">
        <w:rPr>
          <w:rFonts w:ascii="Arial" w:hAnsi="Arial" w:cs="Arial"/>
          <w:b/>
          <w:bCs/>
          <w:sz w:val="23"/>
          <w:szCs w:val="23"/>
        </w:rPr>
        <w:t>DFD Nº: 007/2025</w:t>
      </w:r>
    </w:p>
    <w:p w14:paraId="4DB57E37" w14:textId="77777777" w:rsidR="008A1AFA" w:rsidRPr="00C10B29" w:rsidRDefault="008A1AFA" w:rsidP="00137766">
      <w:pPr>
        <w:spacing w:after="0" w:line="240" w:lineRule="auto"/>
        <w:jc w:val="both"/>
        <w:rPr>
          <w:rFonts w:ascii="Arial" w:hAnsi="Arial" w:cs="Arial"/>
          <w:bCs/>
          <w:sz w:val="23"/>
          <w:szCs w:val="23"/>
        </w:rPr>
      </w:pPr>
      <w:r w:rsidRPr="00C10B29">
        <w:rPr>
          <w:rFonts w:ascii="Arial" w:hAnsi="Arial" w:cs="Arial"/>
          <w:bCs/>
          <w:sz w:val="23"/>
          <w:szCs w:val="23"/>
        </w:rPr>
        <w:t>O presente instrumento foi formalizado com base nos levantamentos efetivados nos estudos técnicos preliminares, utilizando como parâmetro o relatório onde contam as justificativas para as presentes inserções e a materialização do planejamento.</w:t>
      </w:r>
    </w:p>
    <w:p w14:paraId="46B7D979" w14:textId="77777777" w:rsidR="008A1AFA" w:rsidRPr="00C10B29" w:rsidRDefault="008A1AFA" w:rsidP="00137766">
      <w:pPr>
        <w:spacing w:after="0" w:line="240" w:lineRule="auto"/>
        <w:jc w:val="both"/>
        <w:rPr>
          <w:rFonts w:ascii="Arial" w:hAnsi="Arial" w:cs="Arial"/>
          <w:bCs/>
          <w:sz w:val="23"/>
          <w:szCs w:val="23"/>
        </w:rPr>
      </w:pPr>
    </w:p>
    <w:p w14:paraId="161EDA77" w14:textId="77777777" w:rsidR="008A1AFA" w:rsidRPr="00C10B29" w:rsidRDefault="008A1AFA" w:rsidP="00137766">
      <w:pPr>
        <w:pStyle w:val="NormalWeb"/>
        <w:spacing w:before="0" w:beforeAutospacing="0" w:after="0" w:afterAutospacing="0"/>
        <w:jc w:val="both"/>
        <w:rPr>
          <w:rStyle w:val="Forte"/>
          <w:rFonts w:ascii="Arial" w:hAnsi="Arial" w:cs="Arial"/>
          <w:sz w:val="23"/>
          <w:szCs w:val="23"/>
        </w:rPr>
      </w:pPr>
      <w:r w:rsidRPr="00C10B29">
        <w:rPr>
          <w:rStyle w:val="Forte"/>
          <w:rFonts w:ascii="Arial" w:hAnsi="Arial" w:cs="Arial"/>
          <w:sz w:val="23"/>
          <w:szCs w:val="23"/>
        </w:rPr>
        <w:t>1. DESCRIÇÃO DO OBJETO</w:t>
      </w:r>
    </w:p>
    <w:p w14:paraId="38AFC319" w14:textId="77777777" w:rsidR="008A1AFA" w:rsidRPr="00C10B29" w:rsidRDefault="008A1AFA" w:rsidP="00137766">
      <w:pPr>
        <w:snapToGrid w:val="0"/>
        <w:spacing w:after="0" w:line="240" w:lineRule="auto"/>
        <w:jc w:val="both"/>
        <w:rPr>
          <w:rFonts w:ascii="Arial" w:eastAsia="SimSun" w:hAnsi="Arial" w:cs="Arial"/>
          <w:kern w:val="3"/>
          <w:sz w:val="23"/>
          <w:szCs w:val="23"/>
          <w:lang w:eastAsia="hi-IN" w:bidi="hi-IN"/>
        </w:rPr>
      </w:pPr>
      <w:r w:rsidRPr="00C10B29">
        <w:rPr>
          <w:rStyle w:val="Forte"/>
          <w:rFonts w:ascii="Arial" w:hAnsi="Arial" w:cs="Arial"/>
          <w:bCs w:val="0"/>
          <w:sz w:val="23"/>
          <w:szCs w:val="23"/>
        </w:rPr>
        <w:t xml:space="preserve">1.1.  </w:t>
      </w:r>
      <w:r w:rsidRPr="00C10B29">
        <w:rPr>
          <w:rFonts w:ascii="Arial" w:hAnsi="Arial" w:cs="Arial"/>
          <w:sz w:val="23"/>
          <w:szCs w:val="23"/>
        </w:rPr>
        <w:t>Aquisição de gêneros alimentícios - Programa Nacional de Alimentação Escolar – (PNAE), para atender a Rede Municipal de Ensino, conforme solicitação da Secretaria Municipal de Educação, Cultura e Esportes.</w:t>
      </w:r>
    </w:p>
    <w:p w14:paraId="49DC74F1" w14:textId="77777777" w:rsidR="008A1AFA" w:rsidRPr="00C10B29" w:rsidRDefault="008A1AFA" w:rsidP="00137766">
      <w:pPr>
        <w:spacing w:after="0" w:line="240" w:lineRule="auto"/>
        <w:jc w:val="both"/>
        <w:rPr>
          <w:rFonts w:ascii="Arial" w:hAnsi="Arial" w:cs="Arial"/>
          <w:i/>
          <w:sz w:val="23"/>
          <w:szCs w:val="23"/>
        </w:rPr>
      </w:pPr>
    </w:p>
    <w:p w14:paraId="297F19BE" w14:textId="77777777" w:rsidR="008A1AFA" w:rsidRPr="00C10B29" w:rsidRDefault="008A1AFA" w:rsidP="00137766">
      <w:pPr>
        <w:pStyle w:val="PargrafodaLista"/>
        <w:spacing w:after="0" w:line="240" w:lineRule="auto"/>
        <w:ind w:left="0"/>
        <w:jc w:val="both"/>
        <w:rPr>
          <w:rStyle w:val="Forte"/>
          <w:rFonts w:ascii="Arial" w:hAnsi="Arial" w:cs="Arial"/>
          <w:sz w:val="23"/>
          <w:szCs w:val="23"/>
        </w:rPr>
      </w:pPr>
      <w:r w:rsidRPr="00C10B29">
        <w:rPr>
          <w:rStyle w:val="Forte"/>
          <w:rFonts w:ascii="Arial" w:hAnsi="Arial" w:cs="Arial"/>
          <w:sz w:val="23"/>
          <w:szCs w:val="23"/>
        </w:rPr>
        <w:t>1.2 QUANTITATIVOS, DETALHAMENTO, ESPECIFICAÇÕES</w:t>
      </w:r>
    </w:p>
    <w:p w14:paraId="0C0B5FD9" w14:textId="77777777" w:rsidR="008A1AFA" w:rsidRPr="00C10B29" w:rsidRDefault="008A1AFA" w:rsidP="00137766">
      <w:pPr>
        <w:pStyle w:val="PargrafodaLista"/>
        <w:widowControl w:val="0"/>
        <w:spacing w:after="0" w:line="240" w:lineRule="auto"/>
        <w:ind w:left="0"/>
        <w:jc w:val="both"/>
        <w:rPr>
          <w:rFonts w:ascii="Arial" w:hAnsi="Arial" w:cs="Arial"/>
          <w:sz w:val="23"/>
          <w:szCs w:val="23"/>
        </w:rPr>
      </w:pPr>
      <w:r w:rsidRPr="00C10B29">
        <w:rPr>
          <w:rFonts w:ascii="Arial" w:hAnsi="Arial" w:cs="Arial"/>
          <w:sz w:val="23"/>
          <w:szCs w:val="23"/>
        </w:rPr>
        <w:t>Definição/Detalhamento do objeto, conforme especificações técnicas, condições, quantidades e exigências estabelecidas neste instrumento, abaixo discriminadas;</w:t>
      </w:r>
    </w:p>
    <w:p w14:paraId="2B68C8CC" w14:textId="77777777" w:rsidR="008A1AFA" w:rsidRPr="00C10B29" w:rsidRDefault="008A1AFA" w:rsidP="00137766">
      <w:pPr>
        <w:pStyle w:val="PargrafodaLista"/>
        <w:widowControl w:val="0"/>
        <w:spacing w:after="0" w:line="240" w:lineRule="auto"/>
        <w:ind w:left="0"/>
        <w:jc w:val="both"/>
        <w:rPr>
          <w:rFonts w:ascii="Arial" w:hAnsi="Arial" w:cs="Arial"/>
          <w:sz w:val="23"/>
          <w:szCs w:val="23"/>
        </w:rPr>
      </w:pPr>
    </w:p>
    <w:tbl>
      <w:tblPr>
        <w:tblW w:w="5000" w:type="pct"/>
        <w:tblInd w:w="75" w:type="dxa"/>
        <w:tblCellMar>
          <w:left w:w="70" w:type="dxa"/>
          <w:right w:w="70" w:type="dxa"/>
        </w:tblCellMar>
        <w:tblLook w:val="04A0" w:firstRow="1" w:lastRow="0" w:firstColumn="1" w:lastColumn="0" w:noHBand="0" w:noVBand="1"/>
      </w:tblPr>
      <w:tblGrid>
        <w:gridCol w:w="760"/>
        <w:gridCol w:w="6563"/>
        <w:gridCol w:w="851"/>
        <w:gridCol w:w="1131"/>
      </w:tblGrid>
      <w:tr w:rsidR="00137766" w:rsidRPr="00C10B29" w14:paraId="2BBED631" w14:textId="77777777" w:rsidTr="0013796A">
        <w:trPr>
          <w:trHeight w:val="420"/>
        </w:trPr>
        <w:tc>
          <w:tcPr>
            <w:tcW w:w="728" w:type="dxa"/>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6DEC0017"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Código Item</w:t>
            </w:r>
          </w:p>
        </w:tc>
        <w:tc>
          <w:tcPr>
            <w:tcW w:w="6563" w:type="dxa"/>
            <w:tcBorders>
              <w:top w:val="single" w:sz="4" w:space="0" w:color="000000"/>
              <w:left w:val="nil"/>
              <w:bottom w:val="single" w:sz="4" w:space="0" w:color="000000"/>
              <w:right w:val="single" w:sz="4" w:space="0" w:color="000000"/>
            </w:tcBorders>
            <w:shd w:val="clear" w:color="000000" w:fill="E7E6E6"/>
            <w:noWrap/>
            <w:vAlign w:val="center"/>
            <w:hideMark/>
          </w:tcPr>
          <w:p w14:paraId="11CC6539"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Itens</w:t>
            </w:r>
          </w:p>
        </w:tc>
        <w:tc>
          <w:tcPr>
            <w:tcW w:w="772" w:type="dxa"/>
            <w:tcBorders>
              <w:top w:val="single" w:sz="4" w:space="0" w:color="000000"/>
              <w:left w:val="nil"/>
              <w:bottom w:val="single" w:sz="4" w:space="0" w:color="000000"/>
              <w:right w:val="single" w:sz="4" w:space="0" w:color="000000"/>
            </w:tcBorders>
            <w:shd w:val="clear" w:color="000000" w:fill="E7E6E6"/>
            <w:noWrap/>
            <w:vAlign w:val="center"/>
            <w:hideMark/>
          </w:tcPr>
          <w:p w14:paraId="695400B7"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Unidade</w:t>
            </w:r>
          </w:p>
        </w:tc>
        <w:tc>
          <w:tcPr>
            <w:tcW w:w="1021" w:type="dxa"/>
            <w:tcBorders>
              <w:top w:val="single" w:sz="4" w:space="0" w:color="000000"/>
              <w:left w:val="nil"/>
              <w:bottom w:val="single" w:sz="4" w:space="0" w:color="000000"/>
              <w:right w:val="single" w:sz="4" w:space="0" w:color="000000"/>
            </w:tcBorders>
            <w:shd w:val="clear" w:color="000000" w:fill="E7E6E6"/>
            <w:noWrap/>
            <w:vAlign w:val="center"/>
            <w:hideMark/>
          </w:tcPr>
          <w:p w14:paraId="56AC517C"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Quantidade</w:t>
            </w:r>
          </w:p>
        </w:tc>
      </w:tr>
      <w:tr w:rsidR="00137766" w:rsidRPr="00C10B29" w14:paraId="1F765D45" w14:textId="77777777" w:rsidTr="0013796A">
        <w:trPr>
          <w:trHeight w:val="737"/>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532BEEF7"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20294</w:t>
            </w:r>
          </w:p>
        </w:tc>
        <w:tc>
          <w:tcPr>
            <w:tcW w:w="6563" w:type="dxa"/>
            <w:tcBorders>
              <w:top w:val="single" w:sz="4" w:space="0" w:color="000000"/>
              <w:left w:val="nil"/>
              <w:bottom w:val="single" w:sz="4" w:space="0" w:color="000000"/>
              <w:right w:val="single" w:sz="4" w:space="0" w:color="000000"/>
            </w:tcBorders>
            <w:hideMark/>
          </w:tcPr>
          <w:p w14:paraId="577B596A"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ABOBORA, MADURA, IN NATURA, DE PRIMEIRA QUALIDADE, TAMANHO E COLORACAO UNIFORME, POLPA FIRME, SEM FERIMENTOS OU DEFEITOS, LIVRE DE SUJIDADES. EM PERFEITO ESTADO PARA CONSUMO.</w:t>
            </w:r>
          </w:p>
        </w:tc>
        <w:tc>
          <w:tcPr>
            <w:tcW w:w="772" w:type="dxa"/>
            <w:tcBorders>
              <w:top w:val="nil"/>
              <w:left w:val="nil"/>
              <w:bottom w:val="single" w:sz="4" w:space="0" w:color="000000"/>
              <w:right w:val="single" w:sz="4" w:space="0" w:color="000000"/>
            </w:tcBorders>
            <w:noWrap/>
            <w:vAlign w:val="center"/>
            <w:hideMark/>
          </w:tcPr>
          <w:p w14:paraId="32220FA0"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5FBE37FA"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300</w:t>
            </w:r>
          </w:p>
        </w:tc>
      </w:tr>
      <w:tr w:rsidR="00137766" w:rsidRPr="00C10B29" w14:paraId="292D877A" w14:textId="77777777" w:rsidTr="0013796A">
        <w:trPr>
          <w:trHeight w:val="680"/>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1AE4E5AD"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5361</w:t>
            </w:r>
          </w:p>
        </w:tc>
        <w:tc>
          <w:tcPr>
            <w:tcW w:w="6563" w:type="dxa"/>
            <w:tcBorders>
              <w:top w:val="single" w:sz="4" w:space="0" w:color="000000"/>
              <w:left w:val="nil"/>
              <w:bottom w:val="single" w:sz="4" w:space="0" w:color="000000"/>
              <w:right w:val="single" w:sz="4" w:space="0" w:color="000000"/>
            </w:tcBorders>
            <w:hideMark/>
          </w:tcPr>
          <w:p w14:paraId="5A4BEDDF"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ABOBRINHA VERDE, DETAMANHO MÉDIO, FIRMES EBEMDESENVOLVIDAS, SEM FERIMENTOS OUDEFEITOS, LIVRESDETERRA OU CORPOSESTRANHOSADERIDOÀ SUPERFICIE EXTERNA.</w:t>
            </w:r>
          </w:p>
        </w:tc>
        <w:tc>
          <w:tcPr>
            <w:tcW w:w="772" w:type="dxa"/>
            <w:tcBorders>
              <w:top w:val="nil"/>
              <w:left w:val="nil"/>
              <w:bottom w:val="single" w:sz="4" w:space="0" w:color="000000"/>
              <w:right w:val="single" w:sz="4" w:space="0" w:color="000000"/>
            </w:tcBorders>
            <w:noWrap/>
            <w:vAlign w:val="center"/>
            <w:hideMark/>
          </w:tcPr>
          <w:p w14:paraId="2DF15D8D"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1F9EC663"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300</w:t>
            </w:r>
          </w:p>
        </w:tc>
      </w:tr>
      <w:tr w:rsidR="00137766" w:rsidRPr="00C10B29" w14:paraId="45747299" w14:textId="77777777" w:rsidTr="0013796A">
        <w:trPr>
          <w:trHeight w:val="680"/>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52B3200C"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20273</w:t>
            </w:r>
          </w:p>
        </w:tc>
        <w:tc>
          <w:tcPr>
            <w:tcW w:w="6563" w:type="dxa"/>
            <w:tcBorders>
              <w:top w:val="single" w:sz="4" w:space="0" w:color="000000"/>
              <w:left w:val="nil"/>
              <w:bottom w:val="single" w:sz="4" w:space="0" w:color="000000"/>
              <w:right w:val="single" w:sz="4" w:space="0" w:color="000000"/>
            </w:tcBorders>
            <w:hideMark/>
          </w:tcPr>
          <w:p w14:paraId="3CE14633" w14:textId="77777777" w:rsidR="008A1AFA" w:rsidRPr="00C10B29" w:rsidRDefault="008A1AFA" w:rsidP="00137766">
            <w:pPr>
              <w:autoSpaceDE w:val="0"/>
              <w:autoSpaceDN w:val="0"/>
              <w:adjustRightInd w:val="0"/>
              <w:spacing w:after="0" w:line="240" w:lineRule="auto"/>
              <w:jc w:val="both"/>
              <w:rPr>
                <w:rFonts w:ascii="Arial" w:hAnsi="Arial" w:cs="Arial"/>
                <w:b/>
                <w:bCs/>
                <w:sz w:val="18"/>
                <w:szCs w:val="18"/>
              </w:rPr>
            </w:pPr>
            <w:r w:rsidRPr="00C10B29">
              <w:rPr>
                <w:rFonts w:ascii="Arial" w:hAnsi="Arial" w:cs="Arial"/>
                <w:b/>
                <w:bCs/>
                <w:sz w:val="18"/>
                <w:szCs w:val="18"/>
              </w:rPr>
              <w:t>ALFACE LISAOUCRESPA, SEM MANCHAS E COM COLORAÇÃO UNIFORME, INTACTAS, FIRMES EBEMDESENVOLVIDAS, SEM FERIMENTOS OU DEFEITOS, LIVRES DE TERRA NASFOLHASEXTERNAS. PEDE APROXIMADAMENTE 400G.</w:t>
            </w:r>
          </w:p>
        </w:tc>
        <w:tc>
          <w:tcPr>
            <w:tcW w:w="772" w:type="dxa"/>
            <w:tcBorders>
              <w:top w:val="nil"/>
              <w:left w:val="nil"/>
              <w:bottom w:val="single" w:sz="4" w:space="0" w:color="000000"/>
              <w:right w:val="single" w:sz="4" w:space="0" w:color="000000"/>
            </w:tcBorders>
            <w:noWrap/>
            <w:vAlign w:val="center"/>
            <w:hideMark/>
          </w:tcPr>
          <w:p w14:paraId="294EE433"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021" w:type="dxa"/>
            <w:tcBorders>
              <w:top w:val="single" w:sz="4" w:space="0" w:color="000000"/>
              <w:left w:val="nil"/>
              <w:bottom w:val="single" w:sz="4" w:space="0" w:color="000000"/>
              <w:right w:val="single" w:sz="4" w:space="0" w:color="000000"/>
            </w:tcBorders>
            <w:noWrap/>
            <w:vAlign w:val="center"/>
            <w:hideMark/>
          </w:tcPr>
          <w:p w14:paraId="529551EA"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1.000</w:t>
            </w:r>
          </w:p>
        </w:tc>
      </w:tr>
      <w:tr w:rsidR="00137766" w:rsidRPr="00C10B29" w14:paraId="5FADF27F" w14:textId="77777777" w:rsidTr="0013796A">
        <w:trPr>
          <w:trHeight w:val="1324"/>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1F5D2356"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20295</w:t>
            </w:r>
          </w:p>
        </w:tc>
        <w:tc>
          <w:tcPr>
            <w:tcW w:w="6563" w:type="dxa"/>
            <w:tcBorders>
              <w:top w:val="single" w:sz="4" w:space="0" w:color="000000"/>
              <w:left w:val="nil"/>
              <w:bottom w:val="single" w:sz="4" w:space="0" w:color="000000"/>
              <w:right w:val="single" w:sz="4" w:space="0" w:color="000000"/>
            </w:tcBorders>
            <w:hideMark/>
          </w:tcPr>
          <w:p w14:paraId="53216638"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ARROZ AGULHINHA, TIPO1, LONGO, FINO E POLIDO, GRÃOS INTEIROS DE BOA QUALIDADE, ISENTO DE MATÉRIA TERROSA, PEDRAS, PARASITAS, LIVRE DE UMIDADE. EMBALAGEM DE POLIPROPILENO TRANSPARENTE, COMREGISTRONO MINISTÉRIO DA AGRICULTURA/SIF, INFORMAÇÕES DO PRODUTO, DO FABRICANTE E DATA DE VALIDADE MÍNIMA 06(SEIS) MESES, A PARTIR DA DATA DE ENTREGA.</w:t>
            </w:r>
          </w:p>
        </w:tc>
        <w:tc>
          <w:tcPr>
            <w:tcW w:w="772" w:type="dxa"/>
            <w:tcBorders>
              <w:top w:val="nil"/>
              <w:left w:val="nil"/>
              <w:bottom w:val="single" w:sz="4" w:space="0" w:color="auto"/>
              <w:right w:val="single" w:sz="4" w:space="0" w:color="000000"/>
            </w:tcBorders>
            <w:noWrap/>
            <w:vAlign w:val="center"/>
            <w:hideMark/>
          </w:tcPr>
          <w:p w14:paraId="435B533A"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2194AC97"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750</w:t>
            </w:r>
          </w:p>
        </w:tc>
      </w:tr>
      <w:tr w:rsidR="00137766" w:rsidRPr="00C10B29" w14:paraId="7230B6FA" w14:textId="77777777" w:rsidTr="0013796A">
        <w:trPr>
          <w:trHeight w:val="907"/>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2F3CE394"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20278</w:t>
            </w:r>
          </w:p>
        </w:tc>
        <w:tc>
          <w:tcPr>
            <w:tcW w:w="6563" w:type="dxa"/>
            <w:tcBorders>
              <w:top w:val="single" w:sz="4" w:space="0" w:color="000000"/>
              <w:left w:val="nil"/>
              <w:bottom w:val="single" w:sz="4" w:space="0" w:color="000000"/>
              <w:right w:val="single" w:sz="4" w:space="0" w:color="auto"/>
            </w:tcBorders>
            <w:hideMark/>
          </w:tcPr>
          <w:p w14:paraId="4DF37EC1"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BANANA NANICA, EMPENCA, DE CONSISTENCIA FIRME, NÃODEVE</w:t>
            </w:r>
          </w:p>
          <w:p w14:paraId="115291BA"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APRESENTAR PERFURACOES, COLORAÇÃO NÃO CARACTERISTICAS, COM 80% A 90% DE MADURAÇÃO, NÃO ESTAR MACHUCADAS, NÃO ESTAR MADURAS DEMAIS NEM MUITO VERDE.</w:t>
            </w:r>
          </w:p>
        </w:tc>
        <w:tc>
          <w:tcPr>
            <w:tcW w:w="772" w:type="dxa"/>
            <w:tcBorders>
              <w:top w:val="single" w:sz="4" w:space="0" w:color="auto"/>
              <w:left w:val="single" w:sz="4" w:space="0" w:color="auto"/>
              <w:bottom w:val="single" w:sz="4" w:space="0" w:color="auto"/>
              <w:right w:val="single" w:sz="4" w:space="0" w:color="auto"/>
            </w:tcBorders>
            <w:noWrap/>
            <w:vAlign w:val="center"/>
            <w:hideMark/>
          </w:tcPr>
          <w:p w14:paraId="27AD375B"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single" w:sz="4" w:space="0" w:color="auto"/>
              <w:bottom w:val="single" w:sz="4" w:space="0" w:color="000000"/>
              <w:right w:val="single" w:sz="4" w:space="0" w:color="000000"/>
            </w:tcBorders>
            <w:noWrap/>
            <w:vAlign w:val="center"/>
            <w:hideMark/>
          </w:tcPr>
          <w:p w14:paraId="3B316D09"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1.800</w:t>
            </w:r>
          </w:p>
        </w:tc>
      </w:tr>
      <w:tr w:rsidR="00137766" w:rsidRPr="00C10B29" w14:paraId="00CFC750" w14:textId="77777777" w:rsidTr="0013796A">
        <w:trPr>
          <w:trHeight w:val="737"/>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51E88450"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13753</w:t>
            </w:r>
          </w:p>
        </w:tc>
        <w:tc>
          <w:tcPr>
            <w:tcW w:w="6563" w:type="dxa"/>
            <w:tcBorders>
              <w:top w:val="single" w:sz="4" w:space="0" w:color="000000"/>
              <w:left w:val="nil"/>
              <w:bottom w:val="single" w:sz="4" w:space="0" w:color="000000"/>
              <w:right w:val="single" w:sz="4" w:space="0" w:color="000000"/>
            </w:tcBorders>
            <w:hideMark/>
          </w:tcPr>
          <w:p w14:paraId="6028D5B1"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BERINGELA, INNATURA, TAMANHOE COLORACAO UNIFORME, POLPAFIRME, LIVRE DE SUJIDADES OU QUALQUER TIPO DE RESIDUOS, SEMMANCHAS, RACHADURAS, QUEIMADURAS OU DOENÇAS.</w:t>
            </w:r>
          </w:p>
        </w:tc>
        <w:tc>
          <w:tcPr>
            <w:tcW w:w="772" w:type="dxa"/>
            <w:tcBorders>
              <w:top w:val="single" w:sz="4" w:space="0" w:color="auto"/>
              <w:left w:val="nil"/>
              <w:bottom w:val="single" w:sz="4" w:space="0" w:color="000000"/>
              <w:right w:val="single" w:sz="4" w:space="0" w:color="000000"/>
            </w:tcBorders>
            <w:noWrap/>
            <w:vAlign w:val="center"/>
            <w:hideMark/>
          </w:tcPr>
          <w:p w14:paraId="199ABEF8"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609CF780"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80</w:t>
            </w:r>
          </w:p>
        </w:tc>
      </w:tr>
      <w:tr w:rsidR="00137766" w:rsidRPr="00C10B29" w14:paraId="728AD3EF" w14:textId="77777777" w:rsidTr="0013796A">
        <w:trPr>
          <w:trHeight w:val="706"/>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3E1E0B6C"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5368</w:t>
            </w:r>
          </w:p>
        </w:tc>
        <w:tc>
          <w:tcPr>
            <w:tcW w:w="6563" w:type="dxa"/>
            <w:tcBorders>
              <w:top w:val="single" w:sz="4" w:space="0" w:color="000000"/>
              <w:left w:val="nil"/>
              <w:bottom w:val="single" w:sz="4" w:space="0" w:color="000000"/>
              <w:right w:val="single" w:sz="4" w:space="0" w:color="000000"/>
            </w:tcBorders>
            <w:hideMark/>
          </w:tcPr>
          <w:p w14:paraId="21A91364"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BETERRABA, BULBOS DE TAMANHO MÉDIO, UNIFORME, SEM FERIMENTOS OU DEFEITOS, SEM CORPOS ESTRANHOS OU TERRA ADERIDOS À SUPERFICIE EXTERNA.</w:t>
            </w:r>
          </w:p>
        </w:tc>
        <w:tc>
          <w:tcPr>
            <w:tcW w:w="772" w:type="dxa"/>
            <w:tcBorders>
              <w:top w:val="nil"/>
              <w:left w:val="nil"/>
              <w:bottom w:val="single" w:sz="4" w:space="0" w:color="000000"/>
              <w:right w:val="single" w:sz="4" w:space="0" w:color="000000"/>
            </w:tcBorders>
            <w:noWrap/>
            <w:vAlign w:val="center"/>
            <w:hideMark/>
          </w:tcPr>
          <w:p w14:paraId="6E59AA82"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00EF2C80"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250</w:t>
            </w:r>
          </w:p>
        </w:tc>
      </w:tr>
      <w:tr w:rsidR="00137766" w:rsidRPr="00C10B29" w14:paraId="533C4736" w14:textId="77777777" w:rsidTr="0013796A">
        <w:trPr>
          <w:trHeight w:val="842"/>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52F162D2"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20279</w:t>
            </w:r>
          </w:p>
        </w:tc>
        <w:tc>
          <w:tcPr>
            <w:tcW w:w="6563" w:type="dxa"/>
            <w:tcBorders>
              <w:top w:val="single" w:sz="4" w:space="0" w:color="000000"/>
              <w:left w:val="nil"/>
              <w:bottom w:val="single" w:sz="4" w:space="0" w:color="000000"/>
              <w:right w:val="single" w:sz="4" w:space="0" w:color="000000"/>
            </w:tcBorders>
            <w:hideMark/>
          </w:tcPr>
          <w:p w14:paraId="1169065B"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CEBOLA DECABEÇA, TAMANHO MÉDIO, UNIFORME, SEMFERIMENTOSOU DEFEITOS, TENRAECOMBRILHO, INTACTAS, FIRMES COM BRILHO, LIVRE DE SUJIDADES SEM FERIMENTOS, MANCHAS OU DEFEITOS. EM PERFEITO ESTADO PARA CONSUMO.</w:t>
            </w:r>
          </w:p>
        </w:tc>
        <w:tc>
          <w:tcPr>
            <w:tcW w:w="772" w:type="dxa"/>
            <w:tcBorders>
              <w:top w:val="nil"/>
              <w:left w:val="nil"/>
              <w:bottom w:val="single" w:sz="4" w:space="0" w:color="000000"/>
              <w:right w:val="single" w:sz="4" w:space="0" w:color="000000"/>
            </w:tcBorders>
            <w:noWrap/>
            <w:vAlign w:val="center"/>
            <w:hideMark/>
          </w:tcPr>
          <w:p w14:paraId="05259266"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0D6E1585"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400</w:t>
            </w:r>
          </w:p>
        </w:tc>
      </w:tr>
      <w:tr w:rsidR="00137766" w:rsidRPr="00C10B29" w14:paraId="4DBE4A6B" w14:textId="77777777" w:rsidTr="0013796A">
        <w:trPr>
          <w:trHeight w:val="558"/>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4A84CFCA"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20274</w:t>
            </w:r>
          </w:p>
        </w:tc>
        <w:tc>
          <w:tcPr>
            <w:tcW w:w="6563" w:type="dxa"/>
            <w:tcBorders>
              <w:top w:val="single" w:sz="4" w:space="0" w:color="000000"/>
              <w:left w:val="nil"/>
              <w:bottom w:val="single" w:sz="4" w:space="0" w:color="000000"/>
              <w:right w:val="single" w:sz="4" w:space="0" w:color="000000"/>
            </w:tcBorders>
            <w:hideMark/>
          </w:tcPr>
          <w:p w14:paraId="642444CF"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CEBOLINHA VERDE INNATURA, FOLHAS INTEIRAS, COM TALO, SEM MANCHAS, COLORAÇÃO UNIFORME INTACTAS E FIRMES. MACO DE APROXIMADAMENTE 350G.</w:t>
            </w:r>
          </w:p>
        </w:tc>
        <w:tc>
          <w:tcPr>
            <w:tcW w:w="772" w:type="dxa"/>
            <w:tcBorders>
              <w:top w:val="nil"/>
              <w:left w:val="nil"/>
              <w:bottom w:val="single" w:sz="4" w:space="0" w:color="000000"/>
              <w:right w:val="single" w:sz="4" w:space="0" w:color="000000"/>
            </w:tcBorders>
            <w:noWrap/>
            <w:vAlign w:val="center"/>
            <w:hideMark/>
          </w:tcPr>
          <w:p w14:paraId="5E709D87"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021" w:type="dxa"/>
            <w:tcBorders>
              <w:top w:val="single" w:sz="4" w:space="0" w:color="000000"/>
              <w:left w:val="nil"/>
              <w:bottom w:val="single" w:sz="4" w:space="0" w:color="000000"/>
              <w:right w:val="single" w:sz="4" w:space="0" w:color="000000"/>
            </w:tcBorders>
            <w:noWrap/>
            <w:vAlign w:val="center"/>
            <w:hideMark/>
          </w:tcPr>
          <w:p w14:paraId="21582634"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700</w:t>
            </w:r>
          </w:p>
        </w:tc>
      </w:tr>
      <w:tr w:rsidR="00137766" w:rsidRPr="00C10B29" w14:paraId="0224A435" w14:textId="77777777" w:rsidTr="0013796A">
        <w:trPr>
          <w:trHeight w:val="694"/>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1839C72F"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5371</w:t>
            </w:r>
          </w:p>
        </w:tc>
        <w:tc>
          <w:tcPr>
            <w:tcW w:w="6563" w:type="dxa"/>
            <w:tcBorders>
              <w:top w:val="single" w:sz="4" w:space="0" w:color="000000"/>
              <w:left w:val="nil"/>
              <w:bottom w:val="single" w:sz="4" w:space="0" w:color="000000"/>
              <w:right w:val="single" w:sz="4" w:space="0" w:color="000000"/>
            </w:tcBorders>
          </w:tcPr>
          <w:p w14:paraId="7B9B2785"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CENOURA, BULBOS DE TAMANHO MÉDIO, UNIFORME, SEM FERIMENTOS OU DEFEITOS, COM BRILHOS EM CORPOS ESTRANHOS OU TERRA ADERIDOS À SUPERFICIE EXTERNA.</w:t>
            </w:r>
          </w:p>
        </w:tc>
        <w:tc>
          <w:tcPr>
            <w:tcW w:w="772" w:type="dxa"/>
            <w:tcBorders>
              <w:top w:val="nil"/>
              <w:left w:val="nil"/>
              <w:bottom w:val="single" w:sz="4" w:space="0" w:color="000000"/>
              <w:right w:val="single" w:sz="4" w:space="0" w:color="000000"/>
            </w:tcBorders>
            <w:noWrap/>
            <w:vAlign w:val="center"/>
            <w:hideMark/>
          </w:tcPr>
          <w:p w14:paraId="0A48042B"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07D49A00"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500</w:t>
            </w:r>
          </w:p>
        </w:tc>
      </w:tr>
      <w:tr w:rsidR="00137766" w:rsidRPr="00C10B29" w14:paraId="256149FA" w14:textId="77777777" w:rsidTr="0013796A">
        <w:trPr>
          <w:trHeight w:val="560"/>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52BC2D31"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lastRenderedPageBreak/>
              <w:t>5373</w:t>
            </w:r>
          </w:p>
        </w:tc>
        <w:tc>
          <w:tcPr>
            <w:tcW w:w="6563" w:type="dxa"/>
            <w:tcBorders>
              <w:top w:val="single" w:sz="4" w:space="0" w:color="000000"/>
              <w:left w:val="nil"/>
              <w:bottom w:val="single" w:sz="4" w:space="0" w:color="000000"/>
              <w:right w:val="single" w:sz="4" w:space="0" w:color="000000"/>
            </w:tcBorders>
            <w:hideMark/>
          </w:tcPr>
          <w:p w14:paraId="181E8387"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CHUCHU, TAMANHO MÉDIO, PRIMEIRA, INTEIROS, SEMFERIMENTO OU DEFEITOS, TENROS, SEM MANCHA E COM COLORAÇÃO UNIFORME.</w:t>
            </w:r>
          </w:p>
        </w:tc>
        <w:tc>
          <w:tcPr>
            <w:tcW w:w="772" w:type="dxa"/>
            <w:tcBorders>
              <w:top w:val="nil"/>
              <w:left w:val="nil"/>
              <w:bottom w:val="single" w:sz="4" w:space="0" w:color="000000"/>
              <w:right w:val="single" w:sz="4" w:space="0" w:color="000000"/>
            </w:tcBorders>
            <w:noWrap/>
            <w:vAlign w:val="center"/>
            <w:hideMark/>
          </w:tcPr>
          <w:p w14:paraId="65A88A89"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0DD7A854"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150</w:t>
            </w:r>
          </w:p>
        </w:tc>
      </w:tr>
      <w:tr w:rsidR="00137766" w:rsidRPr="00C10B29" w14:paraId="66916E29" w14:textId="77777777" w:rsidTr="0013796A">
        <w:trPr>
          <w:trHeight w:val="839"/>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205FBCC9"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20275</w:t>
            </w:r>
          </w:p>
        </w:tc>
        <w:tc>
          <w:tcPr>
            <w:tcW w:w="6563" w:type="dxa"/>
            <w:tcBorders>
              <w:top w:val="single" w:sz="4" w:space="0" w:color="000000"/>
              <w:left w:val="nil"/>
              <w:bottom w:val="single" w:sz="4" w:space="0" w:color="000000"/>
              <w:right w:val="single" w:sz="4" w:space="0" w:color="000000"/>
            </w:tcBorders>
            <w:hideMark/>
          </w:tcPr>
          <w:p w14:paraId="13DA3101"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COUVE MANTEIGA EM MACO COM FOLHAS BRILHANTES, TALOVERDEOU ROXO, COLORAÇÃO UNIFORMEE SEM MANCHAS, FIRMES E BEM DESENVOLVIDAS, SEM SUJIDADES, FERIMENTOS OU DEFEITOS. MACO DE APROXIMADAMENTE 400G.</w:t>
            </w:r>
          </w:p>
        </w:tc>
        <w:tc>
          <w:tcPr>
            <w:tcW w:w="772" w:type="dxa"/>
            <w:tcBorders>
              <w:top w:val="nil"/>
              <w:left w:val="nil"/>
              <w:bottom w:val="single" w:sz="4" w:space="0" w:color="000000"/>
              <w:right w:val="single" w:sz="4" w:space="0" w:color="000000"/>
            </w:tcBorders>
            <w:noWrap/>
            <w:vAlign w:val="center"/>
            <w:hideMark/>
          </w:tcPr>
          <w:p w14:paraId="3496BFDE"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021" w:type="dxa"/>
            <w:tcBorders>
              <w:top w:val="single" w:sz="4" w:space="0" w:color="000000"/>
              <w:left w:val="nil"/>
              <w:bottom w:val="single" w:sz="4" w:space="0" w:color="000000"/>
              <w:right w:val="single" w:sz="4" w:space="0" w:color="000000"/>
            </w:tcBorders>
            <w:noWrap/>
            <w:vAlign w:val="center"/>
            <w:hideMark/>
          </w:tcPr>
          <w:p w14:paraId="164B6C96"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600</w:t>
            </w:r>
          </w:p>
        </w:tc>
      </w:tr>
      <w:tr w:rsidR="00137766" w:rsidRPr="00C10B29" w14:paraId="5F023C40" w14:textId="77777777" w:rsidTr="0013796A">
        <w:trPr>
          <w:trHeight w:val="849"/>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743C1985"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7631</w:t>
            </w:r>
          </w:p>
        </w:tc>
        <w:tc>
          <w:tcPr>
            <w:tcW w:w="6563" w:type="dxa"/>
            <w:tcBorders>
              <w:top w:val="single" w:sz="4" w:space="0" w:color="000000"/>
              <w:left w:val="nil"/>
              <w:bottom w:val="single" w:sz="4" w:space="0" w:color="000000"/>
              <w:right w:val="single" w:sz="4" w:space="0" w:color="000000"/>
            </w:tcBorders>
            <w:hideMark/>
          </w:tcPr>
          <w:p w14:paraId="40AC0278"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PEPINO COMUM, TAMANHO MEDIO SEM MANCHAS, COM COLORACAO UNIFORMEE COM BRILHO FIRMES E EBEM DESENVOLVIDAS, SEM FERIMENTO SOU DEFEITOS, LIVRE DE TERRA OU CORPOS ESTRANHOS ADERIDOS A SUPERFICIE.</w:t>
            </w:r>
          </w:p>
        </w:tc>
        <w:tc>
          <w:tcPr>
            <w:tcW w:w="772" w:type="dxa"/>
            <w:tcBorders>
              <w:top w:val="nil"/>
              <w:left w:val="nil"/>
              <w:bottom w:val="single" w:sz="4" w:space="0" w:color="auto"/>
              <w:right w:val="single" w:sz="4" w:space="0" w:color="000000"/>
            </w:tcBorders>
            <w:noWrap/>
            <w:vAlign w:val="center"/>
            <w:hideMark/>
          </w:tcPr>
          <w:p w14:paraId="21E798E0"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4CE096B3"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150</w:t>
            </w:r>
          </w:p>
        </w:tc>
      </w:tr>
      <w:tr w:rsidR="00137766" w:rsidRPr="00C10B29" w14:paraId="75AFB8B6" w14:textId="77777777" w:rsidTr="0013796A">
        <w:trPr>
          <w:trHeight w:val="611"/>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73CE3A50"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5382</w:t>
            </w:r>
          </w:p>
        </w:tc>
        <w:tc>
          <w:tcPr>
            <w:tcW w:w="6563" w:type="dxa"/>
            <w:tcBorders>
              <w:top w:val="single" w:sz="4" w:space="0" w:color="000000"/>
              <w:left w:val="nil"/>
              <w:bottom w:val="single" w:sz="4" w:space="0" w:color="000000"/>
              <w:right w:val="single" w:sz="4" w:space="0" w:color="000000"/>
            </w:tcBorders>
            <w:hideMark/>
          </w:tcPr>
          <w:p w14:paraId="49A011D0"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REPOLHO TIPO VERDE, TAMANHO MÉDIO A GRANDE, CABEÇAS FECHADAS, SEM FERIMENTOS OU DEFEITOS, TENROS, SEM MANCHAS E COM COLORAÇÃO UNIFORME.</w:t>
            </w:r>
          </w:p>
        </w:tc>
        <w:tc>
          <w:tcPr>
            <w:tcW w:w="772" w:type="dxa"/>
            <w:tcBorders>
              <w:top w:val="nil"/>
              <w:left w:val="nil"/>
              <w:bottom w:val="single" w:sz="4" w:space="0" w:color="000000"/>
              <w:right w:val="single" w:sz="4" w:space="0" w:color="000000"/>
            </w:tcBorders>
            <w:noWrap/>
            <w:vAlign w:val="center"/>
            <w:hideMark/>
          </w:tcPr>
          <w:p w14:paraId="1CD8310E"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Kg</w:t>
            </w:r>
          </w:p>
        </w:tc>
        <w:tc>
          <w:tcPr>
            <w:tcW w:w="1021" w:type="dxa"/>
            <w:tcBorders>
              <w:top w:val="single" w:sz="4" w:space="0" w:color="000000"/>
              <w:left w:val="nil"/>
              <w:bottom w:val="single" w:sz="4" w:space="0" w:color="000000"/>
              <w:right w:val="single" w:sz="4" w:space="0" w:color="000000"/>
            </w:tcBorders>
            <w:noWrap/>
            <w:vAlign w:val="center"/>
            <w:hideMark/>
          </w:tcPr>
          <w:p w14:paraId="2CDEAD6B"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350</w:t>
            </w:r>
          </w:p>
        </w:tc>
      </w:tr>
      <w:tr w:rsidR="008A1AFA" w:rsidRPr="00C10B29" w14:paraId="4F7EFA89" w14:textId="77777777" w:rsidTr="0013796A">
        <w:trPr>
          <w:trHeight w:val="685"/>
        </w:trPr>
        <w:tc>
          <w:tcPr>
            <w:tcW w:w="728" w:type="dxa"/>
            <w:tcBorders>
              <w:top w:val="single" w:sz="4" w:space="0" w:color="000000"/>
              <w:left w:val="single" w:sz="4" w:space="0" w:color="000000"/>
              <w:bottom w:val="single" w:sz="4" w:space="0" w:color="000000"/>
              <w:right w:val="single" w:sz="4" w:space="0" w:color="000000"/>
            </w:tcBorders>
            <w:noWrap/>
            <w:vAlign w:val="center"/>
            <w:hideMark/>
          </w:tcPr>
          <w:p w14:paraId="714E0BF6" w14:textId="77777777" w:rsidR="008A1AFA" w:rsidRPr="00C10B29" w:rsidRDefault="008A1AFA" w:rsidP="00137766">
            <w:pPr>
              <w:spacing w:after="0" w:line="240" w:lineRule="auto"/>
              <w:jc w:val="center"/>
              <w:rPr>
                <w:rFonts w:ascii="Arial" w:hAnsi="Arial" w:cs="Arial"/>
                <w:b/>
                <w:bCs/>
                <w:sz w:val="18"/>
                <w:szCs w:val="18"/>
              </w:rPr>
            </w:pPr>
            <w:r w:rsidRPr="00C10B29">
              <w:rPr>
                <w:rFonts w:ascii="Arial" w:hAnsi="Arial" w:cs="Arial"/>
                <w:b/>
                <w:bCs/>
                <w:sz w:val="18"/>
                <w:szCs w:val="18"/>
              </w:rPr>
              <w:t>20281</w:t>
            </w:r>
          </w:p>
        </w:tc>
        <w:tc>
          <w:tcPr>
            <w:tcW w:w="6563" w:type="dxa"/>
            <w:tcBorders>
              <w:top w:val="single" w:sz="4" w:space="0" w:color="000000"/>
              <w:left w:val="nil"/>
              <w:bottom w:val="single" w:sz="4" w:space="0" w:color="000000"/>
              <w:right w:val="single" w:sz="4" w:space="0" w:color="000000"/>
            </w:tcBorders>
          </w:tcPr>
          <w:p w14:paraId="5A2DC14B" w14:textId="77777777" w:rsidR="008A1AFA" w:rsidRPr="00C10B29" w:rsidRDefault="008A1AFA" w:rsidP="00137766">
            <w:pPr>
              <w:spacing w:after="0" w:line="240" w:lineRule="auto"/>
              <w:jc w:val="both"/>
              <w:rPr>
                <w:rFonts w:ascii="Arial" w:hAnsi="Arial" w:cs="Arial"/>
                <w:b/>
                <w:bCs/>
                <w:sz w:val="18"/>
                <w:szCs w:val="18"/>
              </w:rPr>
            </w:pPr>
            <w:r w:rsidRPr="00C10B29">
              <w:rPr>
                <w:rFonts w:ascii="Arial" w:hAnsi="Arial" w:cs="Arial"/>
                <w:b/>
                <w:bCs/>
                <w:sz w:val="18"/>
                <w:szCs w:val="18"/>
              </w:rPr>
              <w:t>SALSA, INNATURA, FOLHAINTEIRAS, COM TALO (SEMRAIZ), SEM MANCHAS, COLORAÇÃO UNIFORMESINTACTASE FIRMES. MACO DE APROXIMADAMENTE 400G.</w:t>
            </w:r>
          </w:p>
        </w:tc>
        <w:tc>
          <w:tcPr>
            <w:tcW w:w="772" w:type="dxa"/>
            <w:tcBorders>
              <w:top w:val="nil"/>
              <w:left w:val="nil"/>
              <w:bottom w:val="single" w:sz="4" w:space="0" w:color="000000"/>
              <w:right w:val="single" w:sz="4" w:space="0" w:color="000000"/>
            </w:tcBorders>
            <w:noWrap/>
            <w:vAlign w:val="center"/>
            <w:hideMark/>
          </w:tcPr>
          <w:p w14:paraId="285D4DDD"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Un</w:t>
            </w:r>
          </w:p>
        </w:tc>
        <w:tc>
          <w:tcPr>
            <w:tcW w:w="1021" w:type="dxa"/>
            <w:tcBorders>
              <w:top w:val="single" w:sz="4" w:space="0" w:color="000000"/>
              <w:left w:val="nil"/>
              <w:bottom w:val="single" w:sz="4" w:space="0" w:color="000000"/>
              <w:right w:val="single" w:sz="4" w:space="0" w:color="000000"/>
            </w:tcBorders>
            <w:noWrap/>
            <w:vAlign w:val="center"/>
            <w:hideMark/>
          </w:tcPr>
          <w:p w14:paraId="1E80D52E" w14:textId="77777777" w:rsidR="008A1AFA" w:rsidRPr="00C10B29" w:rsidRDefault="008A1AFA" w:rsidP="00137766">
            <w:pPr>
              <w:spacing w:after="0" w:line="240" w:lineRule="auto"/>
              <w:jc w:val="center"/>
              <w:rPr>
                <w:rFonts w:ascii="Arial" w:hAnsi="Arial" w:cs="Arial"/>
                <w:sz w:val="18"/>
                <w:szCs w:val="18"/>
              </w:rPr>
            </w:pPr>
            <w:r w:rsidRPr="00C10B29">
              <w:rPr>
                <w:rFonts w:ascii="Arial" w:hAnsi="Arial" w:cs="Arial"/>
                <w:sz w:val="18"/>
                <w:szCs w:val="18"/>
              </w:rPr>
              <w:t>600</w:t>
            </w:r>
          </w:p>
        </w:tc>
      </w:tr>
    </w:tbl>
    <w:p w14:paraId="555E35C8" w14:textId="77777777" w:rsidR="008A1AFA" w:rsidRPr="00C10B29" w:rsidRDefault="008A1AFA" w:rsidP="00137766">
      <w:pPr>
        <w:spacing w:after="0" w:line="240" w:lineRule="auto"/>
        <w:rPr>
          <w:rFonts w:ascii="Arial" w:hAnsi="Arial" w:cs="Arial"/>
          <w:sz w:val="23"/>
          <w:szCs w:val="23"/>
          <w:lang w:val="x-none" w:eastAsia="x-none"/>
        </w:rPr>
      </w:pPr>
    </w:p>
    <w:p w14:paraId="1A421599" w14:textId="77777777" w:rsidR="008A1AFA" w:rsidRPr="00C10B29" w:rsidRDefault="008A1AFA" w:rsidP="00137766">
      <w:pPr>
        <w:pStyle w:val="PargrafodaLista"/>
        <w:spacing w:after="0" w:line="240" w:lineRule="auto"/>
        <w:ind w:left="0"/>
        <w:jc w:val="both"/>
        <w:rPr>
          <w:rStyle w:val="Forte"/>
          <w:rFonts w:ascii="Arial" w:hAnsi="Arial" w:cs="Arial"/>
          <w:sz w:val="23"/>
          <w:szCs w:val="23"/>
        </w:rPr>
      </w:pPr>
      <w:r w:rsidRPr="00C10B29">
        <w:rPr>
          <w:rStyle w:val="Forte"/>
          <w:rFonts w:ascii="Arial" w:hAnsi="Arial" w:cs="Arial"/>
          <w:sz w:val="23"/>
          <w:szCs w:val="23"/>
        </w:rPr>
        <w:t>1.3. VIGÊNCIA</w:t>
      </w:r>
    </w:p>
    <w:p w14:paraId="74433D2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O prazo de vigência da contratação será de </w:t>
      </w:r>
      <w:r w:rsidRPr="00C10B29">
        <w:rPr>
          <w:rFonts w:ascii="Arial" w:hAnsi="Arial" w:cs="Arial"/>
          <w:b/>
          <w:bCs/>
          <w:sz w:val="23"/>
          <w:szCs w:val="23"/>
        </w:rPr>
        <w:t>12 (doze) meses</w:t>
      </w:r>
      <w:r w:rsidRPr="00C10B29">
        <w:rPr>
          <w:rFonts w:ascii="Arial" w:hAnsi="Arial" w:cs="Arial"/>
          <w:sz w:val="23"/>
          <w:szCs w:val="23"/>
        </w:rPr>
        <w:t xml:space="preserve"> contados da assinatura do contrato, podendo ser prorrogado de acordo com a Lei n. º 14.133, de 2021.</w:t>
      </w:r>
    </w:p>
    <w:p w14:paraId="528F3387" w14:textId="77777777" w:rsidR="008A1AFA" w:rsidRPr="00C10B29" w:rsidRDefault="008A1AFA" w:rsidP="00137766">
      <w:pPr>
        <w:pStyle w:val="NormalWeb"/>
        <w:spacing w:before="0" w:beforeAutospacing="0" w:after="0" w:afterAutospacing="0"/>
        <w:jc w:val="both"/>
        <w:rPr>
          <w:rStyle w:val="Forte"/>
          <w:rFonts w:ascii="Arial" w:hAnsi="Arial" w:cs="Arial"/>
          <w:sz w:val="23"/>
          <w:szCs w:val="23"/>
        </w:rPr>
      </w:pPr>
    </w:p>
    <w:p w14:paraId="5AB89AD5" w14:textId="77777777" w:rsidR="008A1AFA" w:rsidRPr="00C10B29" w:rsidRDefault="008A1AFA" w:rsidP="00137766">
      <w:pPr>
        <w:pStyle w:val="NormalWeb"/>
        <w:spacing w:before="0" w:beforeAutospacing="0" w:after="0" w:afterAutospacing="0"/>
        <w:jc w:val="both"/>
        <w:rPr>
          <w:rStyle w:val="Forte"/>
          <w:rFonts w:ascii="Arial" w:hAnsi="Arial" w:cs="Arial"/>
          <w:sz w:val="23"/>
          <w:szCs w:val="23"/>
        </w:rPr>
      </w:pPr>
      <w:r w:rsidRPr="00C10B29">
        <w:rPr>
          <w:rStyle w:val="Forte"/>
          <w:rFonts w:ascii="Arial" w:hAnsi="Arial" w:cs="Arial"/>
          <w:sz w:val="23"/>
          <w:szCs w:val="23"/>
        </w:rPr>
        <w:t>2. JUSTIFICATIVA e FUNDAMENTAÇÃO DA CONTRATAÇÃO</w:t>
      </w:r>
    </w:p>
    <w:p w14:paraId="7718C09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Alimentar - se não é apenas para suprir as necessidades físicas do corpo humano, sabemos que a alimentação é também essencial para o desenvolvimento cognitivo desde a infância a fase adulta de uma pessoa: no âmbito escolar essas considerações já foram temas de pesquisas que comprovam o aumento dos índices escolares aliados a bons atos alimentares. No Brasil a merenda escolar foi instituída como política educacional na década de 50 com intenção de reduzir a evasão, repetência, melhorar o rendimento escolar e ainda desenvolver nos educandos bons hábitos alimentares. Ao longo tempo a "Alimentação Escolar" veio ganhando mais notoriedade e relevância, o Fundo Nacional de Desenvolvimento da Educação (FNDE) desenvolveu o Programa Nacional de Alimentação Escolar (PNAE), sendo esse um dos programas complementares para o desenvolvimento do sistema de ensino aprendizagem na educação básica. </w:t>
      </w:r>
    </w:p>
    <w:p w14:paraId="0BA100DA" w14:textId="77777777" w:rsidR="008A1AFA" w:rsidRPr="00C10B29" w:rsidRDefault="008A1AFA" w:rsidP="00137766">
      <w:pPr>
        <w:pStyle w:val="PargrafodaLista"/>
        <w:autoSpaceDE w:val="0"/>
        <w:autoSpaceDN w:val="0"/>
        <w:adjustRightInd w:val="0"/>
        <w:spacing w:after="0" w:line="240" w:lineRule="auto"/>
        <w:ind w:left="240"/>
        <w:jc w:val="both"/>
        <w:rPr>
          <w:rFonts w:ascii="Arial" w:hAnsi="Arial" w:cs="Arial"/>
          <w:sz w:val="23"/>
          <w:szCs w:val="23"/>
        </w:rPr>
      </w:pPr>
    </w:p>
    <w:p w14:paraId="3AAA744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Constituição Federa de 1988 no seu art. 208, trata a alimentação escolar como dever do estado em complementação com o poder público local, essa colocação é também assinalada no art. 1 da Resolução de n 26/2013 do FNDE que diz: "A alimentação escolar é direito dos alunos da educação básica pública e dever do Estado, e será promovida e incentivada, com vista ao atendimento dos princípios e das diretrizes estabelecidas nesta Resolução."; frisamos aqui que o PNAE suplementar, ficando ao encargo dos Estados e Municípios, a função principal de oferecer aos seus alunos do ensino básico, a merenda escolar. Diante dos expostos faz se necessário a aquisição dos itens relacionados no DFD nº 07/2025 para que o município de Douradina possa oferecer uma merenda escolar suficiente e de qualidade aos alunos que frequentam as unidades municipais de ensino; atendendo os dispositivos legais e proporcionando aos educandos qualidade de ensino para que possam se desenvolver integralmente.</w:t>
      </w:r>
    </w:p>
    <w:p w14:paraId="383A98E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B08FE6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Assim, é necessário a aquisição da alimentação saudável nas escolas, a oferta de alimentos variados e de qualidade, além do fortalecimento da Agricultura Familiar e do desenvolvimento local, faz-se necessário a aquisição dos gêneros alimentícios abaixo relacionados, uma vez que os mesmos fazem parte do hábito alimentar e já estão inseridos nos cardápios elaborados pela nutricionista do município.</w:t>
      </w:r>
    </w:p>
    <w:p w14:paraId="6315AF5B" w14:textId="77777777" w:rsidR="008A1AFA" w:rsidRPr="00C10B29" w:rsidRDefault="008A1AFA" w:rsidP="00137766">
      <w:pPr>
        <w:pStyle w:val="PargrafodaLista"/>
        <w:autoSpaceDE w:val="0"/>
        <w:autoSpaceDN w:val="0"/>
        <w:adjustRightInd w:val="0"/>
        <w:spacing w:after="0" w:line="240" w:lineRule="auto"/>
        <w:ind w:left="240"/>
        <w:jc w:val="both"/>
        <w:rPr>
          <w:rFonts w:ascii="Arial" w:hAnsi="Arial" w:cs="Arial"/>
          <w:sz w:val="23"/>
          <w:szCs w:val="23"/>
        </w:rPr>
      </w:pPr>
    </w:p>
    <w:p w14:paraId="51F5176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 xml:space="preserve">A escolha dos produtos baseia-se no artigo 12, da resolução/CD/FNDE n°26 de 17/06/2013, que estabelece que </w:t>
      </w:r>
      <w:r w:rsidRPr="00C10B29">
        <w:rPr>
          <w:rFonts w:ascii="Arial" w:hAnsi="Arial" w:cs="Arial"/>
          <w:i/>
          <w:sz w:val="23"/>
          <w:szCs w:val="23"/>
        </w:rPr>
        <w:t xml:space="preserve">“os cardápios da alimentação escolar deverão ser elaborados pelo nutricionista, com utilização de gêneros alimentícios básicos, de modo a respeitar as referências nutricionais, os hábitos alimentares, a cultura alimentar da localidade e pautar-se na sustentabilidade, sazonalidade e diversificação agrícola da região e na alimentação saudável e adequada” </w:t>
      </w:r>
      <w:r w:rsidRPr="00C10B29">
        <w:rPr>
          <w:rFonts w:ascii="Arial" w:hAnsi="Arial" w:cs="Arial"/>
          <w:sz w:val="23"/>
          <w:szCs w:val="23"/>
        </w:rPr>
        <w:t>e ainda o estabelecimento de que “Os cardápios deverão oferecer, no mínimo, três porções de frutas e hortaliças por semana (200 g/aluno/semana) das refeições ofertadas.”</w:t>
      </w:r>
    </w:p>
    <w:p w14:paraId="428F2F4B" w14:textId="77777777" w:rsidR="008A1AFA" w:rsidRPr="00C10B29" w:rsidRDefault="008A1AFA" w:rsidP="00137766">
      <w:pPr>
        <w:pStyle w:val="PargrafodaLista"/>
        <w:autoSpaceDE w:val="0"/>
        <w:autoSpaceDN w:val="0"/>
        <w:adjustRightInd w:val="0"/>
        <w:spacing w:after="0" w:line="240" w:lineRule="auto"/>
        <w:ind w:left="240"/>
        <w:jc w:val="both"/>
        <w:rPr>
          <w:rFonts w:ascii="Arial" w:hAnsi="Arial" w:cs="Arial"/>
          <w:sz w:val="23"/>
          <w:szCs w:val="23"/>
        </w:rPr>
      </w:pPr>
    </w:p>
    <w:p w14:paraId="0A163388"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Esta mesma resolução estabelece, em seu art. 14, que do total dos recursos financeiros repassados pelo FNDE, no âmbito do PNAE, no </w:t>
      </w:r>
      <w:r w:rsidRPr="00C10B29">
        <w:rPr>
          <w:rFonts w:ascii="Arial" w:hAnsi="Arial" w:cs="Arial"/>
          <w:b/>
          <w:sz w:val="23"/>
          <w:szCs w:val="23"/>
          <w:u w:val="single"/>
        </w:rPr>
        <w:t>mínimo 30%</w:t>
      </w:r>
      <w:r w:rsidRPr="00C10B29">
        <w:rPr>
          <w:rFonts w:ascii="Arial" w:hAnsi="Arial" w:cs="Arial"/>
          <w:sz w:val="23"/>
          <w:szCs w:val="23"/>
        </w:rPr>
        <w:t xml:space="preserve"> (trinta por cento) deverão ser utilizados na aquisição de gêneros alimentícios diretamente da agricultura familiar e do empreendedor familiar rural ou de suas organizações, priorizando-se os assentamentos da reforma agrária, as comunidades tradicionais indígenas e comunidades quilombolas.</w:t>
      </w:r>
    </w:p>
    <w:p w14:paraId="10C38F5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95FF45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Assim, necessário se faz, a Chamada /chamamento Público para atendimento dessa demanda.</w:t>
      </w:r>
    </w:p>
    <w:p w14:paraId="312EB794" w14:textId="77777777" w:rsidR="008A1AFA" w:rsidRPr="00C10B29" w:rsidRDefault="008A1AFA" w:rsidP="00137766">
      <w:pPr>
        <w:spacing w:after="0" w:line="240" w:lineRule="auto"/>
        <w:jc w:val="both"/>
        <w:rPr>
          <w:rFonts w:ascii="Arial" w:hAnsi="Arial" w:cs="Arial"/>
          <w:sz w:val="23"/>
          <w:szCs w:val="23"/>
        </w:rPr>
      </w:pPr>
    </w:p>
    <w:p w14:paraId="68458526" w14:textId="77777777" w:rsidR="008A1AFA" w:rsidRPr="00C10B29" w:rsidRDefault="008A1AFA" w:rsidP="00137766">
      <w:pPr>
        <w:pStyle w:val="Nivel1"/>
        <w:tabs>
          <w:tab w:val="clear" w:pos="360"/>
        </w:tabs>
        <w:spacing w:before="0" w:after="0" w:line="240" w:lineRule="auto"/>
        <w:ind w:left="360" w:hanging="360"/>
        <w:rPr>
          <w:color w:val="auto"/>
          <w:sz w:val="23"/>
          <w:szCs w:val="23"/>
        </w:rPr>
      </w:pPr>
      <w:r w:rsidRPr="00C10B29">
        <w:rPr>
          <w:color w:val="auto"/>
          <w:sz w:val="23"/>
          <w:szCs w:val="23"/>
        </w:rPr>
        <w:t>3. DESCRIÇÃO DA SOLUÇÃO COMO UM TODO:</w:t>
      </w:r>
    </w:p>
    <w:p w14:paraId="4E120195" w14:textId="77777777" w:rsidR="008A1AFA" w:rsidRPr="00C10B29" w:rsidRDefault="008A1AFA" w:rsidP="00137766">
      <w:pPr>
        <w:pStyle w:val="Standard"/>
        <w:jc w:val="both"/>
        <w:rPr>
          <w:rFonts w:ascii="Arial" w:hAnsi="Arial" w:cs="Arial"/>
          <w:sz w:val="23"/>
          <w:szCs w:val="23"/>
        </w:rPr>
      </w:pPr>
      <w:r w:rsidRPr="00C10B29">
        <w:rPr>
          <w:rFonts w:ascii="Arial" w:hAnsi="Arial" w:cs="Arial"/>
          <w:sz w:val="23"/>
          <w:szCs w:val="23"/>
        </w:rPr>
        <w:t>A solução proposta visa garantir o fornecimento regular e de qualidade de alimentos que compõem a merenda escolar, respeitando as diretrizes do PNAE, que preveem o uso de alimentos saudáveis, variados, seguros e, preferencialmente, produzidos em âmbito local. O fornecimento deverá atender às demandas nutricionais dos alunos da rede pública de ensino, contribuindo para a segurança alimentar e nutricional, a formação de hábitos alimentares saudáveis, a valorização da produção local, e o desenvolvimento sustentável das comunidades rurais.</w:t>
      </w:r>
    </w:p>
    <w:p w14:paraId="23D397DC" w14:textId="77777777" w:rsidR="008A1AFA" w:rsidRPr="00C10B29" w:rsidRDefault="008A1AFA" w:rsidP="00137766">
      <w:pPr>
        <w:pStyle w:val="Standard"/>
        <w:jc w:val="both"/>
        <w:rPr>
          <w:rFonts w:ascii="Arial" w:hAnsi="Arial" w:cs="Arial"/>
          <w:sz w:val="23"/>
          <w:szCs w:val="23"/>
        </w:rPr>
      </w:pPr>
    </w:p>
    <w:p w14:paraId="07758786" w14:textId="77777777" w:rsidR="008A1AFA" w:rsidRPr="00C10B29" w:rsidRDefault="008A1AFA" w:rsidP="00137766">
      <w:pPr>
        <w:pStyle w:val="Standard"/>
        <w:jc w:val="both"/>
        <w:rPr>
          <w:rFonts w:ascii="Arial" w:hAnsi="Arial" w:cs="Arial"/>
          <w:sz w:val="23"/>
          <w:szCs w:val="23"/>
        </w:rPr>
      </w:pPr>
      <w:r w:rsidRPr="00C10B29">
        <w:rPr>
          <w:rFonts w:ascii="Arial" w:hAnsi="Arial" w:cs="Arial"/>
          <w:sz w:val="23"/>
          <w:szCs w:val="23"/>
        </w:rPr>
        <w:t>Os produtos deverão ser entregues conforme cronograma previamente definido pela Entidade Executora, em local, dia e horário estabelecidos, devidamente embalados e acondicionados, atendendo aos padrões de qualidade estabelecidos pela Vigilância Sanitária, pelo FNDE e pelas normativas técnicas específicas para cada tipo de alimento.</w:t>
      </w:r>
    </w:p>
    <w:p w14:paraId="42DCE6C9" w14:textId="77777777" w:rsidR="008A1AFA" w:rsidRPr="00C10B29" w:rsidRDefault="008A1AFA" w:rsidP="00137766">
      <w:pPr>
        <w:pStyle w:val="Standard"/>
        <w:jc w:val="both"/>
        <w:rPr>
          <w:rFonts w:ascii="Arial" w:hAnsi="Arial" w:cs="Arial"/>
          <w:sz w:val="23"/>
          <w:szCs w:val="23"/>
        </w:rPr>
      </w:pPr>
    </w:p>
    <w:p w14:paraId="2F8E9552" w14:textId="77777777" w:rsidR="008A1AFA" w:rsidRPr="00C10B29" w:rsidRDefault="008A1AFA" w:rsidP="00137766">
      <w:pPr>
        <w:pStyle w:val="Standard"/>
        <w:jc w:val="both"/>
        <w:rPr>
          <w:rFonts w:ascii="Arial" w:hAnsi="Arial" w:cs="Arial"/>
          <w:sz w:val="23"/>
          <w:szCs w:val="23"/>
        </w:rPr>
      </w:pPr>
      <w:r w:rsidRPr="00C10B29">
        <w:rPr>
          <w:rFonts w:ascii="Arial" w:hAnsi="Arial" w:cs="Arial"/>
          <w:sz w:val="23"/>
          <w:szCs w:val="23"/>
        </w:rPr>
        <w:t>A aquisição será realizada por meio de chamada pública, assegurando ampla participação dos agricultores familiares, conforme legislação e normativas aplicáveis, com observância à prioridade de aquisição de produtos oriundos da agricultura familiar e do empreendedor familiar rural ou de suas organizações, priorizando-se os assentamentos da reforma agrária, as comunidades tradicionais indígenas, as comunidades quilombolas e os grupos formais e informais de mulheres.</w:t>
      </w:r>
    </w:p>
    <w:p w14:paraId="0C033EA3" w14:textId="77777777" w:rsidR="008A1AFA" w:rsidRPr="00C10B29" w:rsidRDefault="008A1AFA" w:rsidP="00137766">
      <w:pPr>
        <w:pStyle w:val="Standard"/>
        <w:jc w:val="both"/>
        <w:rPr>
          <w:rFonts w:ascii="Arial" w:hAnsi="Arial" w:cs="Arial"/>
          <w:sz w:val="23"/>
          <w:szCs w:val="23"/>
        </w:rPr>
      </w:pPr>
    </w:p>
    <w:p w14:paraId="7386B081" w14:textId="77777777" w:rsidR="008A1AFA" w:rsidRPr="00C10B29" w:rsidRDefault="008A1AFA" w:rsidP="00137766">
      <w:pPr>
        <w:pStyle w:val="Standard"/>
        <w:jc w:val="both"/>
        <w:rPr>
          <w:rFonts w:ascii="Arial" w:hAnsi="Arial" w:cs="Arial"/>
          <w:sz w:val="23"/>
          <w:szCs w:val="23"/>
        </w:rPr>
      </w:pPr>
      <w:r w:rsidRPr="00C10B29">
        <w:rPr>
          <w:rFonts w:ascii="Arial" w:hAnsi="Arial" w:cs="Arial"/>
          <w:sz w:val="23"/>
          <w:szCs w:val="23"/>
        </w:rPr>
        <w:t>Essa solução busca, ainda, promover o fortalecimento da economia local, a geração de renda no campo, o estímulo às práticas sustentáveis e a integração das políticas públicas de educação, saúde, nutrição e desenvolvimento rural.</w:t>
      </w:r>
    </w:p>
    <w:p w14:paraId="112E3509" w14:textId="77777777" w:rsidR="008A1AFA" w:rsidRPr="00C10B29" w:rsidRDefault="008A1AFA" w:rsidP="00137766">
      <w:pPr>
        <w:pStyle w:val="PargrafodaLista"/>
        <w:spacing w:after="0" w:line="240" w:lineRule="auto"/>
        <w:ind w:left="0"/>
        <w:jc w:val="both"/>
        <w:rPr>
          <w:rFonts w:ascii="Arial" w:hAnsi="Arial" w:cs="Arial"/>
          <w:b/>
          <w:bCs/>
          <w:sz w:val="23"/>
          <w:szCs w:val="23"/>
        </w:rPr>
      </w:pPr>
    </w:p>
    <w:p w14:paraId="34B54A99" w14:textId="77777777" w:rsidR="008A1AFA" w:rsidRPr="00C10B29" w:rsidRDefault="008A1AFA" w:rsidP="00137766">
      <w:pPr>
        <w:pStyle w:val="PargrafodaLista"/>
        <w:spacing w:after="0" w:line="240" w:lineRule="auto"/>
        <w:ind w:left="0"/>
        <w:jc w:val="both"/>
        <w:rPr>
          <w:rFonts w:ascii="Arial" w:hAnsi="Arial" w:cs="Arial"/>
          <w:b/>
          <w:bCs/>
          <w:sz w:val="23"/>
          <w:szCs w:val="23"/>
        </w:rPr>
      </w:pPr>
      <w:r w:rsidRPr="00C10B29">
        <w:rPr>
          <w:rFonts w:ascii="Arial" w:hAnsi="Arial" w:cs="Arial"/>
          <w:b/>
          <w:bCs/>
          <w:sz w:val="23"/>
          <w:szCs w:val="23"/>
        </w:rPr>
        <w:t>4. DOS REQUISITOS DA CONTRATAÇÃO</w:t>
      </w:r>
    </w:p>
    <w:p w14:paraId="29FBAF7E"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Sustentabilidade:</w:t>
      </w:r>
    </w:p>
    <w:p w14:paraId="37883B6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bookmarkStart w:id="2" w:name="_Hlk143700318"/>
      <w:r w:rsidRPr="00C10B29">
        <w:rPr>
          <w:rFonts w:ascii="Arial" w:hAnsi="Arial" w:cs="Arial"/>
          <w:sz w:val="23"/>
          <w:szCs w:val="23"/>
        </w:rPr>
        <w:t>Verificar os critérios de Sustentabilidade Ambiental previstos na Instrução Normativa n° 01/2010.</w:t>
      </w:r>
    </w:p>
    <w:bookmarkEnd w:id="2"/>
    <w:p w14:paraId="005CCFD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39D4B2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b/>
          <w:bCs/>
          <w:sz w:val="23"/>
          <w:szCs w:val="23"/>
        </w:rPr>
        <w:t xml:space="preserve">Indicação de marcas ou modelos </w:t>
      </w:r>
      <w:r w:rsidRPr="00C10B29">
        <w:rPr>
          <w:rFonts w:ascii="Arial" w:hAnsi="Arial" w:cs="Arial"/>
          <w:sz w:val="23"/>
          <w:szCs w:val="23"/>
        </w:rPr>
        <w:t>(Art. 41, inciso I, da Lei nº 14.133, de 2021):</w:t>
      </w:r>
    </w:p>
    <w:p w14:paraId="445838C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Na presente contratação não haverá indicação de marcas, características ou modelos.</w:t>
      </w:r>
    </w:p>
    <w:p w14:paraId="078657C9"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p>
    <w:p w14:paraId="47E27D88"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lastRenderedPageBreak/>
        <w:t>Da vedação de utilização de marca/produto na execução do serviço</w:t>
      </w:r>
    </w:p>
    <w:p w14:paraId="56F6972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Na presente contratação não haverá necessidade de vedação de produtos/marcas.</w:t>
      </w:r>
    </w:p>
    <w:p w14:paraId="4D10CD3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189CA27A"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Da exigência de amostra</w:t>
      </w:r>
    </w:p>
    <w:p w14:paraId="4C11D55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Não haverá exigência de amostra na presente contratação.</w:t>
      </w:r>
    </w:p>
    <w:p w14:paraId="6332858E"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p>
    <w:p w14:paraId="243A8AB4"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Da exigência de carta de solidariedade</w:t>
      </w:r>
    </w:p>
    <w:p w14:paraId="74E7E75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Não será exigida carta de solidariedade no presente processo.</w:t>
      </w:r>
    </w:p>
    <w:p w14:paraId="7FA3E207"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p>
    <w:p w14:paraId="4D232180"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Subcontratação</w:t>
      </w:r>
    </w:p>
    <w:p w14:paraId="57C9082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Não é admitida a subcontratação do objeto contratual.</w:t>
      </w:r>
    </w:p>
    <w:p w14:paraId="564BE75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8F7B107"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Garantia da contratação</w:t>
      </w:r>
    </w:p>
    <w:p w14:paraId="114F360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Não haverá exigência da garantia da contratação dos artigos 96 e seguintes da Lei nº 14.133, de 2021.</w:t>
      </w:r>
    </w:p>
    <w:p w14:paraId="26D7A3C0"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39B1B8FE"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5. MODELO DE EXECUÇÃO DO OBJETO</w:t>
      </w:r>
    </w:p>
    <w:p w14:paraId="7212C39C"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Condições de Entrega</w:t>
      </w:r>
    </w:p>
    <w:p w14:paraId="54E7219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A execução será parcelada, conforme a necessidade. O prazo de será de até 3 dias corridos, contados do recebimento da </w:t>
      </w:r>
      <w:proofErr w:type="spellStart"/>
      <w:r w:rsidRPr="00C10B29">
        <w:rPr>
          <w:rFonts w:ascii="Arial" w:hAnsi="Arial" w:cs="Arial"/>
          <w:sz w:val="23"/>
          <w:szCs w:val="23"/>
        </w:rPr>
        <w:t>AF.Caso</w:t>
      </w:r>
      <w:proofErr w:type="spellEnd"/>
      <w:r w:rsidRPr="00C10B29">
        <w:rPr>
          <w:rFonts w:ascii="Arial" w:hAnsi="Arial" w:cs="Arial"/>
          <w:sz w:val="23"/>
          <w:szCs w:val="23"/>
        </w:rPr>
        <w:t xml:space="preserve"> não seja possível a entrega na prevista, a empresa deverá comunicar as razões respectivas com pelo menos 2 (dois) dias de antecedência para que qualquer pleito de prorrogação de prazo seja analisado, ressalvadas situações de caso fortuito e força maior.</w:t>
      </w:r>
    </w:p>
    <w:p w14:paraId="4201A49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414B1F6" w14:textId="77777777" w:rsidR="008A1AFA" w:rsidRPr="00C10B29" w:rsidRDefault="008A1AFA" w:rsidP="00137766">
      <w:pPr>
        <w:pStyle w:val="Standard"/>
        <w:tabs>
          <w:tab w:val="left" w:pos="541"/>
          <w:tab w:val="left" w:pos="826"/>
          <w:tab w:val="left" w:pos="1126"/>
          <w:tab w:val="left" w:pos="1381"/>
          <w:tab w:val="left" w:pos="1636"/>
          <w:tab w:val="left" w:pos="1951"/>
          <w:tab w:val="left" w:pos="2206"/>
          <w:tab w:val="left" w:leader="underscore" w:pos="7322"/>
        </w:tabs>
        <w:ind w:left="-14"/>
        <w:jc w:val="both"/>
        <w:rPr>
          <w:rFonts w:ascii="Arial" w:eastAsia="Times New Roman" w:hAnsi="Arial" w:cs="Arial"/>
          <w:bCs/>
          <w:sz w:val="23"/>
          <w:szCs w:val="23"/>
        </w:rPr>
      </w:pPr>
      <w:r w:rsidRPr="00C10B29">
        <w:rPr>
          <w:rFonts w:ascii="Arial" w:eastAsia="Times New Roman" w:hAnsi="Arial" w:cs="Arial"/>
          <w:bCs/>
          <w:sz w:val="23"/>
          <w:szCs w:val="23"/>
        </w:rPr>
        <w:t xml:space="preserve">Os produtos deverão ser entregues na </w:t>
      </w:r>
      <w:r w:rsidRPr="00C10B29">
        <w:rPr>
          <w:rFonts w:ascii="Arial" w:eastAsia="Times New Roman" w:hAnsi="Arial" w:cs="Arial"/>
          <w:sz w:val="23"/>
          <w:szCs w:val="23"/>
        </w:rPr>
        <w:t>Rua Áurea Barbosa Cerqueira 1255, na Secretaria de Educação, Centro, no município de Douradina/MS, no horário de expediente compreendido entre 07h às 12h, em dias uteis.</w:t>
      </w:r>
    </w:p>
    <w:p w14:paraId="38FC1A89" w14:textId="77777777" w:rsidR="008A1AFA" w:rsidRPr="00C10B29" w:rsidRDefault="008A1AFA" w:rsidP="00137766">
      <w:pPr>
        <w:pStyle w:val="Standard"/>
        <w:tabs>
          <w:tab w:val="left" w:pos="541"/>
          <w:tab w:val="left" w:pos="826"/>
          <w:tab w:val="left" w:pos="1126"/>
          <w:tab w:val="left" w:pos="1381"/>
          <w:tab w:val="left" w:pos="1636"/>
          <w:tab w:val="left" w:pos="1951"/>
          <w:tab w:val="left" w:pos="2206"/>
          <w:tab w:val="left" w:leader="underscore" w:pos="7322"/>
        </w:tabs>
        <w:ind w:left="-14"/>
        <w:jc w:val="both"/>
        <w:rPr>
          <w:rFonts w:ascii="Arial" w:eastAsia="Times New Roman" w:hAnsi="Arial" w:cs="Arial"/>
          <w:bCs/>
          <w:sz w:val="23"/>
          <w:szCs w:val="23"/>
        </w:rPr>
      </w:pPr>
    </w:p>
    <w:p w14:paraId="3A92D063"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Garantia, manutenção e assistência técnica</w:t>
      </w:r>
    </w:p>
    <w:p w14:paraId="2D513EE8"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Apresentar embalagem individual que deve conter dados de identificação, procedência, data de fabricação, validade, número do lote e registro.</w:t>
      </w:r>
    </w:p>
    <w:p w14:paraId="20E7151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C1FC4E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O prazo de garantia é aquele estabelecido na Lei nº 8.078, de 11 de setembro de 1990 (Código de Defesa do Consumidor).</w:t>
      </w:r>
    </w:p>
    <w:p w14:paraId="49D2A83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18B2F73"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6. MODELO DE GESTÃO DO CONTRATO</w:t>
      </w:r>
    </w:p>
    <w:p w14:paraId="43A82BD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6.1. O contrato deverá ser executado fielmente pelas partes, de acordo com as cláusulas avençadas e as normas da Lei nº 14.133, de 2021, e cada parte responderá pelas consequências de sua inexecução total ou parcial.</w:t>
      </w:r>
    </w:p>
    <w:p w14:paraId="25A6A18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48EE03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6.2. Em caso de impedimento, ordem de paralisação ou suspensão do contrato, deverá ser tomadas as providências de acordo com Decreto vigente.</w:t>
      </w:r>
    </w:p>
    <w:p w14:paraId="783CEF6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4B9368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6.3. As comunicações entre o órgão ou entidade e a contratada devem ser realizadas por escrito sempre que o ato exigir tal formalidade, admitindo-se o uso de mensagem eletrônica para esse fim.</w:t>
      </w:r>
    </w:p>
    <w:p w14:paraId="606ED46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16D7661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6.4. O órgão ou entidade poderá convocar representante da empresa para adoção de providências que devam ser cumpridas de imediato.</w:t>
      </w:r>
    </w:p>
    <w:p w14:paraId="607323D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C32D98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6.5. A execução do contrato deverá ser acompanhada e fiscalizada pelo(s) fiscal(is) do contrato, ou pelos respectivos substitutos;</w:t>
      </w:r>
    </w:p>
    <w:p w14:paraId="05CF010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16666B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6.6. O fiscal do contrato acompanhará a execução do contrato, para que sejam cumpridas todas as condições estabelecidas no contrato, de modo a assegurar os melhores resultados para a Administração;</w:t>
      </w:r>
    </w:p>
    <w:p w14:paraId="007F752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4BDA6E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6.7. O fiscal do contrato anotará no histórico de gerenciamento do contrato todas as ocorrências relacionadas à execução do contrato, com a descrição do que for necessário para regularização das faltas ou dos defeitos observados;</w:t>
      </w:r>
    </w:p>
    <w:p w14:paraId="6AB8573D"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3CF79F68"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6.8. Identificada qualquer inexatidão ou irregularidade, o fiscal do contrato emitirá notificações para a correção da execução do contrato, determinando prazo para a correção;</w:t>
      </w:r>
    </w:p>
    <w:p w14:paraId="02AB2BA8"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7BB67B75"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22AB36E3"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1D6564EE"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6.10. A designação da equipe de fiscalização do contrato será realizada por ato formal da CONTRATANTE e integrará o processo da contratação, devendo ser devidamente publicada no Diário Oficial do Município.</w:t>
      </w:r>
    </w:p>
    <w:p w14:paraId="55DDB65B"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35A9AE3B"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498DD9DC"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61EBB140"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29FBC668"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3AF75BAC" w14:textId="77777777" w:rsidR="008A1AFA" w:rsidRPr="00C10B29" w:rsidRDefault="008A1AFA" w:rsidP="00137766">
      <w:pPr>
        <w:pStyle w:val="PargrafodaLista"/>
        <w:spacing w:after="0" w:line="240" w:lineRule="auto"/>
        <w:ind w:left="0"/>
        <w:jc w:val="both"/>
        <w:rPr>
          <w:rFonts w:ascii="Arial" w:hAnsi="Arial" w:cs="Arial"/>
          <w:bCs/>
          <w:sz w:val="23"/>
          <w:szCs w:val="23"/>
        </w:rPr>
      </w:pPr>
      <w:r w:rsidRPr="00C10B29">
        <w:rPr>
          <w:rFonts w:ascii="Arial" w:hAnsi="Arial" w:cs="Arial"/>
          <w:sz w:val="23"/>
          <w:szCs w:val="23"/>
        </w:rPr>
        <w:t xml:space="preserve">DO RECEBIMENTO DO OBJETO - </w:t>
      </w:r>
      <w:bookmarkStart w:id="3" w:name="_Hlk143699110"/>
      <w:r w:rsidRPr="00C10B29">
        <w:rPr>
          <w:rFonts w:ascii="Arial" w:hAnsi="Arial" w:cs="Arial"/>
          <w:sz w:val="23"/>
          <w:szCs w:val="23"/>
        </w:rPr>
        <w:t>Ratifica-se o Tópico 5.4 do ETP.</w:t>
      </w:r>
    </w:p>
    <w:p w14:paraId="3E84B1CC" w14:textId="77777777" w:rsidR="008A1AFA" w:rsidRPr="00C10B29" w:rsidRDefault="008A1AFA" w:rsidP="00137766">
      <w:pPr>
        <w:spacing w:after="0" w:line="240" w:lineRule="auto"/>
        <w:jc w:val="both"/>
        <w:rPr>
          <w:rFonts w:ascii="Arial" w:hAnsi="Arial" w:cs="Arial"/>
          <w:bCs/>
          <w:sz w:val="23"/>
          <w:szCs w:val="23"/>
        </w:rPr>
      </w:pPr>
    </w:p>
    <w:bookmarkEnd w:id="3"/>
    <w:p w14:paraId="03A5B08F"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7. PAGAMENTO</w:t>
      </w:r>
    </w:p>
    <w:p w14:paraId="06732270"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Prazo de Pagamento</w:t>
      </w:r>
    </w:p>
    <w:p w14:paraId="09FCD6E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7.1. Recebida a Nota Fiscal ou documento de cobrança equivalente, o pagamento ocorrerá no prazo máximo de até 30 (trinta) dias, para fins de liquidação.</w:t>
      </w:r>
    </w:p>
    <w:p w14:paraId="43CD99A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18BD8C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7.2. Para fins de liquidação, o setor competente deverá verificar se a nota fiscal ou instrumento de cobrança equivalente apresentado expressa os elementos necessários e essenciais do documento, tais como:</w:t>
      </w:r>
    </w:p>
    <w:p w14:paraId="2D075C7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E7276A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o prazo de validade;</w:t>
      </w:r>
    </w:p>
    <w:p w14:paraId="583FAEF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a data da emissão;</w:t>
      </w:r>
    </w:p>
    <w:p w14:paraId="1E2793E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os dados do contrato e do órgão contratante;</w:t>
      </w:r>
    </w:p>
    <w:p w14:paraId="6F61761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d) o valor a pagar; e</w:t>
      </w:r>
    </w:p>
    <w:p w14:paraId="08FBDED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e) eventual destaque do valor de retenções tributárias cabíveis.</w:t>
      </w:r>
    </w:p>
    <w:p w14:paraId="419FD40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B9559F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7.3. Havendo erro na apresentação da nota fiscal ou instrumento de cobrança equivalente, ou circunstância que impeça a liquidação da despesa, esta ficará sobrestada até que o </w:t>
      </w:r>
      <w:r w:rsidRPr="00C10B29">
        <w:rPr>
          <w:rFonts w:ascii="Arial" w:hAnsi="Arial" w:cs="Arial"/>
          <w:sz w:val="23"/>
          <w:szCs w:val="23"/>
        </w:rPr>
        <w:lastRenderedPageBreak/>
        <w:t>contratado providencie as medidas saneadoras, reiniciando-se o prazo após a comprovação da regularização da situação, sem ônus ao contratante;</w:t>
      </w:r>
    </w:p>
    <w:p w14:paraId="1BAA5C7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1AADA8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7.4. A nota fiscal ou instrumento de cobrança equivalente deverá ser obrigatoriamente acompanhado da comprovação da regularidade fiscal e trabalhista.</w:t>
      </w:r>
    </w:p>
    <w:p w14:paraId="428DA8C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F90EEBA"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062328E5"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0DE48C12"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EM = I x N x VP, sendo:</w:t>
      </w:r>
    </w:p>
    <w:p w14:paraId="13DE4ED5" w14:textId="77777777" w:rsidR="008A1AFA" w:rsidRPr="00C10B29" w:rsidRDefault="008A1AFA" w:rsidP="00137766">
      <w:pPr>
        <w:tabs>
          <w:tab w:val="left" w:pos="1701"/>
        </w:tabs>
        <w:spacing w:after="0" w:line="240" w:lineRule="auto"/>
        <w:jc w:val="both"/>
        <w:rPr>
          <w:rFonts w:ascii="Arial" w:hAnsi="Arial" w:cs="Arial"/>
          <w:snapToGrid w:val="0"/>
          <w:sz w:val="23"/>
          <w:szCs w:val="23"/>
        </w:rPr>
      </w:pPr>
      <w:r w:rsidRPr="00C10B29">
        <w:rPr>
          <w:rFonts w:ascii="Arial" w:hAnsi="Arial" w:cs="Arial"/>
          <w:snapToGrid w:val="0"/>
          <w:sz w:val="23"/>
          <w:szCs w:val="23"/>
        </w:rPr>
        <w:t>EM = Encargos moratórios;</w:t>
      </w:r>
    </w:p>
    <w:p w14:paraId="5282EF02"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N = Número de dias entre a data prevista para o pagamento e a do efetivo pagamento;</w:t>
      </w:r>
    </w:p>
    <w:p w14:paraId="04181152"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VP = Valor da parcela a ser paga.</w:t>
      </w:r>
    </w:p>
    <w:p w14:paraId="2A5D385A"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napToGrid w:val="0"/>
          <w:sz w:val="23"/>
          <w:szCs w:val="23"/>
        </w:rPr>
        <w:t xml:space="preserve">I = Índice de compensação financeira = </w:t>
      </w:r>
      <w:r w:rsidRPr="00C10B29">
        <w:rPr>
          <w:rFonts w:ascii="Arial" w:hAnsi="Arial" w:cs="Arial"/>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59"/>
      </w:tblGrid>
      <w:tr w:rsidR="00137766" w:rsidRPr="00C10B29" w14:paraId="09D485EE" w14:textId="77777777" w:rsidTr="0013796A">
        <w:tc>
          <w:tcPr>
            <w:tcW w:w="2214" w:type="dxa"/>
            <w:vAlign w:val="center"/>
          </w:tcPr>
          <w:p w14:paraId="5547AC10"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I = (TX)</w:t>
            </w:r>
          </w:p>
        </w:tc>
        <w:tc>
          <w:tcPr>
            <w:tcW w:w="588" w:type="dxa"/>
            <w:vAlign w:val="center"/>
          </w:tcPr>
          <w:p w14:paraId="39A0B3B6"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 xml:space="preserve">I = </w:t>
            </w:r>
          </w:p>
        </w:tc>
        <w:tc>
          <w:tcPr>
            <w:tcW w:w="1276" w:type="dxa"/>
            <w:tcBorders>
              <w:bottom w:val="single" w:sz="4" w:space="0" w:color="auto"/>
            </w:tcBorders>
          </w:tcPr>
          <w:p w14:paraId="651B150C"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( 6 / 100 )</w:t>
            </w:r>
          </w:p>
        </w:tc>
        <w:tc>
          <w:tcPr>
            <w:tcW w:w="4784" w:type="dxa"/>
            <w:vAlign w:val="center"/>
          </w:tcPr>
          <w:p w14:paraId="5B035595"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I = 0,00016438</w:t>
            </w:r>
          </w:p>
          <w:p w14:paraId="29F7285F" w14:textId="77777777" w:rsidR="008A1AFA" w:rsidRPr="00C10B29" w:rsidRDefault="008A1AFA"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TX = Percentual da taxa anual = 6%</w:t>
            </w:r>
          </w:p>
        </w:tc>
      </w:tr>
    </w:tbl>
    <w:p w14:paraId="39229E87"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                                                            365</w:t>
      </w:r>
    </w:p>
    <w:p w14:paraId="00287B30"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2C0A8142"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7.6. A escolha por um dos critérios utilizado para fins de cumprimento do item 7.5, deverá representar o interesse público envolvido.</w:t>
      </w:r>
    </w:p>
    <w:p w14:paraId="2A0D89E3"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646F8136" w14:textId="77777777" w:rsidR="008A1AFA" w:rsidRPr="00C10B29" w:rsidRDefault="008A1AFA" w:rsidP="00137766">
      <w:pPr>
        <w:pStyle w:val="PargrafodaLista"/>
        <w:spacing w:after="0" w:line="240" w:lineRule="auto"/>
        <w:ind w:left="0"/>
        <w:jc w:val="both"/>
        <w:rPr>
          <w:rFonts w:ascii="Arial" w:hAnsi="Arial" w:cs="Arial"/>
          <w:b/>
          <w:bCs/>
          <w:sz w:val="23"/>
          <w:szCs w:val="23"/>
        </w:rPr>
      </w:pPr>
      <w:r w:rsidRPr="00C10B29">
        <w:rPr>
          <w:rFonts w:ascii="Arial" w:hAnsi="Arial" w:cs="Arial"/>
          <w:b/>
          <w:bCs/>
          <w:sz w:val="23"/>
          <w:szCs w:val="23"/>
        </w:rPr>
        <w:t>Forma de pagamento</w:t>
      </w:r>
    </w:p>
    <w:p w14:paraId="24BCD3DA"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7.7. O pagamento será realizado por meio de ordem bancária, para crédito em banco, agência e conta corrente indicado pela CONTRATADA. </w:t>
      </w:r>
    </w:p>
    <w:p w14:paraId="7B1826DC"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6897CFDD"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7.8. Será considerada data do pagamento o dia em que constar como emitida a ordem bancária para pagamento. </w:t>
      </w:r>
    </w:p>
    <w:p w14:paraId="230E3A90"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73E961A7"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7.9. Quando do pagamento, será efetuada a retenção tributária prevista na legislação aplicável.</w:t>
      </w:r>
    </w:p>
    <w:p w14:paraId="5B543E79"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49ED9D12"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8. FORMA E CRITÉRIOS DE SELEÇÃO DO FORNECEDOR</w:t>
      </w:r>
    </w:p>
    <w:p w14:paraId="3BAF91B5" w14:textId="77777777" w:rsidR="008A1AFA" w:rsidRPr="00C10B29" w:rsidRDefault="008A1AFA" w:rsidP="00137766">
      <w:pPr>
        <w:pStyle w:val="Nivel2"/>
        <w:numPr>
          <w:ilvl w:val="0"/>
          <w:numId w:val="0"/>
        </w:numPr>
        <w:spacing w:before="0" w:after="0" w:line="240" w:lineRule="auto"/>
        <w:rPr>
          <w:color w:val="auto"/>
          <w:sz w:val="23"/>
          <w:szCs w:val="23"/>
        </w:rPr>
      </w:pPr>
      <w:r w:rsidRPr="00C10B29">
        <w:rPr>
          <w:rFonts w:eastAsia="Ecofont_Spranq_eco_Sans"/>
          <w:color w:val="auto"/>
          <w:sz w:val="23"/>
          <w:szCs w:val="23"/>
        </w:rPr>
        <w:t xml:space="preserve">O fornecedor será selecionado por meio da realização de procedimento de </w:t>
      </w:r>
      <w:r w:rsidRPr="00C10B29">
        <w:rPr>
          <w:color w:val="auto"/>
          <w:sz w:val="23"/>
          <w:szCs w:val="23"/>
        </w:rPr>
        <w:t>Chamada Pública, conforme justificado no Estudo Técnico Preliminar e Termo de Referências.</w:t>
      </w:r>
    </w:p>
    <w:p w14:paraId="5975A23F" w14:textId="77777777" w:rsidR="008A1AFA" w:rsidRPr="00C10B29" w:rsidRDefault="008A1AFA" w:rsidP="00137766">
      <w:pPr>
        <w:pStyle w:val="Nivel2"/>
        <w:numPr>
          <w:ilvl w:val="0"/>
          <w:numId w:val="0"/>
        </w:numPr>
        <w:spacing w:before="0" w:after="0" w:line="240" w:lineRule="auto"/>
        <w:rPr>
          <w:rFonts w:eastAsia="Ecofont_Spranq_eco_Sans"/>
          <w:color w:val="auto"/>
          <w:sz w:val="23"/>
          <w:szCs w:val="23"/>
        </w:rPr>
      </w:pPr>
    </w:p>
    <w:p w14:paraId="10DE2E65"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Exigências de habilitação</w:t>
      </w:r>
    </w:p>
    <w:p w14:paraId="36A6948F"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bCs/>
          <w:sz w:val="23"/>
          <w:szCs w:val="23"/>
        </w:rPr>
        <w:t>FORNECEDOR INDIVIDUAL</w:t>
      </w:r>
      <w:r w:rsidRPr="00C10B29">
        <w:rPr>
          <w:rFonts w:ascii="Arial" w:hAnsi="Arial" w:cs="Arial"/>
          <w:sz w:val="23"/>
          <w:szCs w:val="23"/>
        </w:rPr>
        <w:t xml:space="preserve"> (detentores de DAP Física, não organizados em grupo).  </w:t>
      </w:r>
    </w:p>
    <w:p w14:paraId="2F9E10CF"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 - a prova de inscrição no Cadastro de Pessoa Física - CPF; </w:t>
      </w:r>
    </w:p>
    <w:p w14:paraId="5DF7AD63"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II - o extrato da DAP Física do agricultor familiar participante, </w:t>
      </w:r>
      <w:r w:rsidRPr="00C10B29">
        <w:rPr>
          <w:rFonts w:ascii="Arial" w:hAnsi="Arial" w:cs="Arial"/>
          <w:b/>
          <w:sz w:val="23"/>
          <w:szCs w:val="23"/>
        </w:rPr>
        <w:t>emitido nos últimos 60 dias</w:t>
      </w:r>
      <w:r w:rsidRPr="00C10B29">
        <w:rPr>
          <w:rFonts w:ascii="Arial" w:hAnsi="Arial" w:cs="Arial"/>
          <w:sz w:val="23"/>
          <w:szCs w:val="23"/>
        </w:rPr>
        <w:t xml:space="preserve">; </w:t>
      </w:r>
    </w:p>
    <w:p w14:paraId="01C3A727"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III - o Projeto de Venda de Gêneros Alimentícios da Agricultura Familiar e/ou Empreendedor Familiar Rural com assinatura do agricultor participante; e</w:t>
      </w:r>
    </w:p>
    <w:p w14:paraId="49F04421"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IV - a declaração de que os gêneros alimentícios a serem entregues são oriundos de produção própria, relacionada no projeto de venda. </w:t>
      </w:r>
    </w:p>
    <w:p w14:paraId="21729257"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p>
    <w:p w14:paraId="4364D0BF"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bCs/>
          <w:sz w:val="23"/>
          <w:szCs w:val="23"/>
        </w:rPr>
        <w:t>GRUPO INFORMAL:</w:t>
      </w:r>
      <w:r w:rsidRPr="00C10B29">
        <w:rPr>
          <w:rFonts w:ascii="Arial" w:hAnsi="Arial" w:cs="Arial"/>
          <w:sz w:val="23"/>
          <w:szCs w:val="23"/>
        </w:rPr>
        <w:t xml:space="preserve"> Sendo Grupos Informais de agricultores familiares (detentores de </w:t>
      </w:r>
      <w:r w:rsidRPr="00C10B29">
        <w:rPr>
          <w:rFonts w:ascii="Arial" w:hAnsi="Arial" w:cs="Arial"/>
          <w:sz w:val="23"/>
          <w:szCs w:val="23"/>
        </w:rPr>
        <w:lastRenderedPageBreak/>
        <w:t xml:space="preserve">DAP Física, organizados em grupo). </w:t>
      </w:r>
    </w:p>
    <w:p w14:paraId="0DA9119F" w14:textId="77777777" w:rsidR="008A1AFA" w:rsidRPr="00C10B29" w:rsidRDefault="008A1AFA" w:rsidP="00137766">
      <w:pPr>
        <w:tabs>
          <w:tab w:val="left" w:pos="489"/>
        </w:tabs>
        <w:spacing w:after="0" w:line="240" w:lineRule="auto"/>
        <w:jc w:val="both"/>
        <w:rPr>
          <w:rFonts w:ascii="Arial" w:hAnsi="Arial" w:cs="Arial"/>
          <w:sz w:val="23"/>
          <w:szCs w:val="23"/>
        </w:rPr>
      </w:pPr>
      <w:r w:rsidRPr="00C10B29">
        <w:rPr>
          <w:rFonts w:ascii="Arial" w:hAnsi="Arial" w:cs="Arial"/>
          <w:sz w:val="23"/>
          <w:szCs w:val="23"/>
        </w:rPr>
        <w:t xml:space="preserve">I – a prova de inscrição no Cadastro de Pessoa Física – CPF; </w:t>
      </w:r>
    </w:p>
    <w:p w14:paraId="2A15B942" w14:textId="77777777" w:rsidR="008A1AFA" w:rsidRPr="00C10B29" w:rsidRDefault="008A1AFA" w:rsidP="00137766">
      <w:pPr>
        <w:tabs>
          <w:tab w:val="left" w:pos="489"/>
        </w:tabs>
        <w:spacing w:after="0" w:line="240" w:lineRule="auto"/>
        <w:jc w:val="both"/>
        <w:rPr>
          <w:rFonts w:ascii="Arial" w:hAnsi="Arial" w:cs="Arial"/>
          <w:b/>
          <w:sz w:val="23"/>
          <w:szCs w:val="23"/>
        </w:rPr>
      </w:pPr>
      <w:r w:rsidRPr="00C10B29">
        <w:rPr>
          <w:rFonts w:ascii="Arial" w:hAnsi="Arial" w:cs="Arial"/>
          <w:sz w:val="23"/>
          <w:szCs w:val="23"/>
        </w:rPr>
        <w:t xml:space="preserve">II – o extrato da DAP Física do agricultor familiar participante, </w:t>
      </w:r>
      <w:r w:rsidRPr="00C10B29">
        <w:rPr>
          <w:rFonts w:ascii="Arial" w:hAnsi="Arial" w:cs="Arial"/>
          <w:b/>
          <w:sz w:val="23"/>
          <w:szCs w:val="23"/>
        </w:rPr>
        <w:t>emitido nos últimos 60 dias;</w:t>
      </w:r>
    </w:p>
    <w:p w14:paraId="1E70F12B" w14:textId="77777777" w:rsidR="008A1AFA" w:rsidRPr="00C10B29" w:rsidRDefault="008A1AFA" w:rsidP="00137766">
      <w:pPr>
        <w:tabs>
          <w:tab w:val="left" w:pos="489"/>
        </w:tabs>
        <w:spacing w:after="0" w:line="240" w:lineRule="auto"/>
        <w:jc w:val="both"/>
        <w:rPr>
          <w:rFonts w:ascii="Arial" w:hAnsi="Arial" w:cs="Arial"/>
          <w:sz w:val="23"/>
          <w:szCs w:val="23"/>
        </w:rPr>
      </w:pPr>
      <w:r w:rsidRPr="00C10B29">
        <w:rPr>
          <w:rFonts w:ascii="Arial" w:hAnsi="Arial" w:cs="Arial"/>
          <w:sz w:val="23"/>
          <w:szCs w:val="23"/>
        </w:rPr>
        <w:t xml:space="preserve">III – o Projeto de Venda de Gêneros Alimentícios da Agricultura Familiar e/ou Empreendedor Familiar Rural para Alimentação Escolar com assinatura do agricultor participante; </w:t>
      </w:r>
    </w:p>
    <w:p w14:paraId="6DE0D071" w14:textId="77777777" w:rsidR="008A1AFA" w:rsidRPr="00C10B29" w:rsidRDefault="008A1AFA" w:rsidP="00137766">
      <w:pPr>
        <w:tabs>
          <w:tab w:val="left" w:pos="489"/>
        </w:tabs>
        <w:spacing w:after="0" w:line="240" w:lineRule="auto"/>
        <w:jc w:val="both"/>
        <w:rPr>
          <w:rFonts w:ascii="Arial" w:hAnsi="Arial" w:cs="Arial"/>
          <w:sz w:val="23"/>
          <w:szCs w:val="23"/>
        </w:rPr>
      </w:pPr>
      <w:r w:rsidRPr="00C10B29">
        <w:rPr>
          <w:rFonts w:ascii="Arial" w:hAnsi="Arial" w:cs="Arial"/>
          <w:sz w:val="23"/>
          <w:szCs w:val="23"/>
        </w:rPr>
        <w:t xml:space="preserve">IV – a declaração de que os gêneros alimentícios a serem entregues são oriundos de produção própria, relacionada no projeto de venda. </w:t>
      </w:r>
    </w:p>
    <w:p w14:paraId="64A96660" w14:textId="77777777" w:rsidR="008A1AFA" w:rsidRPr="00C10B29" w:rsidRDefault="008A1AFA" w:rsidP="00137766">
      <w:pPr>
        <w:tabs>
          <w:tab w:val="left" w:pos="489"/>
        </w:tabs>
        <w:spacing w:after="0" w:line="240" w:lineRule="auto"/>
        <w:jc w:val="both"/>
        <w:rPr>
          <w:rFonts w:ascii="Arial" w:hAnsi="Arial" w:cs="Arial"/>
          <w:sz w:val="23"/>
          <w:szCs w:val="23"/>
        </w:rPr>
      </w:pPr>
    </w:p>
    <w:p w14:paraId="51C95D4C"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b/>
          <w:bCs/>
          <w:sz w:val="23"/>
          <w:szCs w:val="23"/>
        </w:rPr>
        <w:t>GRUPO FORMAL:</w:t>
      </w:r>
      <w:r w:rsidRPr="00C10B29">
        <w:rPr>
          <w:rFonts w:ascii="Arial" w:hAnsi="Arial" w:cs="Arial"/>
          <w:sz w:val="23"/>
          <w:szCs w:val="23"/>
        </w:rPr>
        <w:t xml:space="preserve"> (detentores de DAP Jurídica):</w:t>
      </w:r>
    </w:p>
    <w:p w14:paraId="350D0015"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 - a prova de inscrição no Cadastro Nacional de Pessoa Jurídica - CNPJ; </w:t>
      </w:r>
    </w:p>
    <w:p w14:paraId="4EC8E671"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II - o extrato da DAP Jurídica para associações e cooperativas, </w:t>
      </w:r>
      <w:r w:rsidRPr="00C10B29">
        <w:rPr>
          <w:rFonts w:ascii="Arial" w:hAnsi="Arial" w:cs="Arial"/>
          <w:b/>
          <w:sz w:val="23"/>
          <w:szCs w:val="23"/>
        </w:rPr>
        <w:t>emitido nos últimos 60 dias</w:t>
      </w:r>
      <w:r w:rsidRPr="00C10B29">
        <w:rPr>
          <w:rFonts w:ascii="Arial" w:hAnsi="Arial" w:cs="Arial"/>
          <w:sz w:val="23"/>
          <w:szCs w:val="23"/>
        </w:rPr>
        <w:t xml:space="preserve">; </w:t>
      </w:r>
    </w:p>
    <w:p w14:paraId="0C3D5B77"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III - a prova de regularidade com a Fazenda Federal, relativa à Seguridade Social e ao Fundo de Garantia por Tempo de Serviço - FGTS; </w:t>
      </w:r>
    </w:p>
    <w:p w14:paraId="28EA929D"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IV - as cópias do estatuto e ata de posse da atual diretoria da entidade registrada no órgão competente; </w:t>
      </w:r>
    </w:p>
    <w:p w14:paraId="4A075538"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V - o Projeto de Venda de Gêneros Alimentícios da Agricultura Familiar assinado pelo seu representante legal; </w:t>
      </w:r>
    </w:p>
    <w:p w14:paraId="165D2A6D"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VI- a declaração de que os gêneros alimentícios a serem entregues são produzidos pelos associados/cooperados; e </w:t>
      </w:r>
    </w:p>
    <w:p w14:paraId="0F314C5A" w14:textId="77777777" w:rsidR="008A1AFA" w:rsidRPr="00C10B29" w:rsidRDefault="008A1AFA"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VII - a declaração do seu representante legal de responsabilidade pelo controle do atendimento do limite individual de venda de seus cooperados/associados.</w:t>
      </w:r>
    </w:p>
    <w:p w14:paraId="714AC75F" w14:textId="77777777" w:rsidR="008A1AFA" w:rsidRPr="00C10B29" w:rsidRDefault="008A1AFA" w:rsidP="00137766">
      <w:pPr>
        <w:tabs>
          <w:tab w:val="left" w:pos="489"/>
        </w:tabs>
        <w:spacing w:after="0" w:line="240" w:lineRule="auto"/>
        <w:ind w:right="-35"/>
        <w:jc w:val="both"/>
        <w:rPr>
          <w:rFonts w:ascii="Arial" w:hAnsi="Arial" w:cs="Arial"/>
          <w:sz w:val="23"/>
          <w:szCs w:val="23"/>
        </w:rPr>
      </w:pPr>
    </w:p>
    <w:p w14:paraId="5CCF8DEF" w14:textId="77777777" w:rsidR="008A1AFA" w:rsidRPr="00C10B29" w:rsidRDefault="008A1AFA" w:rsidP="00137766">
      <w:pPr>
        <w:pStyle w:val="Corpodetexto31"/>
        <w:rPr>
          <w:rFonts w:ascii="Arial" w:hAnsi="Arial" w:cs="Arial"/>
          <w:b/>
          <w:sz w:val="23"/>
          <w:szCs w:val="23"/>
        </w:rPr>
      </w:pPr>
      <w:r w:rsidRPr="00C10B29">
        <w:rPr>
          <w:rFonts w:ascii="Arial" w:hAnsi="Arial" w:cs="Arial"/>
          <w:b/>
          <w:sz w:val="23"/>
          <w:szCs w:val="23"/>
        </w:rPr>
        <w:t>CRITÉRIOS DE SELEÇÃO DOS BENEFICIÁRIOS:</w:t>
      </w:r>
    </w:p>
    <w:p w14:paraId="2184DE92" w14:textId="77777777" w:rsidR="008A1AFA" w:rsidRPr="00C10B29" w:rsidRDefault="008A1AFA" w:rsidP="00137766">
      <w:pPr>
        <w:pStyle w:val="Corpodetexto31"/>
        <w:rPr>
          <w:rFonts w:ascii="Arial" w:hAnsi="Arial" w:cs="Arial"/>
          <w:sz w:val="23"/>
          <w:szCs w:val="23"/>
        </w:rPr>
      </w:pPr>
      <w:r w:rsidRPr="00C10B29">
        <w:rPr>
          <w:rFonts w:ascii="Arial" w:hAnsi="Arial" w:cs="Arial"/>
          <w:sz w:val="23"/>
          <w:szCs w:val="23"/>
        </w:rPr>
        <w:t>Para seleção, os projetos de venda habilitadas serão divididos em: grupo de projetos de fornecedores locais, grupo de projetos do território rural, grupo de projetos do estado, e grupo de propostas do País.</w:t>
      </w:r>
    </w:p>
    <w:p w14:paraId="015B4B3A" w14:textId="77777777" w:rsidR="008A1AFA" w:rsidRPr="00C10B29" w:rsidRDefault="008A1AFA" w:rsidP="00137766">
      <w:pPr>
        <w:pStyle w:val="Corpodetexto31"/>
        <w:rPr>
          <w:rFonts w:ascii="Arial" w:hAnsi="Arial" w:cs="Arial"/>
          <w:sz w:val="23"/>
          <w:szCs w:val="23"/>
        </w:rPr>
      </w:pPr>
    </w:p>
    <w:p w14:paraId="2661AECA" w14:textId="77777777" w:rsidR="008A1AFA" w:rsidRPr="00C10B29" w:rsidRDefault="008A1AFA" w:rsidP="00137766">
      <w:pPr>
        <w:pStyle w:val="Default"/>
        <w:jc w:val="both"/>
        <w:rPr>
          <w:rFonts w:ascii="Arial" w:hAnsi="Arial" w:cs="Arial"/>
          <w:color w:val="auto"/>
          <w:sz w:val="23"/>
          <w:szCs w:val="23"/>
        </w:rPr>
      </w:pPr>
      <w:r w:rsidRPr="00C10B29">
        <w:rPr>
          <w:rFonts w:ascii="Arial" w:hAnsi="Arial" w:cs="Arial"/>
          <w:color w:val="auto"/>
          <w:sz w:val="23"/>
          <w:szCs w:val="23"/>
        </w:rPr>
        <w:t xml:space="preserve">Entre os grupos de projetos, será observada a seguinte ordem de prioridade para seleção: </w:t>
      </w:r>
    </w:p>
    <w:p w14:paraId="0C7B3023" w14:textId="77777777" w:rsidR="008A1AFA" w:rsidRPr="00C10B29" w:rsidRDefault="008A1AFA" w:rsidP="00137766">
      <w:pPr>
        <w:pStyle w:val="Default"/>
        <w:jc w:val="both"/>
        <w:rPr>
          <w:rFonts w:ascii="Arial" w:hAnsi="Arial" w:cs="Arial"/>
          <w:color w:val="auto"/>
          <w:sz w:val="23"/>
          <w:szCs w:val="23"/>
        </w:rPr>
      </w:pPr>
    </w:p>
    <w:p w14:paraId="6CF268E5" w14:textId="77777777" w:rsidR="008A1AFA" w:rsidRPr="00C10B29" w:rsidRDefault="008A1AFA" w:rsidP="00137766">
      <w:pPr>
        <w:pStyle w:val="Default"/>
        <w:jc w:val="both"/>
        <w:rPr>
          <w:rFonts w:ascii="Arial" w:hAnsi="Arial" w:cs="Arial"/>
          <w:color w:val="auto"/>
          <w:sz w:val="23"/>
          <w:szCs w:val="23"/>
        </w:rPr>
      </w:pPr>
      <w:r w:rsidRPr="00C10B29">
        <w:rPr>
          <w:rFonts w:ascii="Arial" w:hAnsi="Arial" w:cs="Arial"/>
          <w:color w:val="auto"/>
          <w:sz w:val="23"/>
          <w:szCs w:val="23"/>
        </w:rPr>
        <w:t xml:space="preserve">I - O grupo de projetos de fornecedores locais terá prioridade sobre os demais grupos. </w:t>
      </w:r>
    </w:p>
    <w:p w14:paraId="2AAF07E6" w14:textId="77777777" w:rsidR="008A1AFA" w:rsidRPr="00C10B29" w:rsidRDefault="008A1AFA" w:rsidP="00137766">
      <w:pPr>
        <w:pStyle w:val="Default"/>
        <w:jc w:val="both"/>
        <w:rPr>
          <w:rFonts w:ascii="Arial" w:hAnsi="Arial" w:cs="Arial"/>
          <w:color w:val="auto"/>
          <w:sz w:val="23"/>
          <w:szCs w:val="23"/>
        </w:rPr>
      </w:pPr>
      <w:r w:rsidRPr="00C10B29">
        <w:rPr>
          <w:rFonts w:ascii="Arial" w:hAnsi="Arial" w:cs="Arial"/>
          <w:color w:val="auto"/>
          <w:sz w:val="23"/>
          <w:szCs w:val="23"/>
        </w:rPr>
        <w:t xml:space="preserve">II - O grupo de projetos de fornecedores do território rural terá prioridade sobre o do estado e do País. </w:t>
      </w:r>
    </w:p>
    <w:p w14:paraId="17CED79A" w14:textId="77777777" w:rsidR="008A1AFA" w:rsidRPr="00C10B29" w:rsidRDefault="008A1AFA" w:rsidP="00137766">
      <w:pPr>
        <w:pStyle w:val="Default"/>
        <w:jc w:val="both"/>
        <w:rPr>
          <w:rFonts w:ascii="Arial" w:hAnsi="Arial" w:cs="Arial"/>
          <w:color w:val="auto"/>
          <w:sz w:val="23"/>
          <w:szCs w:val="23"/>
        </w:rPr>
      </w:pPr>
      <w:r w:rsidRPr="00C10B29">
        <w:rPr>
          <w:rFonts w:ascii="Arial" w:hAnsi="Arial" w:cs="Arial"/>
          <w:color w:val="auto"/>
          <w:sz w:val="23"/>
          <w:szCs w:val="23"/>
        </w:rPr>
        <w:t>III - O grupo de projetos do estado terá prioridade sobre o do País.</w:t>
      </w:r>
    </w:p>
    <w:p w14:paraId="7531E8A3" w14:textId="77777777" w:rsidR="008A1AFA" w:rsidRPr="00C10B29" w:rsidRDefault="008A1AFA" w:rsidP="00137766">
      <w:pPr>
        <w:pStyle w:val="Default"/>
        <w:jc w:val="both"/>
        <w:rPr>
          <w:rFonts w:ascii="Arial" w:hAnsi="Arial" w:cs="Arial"/>
          <w:color w:val="auto"/>
          <w:sz w:val="23"/>
          <w:szCs w:val="23"/>
        </w:rPr>
      </w:pPr>
    </w:p>
    <w:p w14:paraId="16B6B02D"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r w:rsidRPr="00C10B29">
        <w:rPr>
          <w:rFonts w:ascii="Arial" w:hAnsi="Arial" w:cs="Arial"/>
          <w:sz w:val="23"/>
          <w:szCs w:val="23"/>
        </w:rPr>
        <w:t xml:space="preserve">Em cada grupo de projetos, será observada a seguinte ordem de prioridade para seleção: </w:t>
      </w:r>
    </w:p>
    <w:p w14:paraId="799164AB"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p>
    <w:p w14:paraId="59CFE869"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r w:rsidRPr="00C10B29">
        <w:rPr>
          <w:rFonts w:ascii="Arial" w:hAnsi="Arial" w:cs="Arial"/>
          <w:sz w:val="23"/>
          <w:szCs w:val="23"/>
        </w:rPr>
        <w:t xml:space="preserve">I - Os assentamentos de reforma agrária, as comunidades tradicionais indígenas e as comunidades quilombolas, não havendo prioridade entre estes; </w:t>
      </w:r>
    </w:p>
    <w:p w14:paraId="1813DA64"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r w:rsidRPr="00C10B29">
        <w:rPr>
          <w:rFonts w:ascii="Arial" w:hAnsi="Arial" w:cs="Arial"/>
          <w:sz w:val="23"/>
          <w:szCs w:val="23"/>
        </w:rPr>
        <w:t xml:space="preserve">II - Os fornecedores de gêneros alimentícios certificados como orgânicos ou agroecológicos, segundo a Lei nº 10.831, de 23 de dezembro de 2003; </w:t>
      </w:r>
    </w:p>
    <w:p w14:paraId="4CADE46D"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r w:rsidRPr="00C10B29">
        <w:rPr>
          <w:rFonts w:ascii="Arial" w:hAnsi="Arial" w:cs="Arial"/>
          <w:sz w:val="23"/>
          <w:szCs w:val="23"/>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62108FB"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p>
    <w:p w14:paraId="7C6267C9"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r w:rsidRPr="00C10B29">
        <w:rPr>
          <w:rFonts w:ascii="Arial" w:hAnsi="Arial" w:cs="Arial"/>
          <w:sz w:val="23"/>
          <w:szCs w:val="23"/>
        </w:rPr>
        <w:t xml:space="preserve"> No caso de empate entre grupos formais, terão prioridade organizações com maior porcentagem de agricultores familiares e/ou empreendedores familiares rurais no seu quadro de sócios, conforme DAP Jurídica. </w:t>
      </w:r>
    </w:p>
    <w:p w14:paraId="66348BB8"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p>
    <w:p w14:paraId="08E0FBDF"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r w:rsidRPr="00C10B29">
        <w:rPr>
          <w:rFonts w:ascii="Arial" w:hAnsi="Arial" w:cs="Arial"/>
          <w:sz w:val="23"/>
          <w:szCs w:val="23"/>
        </w:rPr>
        <w:lastRenderedPageBreak/>
        <w:t xml:space="preserve"> Em caso de persistir o empate, será realizado sorteio ou, em havendo consenso entre as partes, poderá optar-se pela divisão no fornecimento dos produtos a serem adquiridos entre as organizações finalistas.</w:t>
      </w:r>
    </w:p>
    <w:p w14:paraId="3A2B4E50"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p>
    <w:p w14:paraId="2A6824A9" w14:textId="77777777" w:rsidR="008A1AFA" w:rsidRPr="00C10B29" w:rsidRDefault="008A1AFA" w:rsidP="00137766">
      <w:pPr>
        <w:widowControl w:val="0"/>
        <w:suppressAutoHyphens/>
        <w:autoSpaceDE w:val="0"/>
        <w:autoSpaceDN w:val="0"/>
        <w:adjustRightInd w:val="0"/>
        <w:spacing w:after="0" w:line="240" w:lineRule="auto"/>
        <w:ind w:right="57"/>
        <w:jc w:val="both"/>
        <w:textAlignment w:val="center"/>
        <w:rPr>
          <w:rFonts w:ascii="Arial" w:hAnsi="Arial" w:cs="Arial"/>
          <w:sz w:val="23"/>
          <w:szCs w:val="23"/>
        </w:rPr>
      </w:pPr>
      <w:r w:rsidRPr="00C10B29">
        <w:rPr>
          <w:rFonts w:ascii="Arial" w:hAnsi="Arial" w:cs="Arial"/>
          <w:sz w:val="23"/>
          <w:szCs w:val="23"/>
        </w:rPr>
        <w:t>No caso específico da Polpa de Frutas deverá ter registro no Ministério da Agricultura, Pecuária e Abastecimento e/ou órgão sanitário responsável. A embalagem deve conter obrigatoriamente rótulo com tabela nutricional e data de fabricação e data de validade, conforme as normas vigentes;</w:t>
      </w:r>
    </w:p>
    <w:p w14:paraId="785339D0"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p>
    <w:p w14:paraId="2BDDD946"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9. ESTIMATIVAS DO VALOR DA CONTRATAÇÃO</w:t>
      </w:r>
    </w:p>
    <w:p w14:paraId="78E51DE1"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b/>
          <w:bCs/>
          <w:noProof/>
          <w:sz w:val="23"/>
          <w:szCs w:val="23"/>
        </w:rPr>
        <w:drawing>
          <wp:inline distT="0" distB="0" distL="0" distR="0" wp14:anchorId="2B0472AD" wp14:editId="64B01496">
            <wp:extent cx="5760720" cy="4060539"/>
            <wp:effectExtent l="0" t="0" r="0" b="0"/>
            <wp:docPr id="588270622" name="Imagem 1" descr="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86222" name="Imagem 1" descr="Texto preto sobre fundo branco&#10;&#10;O conteúdo gerado por IA pode estar incorreto."/>
                    <pic:cNvPicPr/>
                  </pic:nvPicPr>
                  <pic:blipFill>
                    <a:blip r:embed="rId8"/>
                    <a:stretch>
                      <a:fillRect/>
                    </a:stretch>
                  </pic:blipFill>
                  <pic:spPr>
                    <a:xfrm>
                      <a:off x="0" y="0"/>
                      <a:ext cx="5760720" cy="4060539"/>
                    </a:xfrm>
                    <a:prstGeom prst="rect">
                      <a:avLst/>
                    </a:prstGeom>
                  </pic:spPr>
                </pic:pic>
              </a:graphicData>
            </a:graphic>
          </wp:inline>
        </w:drawing>
      </w:r>
    </w:p>
    <w:p w14:paraId="08B83D93"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b/>
          <w:bCs/>
          <w:noProof/>
          <w:sz w:val="23"/>
          <w:szCs w:val="23"/>
        </w:rPr>
        <w:drawing>
          <wp:inline distT="0" distB="0" distL="0" distR="0" wp14:anchorId="5212B21B" wp14:editId="32479A10">
            <wp:extent cx="5760720" cy="227158"/>
            <wp:effectExtent l="0" t="0" r="0" b="1905"/>
            <wp:docPr id="18458534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33765" name=""/>
                    <pic:cNvPicPr/>
                  </pic:nvPicPr>
                  <pic:blipFill>
                    <a:blip r:embed="rId9"/>
                    <a:stretch>
                      <a:fillRect/>
                    </a:stretch>
                  </pic:blipFill>
                  <pic:spPr>
                    <a:xfrm>
                      <a:off x="0" y="0"/>
                      <a:ext cx="5760720" cy="227158"/>
                    </a:xfrm>
                    <a:prstGeom prst="rect">
                      <a:avLst/>
                    </a:prstGeom>
                  </pic:spPr>
                </pic:pic>
              </a:graphicData>
            </a:graphic>
          </wp:inline>
        </w:drawing>
      </w:r>
    </w:p>
    <w:p w14:paraId="1F1ED532"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7CE599C1"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0F4882F8" w14:textId="77777777" w:rsidR="008A1AFA" w:rsidRPr="00C10B29" w:rsidRDefault="008A1AFA" w:rsidP="00137766">
      <w:pPr>
        <w:pStyle w:val="PargrafodaLista"/>
        <w:spacing w:after="0" w:line="240" w:lineRule="auto"/>
        <w:ind w:left="0"/>
        <w:jc w:val="both"/>
        <w:rPr>
          <w:rFonts w:ascii="Arial" w:hAnsi="Arial" w:cs="Arial"/>
          <w:b/>
          <w:bCs/>
          <w:sz w:val="23"/>
          <w:szCs w:val="23"/>
        </w:rPr>
      </w:pPr>
      <w:r w:rsidRPr="00C10B29">
        <w:rPr>
          <w:rFonts w:ascii="Arial" w:hAnsi="Arial" w:cs="Arial"/>
          <w:b/>
          <w:bCs/>
          <w:sz w:val="23"/>
          <w:szCs w:val="23"/>
        </w:rPr>
        <w:t xml:space="preserve">10. DA ADEQUAÇÃO ORÇAMENTÁRIA: </w:t>
      </w:r>
    </w:p>
    <w:p w14:paraId="6BD50F53"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10.1. As despesas decorrentes da contratação do presente termo correrão a cargo das seguintes dotações orçamentárias:</w:t>
      </w:r>
    </w:p>
    <w:p w14:paraId="67B9DBEF"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60375888"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01 PREFEITURA MUNICIPAL DE DOURADINA</w:t>
      </w:r>
    </w:p>
    <w:p w14:paraId="464C4B26"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010 SECRETARIA MUN. DE EDUCACAO, CULTURA E ESPORTES</w:t>
      </w:r>
    </w:p>
    <w:p w14:paraId="77EBC04D"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12 Educação</w:t>
      </w:r>
    </w:p>
    <w:p w14:paraId="2A3D3F76"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0015 EDUCACAO PARA TODOS</w:t>
      </w:r>
    </w:p>
    <w:p w14:paraId="0AB86484"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306 Educação infantil</w:t>
      </w:r>
    </w:p>
    <w:p w14:paraId="5EF4DCD7"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2010 – ALIMENTACAO E NUTRICAO</w:t>
      </w:r>
    </w:p>
    <w:p w14:paraId="72C9097B"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3.3.90.30 Material de Consumo</w:t>
      </w:r>
    </w:p>
    <w:p w14:paraId="257DAAAC" w14:textId="77777777" w:rsidR="008A1AFA" w:rsidRPr="00C10B29" w:rsidRDefault="008A1AFA"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3"/>
          <w:szCs w:val="23"/>
        </w:rPr>
      </w:pPr>
      <w:r w:rsidRPr="00C10B29">
        <w:rPr>
          <w:rFonts w:ascii="Arial" w:hAnsi="Arial" w:cs="Arial"/>
          <w:bCs/>
          <w:sz w:val="23"/>
          <w:szCs w:val="23"/>
        </w:rPr>
        <w:t>1552 Transferências de Recursos do FNDE referentes ao Programa Nacional de Alimentação Escolar</w:t>
      </w:r>
    </w:p>
    <w:p w14:paraId="61094D0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CDD808E" w14:textId="77777777" w:rsidR="008A1AFA" w:rsidRPr="00C10B29" w:rsidRDefault="008A1AFA" w:rsidP="00137766">
      <w:pPr>
        <w:pStyle w:val="NormalWeb"/>
        <w:spacing w:before="0" w:beforeAutospacing="0" w:after="0" w:afterAutospacing="0"/>
        <w:jc w:val="both"/>
        <w:rPr>
          <w:rStyle w:val="Forte"/>
          <w:rFonts w:ascii="Arial" w:hAnsi="Arial" w:cs="Arial"/>
          <w:sz w:val="23"/>
          <w:szCs w:val="23"/>
        </w:rPr>
      </w:pPr>
      <w:r w:rsidRPr="00C10B29">
        <w:rPr>
          <w:rStyle w:val="Forte"/>
          <w:rFonts w:ascii="Arial" w:hAnsi="Arial" w:cs="Arial"/>
          <w:sz w:val="23"/>
          <w:szCs w:val="23"/>
        </w:rPr>
        <w:lastRenderedPageBreak/>
        <w:t>11. OBRIGAÇÕES DA CONTRATADA</w:t>
      </w:r>
    </w:p>
    <w:p w14:paraId="18998E19"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11.1. A Contratada deve cumprir todas as obrigações constantes no Termo de Referência e sua proposta, assumindo como exclusivamente seus os riscos e as despesas decorrentes da boa e perfeita execução do objeto;</w:t>
      </w:r>
    </w:p>
    <w:p w14:paraId="55ED05A2"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00FE0CAB"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11.3. Substituir, reparar ou corrigir, às suas expensas, no prazo fixado neste Termo de Referência, o objeto com avarias ou defeitos;</w:t>
      </w:r>
    </w:p>
    <w:p w14:paraId="2D38B66B"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11.4. Comunicar à Contratante, no prazo máximo de 48 (quarenta e oito) horas que antecede a data da entrega, os motivos que impossibilitem o cumprimento do prazo previsto, com a devida comprovação;</w:t>
      </w:r>
    </w:p>
    <w:p w14:paraId="73BAE67C"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11.5. Manter, durante toda a execução da contratação, em compatibilidade com as obrigações assumidas, todas as condições de habilitação e qualificação exigidas na licitação;</w:t>
      </w:r>
    </w:p>
    <w:p w14:paraId="6429108D"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11.6. Indicar preposto para representá-la durante a execução da contratação;</w:t>
      </w:r>
    </w:p>
    <w:p w14:paraId="166CF03B"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11.7.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6C48B656" w14:textId="77777777" w:rsidR="008A1AFA" w:rsidRPr="00C10B29" w:rsidRDefault="008A1AFA"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11.8. Responder por danos materiais ou físicos causados por seus empregados, diretamente à CONTRATANTE ou a terceiros, provenientes de culpa ou dolo na execução do contrato.</w:t>
      </w:r>
    </w:p>
    <w:p w14:paraId="3C87F63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11.9. Assumir todos os encargos de possível demanda trabalhista, cível ou penal relacionada ao fornecimento, sendo de inteira responsabilidade do fornecedor a contratação de funcionários necessários à perfeita execução do fornecimento.</w:t>
      </w:r>
    </w:p>
    <w:p w14:paraId="46FD178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11.10. Cumprir as exigências de reserva de cargos previstas em lei, bem como em outras normas específicas, para pessoa com deficiência, para reabilitado da Previdência Social e para aprendiz.</w:t>
      </w:r>
    </w:p>
    <w:p w14:paraId="767DADA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11.11.  O fornecedor se compromete a fornecer os gêneros alimentícios nos preços estabelecidos nesta chamada pública, durante a vigência do contrato; </w:t>
      </w:r>
    </w:p>
    <w:p w14:paraId="4E7BBE4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11.12. O fornecedor se compromete a fornecer os gêneros alimentícios para as escolas conforme a solicitação da nutricionista do município. </w:t>
      </w:r>
    </w:p>
    <w:p w14:paraId="7C4079B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11.13.  Será de responsabilidade exclusiva do agricultor o ressarcimento de eventuais prejuízos decorrentes da má qualidade dos produtos ou do atraso no fornecimento, que deverão ser apurados em processo administrativo próprio. </w:t>
      </w:r>
    </w:p>
    <w:p w14:paraId="508986D1" w14:textId="77777777" w:rsidR="008A1AFA" w:rsidRPr="00C10B29" w:rsidRDefault="008A1AFA" w:rsidP="00137766">
      <w:pPr>
        <w:pStyle w:val="PargrafodaLista"/>
        <w:spacing w:after="0" w:line="240" w:lineRule="auto"/>
        <w:ind w:left="0"/>
        <w:jc w:val="both"/>
        <w:rPr>
          <w:rFonts w:ascii="Arial" w:hAnsi="Arial" w:cs="Arial"/>
          <w:sz w:val="23"/>
          <w:szCs w:val="23"/>
        </w:rPr>
      </w:pPr>
    </w:p>
    <w:p w14:paraId="4705E228" w14:textId="77777777" w:rsidR="008A1AFA" w:rsidRPr="00C10B29" w:rsidRDefault="008A1AFA" w:rsidP="00137766">
      <w:pPr>
        <w:pStyle w:val="NormalWeb"/>
        <w:spacing w:before="0" w:beforeAutospacing="0" w:after="0" w:afterAutospacing="0"/>
        <w:jc w:val="both"/>
        <w:rPr>
          <w:rStyle w:val="Forte"/>
          <w:rFonts w:ascii="Arial" w:hAnsi="Arial" w:cs="Arial"/>
          <w:sz w:val="23"/>
          <w:szCs w:val="23"/>
        </w:rPr>
      </w:pPr>
      <w:r w:rsidRPr="00C10B29">
        <w:rPr>
          <w:rFonts w:ascii="Arial" w:hAnsi="Arial" w:cs="Arial"/>
          <w:b/>
          <w:sz w:val="23"/>
          <w:szCs w:val="23"/>
        </w:rPr>
        <w:t>12.</w:t>
      </w:r>
      <w:r w:rsidRPr="00C10B29">
        <w:rPr>
          <w:rFonts w:ascii="Arial" w:hAnsi="Arial" w:cs="Arial"/>
          <w:sz w:val="23"/>
          <w:szCs w:val="23"/>
        </w:rPr>
        <w:t xml:space="preserve"> </w:t>
      </w:r>
      <w:r w:rsidRPr="00C10B29">
        <w:rPr>
          <w:rStyle w:val="Forte"/>
          <w:rFonts w:ascii="Arial" w:hAnsi="Arial" w:cs="Arial"/>
          <w:sz w:val="23"/>
          <w:szCs w:val="23"/>
        </w:rPr>
        <w:t>OBRIGAÇÕES DA CONTRATANTE</w:t>
      </w:r>
    </w:p>
    <w:p w14:paraId="47C1F764"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12.1. Receber o objeto no prazo e condições estabelecidas no Termo de Referência;</w:t>
      </w:r>
    </w:p>
    <w:p w14:paraId="773C8F84"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12.2. Verificar minuciosamente, no prazo fixado, a conformidade dos bens/serviços recebidos provisoriamente com as especificações constantes do Termo de Referência, para fins de aceitação e recebimento definitivo;</w:t>
      </w:r>
    </w:p>
    <w:p w14:paraId="695AB323"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12.3. Comunicar à Contratada, por escrito, sobre imperfeições, falhas ou irregularidades verificadas no objeto fornecido, para que seja substituído, reparado ou corrigido;</w:t>
      </w:r>
    </w:p>
    <w:p w14:paraId="57972D0A" w14:textId="77777777" w:rsidR="008A1AFA" w:rsidRPr="00C10B29" w:rsidRDefault="008A1AFA" w:rsidP="00137766">
      <w:pPr>
        <w:pStyle w:val="NormalWeb"/>
        <w:spacing w:before="0" w:beforeAutospacing="0" w:after="0" w:afterAutospacing="0"/>
        <w:jc w:val="both"/>
        <w:rPr>
          <w:rFonts w:ascii="Arial" w:hAnsi="Arial" w:cs="Arial"/>
          <w:sz w:val="23"/>
          <w:szCs w:val="23"/>
        </w:rPr>
      </w:pPr>
    </w:p>
    <w:p w14:paraId="5DA7C4FA"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12.4. Acompanhar e fiscalizar o cumprimento das obrigações da Contratada, através de comissão/servidor especialmente designado;</w:t>
      </w:r>
    </w:p>
    <w:p w14:paraId="083C9DB0"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12.5. Efetuar o pagamento à Contratada</w:t>
      </w:r>
      <w:r w:rsidRPr="00C10B29">
        <w:rPr>
          <w:rFonts w:ascii="Arial" w:hAnsi="Arial" w:cs="Arial"/>
          <w:b/>
          <w:sz w:val="23"/>
          <w:szCs w:val="23"/>
        </w:rPr>
        <w:t xml:space="preserve"> </w:t>
      </w:r>
      <w:r w:rsidRPr="00C10B29">
        <w:rPr>
          <w:rFonts w:ascii="Arial" w:hAnsi="Arial" w:cs="Arial"/>
          <w:sz w:val="23"/>
          <w:szCs w:val="23"/>
        </w:rPr>
        <w:t>no valor correspondente ao fornecimento do objeto, no prazo e forma estabelecidos no Termo de Referência;</w:t>
      </w:r>
    </w:p>
    <w:p w14:paraId="187A2DE0"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lastRenderedPageBreak/>
        <w:t>12.6. A Administração não responderá por quaisquer compromissos assumidos pela Contratada com terceiros, ainda que vinculados à aquisição/execução do objeto, bem como por qualquer dano causado a terceiros em decorrência de ato da Contratada, de seus empregados, prepostos ou subordinados.</w:t>
      </w:r>
    </w:p>
    <w:p w14:paraId="223EA20D"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12.7 Fixar o prazo para resposta ao pedido de repactuação de preços, e o prazo para resposta ao pedido de restabelecimento do equilíbrio econômico-financeiro, ambos de 15 (quinze) dias úteis, quando for o caso.</w:t>
      </w:r>
    </w:p>
    <w:p w14:paraId="57DB7EA0" w14:textId="77777777" w:rsidR="008A1AFA" w:rsidRPr="00C10B29" w:rsidRDefault="008A1AFA" w:rsidP="00137766">
      <w:pPr>
        <w:spacing w:after="0" w:line="240" w:lineRule="auto"/>
        <w:jc w:val="both"/>
        <w:rPr>
          <w:rFonts w:ascii="Arial" w:hAnsi="Arial" w:cs="Arial"/>
          <w:sz w:val="23"/>
          <w:szCs w:val="23"/>
          <w:lang w:eastAsia="x-none"/>
        </w:rPr>
      </w:pPr>
    </w:p>
    <w:p w14:paraId="1A9598EB" w14:textId="77777777" w:rsidR="008A1AFA" w:rsidRPr="00C10B29" w:rsidRDefault="008A1AFA" w:rsidP="00137766">
      <w:pPr>
        <w:spacing w:after="0" w:line="240" w:lineRule="auto"/>
        <w:jc w:val="both"/>
        <w:rPr>
          <w:rFonts w:ascii="Arial" w:hAnsi="Arial" w:cs="Arial"/>
          <w:b/>
          <w:bCs/>
          <w:sz w:val="23"/>
          <w:szCs w:val="23"/>
        </w:rPr>
      </w:pPr>
      <w:r w:rsidRPr="00C10B29">
        <w:rPr>
          <w:rFonts w:ascii="Arial" w:hAnsi="Arial" w:cs="Arial"/>
          <w:b/>
          <w:bCs/>
          <w:sz w:val="23"/>
          <w:szCs w:val="23"/>
          <w:lang w:eastAsia="x-none"/>
        </w:rPr>
        <w:t xml:space="preserve">13. </w:t>
      </w:r>
      <w:r w:rsidRPr="00C10B29">
        <w:rPr>
          <w:rFonts w:ascii="Arial" w:hAnsi="Arial" w:cs="Arial"/>
          <w:b/>
          <w:bCs/>
          <w:sz w:val="23"/>
          <w:szCs w:val="23"/>
        </w:rPr>
        <w:t>REAJUSTE</w:t>
      </w:r>
    </w:p>
    <w:p w14:paraId="78182C36" w14:textId="77777777" w:rsidR="008A1AFA" w:rsidRPr="00C10B29" w:rsidRDefault="008A1AFA" w:rsidP="00137766">
      <w:pPr>
        <w:pStyle w:val="Nivel2"/>
        <w:numPr>
          <w:ilvl w:val="0"/>
          <w:numId w:val="0"/>
        </w:numPr>
        <w:spacing w:before="0" w:after="0" w:line="240" w:lineRule="auto"/>
        <w:rPr>
          <w:color w:val="auto"/>
          <w:sz w:val="23"/>
          <w:szCs w:val="23"/>
        </w:rPr>
      </w:pPr>
      <w:r w:rsidRPr="00C10B29">
        <w:rPr>
          <w:color w:val="auto"/>
          <w:sz w:val="23"/>
          <w:szCs w:val="23"/>
        </w:rPr>
        <w:t>13.1 Os preços inicialmente contratados são fixos e irreajustáveis no prazo de um ano contado da data do orçamento estimado.</w:t>
      </w:r>
    </w:p>
    <w:p w14:paraId="52650056" w14:textId="77777777" w:rsidR="008A1AFA" w:rsidRPr="00C10B29" w:rsidRDefault="008A1AFA" w:rsidP="00137766">
      <w:pPr>
        <w:pStyle w:val="Nivel2"/>
        <w:numPr>
          <w:ilvl w:val="0"/>
          <w:numId w:val="0"/>
        </w:numPr>
        <w:spacing w:before="0" w:after="0" w:line="240" w:lineRule="auto"/>
        <w:rPr>
          <w:color w:val="auto"/>
          <w:sz w:val="23"/>
          <w:szCs w:val="23"/>
        </w:rPr>
      </w:pPr>
      <w:r w:rsidRPr="00C10B29">
        <w:rPr>
          <w:color w:val="auto"/>
          <w:sz w:val="23"/>
          <w:szCs w:val="23"/>
        </w:rPr>
        <w:t>13.2. Após o interregno de um ano, e mediante pedido formal do contratado, os preços iniciais serão reajustados, mediante a aplicação, pelo contratante, de índice inflacionário, notadamente o IPCA (Índice Nacional de Preços ao Consumidor), exclusivamente para as obrigações iniciadas e concluídas após a ocorrência da anualidade.</w:t>
      </w:r>
    </w:p>
    <w:p w14:paraId="07CAD2AA" w14:textId="77777777" w:rsidR="008A1AFA" w:rsidRPr="00C10B29" w:rsidRDefault="008A1AFA" w:rsidP="00137766">
      <w:pPr>
        <w:pStyle w:val="Nivel2"/>
        <w:numPr>
          <w:ilvl w:val="0"/>
          <w:numId w:val="0"/>
        </w:numPr>
        <w:spacing w:before="0" w:after="0" w:line="240" w:lineRule="auto"/>
        <w:rPr>
          <w:color w:val="auto"/>
          <w:sz w:val="23"/>
          <w:szCs w:val="23"/>
        </w:rPr>
      </w:pPr>
      <w:r w:rsidRPr="00C10B29">
        <w:rPr>
          <w:color w:val="auto"/>
          <w:sz w:val="23"/>
          <w:szCs w:val="23"/>
        </w:rPr>
        <w:t>13.3. Os eventuais pedidos de repactuação de preços e restabelecimento do equilíbrio econômico-financeiro feitos pelo contratado deverão ser respondidos no prazo máximo de 15 (quinze) dias úteis.</w:t>
      </w:r>
    </w:p>
    <w:p w14:paraId="0B007B0F" w14:textId="77777777" w:rsidR="008A1AFA" w:rsidRPr="00C10B29" w:rsidRDefault="008A1AFA" w:rsidP="00137766">
      <w:pPr>
        <w:pStyle w:val="Nivel2"/>
        <w:numPr>
          <w:ilvl w:val="0"/>
          <w:numId w:val="0"/>
        </w:numPr>
        <w:spacing w:before="0" w:after="0" w:line="240" w:lineRule="auto"/>
        <w:rPr>
          <w:color w:val="auto"/>
          <w:sz w:val="23"/>
          <w:szCs w:val="23"/>
        </w:rPr>
      </w:pPr>
      <w:r w:rsidRPr="00C10B29">
        <w:rPr>
          <w:color w:val="auto"/>
          <w:sz w:val="23"/>
          <w:szCs w:val="23"/>
        </w:rPr>
        <w:t>13.4. Nos reajustes subsequentes ao primeiro, o interregno mínimo de um ano será contado a partir dos efeitos financeiros do último reajuste.</w:t>
      </w:r>
    </w:p>
    <w:p w14:paraId="2C7DA3E0" w14:textId="77777777" w:rsidR="008A1AFA" w:rsidRPr="00C10B29" w:rsidRDefault="008A1AFA" w:rsidP="00137766">
      <w:pPr>
        <w:pStyle w:val="Nivel2"/>
        <w:numPr>
          <w:ilvl w:val="0"/>
          <w:numId w:val="0"/>
        </w:numPr>
        <w:spacing w:before="0" w:after="0" w:line="240" w:lineRule="auto"/>
        <w:rPr>
          <w:color w:val="auto"/>
          <w:sz w:val="23"/>
          <w:szCs w:val="23"/>
        </w:rPr>
      </w:pPr>
      <w:r w:rsidRPr="00C10B29">
        <w:rPr>
          <w:color w:val="auto"/>
          <w:sz w:val="23"/>
          <w:szCs w:val="23"/>
        </w:rPr>
        <w:t>13.5. No decorrer da vigência da presente contratação, havendo comprovado desequilíbrio econômico-financeiro por qualquer das partes contratantes, caberá a revisão dos preços pactuados, para mais ou para menos, nos termos fixados nos arts. 124, inc. II, alínea “d”, 130 e 134, todos da Lei 14.133/2021.</w:t>
      </w:r>
    </w:p>
    <w:p w14:paraId="6B048F68" w14:textId="77777777" w:rsidR="008A1AFA" w:rsidRPr="00C10B29" w:rsidRDefault="008A1AFA" w:rsidP="00137766">
      <w:pPr>
        <w:pStyle w:val="Nivel2"/>
        <w:numPr>
          <w:ilvl w:val="0"/>
          <w:numId w:val="0"/>
        </w:numPr>
        <w:spacing w:before="0" w:after="0" w:line="240" w:lineRule="auto"/>
        <w:ind w:right="-1"/>
        <w:rPr>
          <w:rFonts w:eastAsia="Times New Roman"/>
          <w:color w:val="auto"/>
          <w:sz w:val="23"/>
          <w:szCs w:val="23"/>
        </w:rPr>
      </w:pPr>
      <w:r w:rsidRPr="00C10B29">
        <w:rPr>
          <w:color w:val="auto"/>
          <w:sz w:val="23"/>
          <w:szCs w:val="23"/>
        </w:rPr>
        <w:t>13.6 No caso de atraso ou não divulgação do(s) índice (s) de reajustamento, o contratante pagará ao contratado a importância calculada pela última variação conhecida, liquidando a diferença correspondente tão logo seja(m) divulgado(s) o(s) índice(s) definitivo(s).</w:t>
      </w:r>
      <w:r w:rsidRPr="00C10B29">
        <w:rPr>
          <w:rFonts w:eastAsia="Times New Roman"/>
          <w:color w:val="auto"/>
          <w:sz w:val="23"/>
          <w:szCs w:val="23"/>
        </w:rPr>
        <w:t xml:space="preserve"> </w:t>
      </w:r>
    </w:p>
    <w:p w14:paraId="28FE6A1D" w14:textId="77777777" w:rsidR="008A1AFA" w:rsidRPr="00C10B29" w:rsidRDefault="008A1AFA" w:rsidP="00137766">
      <w:pPr>
        <w:pStyle w:val="Nivel2"/>
        <w:numPr>
          <w:ilvl w:val="0"/>
          <w:numId w:val="0"/>
        </w:numPr>
        <w:spacing w:before="0" w:after="0" w:line="240" w:lineRule="auto"/>
        <w:ind w:right="-1"/>
        <w:rPr>
          <w:color w:val="auto"/>
          <w:sz w:val="23"/>
          <w:szCs w:val="23"/>
        </w:rPr>
      </w:pPr>
      <w:r w:rsidRPr="00C10B29">
        <w:rPr>
          <w:color w:val="auto"/>
          <w:sz w:val="23"/>
          <w:szCs w:val="23"/>
        </w:rPr>
        <w:t>13.7 Nas aferições finais, o(s) índice(s) utilizado(s) para reajuste será(ão), obrigatoriamente, o(s) definitivo(s).</w:t>
      </w:r>
    </w:p>
    <w:p w14:paraId="4339B293" w14:textId="77777777" w:rsidR="008A1AFA" w:rsidRPr="00C10B29" w:rsidRDefault="008A1AFA" w:rsidP="00137766">
      <w:pPr>
        <w:pStyle w:val="Nivel2"/>
        <w:numPr>
          <w:ilvl w:val="0"/>
          <w:numId w:val="0"/>
        </w:numPr>
        <w:spacing w:before="0" w:after="0" w:line="240" w:lineRule="auto"/>
        <w:ind w:right="-1"/>
        <w:rPr>
          <w:color w:val="auto"/>
          <w:sz w:val="23"/>
          <w:szCs w:val="23"/>
        </w:rPr>
      </w:pPr>
      <w:r w:rsidRPr="00C10B29">
        <w:rPr>
          <w:color w:val="auto"/>
          <w:sz w:val="23"/>
          <w:szCs w:val="23"/>
        </w:rPr>
        <w:t>13.8 Caso o(s) índice(s) estabelecido(s) para reajustamento venha(m) a ser extinto(s) ou de qualquer forma não possa(m) mais ser utilizado(s), será(ão) adotado(s), em substituição, o(s) que vier(em) a ser determinado(s) pela legislação então em vigor.</w:t>
      </w:r>
    </w:p>
    <w:p w14:paraId="17849BA7" w14:textId="77777777" w:rsidR="008A1AFA" w:rsidRPr="00C10B29" w:rsidRDefault="008A1AFA" w:rsidP="00137766">
      <w:pPr>
        <w:pStyle w:val="Nivel2"/>
        <w:numPr>
          <w:ilvl w:val="0"/>
          <w:numId w:val="0"/>
        </w:numPr>
        <w:spacing w:before="0" w:after="0" w:line="240" w:lineRule="auto"/>
        <w:ind w:right="-1"/>
        <w:rPr>
          <w:color w:val="auto"/>
          <w:sz w:val="23"/>
          <w:szCs w:val="23"/>
        </w:rPr>
      </w:pPr>
      <w:r w:rsidRPr="00C10B29">
        <w:rPr>
          <w:color w:val="auto"/>
          <w:sz w:val="23"/>
          <w:szCs w:val="23"/>
        </w:rPr>
        <w:t>13.9 Na ausência de previsão legal quanto ao índice substituto, as partes elegerão novo índice oficial, para reajustamento do preço do valor remanescente, por meio de termo aditivo.</w:t>
      </w:r>
    </w:p>
    <w:p w14:paraId="55541EDF" w14:textId="77777777" w:rsidR="008A1AFA" w:rsidRPr="00C10B29" w:rsidRDefault="008A1AFA" w:rsidP="00137766">
      <w:pPr>
        <w:pStyle w:val="Nivel2"/>
        <w:numPr>
          <w:ilvl w:val="0"/>
          <w:numId w:val="0"/>
        </w:numPr>
        <w:spacing w:before="0" w:after="0" w:line="240" w:lineRule="auto"/>
        <w:ind w:right="-1"/>
        <w:rPr>
          <w:color w:val="auto"/>
          <w:sz w:val="23"/>
          <w:szCs w:val="23"/>
        </w:rPr>
      </w:pPr>
      <w:r w:rsidRPr="00C10B29">
        <w:rPr>
          <w:color w:val="auto"/>
          <w:sz w:val="23"/>
          <w:szCs w:val="23"/>
        </w:rPr>
        <w:t>13.10 O reajuste será realizado por apostilamento.</w:t>
      </w:r>
    </w:p>
    <w:p w14:paraId="17313C9D" w14:textId="77777777" w:rsidR="008A1AFA" w:rsidRPr="00C10B29" w:rsidRDefault="008A1AFA" w:rsidP="00137766">
      <w:pPr>
        <w:spacing w:after="0" w:line="240" w:lineRule="auto"/>
        <w:jc w:val="both"/>
        <w:rPr>
          <w:rFonts w:ascii="Arial" w:hAnsi="Arial" w:cs="Arial"/>
          <w:sz w:val="23"/>
          <w:szCs w:val="23"/>
        </w:rPr>
      </w:pPr>
    </w:p>
    <w:p w14:paraId="56EF0037"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b/>
          <w:bCs/>
          <w:sz w:val="23"/>
          <w:szCs w:val="23"/>
        </w:rPr>
        <w:t xml:space="preserve">14. DA REPACTUAÇÃO: </w:t>
      </w:r>
    </w:p>
    <w:p w14:paraId="29E82C20" w14:textId="77777777" w:rsidR="008A1AFA" w:rsidRPr="00C10B29" w:rsidRDefault="008A1AFA" w:rsidP="00137766">
      <w:pPr>
        <w:pStyle w:val="textojustificado"/>
        <w:spacing w:before="0" w:beforeAutospacing="0" w:after="0" w:afterAutospacing="0"/>
        <w:jc w:val="both"/>
        <w:rPr>
          <w:rFonts w:ascii="Arial" w:hAnsi="Arial" w:cs="Arial"/>
          <w:sz w:val="23"/>
          <w:szCs w:val="23"/>
        </w:rPr>
      </w:pPr>
      <w:r w:rsidRPr="00C10B29">
        <w:rPr>
          <w:rFonts w:ascii="Arial" w:hAnsi="Arial" w:cs="Arial"/>
          <w:sz w:val="23"/>
          <w:szCs w:val="23"/>
        </w:rPr>
        <w:t>14.1 Não se aplica.</w:t>
      </w:r>
    </w:p>
    <w:p w14:paraId="4AF1A1EA" w14:textId="77777777" w:rsidR="008A1AFA" w:rsidRPr="00C10B29" w:rsidRDefault="008A1AFA" w:rsidP="00137766">
      <w:pPr>
        <w:pStyle w:val="textojustificado"/>
        <w:spacing w:before="0" w:beforeAutospacing="0" w:after="0" w:afterAutospacing="0"/>
        <w:jc w:val="both"/>
        <w:rPr>
          <w:rFonts w:ascii="Arial" w:hAnsi="Arial" w:cs="Arial"/>
          <w:sz w:val="23"/>
          <w:szCs w:val="23"/>
        </w:rPr>
      </w:pPr>
      <w:r w:rsidRPr="00C10B29">
        <w:rPr>
          <w:rFonts w:ascii="Arial" w:hAnsi="Arial" w:cs="Arial"/>
          <w:sz w:val="23"/>
          <w:szCs w:val="23"/>
        </w:rPr>
        <w:t>  </w:t>
      </w:r>
    </w:p>
    <w:p w14:paraId="32DD6321" w14:textId="77777777" w:rsidR="008A1AFA" w:rsidRPr="00C10B29" w:rsidRDefault="008A1AFA" w:rsidP="00137766">
      <w:pPr>
        <w:pStyle w:val="Nivel1"/>
        <w:tabs>
          <w:tab w:val="clear" w:pos="360"/>
        </w:tabs>
        <w:spacing w:before="0" w:after="0" w:line="240" w:lineRule="auto"/>
        <w:rPr>
          <w:color w:val="auto"/>
          <w:sz w:val="23"/>
          <w:szCs w:val="23"/>
        </w:rPr>
      </w:pPr>
      <w:r w:rsidRPr="00C10B29">
        <w:rPr>
          <w:color w:val="auto"/>
          <w:sz w:val="23"/>
          <w:szCs w:val="23"/>
        </w:rPr>
        <w:t>15. DA GARANTIA DE EXECUÇÃO (Art. 58 da Lei 14.133/2021).</w:t>
      </w:r>
    </w:p>
    <w:p w14:paraId="7230A9A6" w14:textId="77777777" w:rsidR="008A1AFA" w:rsidRPr="00C10B29" w:rsidRDefault="008A1AFA" w:rsidP="00137766">
      <w:pPr>
        <w:spacing w:after="0" w:line="240" w:lineRule="auto"/>
        <w:jc w:val="both"/>
        <w:rPr>
          <w:rFonts w:ascii="Arial" w:hAnsi="Arial" w:cs="Arial"/>
          <w:iCs/>
          <w:sz w:val="23"/>
          <w:szCs w:val="23"/>
        </w:rPr>
      </w:pPr>
      <w:r w:rsidRPr="00C10B29">
        <w:rPr>
          <w:rFonts w:ascii="Arial" w:hAnsi="Arial" w:cs="Arial"/>
          <w:iCs/>
          <w:sz w:val="23"/>
          <w:szCs w:val="23"/>
        </w:rPr>
        <w:t>15.1. Não haverá exigência de garantia contratual da execução.</w:t>
      </w:r>
    </w:p>
    <w:p w14:paraId="4FE93C24" w14:textId="77777777" w:rsidR="008A1AFA" w:rsidRPr="00C10B29" w:rsidRDefault="008A1AFA" w:rsidP="00137766">
      <w:pPr>
        <w:pStyle w:val="PargrafodaLista"/>
        <w:spacing w:after="0" w:line="240" w:lineRule="auto"/>
        <w:ind w:left="0"/>
        <w:jc w:val="both"/>
        <w:rPr>
          <w:rFonts w:ascii="Arial" w:hAnsi="Arial" w:cs="Arial"/>
          <w:bCs/>
          <w:sz w:val="23"/>
          <w:szCs w:val="23"/>
        </w:rPr>
      </w:pPr>
    </w:p>
    <w:p w14:paraId="41B50E37"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r w:rsidRPr="00C10B29">
        <w:rPr>
          <w:rFonts w:ascii="Arial" w:hAnsi="Arial" w:cs="Arial"/>
          <w:b/>
          <w:bCs/>
          <w:sz w:val="23"/>
          <w:szCs w:val="23"/>
        </w:rPr>
        <w:t>16. DAS INFRAÇÕES E SANÇÕES ADMINISTRATIVAS</w:t>
      </w:r>
    </w:p>
    <w:p w14:paraId="59EF255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4678D19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Parágrafo Único. A CONTRATADA deverá confirmar expressamente o recebimento da notificação, considerando-se totalmente ciente do teor da comunicação na data do envio da mensagem eletrônica.</w:t>
      </w:r>
    </w:p>
    <w:p w14:paraId="240CD31D" w14:textId="77777777" w:rsidR="008A1AFA" w:rsidRPr="00C10B29" w:rsidRDefault="008A1AFA" w:rsidP="00137766">
      <w:pPr>
        <w:autoSpaceDE w:val="0"/>
        <w:autoSpaceDN w:val="0"/>
        <w:adjustRightInd w:val="0"/>
        <w:spacing w:after="0" w:line="240" w:lineRule="auto"/>
        <w:jc w:val="both"/>
        <w:rPr>
          <w:rFonts w:ascii="Arial" w:hAnsi="Arial" w:cs="Arial"/>
          <w:b/>
          <w:bCs/>
          <w:sz w:val="23"/>
          <w:szCs w:val="23"/>
        </w:rPr>
      </w:pPr>
    </w:p>
    <w:p w14:paraId="1B0BC9C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16.2. Será aplicada </w:t>
      </w:r>
      <w:r w:rsidRPr="00C10B29">
        <w:rPr>
          <w:rFonts w:ascii="Arial" w:hAnsi="Arial" w:cs="Arial"/>
          <w:b/>
          <w:bCs/>
          <w:sz w:val="23"/>
          <w:szCs w:val="23"/>
        </w:rPr>
        <w:t xml:space="preserve">ADVERTÊNCIA </w:t>
      </w:r>
      <w:r w:rsidRPr="00C10B29">
        <w:rPr>
          <w:rFonts w:ascii="Arial" w:hAnsi="Arial" w:cs="Arial"/>
          <w:sz w:val="23"/>
          <w:szCs w:val="23"/>
        </w:rPr>
        <w:t>por escrito nos casos literalmente indicados neste Termo de Referência, e nos casos de incorreções de menor gravidade, assim analisados pelo Contratante, tais como:</w:t>
      </w:r>
    </w:p>
    <w:p w14:paraId="2E49247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quando o contratado der causa à inexecução parcial do contrato, sempre que não se justificar imposição de penalidade mais grave;</w:t>
      </w:r>
    </w:p>
    <w:p w14:paraId="47080FF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falhas durante a execução do fornecimento, não corrigidas em até 5 (cinco) dias úteis, contados a partir do comunicado formal à empresa;</w:t>
      </w:r>
    </w:p>
    <w:p w14:paraId="1B5A504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sempre que for verificada alguma falha de pequeno porte, assim entendida pela fiscalização, e não disciplinada de forma diversa neste Termo de Referência.</w:t>
      </w:r>
    </w:p>
    <w:p w14:paraId="72C7695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6720565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16.3. Será aplicada </w:t>
      </w:r>
      <w:r w:rsidRPr="00C10B29">
        <w:rPr>
          <w:rFonts w:ascii="Arial" w:hAnsi="Arial" w:cs="Arial"/>
          <w:b/>
          <w:bCs/>
          <w:sz w:val="23"/>
          <w:szCs w:val="23"/>
        </w:rPr>
        <w:t>MULTA</w:t>
      </w:r>
      <w:r w:rsidRPr="00C10B29">
        <w:rPr>
          <w:rFonts w:ascii="Arial" w:hAnsi="Arial" w:cs="Arial"/>
          <w:sz w:val="23"/>
          <w:szCs w:val="23"/>
        </w:rPr>
        <w:t>:</w:t>
      </w:r>
    </w:p>
    <w:p w14:paraId="5E9D22A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D46E20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a) de </w:t>
      </w:r>
      <w:r w:rsidRPr="00C10B29">
        <w:rPr>
          <w:rFonts w:ascii="Arial" w:hAnsi="Arial" w:cs="Arial"/>
          <w:b/>
          <w:bCs/>
          <w:sz w:val="23"/>
          <w:szCs w:val="23"/>
        </w:rPr>
        <w:t xml:space="preserve">0,5% </w:t>
      </w:r>
      <w:r w:rsidRPr="00C10B29">
        <w:rPr>
          <w:rFonts w:ascii="Arial" w:hAnsi="Arial" w:cs="Arial"/>
          <w:sz w:val="23"/>
          <w:szCs w:val="23"/>
        </w:rPr>
        <w:t xml:space="preserve">(meio por cento), sobre o valor total da contratação referente ao item e por dia de </w:t>
      </w:r>
      <w:r w:rsidRPr="00C10B29">
        <w:rPr>
          <w:rFonts w:ascii="Arial" w:hAnsi="Arial" w:cs="Arial"/>
          <w:b/>
          <w:bCs/>
          <w:sz w:val="23"/>
          <w:szCs w:val="23"/>
        </w:rPr>
        <w:t xml:space="preserve">atraso </w:t>
      </w:r>
      <w:r w:rsidRPr="00C10B29">
        <w:rPr>
          <w:rFonts w:ascii="Arial" w:hAnsi="Arial" w:cs="Arial"/>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335997A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b) de </w:t>
      </w:r>
      <w:r w:rsidRPr="00C10B29">
        <w:rPr>
          <w:rFonts w:ascii="Arial" w:hAnsi="Arial" w:cs="Arial"/>
          <w:b/>
          <w:bCs/>
          <w:sz w:val="23"/>
          <w:szCs w:val="23"/>
        </w:rPr>
        <w:t xml:space="preserve">5% </w:t>
      </w:r>
      <w:r w:rsidRPr="00C10B29">
        <w:rPr>
          <w:rFonts w:ascii="Arial" w:hAnsi="Arial" w:cs="Arial"/>
          <w:sz w:val="23"/>
          <w:szCs w:val="23"/>
        </w:rPr>
        <w:t>(cinco por cento) sobre o valor total da contratação, por ocorrência, no caso de atraso ou não emissão/encaminhamento do documento fiscal hábil (nota fiscal) necessário para pagamento;</w:t>
      </w:r>
    </w:p>
    <w:p w14:paraId="0F1AF61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c) de </w:t>
      </w:r>
      <w:r w:rsidRPr="00C10B29">
        <w:rPr>
          <w:rFonts w:ascii="Arial" w:hAnsi="Arial" w:cs="Arial"/>
          <w:b/>
          <w:bCs/>
          <w:sz w:val="23"/>
          <w:szCs w:val="23"/>
        </w:rPr>
        <w:t xml:space="preserve">10% </w:t>
      </w:r>
      <w:r w:rsidRPr="00C10B29">
        <w:rPr>
          <w:rFonts w:ascii="Arial" w:hAnsi="Arial" w:cs="Arial"/>
          <w:sz w:val="23"/>
          <w:szCs w:val="23"/>
        </w:rPr>
        <w:t>(dez por cento) sobre o valor total da contratação, caso a entrega do material ou prestação do serviço esteja em desacordo com o contratado, no aspecto quantitativo e/ou qualitativo;</w:t>
      </w:r>
    </w:p>
    <w:p w14:paraId="185EF0A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d) de </w:t>
      </w:r>
      <w:r w:rsidRPr="00C10B29">
        <w:rPr>
          <w:rFonts w:ascii="Arial" w:hAnsi="Arial" w:cs="Arial"/>
          <w:b/>
          <w:bCs/>
          <w:sz w:val="23"/>
          <w:szCs w:val="23"/>
        </w:rPr>
        <w:t xml:space="preserve">15% </w:t>
      </w:r>
      <w:r w:rsidRPr="00C10B29">
        <w:rPr>
          <w:rFonts w:ascii="Arial" w:hAnsi="Arial" w:cs="Arial"/>
          <w:sz w:val="23"/>
          <w:szCs w:val="23"/>
        </w:rPr>
        <w:t>(quinze por cento) sobre o valor total da contratação, no caso de desatendimento de cláusulas do Termo de Referência não especificadas neste item;</w:t>
      </w:r>
    </w:p>
    <w:p w14:paraId="0D43D20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e) de </w:t>
      </w:r>
      <w:r w:rsidRPr="00C10B29">
        <w:rPr>
          <w:rFonts w:ascii="Arial" w:hAnsi="Arial" w:cs="Arial"/>
          <w:b/>
          <w:bCs/>
          <w:sz w:val="23"/>
          <w:szCs w:val="23"/>
        </w:rPr>
        <w:t xml:space="preserve">20% </w:t>
      </w:r>
      <w:r w:rsidRPr="00C10B29">
        <w:rPr>
          <w:rFonts w:ascii="Arial" w:hAnsi="Arial" w:cs="Arial"/>
          <w:sz w:val="23"/>
          <w:szCs w:val="23"/>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10B29">
        <w:rPr>
          <w:rFonts w:ascii="Arial" w:hAnsi="Arial" w:cs="Arial"/>
          <w:b/>
          <w:bCs/>
          <w:sz w:val="23"/>
          <w:szCs w:val="23"/>
        </w:rPr>
        <w:t xml:space="preserve"> </w:t>
      </w:r>
      <w:r w:rsidRPr="00C10B29">
        <w:rPr>
          <w:rFonts w:ascii="Arial" w:hAnsi="Arial" w:cs="Arial"/>
          <w:sz w:val="23"/>
          <w:szCs w:val="23"/>
        </w:rPr>
        <w:t>sendo cumulada com as demais multas aplicadas anteriormente.</w:t>
      </w:r>
    </w:p>
    <w:p w14:paraId="7DDDEED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620E88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16.3.1. O CONTRATANTE poderá efetuar a retenção do valor da multa moratória presumida, até o limite de 20% (vinte por cento), dos pagamentos devidos à contratada.</w:t>
      </w:r>
    </w:p>
    <w:p w14:paraId="778559E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1D620F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16.3.1.1. A retenção perdurará até a finalização do procedimento administrativo instaurado para a apuração das falhas contratuais e o valor será restituído à contratada, em caso de não aplicação da penalidade de multa.</w:t>
      </w:r>
    </w:p>
    <w:p w14:paraId="1EBAC8D8"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EB7D3A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16.3.1.2. Caso o valor da multa aplicada extrapolar o valor retido, serão adotadas as providências previstas nos subitens 16.3.2 e 16.3.3 abaixo;</w:t>
      </w:r>
    </w:p>
    <w:p w14:paraId="6D3F3E3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E43167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16.3.2. Aplicada a penalidade, a CONTRATADA será notificada para recolher o valor da multa, em prazo não inferior a 15 (quinze) dias úteis, contados do recebimento da notificação;</w:t>
      </w:r>
    </w:p>
    <w:p w14:paraId="5EC142D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72D549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16.3.3. Caso não haja recolhimento, a multa:</w:t>
      </w:r>
    </w:p>
    <w:p w14:paraId="6113310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poderá ser compensada por créditos da contratada relativos ao mesmo contrato;</w:t>
      </w:r>
    </w:p>
    <w:p w14:paraId="384D6D6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b) poderá ser descontada do valor da garantia, quando houver, caso não houver créditos ou se estes forem insuficientes para cobrir o valor total da multa;</w:t>
      </w:r>
    </w:p>
    <w:p w14:paraId="0D6BE72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poderá ser encaminhada para inscrição em Dívida Ativa, após esgotados os meios administrativos para cobrança do valor devido pela CONTRATADA.</w:t>
      </w:r>
    </w:p>
    <w:p w14:paraId="7F8FCD5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16.3.4. Caso o valor da garantia seja utilizado no todo ou em parte para o pagamento da multa, esta deve ser complementada no prazo de até 10 (dez) dias úteis, contado da notificação do CONTRATANTE.</w:t>
      </w:r>
    </w:p>
    <w:p w14:paraId="4AC533FC"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A68190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16.3.5. A penalidade de multa poderá ser aplicada cumulativamente às demais sanções previstas neste instrumento.</w:t>
      </w:r>
    </w:p>
    <w:p w14:paraId="5693CF4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F845638"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16.3.6. Em caso de reincidência, a multa poderá ser majorada até o dobro.</w:t>
      </w:r>
    </w:p>
    <w:p w14:paraId="12ECAAB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16.3.7. Para determinar a reincidência, serão considerados os antecedentes da contratada nos últimos cinco anos, contados da primeira decisão administrativa definitiva de aplicação de penalidade perante o CONTRATANTE.</w:t>
      </w:r>
    </w:p>
    <w:p w14:paraId="1C5DF87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C109EE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16.4. Será aplicada a penalidade de </w:t>
      </w:r>
      <w:r w:rsidRPr="00C10B29">
        <w:rPr>
          <w:rFonts w:ascii="Arial" w:hAnsi="Arial" w:cs="Arial"/>
          <w:b/>
          <w:bCs/>
          <w:sz w:val="23"/>
          <w:szCs w:val="23"/>
        </w:rPr>
        <w:t xml:space="preserve">IMPEDIMENTO DE LICITAR E CONTRATAR </w:t>
      </w:r>
      <w:r w:rsidRPr="00C10B29">
        <w:rPr>
          <w:rFonts w:ascii="Arial" w:hAnsi="Arial" w:cs="Arial"/>
          <w:sz w:val="23"/>
          <w:szCs w:val="23"/>
        </w:rPr>
        <w:t>com o Município, sempre que não se justificar a imposição de penalidade mais grave, por prazo não superior a 3 (três) anos, quando o contratado:</w:t>
      </w:r>
    </w:p>
    <w:p w14:paraId="04ABEE7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2E70A3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der causa à inexecução parcial da contratação que cause grave dano à Administração ou ao funcionamento dos serviços públicos ou ao interesse coletivo;</w:t>
      </w:r>
    </w:p>
    <w:p w14:paraId="047FBD6C"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der causa à inexecução total da contratação;</w:t>
      </w:r>
    </w:p>
    <w:p w14:paraId="339278C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ensejar o retardamento da execução ou da entrega do objeto da contratação sem motivo justificado;</w:t>
      </w:r>
    </w:p>
    <w:p w14:paraId="152F578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43CF66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16.5. Será aplicada a penalidade de </w:t>
      </w:r>
      <w:r w:rsidRPr="00C10B29">
        <w:rPr>
          <w:rFonts w:ascii="Arial" w:hAnsi="Arial" w:cs="Arial"/>
          <w:b/>
          <w:bCs/>
          <w:sz w:val="23"/>
          <w:szCs w:val="23"/>
        </w:rPr>
        <w:t xml:space="preserve">DECLARAÇÃO DE INIDONEIDADE </w:t>
      </w:r>
      <w:r w:rsidRPr="00C10B29">
        <w:rPr>
          <w:rFonts w:ascii="Arial" w:hAnsi="Arial" w:cs="Arial"/>
          <w:sz w:val="23"/>
          <w:szCs w:val="23"/>
        </w:rPr>
        <w:t>quando o contratado:</w:t>
      </w:r>
    </w:p>
    <w:p w14:paraId="41C6E2D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5F9BFE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prestar declaração falsa durante a execução da contratação;</w:t>
      </w:r>
    </w:p>
    <w:p w14:paraId="5944D52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fraudar a licitação ou praticar ato fraudulento na execução da contratação;</w:t>
      </w:r>
    </w:p>
    <w:p w14:paraId="40B2A5F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comportar-se de modo inidôneo ou cometer fraude de qualquer natureza;</w:t>
      </w:r>
    </w:p>
    <w:p w14:paraId="2094E7C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d) praticar ato lesivo previsto no art. 5º da Lei nº 12.846, de 1º de agosto de 2013.</w:t>
      </w:r>
    </w:p>
    <w:p w14:paraId="0B8D170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EB9884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16.5.1. Também será aplicada a penalidade de DECLARAÇÃO DE INIDONEIDADE, nas hipóteses previstas no item 16.4, quando justifiquem a imposição de penalidade mais grave.</w:t>
      </w:r>
    </w:p>
    <w:p w14:paraId="6EAD63E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CDF896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16.5.2. Aplicada a penalidade de DECLARAÇÃO DE INIDONEIDADE, o contratado estará impedido de licitar ou contratar no âmbito da Administração Pública Municipal, direta e indireta, pelo prazo mínimo de 3 (três) anos e máximo de 6 (seis) anos.</w:t>
      </w:r>
    </w:p>
    <w:p w14:paraId="76A6726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6A7FD8A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16.5.3. A aplicação da penalidade de DECLARAÇÃO DE INIDONEIDADE é de competência exclusiva da autoridade máxima do órgão Contratante.</w:t>
      </w:r>
    </w:p>
    <w:p w14:paraId="45A71C4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6F42CE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16.6. A aplicação das </w:t>
      </w:r>
      <w:r w:rsidRPr="00C10B29">
        <w:rPr>
          <w:rFonts w:ascii="Arial" w:hAnsi="Arial" w:cs="Arial"/>
          <w:b/>
          <w:bCs/>
          <w:sz w:val="23"/>
          <w:szCs w:val="23"/>
        </w:rPr>
        <w:t xml:space="preserve">sanções previstas neste capítulo </w:t>
      </w:r>
      <w:r w:rsidRPr="00C10B29">
        <w:rPr>
          <w:rFonts w:ascii="Arial" w:hAnsi="Arial" w:cs="Arial"/>
          <w:sz w:val="23"/>
          <w:szCs w:val="23"/>
        </w:rPr>
        <w:t>será apurada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06A74D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1F11A31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2AB7A2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77A3C9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16.6.2. Serão indeferidas pela comissão, mediante decisão fundamentada, provas ilícitas, impertinentes, desnecessárias, protelatórias ou intempestivas.</w:t>
      </w:r>
    </w:p>
    <w:p w14:paraId="7772D0C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ABF8EE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16.6.3. A prescrição ocorrerá em 5 (cinco) anos, contados da ciência da infração pela Administração, e será:</w:t>
      </w:r>
    </w:p>
    <w:p w14:paraId="71D9851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0D3890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 - Interrompida pela instauração do processo de responsabilização a que se refere o caput deste artigo;</w:t>
      </w:r>
    </w:p>
    <w:p w14:paraId="0E3D1BC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II - Suspensa pela celebração de acordo de leniência previsto na Lei nº 12.846, de 1º de agosto de 2013;</w:t>
      </w:r>
    </w:p>
    <w:p w14:paraId="595F5E4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III - suspensa por decisão judicial que inviabilize a conclusão da apuração administrativa.</w:t>
      </w:r>
    </w:p>
    <w:p w14:paraId="3AB0EAD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02D14A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4C7E953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F2E9E6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16.8. A aplicação das sanções previstas neste Termo de Referência não exclui, em hipótese alguma, a obrigação de reparação integral do dano causado ao Contratante.</w:t>
      </w:r>
    </w:p>
    <w:p w14:paraId="2A7F4C8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0A6B31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16.9. Na aplicação das sanções serão considerados:</w:t>
      </w:r>
    </w:p>
    <w:p w14:paraId="4631B5C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a natureza e a gravidade da infração cometida;</w:t>
      </w:r>
    </w:p>
    <w:p w14:paraId="7C184CB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as peculiaridades do caso concreto;</w:t>
      </w:r>
    </w:p>
    <w:p w14:paraId="4B44011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as circunstâncias agravantes ou atenuantes;</w:t>
      </w:r>
    </w:p>
    <w:p w14:paraId="0AEBA07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d) os danos que dela provierem para o Contratante;</w:t>
      </w:r>
    </w:p>
    <w:p w14:paraId="0C778A1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e) a implantação ou o aperfeiçoamento de programa de integridade, conforme normas e orientações dos órgãos de controle.</w:t>
      </w:r>
    </w:p>
    <w:p w14:paraId="60F84E5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0E176B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493CC3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50DC78C"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16.11. As sanções de </w:t>
      </w:r>
      <w:r w:rsidRPr="00C10B29">
        <w:rPr>
          <w:rFonts w:ascii="Arial" w:hAnsi="Arial" w:cs="Arial"/>
          <w:b/>
          <w:bCs/>
          <w:sz w:val="23"/>
          <w:szCs w:val="23"/>
        </w:rPr>
        <w:t xml:space="preserve">IMPEDIMENTO DE LICITAR E CONTRATAR </w:t>
      </w:r>
      <w:r w:rsidRPr="00C10B29">
        <w:rPr>
          <w:rFonts w:ascii="Arial" w:hAnsi="Arial" w:cs="Arial"/>
          <w:sz w:val="23"/>
          <w:szCs w:val="23"/>
        </w:rPr>
        <w:t xml:space="preserve">e </w:t>
      </w:r>
      <w:r w:rsidRPr="00C10B29">
        <w:rPr>
          <w:rFonts w:ascii="Arial" w:hAnsi="Arial" w:cs="Arial"/>
          <w:b/>
          <w:bCs/>
          <w:sz w:val="23"/>
          <w:szCs w:val="23"/>
        </w:rPr>
        <w:t xml:space="preserve">DECLARAÇÃO DE INIDONEIDADE PARA LICITAR OU CONTRATAR </w:t>
      </w:r>
      <w:r w:rsidRPr="00C10B29">
        <w:rPr>
          <w:rFonts w:ascii="Arial" w:hAnsi="Arial" w:cs="Arial"/>
          <w:sz w:val="23"/>
          <w:szCs w:val="23"/>
        </w:rPr>
        <w:t>admitem reabilitação, exigidos, cumulativamente:</w:t>
      </w:r>
    </w:p>
    <w:p w14:paraId="3CAD2BD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 - Reparação integral do dano causado à Administração Pública;</w:t>
      </w:r>
    </w:p>
    <w:p w14:paraId="5A7792B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II - Pagamento da multa;</w:t>
      </w:r>
    </w:p>
    <w:p w14:paraId="384599B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III - transcurso do prazo mínimo de 1 (um) ano da aplicação da penalidade, no caso de impedimento de licitar e contratar, ou de 3 (três) anos da aplicação da penalidade, no caso de declaração de inidoneidade;</w:t>
      </w:r>
    </w:p>
    <w:p w14:paraId="612672F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IV - Cumprimento das condições de reabilitação definidas no ato punitivo;</w:t>
      </w:r>
    </w:p>
    <w:p w14:paraId="1B147E9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V - Análise jurídica prévia, com posicionamento conclusivo quanto ao cumprimento dos requisitos definidos neste artigo.</w:t>
      </w:r>
    </w:p>
    <w:p w14:paraId="7C4A188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Parágrafo único. A sanção pelas infrações previstas nas alíneas "a" e "d" do subitem 16.5 exigirá, como condição de reabilitação do licitante ou contratado, a implantação ou aperfeiçoamento de programa de integridade pelo responsável.</w:t>
      </w:r>
    </w:p>
    <w:p w14:paraId="419D29C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55771B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16.12. Da aplicação das sanções </w:t>
      </w:r>
      <w:r w:rsidRPr="00C10B29">
        <w:rPr>
          <w:rFonts w:ascii="Arial" w:hAnsi="Arial" w:cs="Arial"/>
          <w:b/>
          <w:bCs/>
          <w:sz w:val="23"/>
          <w:szCs w:val="23"/>
        </w:rPr>
        <w:t xml:space="preserve">ADVERTÊNCIA, MULTA E IMPEDIMENTO DE CONTRATAR </w:t>
      </w:r>
      <w:r w:rsidRPr="00C10B29">
        <w:rPr>
          <w:rFonts w:ascii="Arial" w:hAnsi="Arial" w:cs="Arial"/>
          <w:sz w:val="23"/>
          <w:szCs w:val="23"/>
        </w:rPr>
        <w:t>caberá recurso no prazo de 15 (quinze) dias úteis, contado da data da intimação.</w:t>
      </w:r>
    </w:p>
    <w:p w14:paraId="46B2071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6C7E5FC"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2DCED774"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32C4DFC"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16.13. Da aplicação da sanção de </w:t>
      </w:r>
      <w:r w:rsidRPr="00C10B29">
        <w:rPr>
          <w:rFonts w:ascii="Arial" w:hAnsi="Arial" w:cs="Arial"/>
          <w:b/>
          <w:bCs/>
          <w:sz w:val="23"/>
          <w:szCs w:val="23"/>
        </w:rPr>
        <w:t xml:space="preserve">DECLARAÇÃO DE INIDONEIDADE </w:t>
      </w:r>
      <w:r w:rsidRPr="00C10B29">
        <w:rPr>
          <w:rFonts w:ascii="Arial" w:hAnsi="Arial" w:cs="Arial"/>
          <w:sz w:val="23"/>
          <w:szCs w:val="23"/>
        </w:rPr>
        <w:t>caberá apenas pedido de reconsideração, que deverá ser apresentado no prazo de 15 (quinze) dias úteis, contado da data da intimação, e decidido no prazo máximo de 20 (vinte) dias úteis, contado do seu recebimento.</w:t>
      </w:r>
    </w:p>
    <w:p w14:paraId="05B8BC6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1B1F843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16.14. O recurso e o pedido de reconsideração terão efeito suspensivo do ato ou da decisão recorrida até que sobrevenha decisão final da autoridade competente.</w:t>
      </w:r>
    </w:p>
    <w:p w14:paraId="23202DE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48E2E1F"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16.15. As penalidades serão registradas no Sistema de Cadastramento de Fornecedores — da municipalidade. </w:t>
      </w:r>
    </w:p>
    <w:p w14:paraId="7D8C1301"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1C212F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16.16. Antes da aplicação das sanções previstas neste Capítulo, a contratada será notificada para apresentar defesa, no prazo de 15 (quinze) dias úteis, contado da data de sua intimação.</w:t>
      </w:r>
    </w:p>
    <w:p w14:paraId="0D5E3C1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334E8B8"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4FD0D6E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19D2142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16.17.1. Previamente ao encaminhamento à cobrança judicial, a multa poderá ser recolhida administrativamente no prazo máximo de 30 (trinta)</w:t>
      </w:r>
      <w:r w:rsidRPr="00C10B29">
        <w:rPr>
          <w:rFonts w:ascii="Arial" w:hAnsi="Arial" w:cs="Arial"/>
          <w:i/>
          <w:iCs/>
          <w:sz w:val="23"/>
          <w:szCs w:val="23"/>
        </w:rPr>
        <w:t xml:space="preserve"> </w:t>
      </w:r>
      <w:r w:rsidRPr="00C10B29">
        <w:rPr>
          <w:rFonts w:ascii="Arial" w:hAnsi="Arial" w:cs="Arial"/>
          <w:sz w:val="23"/>
          <w:szCs w:val="23"/>
        </w:rPr>
        <w:t>dias, a contar da data do recebimento da comunicação enviada pela autoridade competente.</w:t>
      </w:r>
    </w:p>
    <w:p w14:paraId="2B5BA55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75E1A7A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6CEAB23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02C32F44" w14:textId="77777777" w:rsidR="008A1AFA" w:rsidRPr="00C10B29" w:rsidRDefault="008A1AFA" w:rsidP="00137766">
      <w:pPr>
        <w:pStyle w:val="textojustificado"/>
        <w:spacing w:before="0" w:beforeAutospacing="0" w:after="0" w:afterAutospacing="0"/>
        <w:jc w:val="both"/>
        <w:rPr>
          <w:rFonts w:ascii="Arial" w:hAnsi="Arial" w:cs="Arial"/>
          <w:b/>
          <w:sz w:val="23"/>
          <w:szCs w:val="23"/>
        </w:rPr>
      </w:pPr>
      <w:r w:rsidRPr="00C10B29">
        <w:rPr>
          <w:rFonts w:ascii="Arial" w:hAnsi="Arial" w:cs="Arial"/>
          <w:b/>
          <w:sz w:val="23"/>
          <w:szCs w:val="23"/>
        </w:rPr>
        <w:t>17. DA EXTINÇÃO</w:t>
      </w:r>
    </w:p>
    <w:p w14:paraId="14F8E400"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17.1. O contrato será extinto quando cumpridas as obrigações de ambas as partes, ainda que isso ocorra antes do prazo estipulado para tanto.</w:t>
      </w:r>
    </w:p>
    <w:p w14:paraId="2B4F927E"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6B3C8FC"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A3243E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5633B3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17.2.1. Quando a não conclusão do contrato referida no item anterior decorrer de culpa do contratado:</w:t>
      </w:r>
    </w:p>
    <w:p w14:paraId="5AE3D8C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ficará ele constituído em mora, sendo-lhe aplicáveis as respectivas sanções administrativas;</w:t>
      </w:r>
    </w:p>
    <w:p w14:paraId="7200AA7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e</w:t>
      </w:r>
    </w:p>
    <w:p w14:paraId="1E98F625"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poderá a Administração optar pela extinção do contrato e, nesse caso, adotará as medidas admitidas em lei para a continuidade da execução contratual.</w:t>
      </w:r>
    </w:p>
    <w:p w14:paraId="6D27AB9A"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5EF1BB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17.3. O contrato poderá ser extinto antes de cumpridas as obrigações nele estipuladas, ou antes do prazo nele fixado, por algum dos motivos previstos no artigo 137 da Lei nº 14.133/21, bem como amigavelmente, assegurados o contraditório e a ampla defesa.</w:t>
      </w:r>
    </w:p>
    <w:p w14:paraId="6106531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AAF0BAC"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17.3.1. Nesta hipótese, aplicam-se também os artigos 138 e 139 da mesma Lei.</w:t>
      </w:r>
    </w:p>
    <w:p w14:paraId="385FAFA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9E2A8A2"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17.3.2. A alteração social ou a modificação da finalidade ou da estrutura da empresa não ensejará a extinção se não restringir sua capacidade de concluir o contrato.</w:t>
      </w:r>
    </w:p>
    <w:p w14:paraId="176C183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8E97C6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17.3.2.1. Se a operação implicar mudança da pessoa jurídica contratada, deverá ser formalizado termo aditivo para alteração subjetiva.</w:t>
      </w:r>
    </w:p>
    <w:p w14:paraId="20572CE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B62627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17.4. O termo de extinção, sempre que possível, será precedido:</w:t>
      </w:r>
    </w:p>
    <w:p w14:paraId="1867A90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BCC1D7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17.4.1. Balanço dos eventos contratuais já cumpridos ou parcialmente cumpridos;</w:t>
      </w:r>
    </w:p>
    <w:p w14:paraId="4092AF8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566587D7"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17.4.2. Relação dos pagamentos já efetuados e ainda devidos;</w:t>
      </w:r>
    </w:p>
    <w:p w14:paraId="10193839"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328E928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17.4.3. Indenizações e multas.</w:t>
      </w:r>
    </w:p>
    <w:p w14:paraId="2297811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293FE623"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17.5. A extinção do contrato não configura óbice para o reconhecimento do desequilíbrio econômico financeiro, hipótese em que será concedida indenização por meio de termo indenizatório (art. 131, caput, da Lei n.º 14.133, de 2021).</w:t>
      </w:r>
    </w:p>
    <w:p w14:paraId="136C8896"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45C09AFD"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 </w:t>
      </w:r>
    </w:p>
    <w:p w14:paraId="0906B41B" w14:textId="77777777" w:rsidR="008A1AFA" w:rsidRPr="00C10B29" w:rsidRDefault="008A1AFA" w:rsidP="00137766">
      <w:pPr>
        <w:autoSpaceDE w:val="0"/>
        <w:autoSpaceDN w:val="0"/>
        <w:adjustRightInd w:val="0"/>
        <w:spacing w:after="0" w:line="240" w:lineRule="auto"/>
        <w:jc w:val="both"/>
        <w:rPr>
          <w:rFonts w:ascii="Arial" w:hAnsi="Arial" w:cs="Arial"/>
          <w:sz w:val="23"/>
          <w:szCs w:val="23"/>
        </w:rPr>
      </w:pPr>
    </w:p>
    <w:p w14:paraId="61381B44"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Style w:val="Forte"/>
          <w:rFonts w:ascii="Arial" w:hAnsi="Arial" w:cs="Arial"/>
          <w:sz w:val="23"/>
          <w:szCs w:val="23"/>
        </w:rPr>
        <w:t>18. DO FORO</w:t>
      </w:r>
    </w:p>
    <w:p w14:paraId="407AE708"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Para dirimir as questões oriundas deste instrumento, será competente o Foro da Comarca de Coxim, Estado de Mato Grosso do Sul.</w:t>
      </w:r>
    </w:p>
    <w:p w14:paraId="45FDE3E4" w14:textId="77777777" w:rsidR="008A1AFA" w:rsidRPr="00C10B29" w:rsidRDefault="008A1AFA" w:rsidP="00137766">
      <w:pPr>
        <w:pStyle w:val="NormalWeb"/>
        <w:spacing w:before="0" w:beforeAutospacing="0" w:after="0" w:afterAutospacing="0"/>
        <w:jc w:val="both"/>
        <w:rPr>
          <w:rFonts w:ascii="Arial" w:hAnsi="Arial" w:cs="Arial"/>
          <w:sz w:val="23"/>
          <w:szCs w:val="23"/>
        </w:rPr>
      </w:pPr>
    </w:p>
    <w:p w14:paraId="381C6E55" w14:textId="77777777" w:rsidR="008A1AFA" w:rsidRPr="00C10B29" w:rsidRDefault="008A1AFA" w:rsidP="00137766">
      <w:pPr>
        <w:pStyle w:val="NormalWeb"/>
        <w:spacing w:before="0" w:beforeAutospacing="0" w:after="0" w:afterAutospacing="0"/>
        <w:rPr>
          <w:rFonts w:ascii="Arial" w:hAnsi="Arial" w:cs="Arial"/>
          <w:b/>
          <w:bCs/>
          <w:sz w:val="23"/>
          <w:szCs w:val="23"/>
        </w:rPr>
      </w:pPr>
      <w:r w:rsidRPr="00C10B29">
        <w:rPr>
          <w:rFonts w:ascii="Arial" w:hAnsi="Arial" w:cs="Arial"/>
          <w:b/>
          <w:bCs/>
          <w:sz w:val="23"/>
          <w:szCs w:val="23"/>
        </w:rPr>
        <w:t>19. DAS DISPOSIÇÃO GERAIS:</w:t>
      </w:r>
    </w:p>
    <w:p w14:paraId="35C177D0"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Ao participar da convocação Chamada Pública, o participante/licitante declara expressamente:</w:t>
      </w:r>
    </w:p>
    <w:p w14:paraId="5A1E4499"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 xml:space="preserve">atende aos requisitos de habilitação e responderá pela veracidade das informações prestadas, na forma da lei; </w:t>
      </w:r>
    </w:p>
    <w:p w14:paraId="563A79D9"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 xml:space="preserve">não foi declarada inidônea para licitar ou contratar com a Administração Pública e que até a presente data inexistem fatos impeditivos para sua habilitação no presente processo, ciente da obrigatoriedade de declarar ocorrências posteriores; </w:t>
      </w:r>
    </w:p>
    <w:p w14:paraId="1C6152A0"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lastRenderedPageBreak/>
        <w:t xml:space="preserve">conhece as especificações do objeto e os termos constantes neste Edital e seu Anexos, e que, concorda com todos os termos constantes no mesmo e ainda, que possui todas as condições para atender e cumprir as exigências de fornecimento então contidas; </w:t>
      </w:r>
    </w:p>
    <w:p w14:paraId="5CAB80F7"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 xml:space="preserve">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A7F7074"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 xml:space="preserve">cumpre as exigências de reserva de cargos para pessoas com deficiência e para reabilitados da Previdência Social, previstas em lei e em outras normas específicas; </w:t>
      </w:r>
    </w:p>
    <w:p w14:paraId="4609DB1F"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 xml:space="preserve">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3280AF5"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 xml:space="preserve">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3239128D"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 xml:space="preserve">para fins do disposto no inciso VI do art. 68 da Lei nº 14.133/21, não emprega menor de dezoito anos em trabalho noturno, perigoso ou insalubre e não emprega menor de dezesseis anos (inciso XXXIII do art. 7º da Constituição Federal). E se empregar, menor, a partir de quatorze anos, é na condição de aprendiz. </w:t>
      </w:r>
    </w:p>
    <w:p w14:paraId="528971E2"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conhecimento acerca da disposição contida no artigo 155, VIII da Lei 14.133/2021, quanto a apresentação de declaração falsa.</w:t>
      </w:r>
    </w:p>
    <w:p w14:paraId="7DE2C097" w14:textId="77777777" w:rsidR="008A1AFA" w:rsidRPr="00C10B29" w:rsidRDefault="008A1AFA" w:rsidP="00137766">
      <w:pPr>
        <w:pStyle w:val="PargrafodaLista"/>
        <w:numPr>
          <w:ilvl w:val="0"/>
          <w:numId w:val="14"/>
        </w:numPr>
        <w:tabs>
          <w:tab w:val="left" w:pos="142"/>
        </w:tabs>
        <w:spacing w:after="0" w:line="240" w:lineRule="auto"/>
        <w:ind w:left="0" w:firstLine="0"/>
        <w:contextualSpacing w:val="0"/>
        <w:jc w:val="both"/>
        <w:rPr>
          <w:rFonts w:ascii="Arial" w:hAnsi="Arial" w:cs="Arial"/>
        </w:rPr>
      </w:pPr>
      <w:r w:rsidRPr="00C10B29">
        <w:rPr>
          <w:rFonts w:ascii="Arial" w:hAnsi="Arial" w:cs="Arial"/>
        </w:rPr>
        <w:t>que não se enquadra em nenhuma das vedações do Art. 14 da Lei 14.133/2021.</w:t>
      </w:r>
    </w:p>
    <w:p w14:paraId="7F036AB8" w14:textId="77777777" w:rsidR="008A1AFA" w:rsidRPr="00C10B29" w:rsidRDefault="008A1AFA" w:rsidP="00137766">
      <w:pPr>
        <w:pStyle w:val="NormalWeb"/>
        <w:spacing w:before="0" w:beforeAutospacing="0" w:after="0" w:afterAutospacing="0"/>
        <w:jc w:val="both"/>
        <w:rPr>
          <w:rFonts w:ascii="Arial" w:hAnsi="Arial" w:cs="Arial"/>
          <w:sz w:val="23"/>
          <w:szCs w:val="23"/>
        </w:rPr>
      </w:pPr>
    </w:p>
    <w:p w14:paraId="41221D70" w14:textId="77777777" w:rsidR="008A1AFA" w:rsidRPr="00C10B29" w:rsidRDefault="008A1AFA" w:rsidP="00137766">
      <w:pPr>
        <w:pStyle w:val="NormalWeb"/>
        <w:spacing w:before="0" w:beforeAutospacing="0" w:after="0" w:afterAutospacing="0"/>
        <w:jc w:val="both"/>
        <w:rPr>
          <w:rFonts w:ascii="Arial" w:hAnsi="Arial" w:cs="Arial"/>
          <w:b/>
          <w:bCs/>
          <w:sz w:val="23"/>
          <w:szCs w:val="23"/>
        </w:rPr>
      </w:pPr>
      <w:r w:rsidRPr="00C10B29">
        <w:rPr>
          <w:rFonts w:ascii="Arial" w:hAnsi="Arial" w:cs="Arial"/>
          <w:b/>
          <w:bCs/>
          <w:sz w:val="23"/>
          <w:szCs w:val="23"/>
        </w:rPr>
        <w:t>20. DA RESPONSABILIDADE PELA ELABORAÇÃO DO TERMO DE REFERÊNCIA</w:t>
      </w:r>
    </w:p>
    <w:p w14:paraId="54D0309F" w14:textId="77777777"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Por fim, registra-se que o presente Termo foi elaborado pela servidora abaixo, na qual ratifica as informações nele contidas atestando sua veracidade, estando em consonância com as disposições legais e normativas aplicáveis, sendo submetido à consideração e aprovação pelo Ordenador de Despesas, visando à instauração de processo licitatório. </w:t>
      </w:r>
    </w:p>
    <w:p w14:paraId="34C9DB07" w14:textId="77777777" w:rsidR="008A1AFA" w:rsidRPr="00C10B29" w:rsidRDefault="008A1AFA" w:rsidP="00137766">
      <w:pPr>
        <w:pStyle w:val="TableContents"/>
        <w:jc w:val="center"/>
        <w:rPr>
          <w:rFonts w:ascii="Arial" w:hAnsi="Arial" w:cs="Arial"/>
          <w:bCs/>
          <w:sz w:val="23"/>
          <w:szCs w:val="23"/>
        </w:rPr>
      </w:pPr>
      <w:bookmarkStart w:id="4" w:name="_Hlk200356353"/>
      <w:r w:rsidRPr="00C10B29">
        <w:rPr>
          <w:rFonts w:ascii="Arial" w:hAnsi="Arial" w:cs="Arial"/>
          <w:bCs/>
          <w:sz w:val="23"/>
          <w:szCs w:val="23"/>
        </w:rPr>
        <w:t>_____________________________</w:t>
      </w:r>
    </w:p>
    <w:p w14:paraId="3EE45E01" w14:textId="77777777" w:rsidR="008A1AFA" w:rsidRPr="00C10B29" w:rsidRDefault="008A1AFA" w:rsidP="00137766">
      <w:pPr>
        <w:pStyle w:val="Standard"/>
        <w:tabs>
          <w:tab w:val="left" w:pos="3870"/>
        </w:tabs>
        <w:ind w:left="-120"/>
        <w:jc w:val="center"/>
        <w:rPr>
          <w:rFonts w:ascii="Arial" w:hAnsi="Arial" w:cs="Arial"/>
          <w:sz w:val="23"/>
          <w:szCs w:val="23"/>
        </w:rPr>
      </w:pPr>
      <w:r w:rsidRPr="00C10B29">
        <w:rPr>
          <w:rFonts w:ascii="Arial" w:hAnsi="Arial" w:cs="Arial"/>
          <w:sz w:val="23"/>
          <w:szCs w:val="23"/>
        </w:rPr>
        <w:t>Denise Nieri</w:t>
      </w:r>
    </w:p>
    <w:p w14:paraId="59F72A9F" w14:textId="77777777" w:rsidR="008A1AFA" w:rsidRPr="00C10B29" w:rsidRDefault="008A1AFA" w:rsidP="00137766">
      <w:pPr>
        <w:pStyle w:val="NormalWeb"/>
        <w:spacing w:before="0" w:beforeAutospacing="0" w:after="0" w:afterAutospacing="0"/>
        <w:jc w:val="center"/>
        <w:rPr>
          <w:rFonts w:ascii="Arial" w:hAnsi="Arial" w:cs="Arial"/>
          <w:sz w:val="23"/>
          <w:szCs w:val="23"/>
        </w:rPr>
      </w:pPr>
      <w:r w:rsidRPr="00C10B29">
        <w:rPr>
          <w:rFonts w:ascii="Arial" w:hAnsi="Arial" w:cs="Arial"/>
          <w:sz w:val="23"/>
          <w:szCs w:val="23"/>
        </w:rPr>
        <w:t>Superintendente de Educação</w:t>
      </w:r>
      <w:bookmarkEnd w:id="4"/>
    </w:p>
    <w:p w14:paraId="5F1C5740" w14:textId="77777777" w:rsidR="008A1AFA" w:rsidRPr="00C10B29" w:rsidRDefault="008A1AFA" w:rsidP="00137766">
      <w:pPr>
        <w:pStyle w:val="NormalWeb"/>
        <w:spacing w:before="0" w:beforeAutospacing="0" w:after="0" w:afterAutospacing="0"/>
        <w:jc w:val="both"/>
        <w:rPr>
          <w:rFonts w:ascii="Arial" w:hAnsi="Arial" w:cs="Arial"/>
          <w:b/>
          <w:bCs/>
          <w:sz w:val="23"/>
          <w:szCs w:val="23"/>
        </w:rPr>
      </w:pPr>
      <w:r w:rsidRPr="00C10B29">
        <w:rPr>
          <w:rFonts w:ascii="Arial" w:hAnsi="Arial" w:cs="Arial"/>
          <w:bCs/>
          <w:sz w:val="23"/>
          <w:szCs w:val="23"/>
        </w:rPr>
        <w:t xml:space="preserve">                                                             </w:t>
      </w:r>
    </w:p>
    <w:p w14:paraId="5D4C1694" w14:textId="77777777" w:rsidR="008A1AFA" w:rsidRPr="00C10B29" w:rsidRDefault="008A1AFA" w:rsidP="00137766">
      <w:pPr>
        <w:pStyle w:val="NormalWeb"/>
        <w:spacing w:before="0" w:beforeAutospacing="0" w:after="0" w:afterAutospacing="0"/>
        <w:jc w:val="both"/>
        <w:rPr>
          <w:rFonts w:ascii="Arial" w:hAnsi="Arial" w:cs="Arial"/>
          <w:b/>
          <w:bCs/>
          <w:sz w:val="23"/>
          <w:szCs w:val="23"/>
        </w:rPr>
      </w:pPr>
      <w:r w:rsidRPr="00C10B29">
        <w:rPr>
          <w:rFonts w:ascii="Arial" w:hAnsi="Arial" w:cs="Arial"/>
          <w:b/>
          <w:bCs/>
          <w:sz w:val="23"/>
          <w:szCs w:val="23"/>
        </w:rPr>
        <w:t xml:space="preserve">21. DA AUTORIZAÇÃO: </w:t>
      </w:r>
    </w:p>
    <w:p w14:paraId="0221EEA1" w14:textId="03661CA2" w:rsidR="008A1AFA" w:rsidRPr="00C10B29" w:rsidRDefault="008A1AFA"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Aprovo o presente Termo de Referência e autorizo o encaminhamento para as devidas providências. </w:t>
      </w:r>
    </w:p>
    <w:p w14:paraId="6ACC4C6F" w14:textId="77777777" w:rsidR="008A1AFA" w:rsidRPr="00C10B29" w:rsidRDefault="008A1AFA" w:rsidP="00137766">
      <w:pPr>
        <w:pStyle w:val="TableContents"/>
        <w:jc w:val="center"/>
        <w:rPr>
          <w:rFonts w:ascii="Arial" w:hAnsi="Arial" w:cs="Arial"/>
          <w:bCs/>
          <w:sz w:val="23"/>
          <w:szCs w:val="23"/>
        </w:rPr>
      </w:pPr>
      <w:r w:rsidRPr="00C10B29">
        <w:rPr>
          <w:rFonts w:ascii="Arial" w:hAnsi="Arial" w:cs="Arial"/>
          <w:bCs/>
          <w:sz w:val="23"/>
          <w:szCs w:val="23"/>
        </w:rPr>
        <w:t>______________________________</w:t>
      </w:r>
    </w:p>
    <w:p w14:paraId="3A9D3623" w14:textId="77777777" w:rsidR="008A1AFA" w:rsidRPr="00C10B29" w:rsidRDefault="008A1AFA" w:rsidP="00137766">
      <w:pPr>
        <w:spacing w:after="0" w:line="240" w:lineRule="auto"/>
        <w:jc w:val="center"/>
        <w:rPr>
          <w:rFonts w:ascii="Arial" w:hAnsi="Arial" w:cs="Arial"/>
          <w:sz w:val="23"/>
          <w:szCs w:val="23"/>
        </w:rPr>
      </w:pPr>
      <w:r w:rsidRPr="00C10B29">
        <w:rPr>
          <w:rFonts w:ascii="Arial" w:hAnsi="Arial" w:cs="Arial"/>
          <w:sz w:val="23"/>
          <w:szCs w:val="23"/>
        </w:rPr>
        <w:t>Elizângela Regina Marques Rosa</w:t>
      </w:r>
    </w:p>
    <w:p w14:paraId="3C32B834" w14:textId="77777777" w:rsidR="008A1AFA" w:rsidRPr="00C10B29" w:rsidRDefault="008A1AFA" w:rsidP="00137766">
      <w:pPr>
        <w:spacing w:after="0" w:line="240" w:lineRule="auto"/>
        <w:contextualSpacing/>
        <w:jc w:val="center"/>
        <w:rPr>
          <w:rFonts w:ascii="Arial" w:hAnsi="Arial" w:cs="Arial"/>
          <w:sz w:val="23"/>
          <w:szCs w:val="23"/>
        </w:rPr>
      </w:pPr>
      <w:r w:rsidRPr="00C10B29">
        <w:rPr>
          <w:rFonts w:ascii="Arial" w:hAnsi="Arial" w:cs="Arial"/>
          <w:sz w:val="23"/>
          <w:szCs w:val="23"/>
        </w:rPr>
        <w:t>Secretária Municipal de Educação, Cultura e Esportes</w:t>
      </w:r>
    </w:p>
    <w:p w14:paraId="00D1746B" w14:textId="77777777" w:rsidR="008A1AFA" w:rsidRPr="00C10B29" w:rsidRDefault="008A1AFA" w:rsidP="00137766">
      <w:pPr>
        <w:widowControl w:val="0"/>
        <w:suppressAutoHyphens/>
        <w:autoSpaceDN w:val="0"/>
        <w:snapToGrid w:val="0"/>
        <w:spacing w:after="0" w:line="240" w:lineRule="auto"/>
        <w:rPr>
          <w:rFonts w:ascii="Arial" w:eastAsia="SimSun" w:hAnsi="Arial" w:cs="Arial"/>
          <w:kern w:val="3"/>
          <w:sz w:val="23"/>
          <w:szCs w:val="23"/>
          <w:lang w:eastAsia="hi-IN" w:bidi="hi-IN"/>
        </w:rPr>
      </w:pPr>
    </w:p>
    <w:p w14:paraId="0F4224F3" w14:textId="77777777" w:rsidR="00335C2C" w:rsidRPr="00C10B29" w:rsidRDefault="00335C2C" w:rsidP="00137766">
      <w:pPr>
        <w:pStyle w:val="Ttulo1"/>
        <w:jc w:val="both"/>
        <w:rPr>
          <w:rFonts w:ascii="Times New Roman" w:hAnsi="Times New Roman" w:cs="Times New Roman"/>
          <w:b/>
          <w:bCs/>
          <w:color w:val="auto"/>
          <w:sz w:val="18"/>
          <w:szCs w:val="18"/>
        </w:rPr>
      </w:pPr>
      <w:r w:rsidRPr="00C10B29">
        <w:rPr>
          <w:rFonts w:ascii="Times New Roman" w:hAnsi="Times New Roman" w:cs="Times New Roman"/>
          <w:color w:val="auto"/>
          <w:sz w:val="18"/>
          <w:szCs w:val="18"/>
        </w:rPr>
        <w:t xml:space="preserve">Observação: O Termo de Referência (TR), parte integrante e indissociável deste Edital, foi inserido em sua íntegra, sem quaisquer alterações de conteúdo, forma ou estrutura, em atendimento aos princípios da legalidade, publicidade, transparência e vinculação ao instrumento convocatório. </w:t>
      </w:r>
      <w:r w:rsidRPr="00C10B29">
        <w:rPr>
          <w:rFonts w:ascii="Times New Roman" w:hAnsi="Times New Roman" w:cs="Times New Roman"/>
          <w:color w:val="auto"/>
          <w:sz w:val="18"/>
          <w:szCs w:val="18"/>
          <w:u w:val="single"/>
        </w:rPr>
        <w:t>Por se tratar de documento previamente aprovado e formalmente assinado no processo administrativo originário, considera-se desnecessária nova assinatura neste Edital, sendo válida a assinatura já aposta no processo que lhe deu origem</w:t>
      </w:r>
      <w:r w:rsidRPr="00C10B29">
        <w:rPr>
          <w:rFonts w:ascii="Times New Roman" w:hAnsi="Times New Roman" w:cs="Times New Roman"/>
          <w:color w:val="auto"/>
          <w:sz w:val="18"/>
          <w:szCs w:val="18"/>
        </w:rPr>
        <w:t>. Eventual ausência de assinatura no corpo do Termo de Referência constante neste Edital não prejudica sua validade, eficácia ou força vinculante, uma vez que sua autenticidade e origem encontram-se plenamente demonstradas nos autos do processo administrativo correspondente.</w:t>
      </w:r>
    </w:p>
    <w:p w14:paraId="779047A1" w14:textId="77777777" w:rsidR="00335C2C" w:rsidRPr="00C10B29" w:rsidRDefault="00335C2C" w:rsidP="00137766">
      <w:pPr>
        <w:pStyle w:val="Ttulo1"/>
        <w:ind w:right="671"/>
        <w:rPr>
          <w:rFonts w:ascii="Times New Roman" w:hAnsi="Times New Roman" w:cs="Times New Roman"/>
          <w:color w:val="auto"/>
          <w:sz w:val="18"/>
          <w:szCs w:val="18"/>
        </w:rPr>
      </w:pPr>
    </w:p>
    <w:p w14:paraId="7BD3D37F" w14:textId="77777777" w:rsidR="002D315A" w:rsidRPr="00C10B29" w:rsidRDefault="002D315A" w:rsidP="00137766">
      <w:pPr>
        <w:pStyle w:val="Corpodetexto"/>
        <w:spacing w:after="0" w:line="240" w:lineRule="auto"/>
        <w:rPr>
          <w:rFonts w:ascii="Times New Roman" w:hAnsi="Times New Roman" w:cs="Times New Roman"/>
          <w:sz w:val="18"/>
          <w:szCs w:val="18"/>
          <w:lang w:eastAsia="ar-SA"/>
        </w:rPr>
      </w:pPr>
    </w:p>
    <w:p w14:paraId="6988B300" w14:textId="77777777" w:rsidR="002D315A" w:rsidRPr="00C10B29" w:rsidRDefault="002D315A" w:rsidP="00137766">
      <w:pPr>
        <w:pStyle w:val="Corpodetexto"/>
        <w:spacing w:after="0" w:line="240" w:lineRule="auto"/>
        <w:rPr>
          <w:rFonts w:ascii="Times New Roman" w:hAnsi="Times New Roman" w:cs="Times New Roman"/>
          <w:sz w:val="18"/>
          <w:szCs w:val="18"/>
          <w:lang w:eastAsia="ar-SA"/>
        </w:rPr>
      </w:pPr>
    </w:p>
    <w:p w14:paraId="307A5C63" w14:textId="77777777" w:rsidR="002D315A" w:rsidRPr="00C10B29" w:rsidRDefault="002D315A" w:rsidP="00137766">
      <w:pPr>
        <w:pStyle w:val="Corpodetexto"/>
        <w:spacing w:after="0" w:line="240" w:lineRule="auto"/>
        <w:rPr>
          <w:rFonts w:ascii="Times New Roman" w:hAnsi="Times New Roman" w:cs="Times New Roman"/>
          <w:sz w:val="18"/>
          <w:szCs w:val="18"/>
          <w:lang w:eastAsia="ar-SA"/>
        </w:rPr>
      </w:pPr>
    </w:p>
    <w:p w14:paraId="502994B7" w14:textId="76684E89" w:rsidR="002D315A" w:rsidRPr="00C10B29" w:rsidRDefault="002D315A" w:rsidP="00137766">
      <w:pPr>
        <w:spacing w:after="0" w:line="240" w:lineRule="auto"/>
        <w:jc w:val="center"/>
        <w:rPr>
          <w:rFonts w:ascii="Arial" w:hAnsi="Arial" w:cs="Arial"/>
          <w:b/>
          <w:sz w:val="23"/>
          <w:szCs w:val="23"/>
        </w:rPr>
      </w:pPr>
      <w:r w:rsidRPr="00C10B29">
        <w:rPr>
          <w:rFonts w:ascii="Arial" w:hAnsi="Arial" w:cs="Arial"/>
          <w:b/>
          <w:sz w:val="23"/>
          <w:szCs w:val="23"/>
        </w:rPr>
        <w:t>ANEXO V</w:t>
      </w:r>
    </w:p>
    <w:p w14:paraId="663B04FF" w14:textId="77777777" w:rsidR="002D315A" w:rsidRPr="00C10B29" w:rsidRDefault="002D315A" w:rsidP="00137766">
      <w:pPr>
        <w:spacing w:after="0" w:line="240" w:lineRule="auto"/>
        <w:jc w:val="center"/>
        <w:rPr>
          <w:rFonts w:ascii="Arial" w:hAnsi="Arial" w:cs="Arial"/>
          <w:b/>
          <w:sz w:val="23"/>
          <w:szCs w:val="23"/>
        </w:rPr>
      </w:pPr>
      <w:r w:rsidRPr="00C10B29">
        <w:rPr>
          <w:rFonts w:ascii="Arial" w:hAnsi="Arial" w:cs="Arial"/>
          <w:b/>
          <w:sz w:val="23"/>
          <w:szCs w:val="23"/>
        </w:rPr>
        <w:t>DECLARAÇÃO DE PRODUÇÃO PRÓPRIA</w:t>
      </w:r>
    </w:p>
    <w:p w14:paraId="013BA6A6" w14:textId="77777777" w:rsidR="002D315A" w:rsidRPr="00C10B29" w:rsidRDefault="002D315A" w:rsidP="00137766">
      <w:pPr>
        <w:spacing w:after="0" w:line="240" w:lineRule="auto"/>
        <w:jc w:val="center"/>
        <w:rPr>
          <w:rFonts w:ascii="Arial" w:hAnsi="Arial" w:cs="Arial"/>
          <w:b/>
          <w:sz w:val="23"/>
          <w:szCs w:val="23"/>
          <w:u w:val="single"/>
        </w:rPr>
      </w:pPr>
    </w:p>
    <w:p w14:paraId="6874D304" w14:textId="77777777" w:rsidR="002D315A" w:rsidRPr="00C10B29" w:rsidRDefault="002D315A" w:rsidP="00137766">
      <w:pPr>
        <w:spacing w:after="0" w:line="240" w:lineRule="auto"/>
        <w:jc w:val="center"/>
        <w:rPr>
          <w:rFonts w:ascii="Arial" w:hAnsi="Arial" w:cs="Arial"/>
          <w:b/>
          <w:sz w:val="23"/>
          <w:szCs w:val="23"/>
          <w:u w:val="single"/>
        </w:rPr>
      </w:pPr>
    </w:p>
    <w:p w14:paraId="64D040CE" w14:textId="77777777" w:rsidR="002D315A" w:rsidRPr="00C10B29" w:rsidRDefault="002D315A" w:rsidP="00137766">
      <w:pPr>
        <w:spacing w:after="0" w:line="240" w:lineRule="auto"/>
        <w:jc w:val="center"/>
        <w:rPr>
          <w:rFonts w:ascii="Arial" w:hAnsi="Arial" w:cs="Arial"/>
          <w:b/>
          <w:sz w:val="23"/>
          <w:szCs w:val="23"/>
          <w:u w:val="single"/>
        </w:rPr>
      </w:pPr>
    </w:p>
    <w:p w14:paraId="245309E9" w14:textId="77777777" w:rsidR="002D315A" w:rsidRPr="00C10B29" w:rsidRDefault="002D315A" w:rsidP="00137766">
      <w:pPr>
        <w:spacing w:after="0" w:line="240" w:lineRule="auto"/>
        <w:jc w:val="center"/>
        <w:rPr>
          <w:rFonts w:ascii="Arial" w:hAnsi="Arial" w:cs="Arial"/>
          <w:b/>
          <w:sz w:val="23"/>
          <w:szCs w:val="23"/>
          <w:u w:val="single"/>
        </w:rPr>
      </w:pPr>
    </w:p>
    <w:p w14:paraId="20AFF8C7" w14:textId="589F3676" w:rsidR="002D315A" w:rsidRPr="00C10B29" w:rsidRDefault="002D315A" w:rsidP="00137766">
      <w:pPr>
        <w:spacing w:after="0" w:line="240" w:lineRule="auto"/>
        <w:jc w:val="both"/>
        <w:rPr>
          <w:rFonts w:ascii="Arial" w:hAnsi="Arial" w:cs="Arial"/>
          <w:sz w:val="23"/>
          <w:szCs w:val="23"/>
        </w:rPr>
      </w:pPr>
      <w:r w:rsidRPr="00C10B29">
        <w:rPr>
          <w:rFonts w:ascii="Arial" w:hAnsi="Arial" w:cs="Arial"/>
          <w:sz w:val="23"/>
          <w:szCs w:val="23"/>
        </w:rPr>
        <w:t xml:space="preserve">Eu </w:t>
      </w:r>
      <w:r w:rsidRPr="00C10B29">
        <w:rPr>
          <w:rFonts w:ascii="Arial" w:hAnsi="Arial" w:cs="Arial"/>
          <w:b/>
          <w:sz w:val="23"/>
          <w:szCs w:val="23"/>
        </w:rPr>
        <w:t>XXXXXXXXXXX</w:t>
      </w:r>
      <w:r w:rsidRPr="00C10B29">
        <w:rPr>
          <w:rFonts w:ascii="Arial" w:hAnsi="Arial" w:cs="Arial"/>
          <w:sz w:val="23"/>
          <w:szCs w:val="23"/>
        </w:rPr>
        <w:t xml:space="preserve">, portador do CPF sob o n° </w:t>
      </w:r>
      <w:r w:rsidRPr="00C10B29">
        <w:rPr>
          <w:rFonts w:ascii="Arial" w:hAnsi="Arial" w:cs="Arial"/>
          <w:b/>
          <w:sz w:val="23"/>
          <w:szCs w:val="23"/>
        </w:rPr>
        <w:t>XXXXXXXXXXX</w:t>
      </w:r>
      <w:r w:rsidRPr="00C10B29">
        <w:rPr>
          <w:rFonts w:ascii="Arial" w:hAnsi="Arial" w:cs="Arial"/>
          <w:sz w:val="23"/>
          <w:szCs w:val="23"/>
        </w:rPr>
        <w:t xml:space="preserve"> e cédula de identidade sob o n° </w:t>
      </w:r>
      <w:r w:rsidRPr="00C10B29">
        <w:rPr>
          <w:rFonts w:ascii="Arial" w:hAnsi="Arial" w:cs="Arial"/>
          <w:b/>
          <w:sz w:val="23"/>
          <w:szCs w:val="23"/>
        </w:rPr>
        <w:t>XXXXX XXXXXX/XX</w:t>
      </w:r>
      <w:r w:rsidRPr="00C10B29">
        <w:rPr>
          <w:rFonts w:ascii="Arial" w:hAnsi="Arial" w:cs="Arial"/>
          <w:sz w:val="23"/>
          <w:szCs w:val="23"/>
        </w:rPr>
        <w:t xml:space="preserve">, Brasileiro (a), Casado (a) / solteiro / divorciado </w:t>
      </w:r>
      <w:proofErr w:type="spellStart"/>
      <w:r w:rsidRPr="00C10B29">
        <w:rPr>
          <w:rFonts w:ascii="Arial" w:hAnsi="Arial" w:cs="Arial"/>
          <w:sz w:val="23"/>
          <w:szCs w:val="23"/>
        </w:rPr>
        <w:t>xxx</w:t>
      </w:r>
      <w:proofErr w:type="spellEnd"/>
      <w:r w:rsidRPr="00C10B29">
        <w:rPr>
          <w:rFonts w:ascii="Arial" w:hAnsi="Arial" w:cs="Arial"/>
          <w:sz w:val="23"/>
          <w:szCs w:val="23"/>
        </w:rPr>
        <w:t xml:space="preserve">, domiciliado à </w:t>
      </w:r>
      <w:r w:rsidRPr="00C10B29">
        <w:rPr>
          <w:rFonts w:ascii="Arial" w:hAnsi="Arial" w:cs="Arial"/>
          <w:b/>
          <w:sz w:val="23"/>
          <w:szCs w:val="23"/>
        </w:rPr>
        <w:t>XXXXXXXXXXX</w:t>
      </w:r>
      <w:r w:rsidRPr="00C10B29">
        <w:rPr>
          <w:rFonts w:ascii="Arial" w:hAnsi="Arial" w:cs="Arial"/>
          <w:sz w:val="23"/>
          <w:szCs w:val="23"/>
        </w:rPr>
        <w:t xml:space="preserve">, </w:t>
      </w:r>
      <w:r w:rsidRPr="00C10B29">
        <w:rPr>
          <w:rFonts w:ascii="Arial" w:hAnsi="Arial" w:cs="Arial"/>
          <w:b/>
          <w:sz w:val="23"/>
          <w:szCs w:val="23"/>
        </w:rPr>
        <w:t>DECLARO</w:t>
      </w:r>
      <w:r w:rsidRPr="00C10B29">
        <w:rPr>
          <w:rFonts w:ascii="Arial" w:hAnsi="Arial" w:cs="Arial"/>
          <w:sz w:val="23"/>
          <w:szCs w:val="23"/>
        </w:rPr>
        <w:t xml:space="preserve">, para os devidos fins que os produtos que constam no projeto de venda sob minha responsabilidade, parte integrante desta </w:t>
      </w:r>
      <w:r w:rsidRPr="00C10B29">
        <w:rPr>
          <w:rFonts w:ascii="Arial" w:hAnsi="Arial" w:cs="Arial"/>
          <w:b/>
          <w:sz w:val="23"/>
          <w:szCs w:val="23"/>
        </w:rPr>
        <w:t xml:space="preserve">CHAMADA PÚBLICA N° </w:t>
      </w:r>
      <w:r w:rsidR="0031386F" w:rsidRPr="00C10B29">
        <w:rPr>
          <w:rFonts w:ascii="Arial" w:hAnsi="Arial" w:cs="Arial"/>
          <w:b/>
          <w:sz w:val="23"/>
          <w:szCs w:val="23"/>
        </w:rPr>
        <w:t>01/</w:t>
      </w:r>
      <w:r w:rsidRPr="00C10B29">
        <w:rPr>
          <w:rFonts w:ascii="Arial" w:hAnsi="Arial" w:cs="Arial"/>
          <w:b/>
          <w:sz w:val="23"/>
          <w:szCs w:val="23"/>
        </w:rPr>
        <w:t xml:space="preserve">2025, PROCESSO ADMINISTRATIVO </w:t>
      </w:r>
      <w:r w:rsidR="0031386F" w:rsidRPr="00C10B29">
        <w:rPr>
          <w:rFonts w:ascii="Arial" w:hAnsi="Arial" w:cs="Arial"/>
          <w:b/>
          <w:sz w:val="23"/>
          <w:szCs w:val="23"/>
        </w:rPr>
        <w:t>92</w:t>
      </w:r>
      <w:r w:rsidRPr="00C10B29">
        <w:rPr>
          <w:rFonts w:ascii="Arial" w:hAnsi="Arial" w:cs="Arial"/>
          <w:b/>
          <w:sz w:val="23"/>
          <w:szCs w:val="23"/>
        </w:rPr>
        <w:t>/2025</w:t>
      </w:r>
      <w:r w:rsidRPr="00C10B29">
        <w:rPr>
          <w:rFonts w:ascii="Arial" w:hAnsi="Arial" w:cs="Arial"/>
          <w:sz w:val="23"/>
          <w:szCs w:val="23"/>
        </w:rPr>
        <w:t>, são oriundos de minha própria produção, conforme Resolução FNDE n° 6/2020 de maio de 2020.</w:t>
      </w:r>
    </w:p>
    <w:p w14:paraId="6A8A9A2D" w14:textId="77777777" w:rsidR="0031386F" w:rsidRPr="00C10B29" w:rsidRDefault="0031386F" w:rsidP="00137766">
      <w:pPr>
        <w:spacing w:after="0" w:line="240" w:lineRule="auto"/>
        <w:jc w:val="both"/>
        <w:rPr>
          <w:rFonts w:ascii="Arial" w:hAnsi="Arial" w:cs="Arial"/>
          <w:sz w:val="23"/>
          <w:szCs w:val="23"/>
        </w:rPr>
      </w:pPr>
    </w:p>
    <w:p w14:paraId="19E7A890" w14:textId="77777777" w:rsidR="002D315A" w:rsidRPr="00C10B29" w:rsidRDefault="002D315A" w:rsidP="00137766">
      <w:pPr>
        <w:spacing w:after="0" w:line="240" w:lineRule="auto"/>
        <w:jc w:val="both"/>
        <w:rPr>
          <w:rFonts w:ascii="Arial" w:hAnsi="Arial" w:cs="Arial"/>
          <w:sz w:val="23"/>
          <w:szCs w:val="23"/>
        </w:rPr>
      </w:pPr>
      <w:r w:rsidRPr="00C10B29">
        <w:rPr>
          <w:rFonts w:ascii="Arial" w:hAnsi="Arial" w:cs="Arial"/>
          <w:sz w:val="23"/>
          <w:szCs w:val="23"/>
        </w:rPr>
        <w:t>Por ser esta a expressão da verdade, firmo a presente declaração.</w:t>
      </w:r>
    </w:p>
    <w:p w14:paraId="673A4D9D" w14:textId="77777777" w:rsidR="002D315A" w:rsidRPr="00C10B29" w:rsidRDefault="002D315A" w:rsidP="00137766">
      <w:pPr>
        <w:spacing w:after="0" w:line="240" w:lineRule="auto"/>
        <w:jc w:val="both"/>
        <w:rPr>
          <w:rFonts w:ascii="Arial" w:hAnsi="Arial" w:cs="Arial"/>
          <w:sz w:val="23"/>
          <w:szCs w:val="23"/>
        </w:rPr>
      </w:pPr>
    </w:p>
    <w:p w14:paraId="42C06DCE" w14:textId="41F5201D" w:rsidR="002D315A" w:rsidRPr="00C10B29" w:rsidRDefault="002D315A" w:rsidP="00137766">
      <w:pPr>
        <w:spacing w:after="0" w:line="240" w:lineRule="auto"/>
        <w:jc w:val="right"/>
        <w:rPr>
          <w:rFonts w:ascii="Arial" w:hAnsi="Arial" w:cs="Arial"/>
          <w:sz w:val="23"/>
          <w:szCs w:val="23"/>
        </w:rPr>
      </w:pPr>
      <w:r w:rsidRPr="00C10B29">
        <w:rPr>
          <w:rFonts w:ascii="Arial" w:hAnsi="Arial" w:cs="Arial"/>
          <w:sz w:val="23"/>
          <w:szCs w:val="23"/>
        </w:rPr>
        <w:t>IXXXXXXXX – XX, XX de XXXXXXXXXXX de 2025.</w:t>
      </w:r>
    </w:p>
    <w:p w14:paraId="6B4155A5" w14:textId="77777777" w:rsidR="002D315A" w:rsidRPr="00C10B29" w:rsidRDefault="002D315A" w:rsidP="00137766">
      <w:pPr>
        <w:spacing w:after="0" w:line="240" w:lineRule="auto"/>
        <w:jc w:val="center"/>
        <w:rPr>
          <w:rFonts w:ascii="Arial" w:hAnsi="Arial" w:cs="Arial"/>
          <w:sz w:val="23"/>
          <w:szCs w:val="23"/>
        </w:rPr>
      </w:pPr>
    </w:p>
    <w:p w14:paraId="447F84AA" w14:textId="77777777" w:rsidR="002D315A" w:rsidRPr="00C10B29" w:rsidRDefault="002D315A" w:rsidP="00137766">
      <w:pPr>
        <w:spacing w:after="0" w:line="240" w:lineRule="auto"/>
        <w:jc w:val="center"/>
        <w:rPr>
          <w:rFonts w:ascii="Arial" w:hAnsi="Arial" w:cs="Arial"/>
          <w:sz w:val="23"/>
          <w:szCs w:val="23"/>
        </w:rPr>
      </w:pPr>
    </w:p>
    <w:p w14:paraId="6B1152FC" w14:textId="77777777" w:rsidR="002D315A" w:rsidRPr="00C10B29" w:rsidRDefault="002D315A" w:rsidP="00137766">
      <w:pPr>
        <w:spacing w:after="0" w:line="240" w:lineRule="auto"/>
        <w:jc w:val="center"/>
        <w:rPr>
          <w:rFonts w:ascii="Arial" w:hAnsi="Arial" w:cs="Arial"/>
          <w:sz w:val="23"/>
          <w:szCs w:val="23"/>
        </w:rPr>
      </w:pPr>
    </w:p>
    <w:p w14:paraId="12A97699" w14:textId="77777777" w:rsidR="002D315A" w:rsidRPr="00C10B29" w:rsidRDefault="002D315A" w:rsidP="00137766">
      <w:pPr>
        <w:spacing w:after="0" w:line="240" w:lineRule="auto"/>
        <w:jc w:val="center"/>
        <w:rPr>
          <w:rFonts w:ascii="Arial" w:hAnsi="Arial" w:cs="Arial"/>
          <w:sz w:val="23"/>
          <w:szCs w:val="23"/>
        </w:rPr>
      </w:pPr>
    </w:p>
    <w:p w14:paraId="0A379889" w14:textId="77777777" w:rsidR="002D315A" w:rsidRPr="00C10B29" w:rsidRDefault="002D315A" w:rsidP="00137766">
      <w:pPr>
        <w:spacing w:after="0" w:line="240" w:lineRule="auto"/>
        <w:jc w:val="center"/>
        <w:rPr>
          <w:rFonts w:ascii="Arial" w:hAnsi="Arial" w:cs="Arial"/>
          <w:sz w:val="23"/>
          <w:szCs w:val="23"/>
        </w:rPr>
      </w:pPr>
    </w:p>
    <w:p w14:paraId="11E38827" w14:textId="77777777" w:rsidR="002D315A" w:rsidRPr="00C10B29" w:rsidRDefault="002D315A" w:rsidP="00137766">
      <w:pPr>
        <w:spacing w:after="0" w:line="240" w:lineRule="auto"/>
        <w:jc w:val="center"/>
        <w:rPr>
          <w:rFonts w:ascii="Arial" w:hAnsi="Arial" w:cs="Arial"/>
          <w:sz w:val="23"/>
          <w:szCs w:val="23"/>
        </w:rPr>
      </w:pPr>
    </w:p>
    <w:p w14:paraId="60EB057A" w14:textId="77777777" w:rsidR="002D315A" w:rsidRPr="00C10B29" w:rsidRDefault="002D315A" w:rsidP="00137766">
      <w:pPr>
        <w:spacing w:after="0" w:line="240" w:lineRule="auto"/>
        <w:jc w:val="center"/>
        <w:rPr>
          <w:rFonts w:ascii="Arial" w:hAnsi="Arial" w:cs="Arial"/>
          <w:sz w:val="23"/>
          <w:szCs w:val="23"/>
        </w:rPr>
      </w:pP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r>
      <w:r w:rsidRPr="00C10B29">
        <w:rPr>
          <w:rFonts w:ascii="Arial" w:hAnsi="Arial" w:cs="Arial"/>
          <w:sz w:val="23"/>
          <w:szCs w:val="23"/>
        </w:rPr>
        <w:softHyphen/>
        <w:t>____________________________________</w:t>
      </w:r>
    </w:p>
    <w:p w14:paraId="333DF3D6" w14:textId="77777777" w:rsidR="002D315A" w:rsidRPr="00C10B29" w:rsidRDefault="002D315A" w:rsidP="00137766">
      <w:pPr>
        <w:spacing w:after="0" w:line="240" w:lineRule="auto"/>
        <w:jc w:val="center"/>
        <w:rPr>
          <w:rFonts w:ascii="Arial" w:hAnsi="Arial" w:cs="Arial"/>
          <w:b/>
          <w:sz w:val="23"/>
          <w:szCs w:val="23"/>
        </w:rPr>
      </w:pPr>
      <w:r w:rsidRPr="00C10B29">
        <w:rPr>
          <w:rFonts w:ascii="Arial" w:hAnsi="Arial" w:cs="Arial"/>
          <w:b/>
          <w:sz w:val="23"/>
          <w:szCs w:val="23"/>
        </w:rPr>
        <w:t>FORNECEDOR</w:t>
      </w:r>
    </w:p>
    <w:p w14:paraId="6AC01C66" w14:textId="77777777" w:rsidR="002D315A" w:rsidRPr="00C10B29" w:rsidRDefault="002D315A" w:rsidP="00137766">
      <w:pPr>
        <w:spacing w:after="0" w:line="240" w:lineRule="auto"/>
        <w:jc w:val="center"/>
        <w:rPr>
          <w:rFonts w:ascii="Arial" w:hAnsi="Arial" w:cs="Arial"/>
          <w:b/>
          <w:sz w:val="23"/>
          <w:szCs w:val="23"/>
        </w:rPr>
      </w:pPr>
      <w:r w:rsidRPr="00C10B29">
        <w:rPr>
          <w:rFonts w:ascii="Arial" w:hAnsi="Arial" w:cs="Arial"/>
          <w:b/>
          <w:sz w:val="23"/>
          <w:szCs w:val="23"/>
        </w:rPr>
        <w:t>CPF</w:t>
      </w:r>
    </w:p>
    <w:p w14:paraId="670E7614" w14:textId="77777777" w:rsidR="002D315A" w:rsidRPr="00C10B29" w:rsidRDefault="002D315A" w:rsidP="00137766">
      <w:pPr>
        <w:spacing w:after="0" w:line="240" w:lineRule="auto"/>
        <w:jc w:val="center"/>
        <w:rPr>
          <w:rFonts w:ascii="Arial" w:hAnsi="Arial" w:cs="Arial"/>
          <w:b/>
          <w:sz w:val="23"/>
          <w:szCs w:val="23"/>
        </w:rPr>
      </w:pPr>
    </w:p>
    <w:p w14:paraId="4C5146F5" w14:textId="77777777" w:rsidR="002D315A" w:rsidRPr="00C10B29" w:rsidRDefault="002D315A" w:rsidP="00137766">
      <w:pPr>
        <w:pStyle w:val="Corpodetexto"/>
        <w:spacing w:after="0" w:line="240" w:lineRule="auto"/>
        <w:rPr>
          <w:rFonts w:ascii="Arial" w:hAnsi="Arial" w:cs="Arial"/>
          <w:sz w:val="23"/>
          <w:szCs w:val="23"/>
          <w:lang w:eastAsia="ar-SA"/>
        </w:rPr>
      </w:pPr>
    </w:p>
    <w:p w14:paraId="7FC1627B" w14:textId="77777777" w:rsidR="002D315A" w:rsidRPr="00C10B29" w:rsidRDefault="002D315A" w:rsidP="00137766">
      <w:pPr>
        <w:pStyle w:val="Corpodetexto"/>
        <w:spacing w:after="0" w:line="240" w:lineRule="auto"/>
        <w:rPr>
          <w:rFonts w:ascii="Arial" w:hAnsi="Arial" w:cs="Arial"/>
          <w:sz w:val="23"/>
          <w:szCs w:val="23"/>
          <w:lang w:eastAsia="ar-SA"/>
        </w:rPr>
      </w:pPr>
    </w:p>
    <w:p w14:paraId="06BE8820" w14:textId="77777777" w:rsidR="002D315A" w:rsidRPr="00C10B29" w:rsidRDefault="002D315A" w:rsidP="00137766">
      <w:pPr>
        <w:pStyle w:val="Ttulo10"/>
        <w:spacing w:before="0" w:after="0"/>
        <w:jc w:val="center"/>
        <w:rPr>
          <w:rFonts w:cs="Arial"/>
          <w:b/>
          <w:bCs/>
          <w:sz w:val="23"/>
          <w:szCs w:val="23"/>
        </w:rPr>
      </w:pPr>
    </w:p>
    <w:p w14:paraId="57CE7526" w14:textId="77777777" w:rsidR="0031386F" w:rsidRPr="00C10B29" w:rsidRDefault="0031386F" w:rsidP="00137766">
      <w:pPr>
        <w:pStyle w:val="Ttulo10"/>
        <w:spacing w:before="0" w:after="0"/>
        <w:jc w:val="center"/>
        <w:rPr>
          <w:rFonts w:cs="Arial"/>
          <w:b/>
          <w:bCs/>
          <w:sz w:val="23"/>
          <w:szCs w:val="23"/>
        </w:rPr>
      </w:pPr>
    </w:p>
    <w:p w14:paraId="74929FE4" w14:textId="77777777" w:rsidR="0031386F" w:rsidRPr="00C10B29" w:rsidRDefault="0031386F" w:rsidP="00137766">
      <w:pPr>
        <w:pStyle w:val="Corpodetexto"/>
        <w:spacing w:after="0" w:line="240" w:lineRule="auto"/>
        <w:rPr>
          <w:rFonts w:ascii="Arial" w:hAnsi="Arial" w:cs="Arial"/>
          <w:sz w:val="23"/>
          <w:szCs w:val="23"/>
          <w:lang w:eastAsia="ar-SA"/>
        </w:rPr>
      </w:pPr>
    </w:p>
    <w:p w14:paraId="59668E77" w14:textId="77777777" w:rsidR="0031386F" w:rsidRPr="00C10B29" w:rsidRDefault="0031386F" w:rsidP="00137766">
      <w:pPr>
        <w:pStyle w:val="Ttulo10"/>
        <w:spacing w:before="0" w:after="0"/>
        <w:jc w:val="center"/>
        <w:rPr>
          <w:rFonts w:cs="Arial"/>
          <w:b/>
          <w:bCs/>
          <w:sz w:val="23"/>
          <w:szCs w:val="23"/>
        </w:rPr>
      </w:pPr>
    </w:p>
    <w:p w14:paraId="7947FBB7" w14:textId="77777777" w:rsidR="0031386F" w:rsidRPr="00C10B29" w:rsidRDefault="0031386F" w:rsidP="00137766">
      <w:pPr>
        <w:pStyle w:val="Ttulo10"/>
        <w:spacing w:before="0" w:after="0"/>
        <w:jc w:val="center"/>
        <w:rPr>
          <w:rFonts w:cs="Arial"/>
          <w:b/>
          <w:bCs/>
          <w:sz w:val="23"/>
          <w:szCs w:val="23"/>
        </w:rPr>
      </w:pPr>
    </w:p>
    <w:p w14:paraId="196134F7" w14:textId="77777777" w:rsidR="0031386F" w:rsidRPr="00C10B29" w:rsidRDefault="0031386F" w:rsidP="00137766">
      <w:pPr>
        <w:pStyle w:val="Ttulo10"/>
        <w:spacing w:before="0" w:after="0"/>
        <w:jc w:val="center"/>
        <w:rPr>
          <w:rFonts w:cs="Arial"/>
          <w:b/>
          <w:bCs/>
          <w:sz w:val="23"/>
          <w:szCs w:val="23"/>
        </w:rPr>
      </w:pPr>
    </w:p>
    <w:p w14:paraId="6E707CDB" w14:textId="77777777" w:rsidR="0031386F" w:rsidRPr="00C10B29" w:rsidRDefault="0031386F" w:rsidP="00137766">
      <w:pPr>
        <w:pStyle w:val="Ttulo10"/>
        <w:spacing w:before="0" w:after="0"/>
        <w:jc w:val="center"/>
        <w:rPr>
          <w:rFonts w:cs="Arial"/>
          <w:b/>
          <w:bCs/>
          <w:sz w:val="23"/>
          <w:szCs w:val="23"/>
        </w:rPr>
      </w:pPr>
    </w:p>
    <w:p w14:paraId="64B0A4E8" w14:textId="77777777" w:rsidR="0048561D" w:rsidRPr="00C10B29" w:rsidRDefault="0048561D" w:rsidP="00137766">
      <w:pPr>
        <w:pStyle w:val="Corpodetexto"/>
        <w:rPr>
          <w:lang w:eastAsia="ar-SA"/>
        </w:rPr>
      </w:pPr>
    </w:p>
    <w:p w14:paraId="0D171A93" w14:textId="77777777" w:rsidR="0031386F" w:rsidRPr="00C10B29" w:rsidRDefault="0031386F" w:rsidP="00137766">
      <w:pPr>
        <w:pStyle w:val="Ttulo10"/>
        <w:spacing w:before="0" w:after="0"/>
        <w:jc w:val="center"/>
        <w:rPr>
          <w:rFonts w:cs="Arial"/>
          <w:b/>
          <w:bCs/>
          <w:sz w:val="23"/>
          <w:szCs w:val="23"/>
        </w:rPr>
      </w:pPr>
    </w:p>
    <w:p w14:paraId="59954738" w14:textId="77777777" w:rsidR="0031386F" w:rsidRPr="00C10B29" w:rsidRDefault="0031386F" w:rsidP="00137766">
      <w:pPr>
        <w:pStyle w:val="Ttulo10"/>
        <w:spacing w:before="0" w:after="0"/>
        <w:jc w:val="center"/>
        <w:rPr>
          <w:rFonts w:cs="Arial"/>
          <w:b/>
          <w:bCs/>
          <w:sz w:val="23"/>
          <w:szCs w:val="23"/>
        </w:rPr>
      </w:pPr>
    </w:p>
    <w:p w14:paraId="20738128" w14:textId="77777777" w:rsidR="0031386F" w:rsidRPr="00C10B29" w:rsidRDefault="0031386F" w:rsidP="00137766">
      <w:pPr>
        <w:pStyle w:val="Ttulo10"/>
        <w:spacing w:before="0" w:after="0"/>
        <w:jc w:val="center"/>
        <w:rPr>
          <w:rFonts w:cs="Arial"/>
          <w:b/>
          <w:bCs/>
          <w:sz w:val="23"/>
          <w:szCs w:val="23"/>
        </w:rPr>
      </w:pPr>
    </w:p>
    <w:p w14:paraId="3C78149E" w14:textId="77777777" w:rsidR="0031386F" w:rsidRPr="00C10B29" w:rsidRDefault="0031386F" w:rsidP="00137766">
      <w:pPr>
        <w:pStyle w:val="Ttulo10"/>
        <w:spacing w:before="0" w:after="0"/>
        <w:jc w:val="center"/>
        <w:rPr>
          <w:rFonts w:cs="Arial"/>
          <w:b/>
          <w:bCs/>
          <w:sz w:val="23"/>
          <w:szCs w:val="23"/>
        </w:rPr>
      </w:pPr>
    </w:p>
    <w:p w14:paraId="6D90D5F0" w14:textId="77777777" w:rsidR="0031386F" w:rsidRPr="00C10B29" w:rsidRDefault="0031386F" w:rsidP="00137766">
      <w:pPr>
        <w:pStyle w:val="Ttulo10"/>
        <w:spacing w:before="0" w:after="0"/>
        <w:jc w:val="center"/>
        <w:rPr>
          <w:rFonts w:cs="Arial"/>
          <w:b/>
          <w:bCs/>
          <w:sz w:val="23"/>
          <w:szCs w:val="23"/>
        </w:rPr>
      </w:pPr>
    </w:p>
    <w:p w14:paraId="1DF16A52" w14:textId="77777777" w:rsidR="0031386F" w:rsidRPr="00C10B29" w:rsidRDefault="0031386F" w:rsidP="00137766">
      <w:pPr>
        <w:pStyle w:val="Ttulo10"/>
        <w:spacing w:before="0" w:after="0"/>
        <w:jc w:val="center"/>
        <w:rPr>
          <w:rFonts w:cs="Arial"/>
          <w:b/>
          <w:bCs/>
          <w:sz w:val="23"/>
          <w:szCs w:val="23"/>
        </w:rPr>
      </w:pPr>
    </w:p>
    <w:p w14:paraId="3DAA78EF" w14:textId="77777777" w:rsidR="008A1AFA" w:rsidRPr="00C10B29" w:rsidRDefault="008A1AFA" w:rsidP="00137766">
      <w:pPr>
        <w:pStyle w:val="Corpodetexto"/>
        <w:rPr>
          <w:lang w:eastAsia="ar-SA"/>
        </w:rPr>
      </w:pPr>
    </w:p>
    <w:p w14:paraId="00839778" w14:textId="77777777" w:rsidR="0031386F" w:rsidRPr="00C10B29" w:rsidRDefault="0031386F" w:rsidP="00137766">
      <w:pPr>
        <w:pStyle w:val="Ttulo10"/>
        <w:spacing w:before="0" w:after="0"/>
        <w:jc w:val="center"/>
        <w:rPr>
          <w:rFonts w:cs="Arial"/>
          <w:b/>
          <w:bCs/>
          <w:sz w:val="23"/>
          <w:szCs w:val="23"/>
        </w:rPr>
      </w:pPr>
    </w:p>
    <w:p w14:paraId="39240FEA" w14:textId="77777777" w:rsidR="0031386F" w:rsidRPr="00C10B29" w:rsidRDefault="0031386F" w:rsidP="00137766">
      <w:pPr>
        <w:pStyle w:val="Ttulo10"/>
        <w:spacing w:before="0" w:after="0"/>
        <w:jc w:val="center"/>
        <w:rPr>
          <w:rFonts w:cs="Arial"/>
          <w:sz w:val="23"/>
          <w:szCs w:val="23"/>
        </w:rPr>
      </w:pPr>
    </w:p>
    <w:p w14:paraId="63A4342F" w14:textId="6693887B" w:rsidR="0031386F" w:rsidRPr="00C10B29" w:rsidRDefault="0031386F" w:rsidP="00137766">
      <w:pPr>
        <w:pStyle w:val="Ttulo10"/>
        <w:spacing w:before="0" w:after="0"/>
        <w:jc w:val="center"/>
        <w:rPr>
          <w:rFonts w:cs="Arial"/>
          <w:b/>
          <w:bCs/>
          <w:sz w:val="23"/>
          <w:szCs w:val="23"/>
        </w:rPr>
      </w:pPr>
    </w:p>
    <w:p w14:paraId="44E7C0DB" w14:textId="77777777" w:rsidR="00137766" w:rsidRPr="00C10B29" w:rsidRDefault="00137766" w:rsidP="00137766">
      <w:pPr>
        <w:pStyle w:val="Corpodetexto"/>
        <w:rPr>
          <w:lang w:eastAsia="ar-SA"/>
        </w:rPr>
      </w:pPr>
    </w:p>
    <w:p w14:paraId="1AFE6995" w14:textId="380CF1C7" w:rsidR="006C5323" w:rsidRPr="00C10B29" w:rsidRDefault="006C5323" w:rsidP="00137766">
      <w:pPr>
        <w:pStyle w:val="Ttulo10"/>
        <w:spacing w:before="0" w:after="0"/>
        <w:jc w:val="center"/>
        <w:rPr>
          <w:rFonts w:cs="Arial"/>
          <w:b/>
          <w:bCs/>
          <w:sz w:val="23"/>
          <w:szCs w:val="23"/>
        </w:rPr>
      </w:pPr>
      <w:r w:rsidRPr="00C10B29">
        <w:rPr>
          <w:rFonts w:cs="Arial"/>
          <w:b/>
          <w:bCs/>
          <w:sz w:val="23"/>
          <w:szCs w:val="23"/>
        </w:rPr>
        <w:lastRenderedPageBreak/>
        <w:t>ANEXO V</w:t>
      </w:r>
      <w:r w:rsidR="002D315A" w:rsidRPr="00C10B29">
        <w:rPr>
          <w:rFonts w:cs="Arial"/>
          <w:b/>
          <w:bCs/>
          <w:sz w:val="23"/>
          <w:szCs w:val="23"/>
        </w:rPr>
        <w:t>I</w:t>
      </w:r>
    </w:p>
    <w:p w14:paraId="6580DB3F" w14:textId="031891A9" w:rsidR="00743715" w:rsidRPr="00C10B29" w:rsidRDefault="00743715" w:rsidP="00137766">
      <w:pPr>
        <w:spacing w:after="0" w:line="240" w:lineRule="auto"/>
        <w:jc w:val="center"/>
        <w:rPr>
          <w:rFonts w:ascii="Arial" w:hAnsi="Arial" w:cs="Arial"/>
          <w:b/>
          <w:bCs/>
          <w:sz w:val="23"/>
          <w:szCs w:val="23"/>
        </w:rPr>
      </w:pPr>
      <w:r w:rsidRPr="00C10B29">
        <w:rPr>
          <w:rFonts w:ascii="Arial" w:hAnsi="Arial" w:cs="Arial"/>
          <w:b/>
          <w:bCs/>
          <w:sz w:val="23"/>
          <w:szCs w:val="23"/>
        </w:rPr>
        <w:t>Minuta de TERMO DE CONTRATO</w:t>
      </w:r>
      <w:r w:rsidR="0031386F" w:rsidRPr="00C10B29">
        <w:rPr>
          <w:rFonts w:ascii="Arial" w:hAnsi="Arial" w:cs="Arial"/>
          <w:b/>
          <w:bCs/>
          <w:sz w:val="23"/>
          <w:szCs w:val="23"/>
        </w:rPr>
        <w:t xml:space="preserve"> </w:t>
      </w:r>
      <w:r w:rsidRPr="00C10B29">
        <w:rPr>
          <w:rFonts w:ascii="Arial" w:hAnsi="Arial" w:cs="Arial"/>
          <w:b/>
          <w:bCs/>
          <w:sz w:val="23"/>
          <w:szCs w:val="23"/>
        </w:rPr>
        <w:t>Nº XXXX/XXXX</w:t>
      </w:r>
    </w:p>
    <w:p w14:paraId="7B071B81" w14:textId="77777777" w:rsidR="00743715" w:rsidRPr="00C10B29" w:rsidRDefault="00743715" w:rsidP="00137766">
      <w:pPr>
        <w:spacing w:after="0" w:line="240" w:lineRule="auto"/>
        <w:jc w:val="both"/>
        <w:rPr>
          <w:rFonts w:ascii="Arial" w:hAnsi="Arial" w:cs="Arial"/>
          <w:b/>
          <w:sz w:val="23"/>
          <w:szCs w:val="23"/>
        </w:rPr>
      </w:pPr>
    </w:p>
    <w:p w14:paraId="5AB726D6" w14:textId="3666829E" w:rsidR="00743715" w:rsidRPr="00C10B29" w:rsidRDefault="00743715" w:rsidP="00137766">
      <w:pPr>
        <w:spacing w:after="0" w:line="240" w:lineRule="auto"/>
        <w:jc w:val="both"/>
        <w:rPr>
          <w:rFonts w:ascii="Arial" w:hAnsi="Arial" w:cs="Arial"/>
          <w:b/>
          <w:bCs/>
          <w:sz w:val="23"/>
          <w:szCs w:val="23"/>
        </w:rPr>
      </w:pPr>
      <w:r w:rsidRPr="00C10B29">
        <w:rPr>
          <w:rFonts w:ascii="Arial" w:hAnsi="Arial" w:cs="Arial"/>
          <w:b/>
          <w:bCs/>
          <w:sz w:val="23"/>
          <w:szCs w:val="23"/>
        </w:rPr>
        <w:t xml:space="preserve">Processo Administrativo n° </w:t>
      </w:r>
      <w:r w:rsidR="0031386F" w:rsidRPr="00C10B29">
        <w:rPr>
          <w:rFonts w:ascii="Arial" w:hAnsi="Arial" w:cs="Arial"/>
          <w:b/>
          <w:bCs/>
          <w:sz w:val="23"/>
          <w:szCs w:val="23"/>
        </w:rPr>
        <w:t>92/2025</w:t>
      </w:r>
    </w:p>
    <w:p w14:paraId="3F59CD10" w14:textId="77777777" w:rsidR="00743715" w:rsidRPr="00C10B29" w:rsidRDefault="00743715" w:rsidP="00137766">
      <w:pPr>
        <w:spacing w:after="0" w:line="240" w:lineRule="auto"/>
        <w:jc w:val="both"/>
        <w:rPr>
          <w:rFonts w:ascii="Arial" w:hAnsi="Arial" w:cs="Arial"/>
          <w:bCs/>
          <w:sz w:val="23"/>
          <w:szCs w:val="23"/>
        </w:rPr>
      </w:pPr>
    </w:p>
    <w:p w14:paraId="731CB92C" w14:textId="650597D3" w:rsidR="00743715" w:rsidRPr="00C10B29" w:rsidRDefault="00743715" w:rsidP="00137766">
      <w:pPr>
        <w:pStyle w:val="Prembulo"/>
        <w:spacing w:before="0" w:after="0" w:line="240" w:lineRule="auto"/>
        <w:ind w:left="0" w:right="0"/>
        <w:rPr>
          <w:bCs w:val="0"/>
          <w:sz w:val="23"/>
          <w:szCs w:val="23"/>
        </w:rPr>
      </w:pPr>
      <w:r w:rsidRPr="00C10B29">
        <w:rPr>
          <w:bCs w:val="0"/>
          <w:sz w:val="23"/>
          <w:szCs w:val="23"/>
        </w:rPr>
        <w:t xml:space="preserve">CONTRATO ADMINISTRATIVO Nº ......../...., QUE FAZEM ENTRE SI O MUNICÍPIO DE </w:t>
      </w:r>
      <w:r w:rsidR="0080379E" w:rsidRPr="00C10B29">
        <w:rPr>
          <w:bCs w:val="0"/>
          <w:sz w:val="23"/>
          <w:szCs w:val="23"/>
        </w:rPr>
        <w:t>DOURADINA</w:t>
      </w:r>
      <w:r w:rsidRPr="00C10B29">
        <w:rPr>
          <w:bCs w:val="0"/>
          <w:sz w:val="23"/>
          <w:szCs w:val="23"/>
        </w:rPr>
        <w:t xml:space="preserve"> - MS, POR INTERMÉDIO DO (A) ......................................................... E .............................................................  </w:t>
      </w:r>
    </w:p>
    <w:p w14:paraId="2FF8CF70" w14:textId="77777777" w:rsidR="00743715" w:rsidRPr="00C10B29" w:rsidRDefault="00743715" w:rsidP="00137766">
      <w:pPr>
        <w:pStyle w:val="Prembulo"/>
        <w:spacing w:before="0" w:after="0" w:line="240" w:lineRule="auto"/>
        <w:ind w:left="0" w:right="0"/>
        <w:rPr>
          <w:bCs w:val="0"/>
          <w:sz w:val="23"/>
          <w:szCs w:val="23"/>
        </w:rPr>
      </w:pPr>
    </w:p>
    <w:p w14:paraId="22BD6027" w14:textId="71A4D579" w:rsidR="00743715" w:rsidRPr="00C10B29" w:rsidRDefault="00743715" w:rsidP="00137766">
      <w:pPr>
        <w:spacing w:after="0" w:line="240" w:lineRule="auto"/>
        <w:jc w:val="both"/>
        <w:rPr>
          <w:rFonts w:ascii="Arial" w:hAnsi="Arial" w:cs="Arial"/>
          <w:sz w:val="23"/>
          <w:szCs w:val="23"/>
        </w:rPr>
      </w:pPr>
      <w:r w:rsidRPr="00C10B29">
        <w:rPr>
          <w:rFonts w:ascii="Arial" w:hAnsi="Arial" w:cs="Arial"/>
          <w:b/>
          <w:sz w:val="23"/>
          <w:szCs w:val="23"/>
        </w:rPr>
        <w:t xml:space="preserve">O MUNICÍPIO DE </w:t>
      </w:r>
      <w:r w:rsidR="0080379E" w:rsidRPr="00C10B29">
        <w:rPr>
          <w:rFonts w:ascii="Arial" w:hAnsi="Arial" w:cs="Arial"/>
          <w:b/>
          <w:sz w:val="23"/>
          <w:szCs w:val="23"/>
        </w:rPr>
        <w:t>DOURADINA</w:t>
      </w:r>
      <w:r w:rsidRPr="00C10B29">
        <w:rPr>
          <w:rFonts w:ascii="Arial" w:hAnsi="Arial" w:cs="Arial"/>
          <w:b/>
          <w:sz w:val="23"/>
          <w:szCs w:val="23"/>
        </w:rPr>
        <w:t>-MS</w:t>
      </w:r>
      <w:r w:rsidRPr="00C10B29">
        <w:rPr>
          <w:rFonts w:ascii="Arial" w:hAnsi="Arial" w:cs="Arial"/>
          <w:sz w:val="23"/>
          <w:szCs w:val="23"/>
        </w:rPr>
        <w:t xml:space="preserve">, pessoa jurídica de direito público interno, inscrita no CNPJ/MF sob o n.º </w:t>
      </w:r>
      <w:r w:rsidR="00DB7EC1" w:rsidRPr="00C10B29">
        <w:rPr>
          <w:rFonts w:ascii="Arial" w:hAnsi="Arial" w:cs="Arial"/>
          <w:sz w:val="23"/>
          <w:szCs w:val="23"/>
        </w:rPr>
        <w:t>XXXXXXXXXXXX</w:t>
      </w:r>
      <w:r w:rsidRPr="00C10B29">
        <w:rPr>
          <w:rFonts w:ascii="Arial" w:hAnsi="Arial" w:cs="Arial"/>
          <w:sz w:val="23"/>
          <w:szCs w:val="23"/>
        </w:rPr>
        <w:t xml:space="preserve">, com sede na à </w:t>
      </w:r>
      <w:r w:rsidR="00DB7EC1" w:rsidRPr="00C10B29">
        <w:rPr>
          <w:rFonts w:ascii="Arial" w:hAnsi="Arial" w:cs="Arial"/>
          <w:sz w:val="23"/>
          <w:szCs w:val="23"/>
        </w:rPr>
        <w:t>XXXXXXXXXXXXX</w:t>
      </w:r>
      <w:r w:rsidRPr="00C10B29">
        <w:rPr>
          <w:rFonts w:ascii="Arial" w:hAnsi="Arial" w:cs="Arial"/>
          <w:sz w:val="23"/>
          <w:szCs w:val="23"/>
        </w:rPr>
        <w:t xml:space="preserve">, nesta cidade de </w:t>
      </w:r>
      <w:r w:rsidR="0080379E" w:rsidRPr="00C10B29">
        <w:rPr>
          <w:rFonts w:ascii="Arial" w:hAnsi="Arial" w:cs="Arial"/>
          <w:sz w:val="23"/>
          <w:szCs w:val="23"/>
        </w:rPr>
        <w:t>Douradina</w:t>
      </w:r>
      <w:r w:rsidRPr="00C10B29">
        <w:rPr>
          <w:rFonts w:ascii="Arial" w:hAnsi="Arial" w:cs="Arial"/>
          <w:sz w:val="23"/>
          <w:szCs w:val="23"/>
        </w:rPr>
        <w:t>-MS, neste ato devidamente representada pelo Prefeito Municipal, Senhor</w:t>
      </w:r>
      <w:r w:rsidRPr="00C10B29">
        <w:rPr>
          <w:rFonts w:ascii="Arial" w:hAnsi="Arial" w:cs="Arial"/>
          <w:bCs/>
          <w:sz w:val="23"/>
          <w:szCs w:val="23"/>
        </w:rPr>
        <w:t xml:space="preserve"> </w:t>
      </w:r>
      <w:r w:rsidR="00723AC3" w:rsidRPr="00C10B29">
        <w:rPr>
          <w:rFonts w:ascii="Arial" w:hAnsi="Arial" w:cs="Arial"/>
          <w:b/>
          <w:sz w:val="23"/>
          <w:szCs w:val="23"/>
        </w:rPr>
        <w:t>XXXXXXXXXXXXX</w:t>
      </w:r>
      <w:r w:rsidRPr="00C10B29">
        <w:rPr>
          <w:rFonts w:ascii="Arial" w:hAnsi="Arial" w:cs="Arial"/>
          <w:sz w:val="23"/>
          <w:szCs w:val="23"/>
        </w:rPr>
        <w:t xml:space="preserve">, brasileiro, solteiro, administrador, portador da Carteira de Identidade RG nº </w:t>
      </w:r>
      <w:r w:rsidR="00D81C80" w:rsidRPr="00C10B29">
        <w:rPr>
          <w:rFonts w:ascii="Arial" w:hAnsi="Arial" w:cs="Arial"/>
          <w:sz w:val="23"/>
          <w:szCs w:val="23"/>
        </w:rPr>
        <w:t>XXXXXXXXX</w:t>
      </w:r>
      <w:r w:rsidRPr="00C10B29">
        <w:rPr>
          <w:rFonts w:ascii="Arial" w:hAnsi="Arial" w:cs="Arial"/>
          <w:sz w:val="23"/>
          <w:szCs w:val="23"/>
        </w:rPr>
        <w:t xml:space="preserve">, inscrito no CPF/MF sob o nº </w:t>
      </w:r>
      <w:r w:rsidR="00D81C80" w:rsidRPr="00C10B29">
        <w:rPr>
          <w:rFonts w:ascii="Arial" w:hAnsi="Arial" w:cs="Arial"/>
          <w:sz w:val="23"/>
          <w:szCs w:val="23"/>
        </w:rPr>
        <w:t>XXXXXXXXX</w:t>
      </w:r>
      <w:r w:rsidRPr="00C10B29">
        <w:rPr>
          <w:rFonts w:ascii="Arial" w:hAnsi="Arial" w:cs="Arial"/>
          <w:sz w:val="23"/>
          <w:szCs w:val="23"/>
        </w:rPr>
        <w:t xml:space="preserve">, residente e domiciliado na Rua </w:t>
      </w:r>
      <w:r w:rsidR="00D81C80" w:rsidRPr="00C10B29">
        <w:rPr>
          <w:rFonts w:ascii="Arial" w:hAnsi="Arial" w:cs="Arial"/>
          <w:sz w:val="23"/>
          <w:szCs w:val="23"/>
        </w:rPr>
        <w:t>XXXXXXXXXXXXXX</w:t>
      </w:r>
      <w:r w:rsidRPr="00C10B29">
        <w:rPr>
          <w:rFonts w:ascii="Arial" w:hAnsi="Arial" w:cs="Arial"/>
          <w:sz w:val="23"/>
          <w:szCs w:val="23"/>
        </w:rPr>
        <w:t xml:space="preserve">, </w:t>
      </w:r>
      <w:r w:rsidR="0080379E" w:rsidRPr="00C10B29">
        <w:rPr>
          <w:rFonts w:ascii="Arial" w:hAnsi="Arial" w:cs="Arial"/>
          <w:sz w:val="23"/>
          <w:szCs w:val="23"/>
        </w:rPr>
        <w:t>Douradina</w:t>
      </w:r>
      <w:r w:rsidRPr="00C10B29">
        <w:rPr>
          <w:rFonts w:ascii="Arial" w:hAnsi="Arial" w:cs="Arial"/>
          <w:sz w:val="23"/>
          <w:szCs w:val="23"/>
        </w:rPr>
        <w:t>-MS</w:t>
      </w:r>
      <w:r w:rsidRPr="00C10B29">
        <w:rPr>
          <w:rFonts w:ascii="Arial" w:eastAsia="Arial" w:hAnsi="Arial" w:cs="Arial"/>
          <w:sz w:val="23"/>
          <w:szCs w:val="23"/>
        </w:rPr>
        <w:t xml:space="preserve">, doravante denominado </w:t>
      </w:r>
      <w:r w:rsidRPr="00C10B29">
        <w:rPr>
          <w:rFonts w:ascii="Arial" w:eastAsia="Arial" w:hAnsi="Arial" w:cs="Arial"/>
          <w:b/>
          <w:sz w:val="23"/>
          <w:szCs w:val="23"/>
        </w:rPr>
        <w:t>CONTRATANTE</w:t>
      </w:r>
      <w:r w:rsidRPr="00C10B29">
        <w:rPr>
          <w:rFonts w:ascii="Arial" w:eastAsia="Arial" w:hAnsi="Arial" w:cs="Arial"/>
          <w:sz w:val="23"/>
          <w:szCs w:val="23"/>
        </w:rPr>
        <w:t xml:space="preserve"> e o(a) </w:t>
      </w:r>
      <w:r w:rsidRPr="00C10B29">
        <w:rPr>
          <w:rFonts w:ascii="Arial" w:hAnsi="Arial" w:cs="Arial"/>
          <w:sz w:val="23"/>
          <w:szCs w:val="23"/>
        </w:rPr>
        <w:t xml:space="preserve">, __________(nome do grupo formal ou informal – no caso de grupo informal, informar também o nome de cada agricultor fornecedor e respectiva qualificação), com sede na Rua/Avenida/Travessa _____________, nº____, bairro _______, no Município de _________ (__), inscrito(a) no CNPJ sob nº __________________ (para grupo formal), doravante denominado(a) </w:t>
      </w:r>
      <w:r w:rsidRPr="00C10B29">
        <w:rPr>
          <w:rFonts w:ascii="Arial" w:hAnsi="Arial" w:cs="Arial"/>
          <w:b/>
          <w:sz w:val="23"/>
          <w:szCs w:val="23"/>
        </w:rPr>
        <w:t>CONTRATADO(A</w:t>
      </w:r>
      <w:r w:rsidRPr="00C10B29">
        <w:rPr>
          <w:rFonts w:ascii="Arial" w:hAnsi="Arial" w:cs="Arial"/>
          <w:sz w:val="23"/>
          <w:szCs w:val="23"/>
        </w:rPr>
        <w:t xml:space="preserve">), resolvem, fundamentados nas disposições da Lei n° 11.947/2009 e Resoluções do Fundo Nacional de Desenvolvimento da Educação (FNDE) relativas ao PNAE, </w:t>
      </w:r>
      <w:r w:rsidRPr="00C10B29">
        <w:rPr>
          <w:rFonts w:ascii="Arial" w:hAnsi="Arial" w:cs="Arial"/>
          <w:b/>
          <w:bCs/>
          <w:sz w:val="23"/>
          <w:szCs w:val="23"/>
        </w:rPr>
        <w:t>Chamada Pública nº 0</w:t>
      </w:r>
      <w:r w:rsidR="0031386F" w:rsidRPr="00C10B29">
        <w:rPr>
          <w:rFonts w:ascii="Arial" w:hAnsi="Arial" w:cs="Arial"/>
          <w:b/>
          <w:bCs/>
          <w:sz w:val="23"/>
          <w:szCs w:val="23"/>
        </w:rPr>
        <w:t>1</w:t>
      </w:r>
      <w:r w:rsidRPr="00C10B29">
        <w:rPr>
          <w:rFonts w:ascii="Arial" w:hAnsi="Arial" w:cs="Arial"/>
          <w:b/>
          <w:bCs/>
          <w:sz w:val="23"/>
          <w:szCs w:val="23"/>
        </w:rPr>
        <w:t>/2025</w:t>
      </w:r>
      <w:r w:rsidR="00695F9B" w:rsidRPr="00C10B29">
        <w:rPr>
          <w:rFonts w:ascii="Arial" w:hAnsi="Arial" w:cs="Arial"/>
          <w:b/>
          <w:bCs/>
          <w:sz w:val="23"/>
          <w:szCs w:val="23"/>
        </w:rPr>
        <w:t xml:space="preserve">, Processo nº </w:t>
      </w:r>
      <w:r w:rsidR="0031386F" w:rsidRPr="00C10B29">
        <w:rPr>
          <w:rFonts w:ascii="Arial" w:hAnsi="Arial" w:cs="Arial"/>
          <w:b/>
          <w:bCs/>
          <w:sz w:val="23"/>
          <w:szCs w:val="23"/>
        </w:rPr>
        <w:t>92</w:t>
      </w:r>
      <w:r w:rsidR="00695F9B" w:rsidRPr="00C10B29">
        <w:rPr>
          <w:rFonts w:ascii="Arial" w:hAnsi="Arial" w:cs="Arial"/>
          <w:b/>
          <w:bCs/>
          <w:sz w:val="23"/>
          <w:szCs w:val="23"/>
        </w:rPr>
        <w:t>/2025</w:t>
      </w:r>
      <w:r w:rsidR="0031386F" w:rsidRPr="00C10B29">
        <w:rPr>
          <w:rFonts w:ascii="Arial" w:hAnsi="Arial" w:cs="Arial"/>
          <w:b/>
          <w:bCs/>
          <w:sz w:val="23"/>
          <w:szCs w:val="23"/>
        </w:rPr>
        <w:t>, Inexigibilidade nº 13/2025</w:t>
      </w:r>
      <w:r w:rsidRPr="00C10B29">
        <w:rPr>
          <w:rFonts w:ascii="Arial" w:hAnsi="Arial" w:cs="Arial"/>
          <w:sz w:val="23"/>
          <w:szCs w:val="23"/>
        </w:rPr>
        <w:t xml:space="preserve">,  celebrar o presente contrato mediante as cláusulas a seguir dispostas. </w:t>
      </w:r>
      <w:r w:rsidR="00BD0E32" w:rsidRPr="00C10B29">
        <w:rPr>
          <w:rFonts w:ascii="Arial" w:hAnsi="Arial" w:cs="Arial"/>
          <w:sz w:val="23"/>
          <w:szCs w:val="23"/>
        </w:rPr>
        <w:t>O Art. 25 da Resolução nº 06/2020 dispõe que os contratos relativos aos processos de aquisição de gêneros alimentícios no âmbito do PNAE eram regidos pela Lei nº 8.666/1993</w:t>
      </w:r>
      <w:r w:rsidR="0031386F" w:rsidRPr="00C10B29">
        <w:rPr>
          <w:rFonts w:ascii="Arial" w:hAnsi="Arial" w:cs="Arial"/>
          <w:sz w:val="23"/>
          <w:szCs w:val="23"/>
        </w:rPr>
        <w:t>, outrossim, c</w:t>
      </w:r>
      <w:r w:rsidR="00BD0E32" w:rsidRPr="00C10B29">
        <w:rPr>
          <w:rFonts w:ascii="Arial" w:hAnsi="Arial" w:cs="Arial"/>
          <w:sz w:val="23"/>
          <w:szCs w:val="23"/>
        </w:rPr>
        <w:t>onsiderando a revogação desta norma, aplicam-se atualmente as disposições da Lei nº 14.133/2021, bem como os demais dispositivos legais pertinentes.</w:t>
      </w:r>
    </w:p>
    <w:p w14:paraId="088DC37B" w14:textId="77777777" w:rsidR="00CC1F59" w:rsidRPr="00C10B29" w:rsidRDefault="00CC1F59" w:rsidP="00137766">
      <w:pPr>
        <w:spacing w:after="0" w:line="240" w:lineRule="auto"/>
        <w:jc w:val="both"/>
        <w:rPr>
          <w:rFonts w:ascii="Arial" w:hAnsi="Arial" w:cs="Arial"/>
          <w:sz w:val="23"/>
          <w:szCs w:val="23"/>
        </w:rPr>
      </w:pPr>
    </w:p>
    <w:p w14:paraId="561E8D83" w14:textId="77777777" w:rsidR="00743715" w:rsidRPr="00C10B29" w:rsidRDefault="00743715" w:rsidP="00137766">
      <w:pPr>
        <w:pStyle w:val="Nivel01"/>
        <w:tabs>
          <w:tab w:val="num" w:pos="360"/>
        </w:tabs>
        <w:spacing w:before="0"/>
        <w:ind w:left="0" w:firstLine="0"/>
        <w:rPr>
          <w:sz w:val="23"/>
          <w:szCs w:val="23"/>
        </w:rPr>
      </w:pPr>
      <w:r w:rsidRPr="00C10B29">
        <w:rPr>
          <w:sz w:val="23"/>
          <w:szCs w:val="23"/>
        </w:rPr>
        <w:t>CLÁUSULA PRIMEIRA – OBJETO (</w:t>
      </w:r>
      <w:hyperlink r:id="rId10" w:anchor="art92" w:history="1">
        <w:r w:rsidRPr="00C10B29">
          <w:rPr>
            <w:rStyle w:val="Hyperlink"/>
            <w:color w:val="auto"/>
            <w:sz w:val="23"/>
            <w:szCs w:val="23"/>
          </w:rPr>
          <w:t>art. 92, I e II</w:t>
        </w:r>
      </w:hyperlink>
      <w:r w:rsidRPr="00C10B29">
        <w:rPr>
          <w:sz w:val="23"/>
          <w:szCs w:val="23"/>
        </w:rPr>
        <w:t>)</w:t>
      </w:r>
    </w:p>
    <w:p w14:paraId="269DD902" w14:textId="5CE0608C" w:rsidR="00743715" w:rsidRPr="00C10B29" w:rsidRDefault="00743715" w:rsidP="00137766">
      <w:pPr>
        <w:pStyle w:val="PargrafodaLista"/>
        <w:numPr>
          <w:ilvl w:val="1"/>
          <w:numId w:val="9"/>
        </w:numPr>
        <w:snapToGrid w:val="0"/>
        <w:spacing w:after="0" w:line="240" w:lineRule="auto"/>
        <w:ind w:left="0" w:firstLine="0"/>
        <w:jc w:val="both"/>
        <w:rPr>
          <w:rFonts w:ascii="Arial" w:hAnsi="Arial" w:cs="Arial"/>
          <w:sz w:val="23"/>
          <w:szCs w:val="23"/>
        </w:rPr>
      </w:pPr>
      <w:r w:rsidRPr="00C10B29">
        <w:rPr>
          <w:rFonts w:ascii="Arial" w:hAnsi="Arial" w:cs="Arial"/>
          <w:sz w:val="23"/>
          <w:szCs w:val="23"/>
        </w:rPr>
        <w:t xml:space="preserve">O objeto do presente instrumento é </w:t>
      </w:r>
      <w:r w:rsidR="0031386F" w:rsidRPr="00C10B29">
        <w:rPr>
          <w:rFonts w:ascii="Arial" w:hAnsi="Arial" w:cs="Arial"/>
          <w:b/>
          <w:bCs/>
          <w:sz w:val="23"/>
          <w:szCs w:val="23"/>
        </w:rPr>
        <w:t>Aquisição de Gêneros alimentícios - Programa Nacional de Alimentação Escolar – (PNAE), para serem utilizados na Merenda Escolar para atender as necessidades da Rede Municipal de Ensino de Douradina/MS</w:t>
      </w:r>
      <w:r w:rsidR="0031386F" w:rsidRPr="00C10B29">
        <w:rPr>
          <w:rFonts w:ascii="Arial" w:hAnsi="Arial" w:cs="Arial"/>
          <w:sz w:val="23"/>
          <w:szCs w:val="23"/>
        </w:rPr>
        <w:t>,</w:t>
      </w:r>
      <w:r w:rsidRPr="00C10B29">
        <w:rPr>
          <w:rFonts w:ascii="Arial" w:hAnsi="Arial" w:cs="Arial"/>
          <w:sz w:val="23"/>
          <w:szCs w:val="23"/>
        </w:rPr>
        <w:t xml:space="preserve"> descritos no quadro previsto na Cláusula Quarta, todos de acordo com a Chamada Pública 0</w:t>
      </w:r>
      <w:r w:rsidR="0031386F" w:rsidRPr="00C10B29">
        <w:rPr>
          <w:rFonts w:ascii="Arial" w:hAnsi="Arial" w:cs="Arial"/>
          <w:sz w:val="23"/>
          <w:szCs w:val="23"/>
        </w:rPr>
        <w:t>1</w:t>
      </w:r>
      <w:r w:rsidRPr="00C10B29">
        <w:rPr>
          <w:rFonts w:ascii="Arial" w:hAnsi="Arial" w:cs="Arial"/>
          <w:sz w:val="23"/>
          <w:szCs w:val="23"/>
        </w:rPr>
        <w:t xml:space="preserve">/2025, a qual fica fazendo parte integrante do presente contrato, independentemente de anexação ou transcrição. </w:t>
      </w:r>
    </w:p>
    <w:p w14:paraId="7541F213" w14:textId="77777777" w:rsidR="00743715" w:rsidRPr="00C10B29" w:rsidRDefault="00743715" w:rsidP="00137766">
      <w:pPr>
        <w:pStyle w:val="PargrafodaLista"/>
        <w:snapToGrid w:val="0"/>
        <w:spacing w:after="0" w:line="240" w:lineRule="auto"/>
        <w:ind w:left="0"/>
        <w:jc w:val="both"/>
        <w:rPr>
          <w:rFonts w:ascii="Arial" w:hAnsi="Arial" w:cs="Arial"/>
          <w:sz w:val="23"/>
          <w:szCs w:val="23"/>
        </w:rPr>
      </w:pPr>
    </w:p>
    <w:p w14:paraId="109AD98D" w14:textId="77777777" w:rsidR="00743715" w:rsidRPr="00C10B29" w:rsidRDefault="00743715" w:rsidP="00137766">
      <w:pPr>
        <w:pStyle w:val="Nivel2"/>
        <w:numPr>
          <w:ilvl w:val="1"/>
          <w:numId w:val="9"/>
        </w:numPr>
        <w:spacing w:before="0" w:after="0" w:line="240" w:lineRule="auto"/>
        <w:ind w:left="0" w:firstLine="0"/>
        <w:rPr>
          <w:color w:val="auto"/>
          <w:sz w:val="23"/>
          <w:szCs w:val="23"/>
          <w:lang w:val="x-none"/>
        </w:rPr>
      </w:pPr>
      <w:r w:rsidRPr="00C10B29">
        <w:rPr>
          <w:color w:val="auto"/>
          <w:sz w:val="23"/>
          <w:szCs w:val="23"/>
        </w:rPr>
        <w:t>Vinculam esta contratação, independentemente de transcrição:</w:t>
      </w:r>
    </w:p>
    <w:p w14:paraId="1F98B610" w14:textId="77777777" w:rsidR="00743715" w:rsidRPr="00C10B29" w:rsidRDefault="00743715" w:rsidP="00137766">
      <w:pPr>
        <w:pStyle w:val="Nivel3"/>
        <w:numPr>
          <w:ilvl w:val="2"/>
          <w:numId w:val="9"/>
        </w:numPr>
        <w:spacing w:before="0" w:after="0" w:line="240" w:lineRule="auto"/>
        <w:ind w:left="0" w:firstLine="0"/>
        <w:rPr>
          <w:color w:val="auto"/>
          <w:sz w:val="23"/>
          <w:szCs w:val="23"/>
          <w:lang w:val="x-none"/>
        </w:rPr>
      </w:pPr>
      <w:r w:rsidRPr="00C10B29">
        <w:rPr>
          <w:color w:val="auto"/>
          <w:sz w:val="23"/>
          <w:szCs w:val="23"/>
        </w:rPr>
        <w:t>O Termo de Referência;</w:t>
      </w:r>
    </w:p>
    <w:p w14:paraId="408D545C" w14:textId="6B20E029" w:rsidR="00743715" w:rsidRPr="00C10B29" w:rsidRDefault="00743715" w:rsidP="00137766">
      <w:pPr>
        <w:pStyle w:val="Nivel3"/>
        <w:numPr>
          <w:ilvl w:val="2"/>
          <w:numId w:val="9"/>
        </w:numPr>
        <w:spacing w:before="0" w:after="0" w:line="240" w:lineRule="auto"/>
        <w:ind w:left="0" w:firstLine="0"/>
        <w:rPr>
          <w:color w:val="auto"/>
          <w:sz w:val="23"/>
          <w:szCs w:val="23"/>
          <w:lang w:val="x-none"/>
        </w:rPr>
      </w:pPr>
      <w:r w:rsidRPr="00C10B29">
        <w:rPr>
          <w:color w:val="auto"/>
          <w:sz w:val="23"/>
          <w:szCs w:val="23"/>
        </w:rPr>
        <w:t>A Proposta do contratado</w:t>
      </w:r>
      <w:r w:rsidR="0031386F" w:rsidRPr="00C10B29">
        <w:rPr>
          <w:color w:val="auto"/>
          <w:sz w:val="23"/>
          <w:szCs w:val="23"/>
        </w:rPr>
        <w:t xml:space="preserve"> – Projeto de Venda</w:t>
      </w:r>
      <w:r w:rsidRPr="00C10B29">
        <w:rPr>
          <w:color w:val="auto"/>
          <w:sz w:val="23"/>
          <w:szCs w:val="23"/>
        </w:rPr>
        <w:t>;</w:t>
      </w:r>
    </w:p>
    <w:p w14:paraId="08EA3161" w14:textId="77777777" w:rsidR="00743715" w:rsidRPr="00C10B29" w:rsidRDefault="00743715" w:rsidP="00137766">
      <w:pPr>
        <w:pStyle w:val="Nivel3"/>
        <w:numPr>
          <w:ilvl w:val="2"/>
          <w:numId w:val="9"/>
        </w:numPr>
        <w:spacing w:before="0" w:after="0" w:line="240" w:lineRule="auto"/>
        <w:ind w:left="0" w:firstLine="0"/>
        <w:rPr>
          <w:color w:val="auto"/>
          <w:sz w:val="23"/>
          <w:szCs w:val="23"/>
          <w:lang w:val="x-none"/>
        </w:rPr>
      </w:pPr>
      <w:r w:rsidRPr="00C10B29">
        <w:rPr>
          <w:color w:val="auto"/>
          <w:sz w:val="23"/>
          <w:szCs w:val="23"/>
        </w:rPr>
        <w:t>Eventuais anexos dos documentos supracitados.</w:t>
      </w:r>
    </w:p>
    <w:p w14:paraId="1B75158E" w14:textId="77777777" w:rsidR="00743715" w:rsidRPr="00C10B29" w:rsidRDefault="00743715" w:rsidP="00137766">
      <w:pPr>
        <w:numPr>
          <w:ilvl w:val="2"/>
          <w:numId w:val="9"/>
        </w:numPr>
        <w:pBdr>
          <w:top w:val="nil"/>
          <w:left w:val="nil"/>
          <w:bottom w:val="nil"/>
          <w:right w:val="nil"/>
          <w:between w:val="nil"/>
        </w:pBdr>
        <w:spacing w:after="0" w:line="240" w:lineRule="auto"/>
        <w:ind w:left="0" w:firstLine="0"/>
        <w:jc w:val="both"/>
        <w:rPr>
          <w:rFonts w:ascii="Arial" w:hAnsi="Arial" w:cs="Arial"/>
          <w:sz w:val="23"/>
          <w:szCs w:val="23"/>
        </w:rPr>
      </w:pPr>
      <w:r w:rsidRPr="00C10B29">
        <w:rPr>
          <w:rFonts w:ascii="Arial" w:eastAsia="Arial" w:hAnsi="Arial" w:cs="Arial"/>
          <w:sz w:val="23"/>
          <w:szCs w:val="23"/>
        </w:rPr>
        <w:t>Autorização da contratação.</w:t>
      </w:r>
    </w:p>
    <w:p w14:paraId="75C8AEB7" w14:textId="77777777" w:rsidR="00743715" w:rsidRPr="00C10B29" w:rsidRDefault="00743715" w:rsidP="00137766">
      <w:pPr>
        <w:pStyle w:val="PargrafodaLista"/>
        <w:widowControl w:val="0"/>
        <w:numPr>
          <w:ilvl w:val="1"/>
          <w:numId w:val="9"/>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t xml:space="preserve">O CONTRATADO se compromete a fornecer os gêneros alimentícios da Agricultura Familiar ao CONTRATANTE conforme descrito no item 1.5. deste Contrato. </w:t>
      </w:r>
    </w:p>
    <w:p w14:paraId="2EE3A349" w14:textId="77777777" w:rsidR="00743715" w:rsidRPr="00C10B29" w:rsidRDefault="00743715" w:rsidP="00137766">
      <w:pPr>
        <w:pStyle w:val="PargrafodaLista"/>
        <w:widowControl w:val="0"/>
        <w:numPr>
          <w:ilvl w:val="1"/>
          <w:numId w:val="9"/>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t xml:space="preserve">O limite individual de venda de gêneros alimentícios do CONTRATADO será de R$ 40.000,00 (quarenta mil reais) por DAP por ano civil, referente à sua produção, conforme a legislação do Programa Nacional de Alimentação Escolar. </w:t>
      </w:r>
    </w:p>
    <w:p w14:paraId="6DFBE449" w14:textId="77777777" w:rsidR="00743715" w:rsidRPr="00C10B29" w:rsidRDefault="00743715" w:rsidP="00137766">
      <w:pPr>
        <w:pStyle w:val="PargrafodaLista"/>
        <w:widowControl w:val="0"/>
        <w:suppressAutoHyphens/>
        <w:autoSpaceDE w:val="0"/>
        <w:autoSpaceDN w:val="0"/>
        <w:adjustRightInd w:val="0"/>
        <w:spacing w:after="0" w:line="240" w:lineRule="auto"/>
        <w:ind w:left="0"/>
        <w:jc w:val="both"/>
        <w:textAlignment w:val="center"/>
        <w:rPr>
          <w:rFonts w:ascii="Arial" w:hAnsi="Arial" w:cs="Arial"/>
          <w:sz w:val="23"/>
          <w:szCs w:val="23"/>
        </w:rPr>
      </w:pPr>
    </w:p>
    <w:p w14:paraId="7371AA45" w14:textId="77777777" w:rsidR="00743715" w:rsidRPr="00C10B29" w:rsidRDefault="00743715" w:rsidP="00137766">
      <w:pPr>
        <w:pStyle w:val="PargrafodaLista"/>
        <w:widowControl w:val="0"/>
        <w:numPr>
          <w:ilvl w:val="1"/>
          <w:numId w:val="9"/>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10B29">
        <w:rPr>
          <w:rFonts w:ascii="Arial" w:hAnsi="Arial" w:cs="Arial"/>
          <w:sz w:val="23"/>
          <w:szCs w:val="23"/>
        </w:rPr>
        <w:t xml:space="preserve">Pelo fornecimento dos gêneros alimentícios, nos quantitativos descritos abaixo (no quadro), de Gêneros Alimentícios da Agricultura Familiar, o (a) CONTRATADO (A) receberá o valor total de R$ _____________ (_______________________). </w:t>
      </w:r>
    </w:p>
    <w:tbl>
      <w:tblPr>
        <w:tblStyle w:val="Tabelacomgrade"/>
        <w:tblW w:w="9029" w:type="dxa"/>
        <w:tblInd w:w="108" w:type="dxa"/>
        <w:tblLook w:val="04A0" w:firstRow="1" w:lastRow="0" w:firstColumn="1" w:lastColumn="0" w:noHBand="0" w:noVBand="1"/>
      </w:tblPr>
      <w:tblGrid>
        <w:gridCol w:w="566"/>
        <w:gridCol w:w="4668"/>
        <w:gridCol w:w="816"/>
        <w:gridCol w:w="852"/>
        <w:gridCol w:w="1076"/>
        <w:gridCol w:w="1051"/>
      </w:tblGrid>
      <w:tr w:rsidR="00137766" w:rsidRPr="00C10B29" w14:paraId="61B2F4F8" w14:textId="77777777" w:rsidTr="00954288">
        <w:trPr>
          <w:trHeight w:val="286"/>
        </w:trPr>
        <w:tc>
          <w:tcPr>
            <w:tcW w:w="567" w:type="dxa"/>
            <w:vMerge w:val="restart"/>
          </w:tcPr>
          <w:p w14:paraId="6A9E0CAE" w14:textId="77777777" w:rsidR="00743715" w:rsidRPr="00C10B29" w:rsidRDefault="00743715" w:rsidP="00137766">
            <w:pPr>
              <w:pStyle w:val="PargrafodaLista"/>
              <w:ind w:left="0"/>
              <w:jc w:val="both"/>
              <w:rPr>
                <w:rFonts w:ascii="Arial" w:hAnsi="Arial" w:cs="Arial"/>
                <w:b/>
                <w:bCs/>
              </w:rPr>
            </w:pPr>
            <w:r w:rsidRPr="00C10B29">
              <w:rPr>
                <w:rFonts w:ascii="Arial" w:hAnsi="Arial" w:cs="Arial"/>
                <w:b/>
                <w:bCs/>
              </w:rPr>
              <w:lastRenderedPageBreak/>
              <w:t>Nº</w:t>
            </w:r>
          </w:p>
        </w:tc>
        <w:tc>
          <w:tcPr>
            <w:tcW w:w="4678" w:type="dxa"/>
            <w:vMerge w:val="restart"/>
          </w:tcPr>
          <w:p w14:paraId="4C59538A" w14:textId="77777777" w:rsidR="00743715" w:rsidRPr="00C10B29" w:rsidRDefault="00743715" w:rsidP="00137766">
            <w:pPr>
              <w:pStyle w:val="PargrafodaLista"/>
              <w:ind w:left="0"/>
              <w:jc w:val="both"/>
              <w:rPr>
                <w:rFonts w:ascii="Arial" w:hAnsi="Arial" w:cs="Arial"/>
                <w:b/>
                <w:bCs/>
              </w:rPr>
            </w:pPr>
            <w:r w:rsidRPr="00C10B29">
              <w:rPr>
                <w:rFonts w:ascii="Arial" w:hAnsi="Arial" w:cs="Arial"/>
                <w:b/>
                <w:bCs/>
              </w:rPr>
              <w:t>Produto</w:t>
            </w:r>
          </w:p>
        </w:tc>
        <w:tc>
          <w:tcPr>
            <w:tcW w:w="816" w:type="dxa"/>
            <w:vMerge w:val="restart"/>
          </w:tcPr>
          <w:p w14:paraId="19E6B74B" w14:textId="77777777" w:rsidR="00743715" w:rsidRPr="00C10B29" w:rsidRDefault="00743715" w:rsidP="00137766">
            <w:pPr>
              <w:pStyle w:val="PargrafodaLista"/>
              <w:ind w:left="0"/>
              <w:jc w:val="both"/>
              <w:rPr>
                <w:rFonts w:ascii="Arial" w:hAnsi="Arial" w:cs="Arial"/>
                <w:b/>
                <w:bCs/>
              </w:rPr>
            </w:pPr>
            <w:r w:rsidRPr="00C10B29">
              <w:rPr>
                <w:rFonts w:ascii="Arial" w:hAnsi="Arial" w:cs="Arial"/>
                <w:b/>
                <w:bCs/>
              </w:rPr>
              <w:t>Unid</w:t>
            </w:r>
          </w:p>
        </w:tc>
        <w:tc>
          <w:tcPr>
            <w:tcW w:w="840" w:type="dxa"/>
            <w:vMerge w:val="restart"/>
          </w:tcPr>
          <w:p w14:paraId="431269C6" w14:textId="77777777" w:rsidR="00743715" w:rsidRPr="00C10B29" w:rsidRDefault="00743715" w:rsidP="00137766">
            <w:pPr>
              <w:pStyle w:val="PargrafodaLista"/>
              <w:ind w:left="0"/>
              <w:jc w:val="both"/>
              <w:rPr>
                <w:rFonts w:ascii="Arial" w:hAnsi="Arial" w:cs="Arial"/>
                <w:b/>
                <w:bCs/>
              </w:rPr>
            </w:pPr>
            <w:r w:rsidRPr="00C10B29">
              <w:rPr>
                <w:rFonts w:ascii="Arial" w:hAnsi="Arial" w:cs="Arial"/>
                <w:b/>
                <w:bCs/>
              </w:rPr>
              <w:t>Quant</w:t>
            </w:r>
          </w:p>
        </w:tc>
        <w:tc>
          <w:tcPr>
            <w:tcW w:w="2128" w:type="dxa"/>
            <w:gridSpan w:val="2"/>
          </w:tcPr>
          <w:p w14:paraId="3470AD3E" w14:textId="77777777" w:rsidR="00743715" w:rsidRPr="00C10B29" w:rsidRDefault="00743715" w:rsidP="00137766">
            <w:pPr>
              <w:pStyle w:val="PargrafodaLista"/>
              <w:ind w:left="0"/>
              <w:jc w:val="both"/>
              <w:rPr>
                <w:rFonts w:ascii="Arial" w:hAnsi="Arial" w:cs="Arial"/>
              </w:rPr>
            </w:pPr>
            <w:r w:rsidRPr="00C10B29">
              <w:rPr>
                <w:rFonts w:ascii="Arial" w:hAnsi="Arial" w:cs="Arial"/>
                <w:b/>
                <w:bCs/>
              </w:rPr>
              <w:t>Preço de Aquisição R$</w:t>
            </w:r>
          </w:p>
        </w:tc>
      </w:tr>
      <w:tr w:rsidR="00137766" w:rsidRPr="00C10B29" w14:paraId="567301A5" w14:textId="77777777" w:rsidTr="00954288">
        <w:trPr>
          <w:trHeight w:val="307"/>
        </w:trPr>
        <w:tc>
          <w:tcPr>
            <w:tcW w:w="567" w:type="dxa"/>
            <w:vMerge/>
          </w:tcPr>
          <w:p w14:paraId="296CB8F1" w14:textId="77777777" w:rsidR="00743715" w:rsidRPr="00C10B29" w:rsidRDefault="00743715" w:rsidP="00137766">
            <w:pPr>
              <w:pStyle w:val="PargrafodaLista"/>
              <w:ind w:left="0"/>
              <w:jc w:val="both"/>
              <w:rPr>
                <w:rFonts w:ascii="Arial" w:hAnsi="Arial" w:cs="Arial"/>
                <w:b/>
                <w:bCs/>
              </w:rPr>
            </w:pPr>
          </w:p>
        </w:tc>
        <w:tc>
          <w:tcPr>
            <w:tcW w:w="4678" w:type="dxa"/>
            <w:vMerge/>
          </w:tcPr>
          <w:p w14:paraId="4AFFD024" w14:textId="77777777" w:rsidR="00743715" w:rsidRPr="00C10B29" w:rsidRDefault="00743715" w:rsidP="00137766">
            <w:pPr>
              <w:pStyle w:val="PargrafodaLista"/>
              <w:ind w:left="0"/>
              <w:jc w:val="both"/>
              <w:rPr>
                <w:rFonts w:ascii="Arial" w:hAnsi="Arial" w:cs="Arial"/>
                <w:b/>
                <w:bCs/>
              </w:rPr>
            </w:pPr>
          </w:p>
        </w:tc>
        <w:tc>
          <w:tcPr>
            <w:tcW w:w="816" w:type="dxa"/>
            <w:vMerge/>
          </w:tcPr>
          <w:p w14:paraId="52E0BFB5" w14:textId="77777777" w:rsidR="00743715" w:rsidRPr="00C10B29" w:rsidRDefault="00743715" w:rsidP="00137766">
            <w:pPr>
              <w:pStyle w:val="PargrafodaLista"/>
              <w:ind w:left="0"/>
              <w:jc w:val="both"/>
              <w:rPr>
                <w:rFonts w:ascii="Arial" w:hAnsi="Arial" w:cs="Arial"/>
                <w:b/>
                <w:bCs/>
              </w:rPr>
            </w:pPr>
          </w:p>
        </w:tc>
        <w:tc>
          <w:tcPr>
            <w:tcW w:w="840" w:type="dxa"/>
            <w:vMerge/>
          </w:tcPr>
          <w:p w14:paraId="1327594D" w14:textId="77777777" w:rsidR="00743715" w:rsidRPr="00C10B29" w:rsidRDefault="00743715" w:rsidP="00137766">
            <w:pPr>
              <w:pStyle w:val="PargrafodaLista"/>
              <w:ind w:left="0"/>
              <w:jc w:val="both"/>
              <w:rPr>
                <w:rFonts w:ascii="Arial" w:hAnsi="Arial" w:cs="Arial"/>
                <w:b/>
                <w:bCs/>
              </w:rPr>
            </w:pPr>
          </w:p>
        </w:tc>
        <w:tc>
          <w:tcPr>
            <w:tcW w:w="1076" w:type="dxa"/>
          </w:tcPr>
          <w:p w14:paraId="67998A94" w14:textId="77777777" w:rsidR="00743715" w:rsidRPr="00C10B29" w:rsidRDefault="00743715" w:rsidP="00137766">
            <w:pPr>
              <w:tabs>
                <w:tab w:val="left" w:pos="3210"/>
              </w:tabs>
              <w:jc w:val="both"/>
              <w:rPr>
                <w:rFonts w:ascii="Arial" w:hAnsi="Arial" w:cs="Arial"/>
                <w:b/>
                <w:bCs/>
              </w:rPr>
            </w:pPr>
            <w:r w:rsidRPr="00C10B29">
              <w:rPr>
                <w:rFonts w:ascii="Arial" w:hAnsi="Arial" w:cs="Arial"/>
                <w:b/>
                <w:bCs/>
              </w:rPr>
              <w:t>Unitário</w:t>
            </w:r>
          </w:p>
        </w:tc>
        <w:tc>
          <w:tcPr>
            <w:tcW w:w="1052" w:type="dxa"/>
          </w:tcPr>
          <w:p w14:paraId="08664508" w14:textId="77777777" w:rsidR="00743715" w:rsidRPr="00C10B29" w:rsidRDefault="00743715" w:rsidP="00137766">
            <w:pPr>
              <w:tabs>
                <w:tab w:val="left" w:pos="3210"/>
              </w:tabs>
              <w:jc w:val="both"/>
              <w:rPr>
                <w:rFonts w:ascii="Arial" w:hAnsi="Arial" w:cs="Arial"/>
                <w:b/>
                <w:bCs/>
              </w:rPr>
            </w:pPr>
            <w:r w:rsidRPr="00C10B29">
              <w:rPr>
                <w:rFonts w:ascii="Arial" w:hAnsi="Arial" w:cs="Arial"/>
                <w:b/>
                <w:bCs/>
              </w:rPr>
              <w:t>Valor Total</w:t>
            </w:r>
          </w:p>
        </w:tc>
      </w:tr>
      <w:tr w:rsidR="00137766" w:rsidRPr="00C10B29" w14:paraId="7A1940E8" w14:textId="77777777" w:rsidTr="00954288">
        <w:trPr>
          <w:trHeight w:val="303"/>
        </w:trPr>
        <w:tc>
          <w:tcPr>
            <w:tcW w:w="567" w:type="dxa"/>
          </w:tcPr>
          <w:p w14:paraId="15130A8F" w14:textId="77777777" w:rsidR="00743715" w:rsidRPr="00C10B29" w:rsidRDefault="00743715" w:rsidP="00137766">
            <w:pPr>
              <w:pStyle w:val="PargrafodaLista"/>
              <w:ind w:left="0"/>
              <w:jc w:val="both"/>
              <w:rPr>
                <w:rFonts w:ascii="Arial" w:hAnsi="Arial" w:cs="Arial"/>
                <w:b/>
                <w:bCs/>
              </w:rPr>
            </w:pPr>
          </w:p>
        </w:tc>
        <w:tc>
          <w:tcPr>
            <w:tcW w:w="4678" w:type="dxa"/>
            <w:vAlign w:val="bottom"/>
          </w:tcPr>
          <w:p w14:paraId="1688CDD8" w14:textId="77777777" w:rsidR="00743715" w:rsidRPr="00C10B29" w:rsidRDefault="00743715" w:rsidP="00137766">
            <w:pPr>
              <w:pStyle w:val="PargrafodaLista"/>
              <w:ind w:left="0"/>
              <w:jc w:val="both"/>
              <w:rPr>
                <w:rFonts w:ascii="Arial" w:hAnsi="Arial" w:cs="Arial"/>
                <w:b/>
                <w:bCs/>
              </w:rPr>
            </w:pPr>
          </w:p>
        </w:tc>
        <w:tc>
          <w:tcPr>
            <w:tcW w:w="816" w:type="dxa"/>
            <w:vAlign w:val="bottom"/>
          </w:tcPr>
          <w:p w14:paraId="194D8C4C" w14:textId="77777777" w:rsidR="00743715" w:rsidRPr="00C10B29" w:rsidRDefault="00743715" w:rsidP="00137766">
            <w:pPr>
              <w:pStyle w:val="PargrafodaLista"/>
              <w:ind w:left="0"/>
              <w:jc w:val="both"/>
              <w:rPr>
                <w:rFonts w:ascii="Arial" w:hAnsi="Arial" w:cs="Arial"/>
                <w:b/>
                <w:bCs/>
              </w:rPr>
            </w:pPr>
          </w:p>
        </w:tc>
        <w:tc>
          <w:tcPr>
            <w:tcW w:w="840" w:type="dxa"/>
            <w:vAlign w:val="bottom"/>
          </w:tcPr>
          <w:p w14:paraId="4F0BF542" w14:textId="77777777" w:rsidR="00743715" w:rsidRPr="00C10B29" w:rsidRDefault="00743715" w:rsidP="00137766">
            <w:pPr>
              <w:pStyle w:val="PargrafodaLista"/>
              <w:ind w:left="0"/>
              <w:jc w:val="both"/>
              <w:rPr>
                <w:rFonts w:ascii="Arial" w:hAnsi="Arial" w:cs="Arial"/>
                <w:b/>
                <w:bCs/>
              </w:rPr>
            </w:pPr>
          </w:p>
        </w:tc>
        <w:tc>
          <w:tcPr>
            <w:tcW w:w="1076" w:type="dxa"/>
            <w:vAlign w:val="center"/>
          </w:tcPr>
          <w:p w14:paraId="18CCC0EB" w14:textId="77777777" w:rsidR="00743715" w:rsidRPr="00C10B29" w:rsidRDefault="00743715" w:rsidP="00137766">
            <w:pPr>
              <w:tabs>
                <w:tab w:val="left" w:pos="3210"/>
              </w:tabs>
              <w:jc w:val="both"/>
              <w:rPr>
                <w:rFonts w:ascii="Arial" w:hAnsi="Arial" w:cs="Arial"/>
                <w:b/>
                <w:bCs/>
              </w:rPr>
            </w:pPr>
          </w:p>
        </w:tc>
        <w:tc>
          <w:tcPr>
            <w:tcW w:w="1052" w:type="dxa"/>
            <w:vAlign w:val="center"/>
          </w:tcPr>
          <w:p w14:paraId="0211A5FB" w14:textId="77777777" w:rsidR="00743715" w:rsidRPr="00C10B29" w:rsidRDefault="00743715" w:rsidP="00137766">
            <w:pPr>
              <w:tabs>
                <w:tab w:val="left" w:pos="3210"/>
              </w:tabs>
              <w:jc w:val="both"/>
              <w:rPr>
                <w:rFonts w:ascii="Arial" w:hAnsi="Arial" w:cs="Arial"/>
                <w:b/>
                <w:bCs/>
              </w:rPr>
            </w:pPr>
          </w:p>
        </w:tc>
      </w:tr>
      <w:tr w:rsidR="00137766" w:rsidRPr="00C10B29" w14:paraId="3B317539" w14:textId="77777777" w:rsidTr="00954288">
        <w:trPr>
          <w:trHeight w:val="304"/>
        </w:trPr>
        <w:tc>
          <w:tcPr>
            <w:tcW w:w="567" w:type="dxa"/>
          </w:tcPr>
          <w:p w14:paraId="35DC035D" w14:textId="77777777" w:rsidR="00743715" w:rsidRPr="00C10B29" w:rsidRDefault="00743715" w:rsidP="00137766">
            <w:pPr>
              <w:pStyle w:val="PargrafodaLista"/>
              <w:ind w:left="0"/>
              <w:jc w:val="both"/>
              <w:rPr>
                <w:rFonts w:ascii="Arial" w:hAnsi="Arial" w:cs="Arial"/>
                <w:b/>
                <w:bCs/>
              </w:rPr>
            </w:pPr>
          </w:p>
        </w:tc>
        <w:tc>
          <w:tcPr>
            <w:tcW w:w="4678" w:type="dxa"/>
            <w:vAlign w:val="bottom"/>
          </w:tcPr>
          <w:p w14:paraId="5479D3BC" w14:textId="77777777" w:rsidR="00743715" w:rsidRPr="00C10B29" w:rsidRDefault="00743715" w:rsidP="00137766">
            <w:pPr>
              <w:pStyle w:val="PargrafodaLista"/>
              <w:ind w:left="0"/>
              <w:jc w:val="both"/>
              <w:rPr>
                <w:rFonts w:ascii="Arial" w:hAnsi="Arial" w:cs="Arial"/>
                <w:b/>
                <w:bCs/>
              </w:rPr>
            </w:pPr>
          </w:p>
        </w:tc>
        <w:tc>
          <w:tcPr>
            <w:tcW w:w="816" w:type="dxa"/>
            <w:vAlign w:val="bottom"/>
          </w:tcPr>
          <w:p w14:paraId="60BCC20A" w14:textId="77777777" w:rsidR="00743715" w:rsidRPr="00C10B29" w:rsidRDefault="00743715" w:rsidP="00137766">
            <w:pPr>
              <w:pStyle w:val="PargrafodaLista"/>
              <w:ind w:left="0"/>
              <w:jc w:val="both"/>
              <w:rPr>
                <w:rFonts w:ascii="Arial" w:hAnsi="Arial" w:cs="Arial"/>
                <w:b/>
                <w:bCs/>
              </w:rPr>
            </w:pPr>
          </w:p>
        </w:tc>
        <w:tc>
          <w:tcPr>
            <w:tcW w:w="840" w:type="dxa"/>
            <w:vAlign w:val="bottom"/>
          </w:tcPr>
          <w:p w14:paraId="446CE54E" w14:textId="77777777" w:rsidR="00743715" w:rsidRPr="00C10B29" w:rsidRDefault="00743715" w:rsidP="00137766">
            <w:pPr>
              <w:pStyle w:val="PargrafodaLista"/>
              <w:ind w:left="0"/>
              <w:jc w:val="both"/>
              <w:rPr>
                <w:rFonts w:ascii="Arial" w:hAnsi="Arial" w:cs="Arial"/>
                <w:b/>
                <w:bCs/>
              </w:rPr>
            </w:pPr>
          </w:p>
        </w:tc>
        <w:tc>
          <w:tcPr>
            <w:tcW w:w="1076" w:type="dxa"/>
            <w:vAlign w:val="center"/>
          </w:tcPr>
          <w:p w14:paraId="20A5BBDA" w14:textId="77777777" w:rsidR="00743715" w:rsidRPr="00C10B29" w:rsidRDefault="00743715" w:rsidP="00137766">
            <w:pPr>
              <w:tabs>
                <w:tab w:val="left" w:pos="3210"/>
              </w:tabs>
              <w:jc w:val="both"/>
              <w:rPr>
                <w:rFonts w:ascii="Arial" w:hAnsi="Arial" w:cs="Arial"/>
                <w:b/>
                <w:bCs/>
              </w:rPr>
            </w:pPr>
          </w:p>
        </w:tc>
        <w:tc>
          <w:tcPr>
            <w:tcW w:w="1052" w:type="dxa"/>
            <w:vAlign w:val="center"/>
          </w:tcPr>
          <w:p w14:paraId="11245DDC" w14:textId="77777777" w:rsidR="00743715" w:rsidRPr="00C10B29" w:rsidRDefault="00743715" w:rsidP="00137766">
            <w:pPr>
              <w:tabs>
                <w:tab w:val="left" w:pos="3210"/>
              </w:tabs>
              <w:jc w:val="both"/>
              <w:rPr>
                <w:rFonts w:ascii="Arial" w:hAnsi="Arial" w:cs="Arial"/>
                <w:b/>
                <w:bCs/>
              </w:rPr>
            </w:pPr>
          </w:p>
        </w:tc>
      </w:tr>
      <w:tr w:rsidR="00137766" w:rsidRPr="00C10B29" w14:paraId="17265595" w14:textId="77777777" w:rsidTr="00954288">
        <w:trPr>
          <w:trHeight w:val="413"/>
        </w:trPr>
        <w:tc>
          <w:tcPr>
            <w:tcW w:w="567" w:type="dxa"/>
          </w:tcPr>
          <w:p w14:paraId="736ADD4D" w14:textId="77777777" w:rsidR="00743715" w:rsidRPr="00C10B29" w:rsidRDefault="00743715" w:rsidP="00137766">
            <w:pPr>
              <w:pStyle w:val="PargrafodaLista"/>
              <w:ind w:left="0"/>
              <w:jc w:val="both"/>
              <w:rPr>
                <w:rFonts w:ascii="Arial" w:hAnsi="Arial" w:cs="Arial"/>
                <w:b/>
                <w:bCs/>
              </w:rPr>
            </w:pPr>
          </w:p>
        </w:tc>
        <w:tc>
          <w:tcPr>
            <w:tcW w:w="4678" w:type="dxa"/>
            <w:vAlign w:val="bottom"/>
          </w:tcPr>
          <w:p w14:paraId="65B8CBC1" w14:textId="77777777" w:rsidR="00743715" w:rsidRPr="00C10B29" w:rsidRDefault="00743715" w:rsidP="00137766">
            <w:pPr>
              <w:pStyle w:val="PargrafodaLista"/>
              <w:ind w:left="0"/>
              <w:jc w:val="both"/>
              <w:rPr>
                <w:rFonts w:ascii="Arial" w:hAnsi="Arial" w:cs="Arial"/>
                <w:b/>
                <w:bCs/>
              </w:rPr>
            </w:pPr>
          </w:p>
        </w:tc>
        <w:tc>
          <w:tcPr>
            <w:tcW w:w="816" w:type="dxa"/>
            <w:vAlign w:val="bottom"/>
          </w:tcPr>
          <w:p w14:paraId="7D6DA3D2" w14:textId="77777777" w:rsidR="00743715" w:rsidRPr="00C10B29" w:rsidRDefault="00743715" w:rsidP="00137766">
            <w:pPr>
              <w:pStyle w:val="PargrafodaLista"/>
              <w:ind w:left="0"/>
              <w:jc w:val="both"/>
              <w:rPr>
                <w:rFonts w:ascii="Arial" w:hAnsi="Arial" w:cs="Arial"/>
                <w:b/>
                <w:bCs/>
              </w:rPr>
            </w:pPr>
          </w:p>
        </w:tc>
        <w:tc>
          <w:tcPr>
            <w:tcW w:w="840" w:type="dxa"/>
            <w:vAlign w:val="bottom"/>
          </w:tcPr>
          <w:p w14:paraId="7232A107" w14:textId="77777777" w:rsidR="00743715" w:rsidRPr="00C10B29" w:rsidRDefault="00743715" w:rsidP="00137766">
            <w:pPr>
              <w:pStyle w:val="PargrafodaLista"/>
              <w:ind w:left="0"/>
              <w:jc w:val="both"/>
              <w:rPr>
                <w:rFonts w:ascii="Arial" w:hAnsi="Arial" w:cs="Arial"/>
                <w:b/>
                <w:bCs/>
              </w:rPr>
            </w:pPr>
          </w:p>
        </w:tc>
        <w:tc>
          <w:tcPr>
            <w:tcW w:w="1076" w:type="dxa"/>
            <w:vAlign w:val="center"/>
          </w:tcPr>
          <w:p w14:paraId="1B587F8F" w14:textId="77777777" w:rsidR="00743715" w:rsidRPr="00C10B29" w:rsidRDefault="00743715" w:rsidP="00137766">
            <w:pPr>
              <w:tabs>
                <w:tab w:val="left" w:pos="3210"/>
              </w:tabs>
              <w:jc w:val="both"/>
              <w:rPr>
                <w:rFonts w:ascii="Arial" w:hAnsi="Arial" w:cs="Arial"/>
                <w:b/>
                <w:bCs/>
              </w:rPr>
            </w:pPr>
          </w:p>
        </w:tc>
        <w:tc>
          <w:tcPr>
            <w:tcW w:w="1052" w:type="dxa"/>
            <w:vAlign w:val="center"/>
          </w:tcPr>
          <w:p w14:paraId="2D2247B9" w14:textId="77777777" w:rsidR="00743715" w:rsidRPr="00C10B29" w:rsidRDefault="00743715" w:rsidP="00137766">
            <w:pPr>
              <w:tabs>
                <w:tab w:val="left" w:pos="3210"/>
              </w:tabs>
              <w:jc w:val="both"/>
              <w:rPr>
                <w:rFonts w:ascii="Arial" w:hAnsi="Arial" w:cs="Arial"/>
                <w:b/>
                <w:bCs/>
              </w:rPr>
            </w:pPr>
          </w:p>
        </w:tc>
      </w:tr>
      <w:tr w:rsidR="00137766" w:rsidRPr="00C10B29" w14:paraId="67332406" w14:textId="77777777" w:rsidTr="00954288">
        <w:trPr>
          <w:trHeight w:val="109"/>
        </w:trPr>
        <w:tc>
          <w:tcPr>
            <w:tcW w:w="567" w:type="dxa"/>
          </w:tcPr>
          <w:p w14:paraId="34ADF2A5" w14:textId="77777777" w:rsidR="00743715" w:rsidRPr="00C10B29" w:rsidRDefault="00743715" w:rsidP="00137766">
            <w:pPr>
              <w:pStyle w:val="PargrafodaLista"/>
              <w:ind w:left="0"/>
              <w:jc w:val="both"/>
              <w:rPr>
                <w:rFonts w:ascii="Arial" w:hAnsi="Arial" w:cs="Arial"/>
                <w:b/>
                <w:bCs/>
              </w:rPr>
            </w:pPr>
          </w:p>
        </w:tc>
        <w:tc>
          <w:tcPr>
            <w:tcW w:w="4678" w:type="dxa"/>
            <w:vAlign w:val="bottom"/>
          </w:tcPr>
          <w:p w14:paraId="104282A7" w14:textId="77777777" w:rsidR="00743715" w:rsidRPr="00C10B29" w:rsidRDefault="00743715" w:rsidP="00137766">
            <w:pPr>
              <w:pStyle w:val="PargrafodaLista"/>
              <w:ind w:left="0"/>
              <w:jc w:val="both"/>
              <w:rPr>
                <w:rFonts w:ascii="Arial" w:hAnsi="Arial" w:cs="Arial"/>
                <w:b/>
                <w:bCs/>
              </w:rPr>
            </w:pPr>
          </w:p>
        </w:tc>
        <w:tc>
          <w:tcPr>
            <w:tcW w:w="816" w:type="dxa"/>
            <w:vAlign w:val="bottom"/>
          </w:tcPr>
          <w:p w14:paraId="629B0AEC" w14:textId="77777777" w:rsidR="00743715" w:rsidRPr="00C10B29" w:rsidRDefault="00743715" w:rsidP="00137766">
            <w:pPr>
              <w:pStyle w:val="PargrafodaLista"/>
              <w:ind w:left="0"/>
              <w:jc w:val="both"/>
              <w:rPr>
                <w:rFonts w:ascii="Arial" w:hAnsi="Arial" w:cs="Arial"/>
                <w:b/>
                <w:bCs/>
              </w:rPr>
            </w:pPr>
          </w:p>
        </w:tc>
        <w:tc>
          <w:tcPr>
            <w:tcW w:w="840" w:type="dxa"/>
            <w:vAlign w:val="bottom"/>
          </w:tcPr>
          <w:p w14:paraId="70FED9CC" w14:textId="77777777" w:rsidR="00743715" w:rsidRPr="00C10B29" w:rsidRDefault="00743715" w:rsidP="00137766">
            <w:pPr>
              <w:pStyle w:val="PargrafodaLista"/>
              <w:ind w:left="0"/>
              <w:jc w:val="both"/>
              <w:rPr>
                <w:rFonts w:ascii="Arial" w:hAnsi="Arial" w:cs="Arial"/>
                <w:b/>
                <w:bCs/>
              </w:rPr>
            </w:pPr>
          </w:p>
        </w:tc>
        <w:tc>
          <w:tcPr>
            <w:tcW w:w="1076" w:type="dxa"/>
            <w:vAlign w:val="center"/>
          </w:tcPr>
          <w:p w14:paraId="7BF64DAF" w14:textId="77777777" w:rsidR="00743715" w:rsidRPr="00C10B29" w:rsidRDefault="00743715" w:rsidP="00137766">
            <w:pPr>
              <w:tabs>
                <w:tab w:val="left" w:pos="3210"/>
              </w:tabs>
              <w:jc w:val="both"/>
              <w:rPr>
                <w:rFonts w:ascii="Arial" w:hAnsi="Arial" w:cs="Arial"/>
                <w:b/>
                <w:bCs/>
              </w:rPr>
            </w:pPr>
          </w:p>
        </w:tc>
        <w:tc>
          <w:tcPr>
            <w:tcW w:w="1052" w:type="dxa"/>
            <w:vAlign w:val="center"/>
          </w:tcPr>
          <w:p w14:paraId="330F260A" w14:textId="77777777" w:rsidR="00743715" w:rsidRPr="00C10B29" w:rsidRDefault="00743715" w:rsidP="00137766">
            <w:pPr>
              <w:tabs>
                <w:tab w:val="left" w:pos="3210"/>
              </w:tabs>
              <w:jc w:val="both"/>
              <w:rPr>
                <w:rFonts w:ascii="Arial" w:hAnsi="Arial" w:cs="Arial"/>
                <w:b/>
                <w:bCs/>
              </w:rPr>
            </w:pPr>
          </w:p>
        </w:tc>
      </w:tr>
      <w:tr w:rsidR="00137766" w:rsidRPr="00C10B29" w14:paraId="6E081FA2" w14:textId="77777777" w:rsidTr="00954288">
        <w:trPr>
          <w:trHeight w:val="463"/>
        </w:trPr>
        <w:tc>
          <w:tcPr>
            <w:tcW w:w="7977" w:type="dxa"/>
            <w:gridSpan w:val="5"/>
          </w:tcPr>
          <w:p w14:paraId="2FF9E494" w14:textId="77777777" w:rsidR="00743715" w:rsidRPr="00C10B29" w:rsidRDefault="00743715" w:rsidP="00137766">
            <w:pPr>
              <w:tabs>
                <w:tab w:val="left" w:pos="3210"/>
              </w:tabs>
              <w:jc w:val="both"/>
              <w:rPr>
                <w:rFonts w:ascii="Arial" w:hAnsi="Arial" w:cs="Arial"/>
                <w:b/>
                <w:bCs/>
              </w:rPr>
            </w:pPr>
            <w:r w:rsidRPr="00C10B29">
              <w:rPr>
                <w:rFonts w:ascii="Arial" w:hAnsi="Arial" w:cs="Arial"/>
                <w:b/>
                <w:bCs/>
              </w:rPr>
              <w:t>TOTAL</w:t>
            </w:r>
          </w:p>
        </w:tc>
        <w:tc>
          <w:tcPr>
            <w:tcW w:w="1052" w:type="dxa"/>
          </w:tcPr>
          <w:p w14:paraId="20C2D8E9" w14:textId="77777777" w:rsidR="00743715" w:rsidRPr="00C10B29" w:rsidRDefault="00743715" w:rsidP="00137766">
            <w:pPr>
              <w:tabs>
                <w:tab w:val="left" w:pos="3210"/>
              </w:tabs>
              <w:jc w:val="both"/>
              <w:rPr>
                <w:rFonts w:ascii="Arial" w:hAnsi="Arial" w:cs="Arial"/>
                <w:b/>
                <w:bCs/>
              </w:rPr>
            </w:pPr>
          </w:p>
        </w:tc>
      </w:tr>
    </w:tbl>
    <w:p w14:paraId="48B28482" w14:textId="48F146C0" w:rsidR="00743715" w:rsidRPr="00C10B29" w:rsidRDefault="00743715"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1.6.</w:t>
      </w:r>
      <w:r w:rsidRPr="00C10B29">
        <w:rPr>
          <w:rFonts w:ascii="Arial" w:hAnsi="Arial" w:cs="Arial"/>
          <w:sz w:val="23"/>
          <w:szCs w:val="23"/>
        </w:rPr>
        <w:tab/>
        <w:t>O recebimento das mercadorias dar-se-á mediante apresentação do Termo de Recebimento e das Notas Fiscais de Venda</w:t>
      </w:r>
      <w:r w:rsidR="0031386F" w:rsidRPr="00C10B29">
        <w:rPr>
          <w:rFonts w:ascii="Arial" w:hAnsi="Arial" w:cs="Arial"/>
          <w:sz w:val="23"/>
          <w:szCs w:val="23"/>
        </w:rPr>
        <w:t>/ou documento equivalente,</w:t>
      </w:r>
      <w:r w:rsidRPr="00C10B29">
        <w:rPr>
          <w:rFonts w:ascii="Arial" w:hAnsi="Arial" w:cs="Arial"/>
          <w:sz w:val="23"/>
          <w:szCs w:val="23"/>
        </w:rPr>
        <w:t xml:space="preserve"> pela pessoa responsável no local de entrega</w:t>
      </w:r>
      <w:r w:rsidR="0031386F" w:rsidRPr="00C10B29">
        <w:rPr>
          <w:rFonts w:ascii="Arial" w:hAnsi="Arial" w:cs="Arial"/>
          <w:sz w:val="23"/>
          <w:szCs w:val="23"/>
        </w:rPr>
        <w:t>/fiscal do contrato</w:t>
      </w:r>
      <w:r w:rsidRPr="00C10B29">
        <w:rPr>
          <w:rFonts w:ascii="Arial" w:hAnsi="Arial" w:cs="Arial"/>
          <w:sz w:val="23"/>
          <w:szCs w:val="23"/>
        </w:rPr>
        <w:t xml:space="preserve">. </w:t>
      </w:r>
    </w:p>
    <w:p w14:paraId="03925668" w14:textId="77777777" w:rsidR="00743715" w:rsidRPr="00C10B29" w:rsidRDefault="00743715"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1.7.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 </w:t>
      </w:r>
    </w:p>
    <w:p w14:paraId="20098BD4" w14:textId="77777777" w:rsidR="00743715" w:rsidRPr="00C10B29" w:rsidRDefault="00743715" w:rsidP="00137766">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10B29">
        <w:rPr>
          <w:rFonts w:ascii="Arial" w:hAnsi="Arial" w:cs="Arial"/>
          <w:sz w:val="23"/>
          <w:szCs w:val="23"/>
        </w:rPr>
        <w:t xml:space="preserve">1.8. </w:t>
      </w:r>
      <w:r w:rsidRPr="00C10B29">
        <w:rPr>
          <w:rFonts w:ascii="Arial" w:hAnsi="Arial" w:cs="Arial"/>
          <w:bCs/>
          <w:sz w:val="23"/>
          <w:szCs w:val="23"/>
        </w:rPr>
        <w:t>O</w:t>
      </w:r>
      <w:r w:rsidRPr="00C10B29">
        <w:rPr>
          <w:rFonts w:ascii="Arial" w:hAnsi="Arial" w:cs="Arial"/>
          <w:sz w:val="23"/>
          <w:szCs w:val="23"/>
        </w:rPr>
        <w:t xml:space="preserve">s pagamentos serão efetuados diretamente à </w:t>
      </w:r>
      <w:r w:rsidRPr="00C10B29">
        <w:rPr>
          <w:rFonts w:ascii="Arial" w:hAnsi="Arial" w:cs="Arial"/>
          <w:b/>
          <w:sz w:val="23"/>
          <w:szCs w:val="23"/>
        </w:rPr>
        <w:t>CONTRATADA</w:t>
      </w:r>
      <w:r w:rsidRPr="00C10B29">
        <w:rPr>
          <w:rFonts w:ascii="Arial" w:hAnsi="Arial" w:cs="Arial"/>
          <w:sz w:val="23"/>
          <w:szCs w:val="23"/>
        </w:rPr>
        <w:t>, a cada entrega efetivamente realizada, aprovada e devidamente atestada pela Secretaria Municipal de Educação deverão ser efetuados até o trigésimo dia após a liberação do recurso pelo FNDE</w:t>
      </w:r>
      <w:r w:rsidRPr="00C10B29">
        <w:rPr>
          <w:rFonts w:ascii="Arial" w:hAnsi="Arial" w:cs="Arial"/>
          <w:bCs/>
          <w:sz w:val="23"/>
          <w:szCs w:val="23"/>
        </w:rPr>
        <w:t>, após a apresentação da respectiva documentação fiscal, devidamente atestada pelo setor competente, mediante crédito na conta corrente nº XXXX, da Agência do Banco XXXX nº XXXX.</w:t>
      </w:r>
    </w:p>
    <w:p w14:paraId="294618C3" w14:textId="77777777" w:rsidR="00743715" w:rsidRPr="00C10B29" w:rsidRDefault="00743715" w:rsidP="00137766">
      <w:pPr>
        <w:pStyle w:val="PargrafodaLista"/>
        <w:widowControl w:val="0"/>
        <w:suppressAutoHyphens/>
        <w:autoSpaceDE w:val="0"/>
        <w:autoSpaceDN w:val="0"/>
        <w:adjustRightInd w:val="0"/>
        <w:spacing w:after="0" w:line="240" w:lineRule="auto"/>
        <w:ind w:left="0"/>
        <w:jc w:val="both"/>
        <w:textAlignment w:val="center"/>
        <w:rPr>
          <w:rFonts w:ascii="Arial" w:hAnsi="Arial" w:cs="Arial"/>
          <w:sz w:val="23"/>
          <w:szCs w:val="23"/>
        </w:rPr>
      </w:pPr>
    </w:p>
    <w:p w14:paraId="0130B507" w14:textId="77777777" w:rsidR="00743715" w:rsidRPr="00C10B29" w:rsidRDefault="00743715" w:rsidP="00137766">
      <w:pPr>
        <w:pStyle w:val="Nivel01"/>
        <w:numPr>
          <w:ilvl w:val="0"/>
          <w:numId w:val="9"/>
        </w:numPr>
        <w:spacing w:before="0"/>
        <w:ind w:left="0" w:firstLine="0"/>
        <w:rPr>
          <w:sz w:val="23"/>
          <w:szCs w:val="23"/>
        </w:rPr>
      </w:pPr>
      <w:r w:rsidRPr="00C10B29">
        <w:rPr>
          <w:sz w:val="23"/>
          <w:szCs w:val="23"/>
        </w:rPr>
        <w:t>CLÁUSULA SEGUNDA – VIGÊNCIA E PRORROGAÇÃO</w:t>
      </w:r>
    </w:p>
    <w:p w14:paraId="449D8C42" w14:textId="6D5D17B1" w:rsidR="00743715" w:rsidRPr="00C10B29" w:rsidRDefault="00743715" w:rsidP="00137766">
      <w:pPr>
        <w:pStyle w:val="Nvel2-Red"/>
        <w:numPr>
          <w:ilvl w:val="1"/>
          <w:numId w:val="9"/>
        </w:numPr>
        <w:spacing w:before="0" w:after="0" w:line="240" w:lineRule="auto"/>
        <w:ind w:left="0" w:firstLine="0"/>
        <w:rPr>
          <w:i w:val="0"/>
          <w:iCs w:val="0"/>
          <w:color w:val="auto"/>
          <w:sz w:val="23"/>
          <w:szCs w:val="23"/>
        </w:rPr>
      </w:pPr>
      <w:r w:rsidRPr="00C10B29">
        <w:rPr>
          <w:i w:val="0"/>
          <w:iCs w:val="0"/>
          <w:color w:val="auto"/>
          <w:sz w:val="23"/>
          <w:szCs w:val="23"/>
        </w:rPr>
        <w:t xml:space="preserve">O prazo de vigência da contratação é de </w:t>
      </w:r>
      <w:r w:rsidRPr="00C10B29">
        <w:rPr>
          <w:b/>
          <w:bCs/>
          <w:i w:val="0"/>
          <w:iCs w:val="0"/>
          <w:color w:val="auto"/>
          <w:sz w:val="23"/>
          <w:szCs w:val="23"/>
        </w:rPr>
        <w:t>12 (doze) meses</w:t>
      </w:r>
      <w:r w:rsidRPr="00C10B29">
        <w:rPr>
          <w:i w:val="0"/>
          <w:iCs w:val="0"/>
          <w:color w:val="auto"/>
          <w:sz w:val="23"/>
          <w:szCs w:val="23"/>
        </w:rPr>
        <w:t xml:space="preserve"> contados do(a) da data de sua assinatura</w:t>
      </w:r>
      <w:r w:rsidR="0031386F" w:rsidRPr="00C10B29">
        <w:rPr>
          <w:i w:val="0"/>
          <w:iCs w:val="0"/>
          <w:color w:val="auto"/>
          <w:sz w:val="23"/>
          <w:szCs w:val="23"/>
        </w:rPr>
        <w:t>, podendo ser prorrogado nos termos da legislação vigente</w:t>
      </w:r>
      <w:r w:rsidRPr="00C10B29">
        <w:rPr>
          <w:i w:val="0"/>
          <w:iCs w:val="0"/>
          <w:color w:val="auto"/>
          <w:sz w:val="23"/>
          <w:szCs w:val="23"/>
        </w:rPr>
        <w:t>.</w:t>
      </w:r>
    </w:p>
    <w:p w14:paraId="6B1A9B17" w14:textId="77777777" w:rsidR="00743715" w:rsidRPr="00C10B29" w:rsidRDefault="00743715" w:rsidP="00137766">
      <w:pPr>
        <w:pStyle w:val="Nvel3-R"/>
        <w:numPr>
          <w:ilvl w:val="2"/>
          <w:numId w:val="9"/>
        </w:numPr>
        <w:spacing w:before="0" w:after="0" w:line="240" w:lineRule="auto"/>
        <w:ind w:left="0" w:firstLine="0"/>
        <w:rPr>
          <w:i w:val="0"/>
          <w:iCs w:val="0"/>
          <w:color w:val="auto"/>
          <w:sz w:val="23"/>
          <w:szCs w:val="23"/>
        </w:rPr>
      </w:pPr>
      <w:r w:rsidRPr="00C10B29">
        <w:rPr>
          <w:i w:val="0"/>
          <w:iCs w:val="0"/>
          <w:color w:val="auto"/>
          <w:sz w:val="23"/>
          <w:szCs w:val="23"/>
        </w:rPr>
        <w:t>O contratado não tem direito subjetivo à prorrogação contratual.</w:t>
      </w:r>
    </w:p>
    <w:p w14:paraId="76BCA1DC" w14:textId="77777777" w:rsidR="00743715" w:rsidRPr="00C10B29" w:rsidRDefault="00743715" w:rsidP="00137766">
      <w:pPr>
        <w:pStyle w:val="Nvel3-R"/>
        <w:numPr>
          <w:ilvl w:val="2"/>
          <w:numId w:val="9"/>
        </w:numPr>
        <w:spacing w:before="0" w:after="0" w:line="240" w:lineRule="auto"/>
        <w:ind w:left="0" w:firstLine="0"/>
        <w:rPr>
          <w:i w:val="0"/>
          <w:iCs w:val="0"/>
          <w:color w:val="auto"/>
          <w:sz w:val="23"/>
          <w:szCs w:val="23"/>
        </w:rPr>
      </w:pPr>
      <w:r w:rsidRPr="00C10B29">
        <w:rPr>
          <w:i w:val="0"/>
          <w:iCs w:val="0"/>
          <w:color w:val="auto"/>
          <w:sz w:val="23"/>
          <w:szCs w:val="23"/>
        </w:rPr>
        <w:t>A prorrogação de contrato deverá ser promovida mediante celebração de termo aditivo.</w:t>
      </w:r>
    </w:p>
    <w:p w14:paraId="3D9A7354" w14:textId="77777777" w:rsidR="00743715" w:rsidRPr="00C10B29" w:rsidRDefault="00743715" w:rsidP="00137766">
      <w:pPr>
        <w:pStyle w:val="Nvel3-R"/>
        <w:numPr>
          <w:ilvl w:val="2"/>
          <w:numId w:val="9"/>
        </w:numPr>
        <w:spacing w:before="0" w:after="0" w:line="240" w:lineRule="auto"/>
        <w:ind w:left="0" w:firstLine="0"/>
        <w:rPr>
          <w:i w:val="0"/>
          <w:iCs w:val="0"/>
          <w:color w:val="auto"/>
          <w:sz w:val="23"/>
          <w:szCs w:val="23"/>
        </w:rPr>
      </w:pPr>
      <w:r w:rsidRPr="00C10B29">
        <w:rPr>
          <w:i w:val="0"/>
          <w:iCs w:val="0"/>
          <w:color w:val="auto"/>
          <w:sz w:val="23"/>
          <w:szCs w:val="23"/>
        </w:rPr>
        <w:t>O contrato não poderá ser prorrogado quando o contratado tiver sido penalizado nas sanções de declaração de inidoneidade ou impedimento de licitar e contratar com poder público, observadas as abrangências de aplicação.</w:t>
      </w:r>
    </w:p>
    <w:p w14:paraId="69472179" w14:textId="77777777" w:rsidR="00743715" w:rsidRPr="00C10B29" w:rsidRDefault="00743715" w:rsidP="00137766">
      <w:pPr>
        <w:pStyle w:val="Nivel2"/>
        <w:numPr>
          <w:ilvl w:val="0"/>
          <w:numId w:val="0"/>
        </w:numPr>
        <w:spacing w:before="0" w:after="0" w:line="240" w:lineRule="auto"/>
        <w:rPr>
          <w:color w:val="auto"/>
          <w:sz w:val="23"/>
          <w:szCs w:val="23"/>
        </w:rPr>
      </w:pPr>
    </w:p>
    <w:p w14:paraId="68DC157E" w14:textId="2762E194" w:rsidR="00743715" w:rsidRPr="00C10B29" w:rsidRDefault="00743715" w:rsidP="00137766">
      <w:pPr>
        <w:pStyle w:val="Nivel01"/>
        <w:numPr>
          <w:ilvl w:val="0"/>
          <w:numId w:val="9"/>
        </w:numPr>
        <w:spacing w:before="0"/>
        <w:ind w:left="0" w:firstLine="0"/>
        <w:rPr>
          <w:rStyle w:val="Hyperlink"/>
          <w:color w:val="auto"/>
          <w:sz w:val="23"/>
          <w:szCs w:val="23"/>
        </w:rPr>
      </w:pPr>
      <w:r w:rsidRPr="00C10B29">
        <w:rPr>
          <w:sz w:val="23"/>
          <w:szCs w:val="23"/>
        </w:rPr>
        <w:t>CLÁUSULA TERCEIRA – MODELO DE EXECUÇÃO E GESTÃO CONTRATUAIS (</w:t>
      </w:r>
      <w:hyperlink r:id="rId11" w:anchor="art92" w:history="1">
        <w:r w:rsidRPr="00C10B29">
          <w:rPr>
            <w:rStyle w:val="Hyperlink"/>
            <w:color w:val="auto"/>
            <w:sz w:val="23"/>
            <w:szCs w:val="23"/>
          </w:rPr>
          <w:t>art. 92, IV, VII e XVIII)</w:t>
        </w:r>
      </w:hyperlink>
    </w:p>
    <w:p w14:paraId="4C28753E" w14:textId="27EDDE8F" w:rsidR="00743715" w:rsidRPr="00C10B29" w:rsidRDefault="00743715" w:rsidP="00137766">
      <w:pPr>
        <w:pStyle w:val="TableContents"/>
        <w:jc w:val="both"/>
        <w:rPr>
          <w:rFonts w:ascii="Arial" w:hAnsi="Arial" w:cs="Arial"/>
          <w:sz w:val="23"/>
          <w:szCs w:val="23"/>
        </w:rPr>
      </w:pPr>
      <w:r w:rsidRPr="00C10B29">
        <w:rPr>
          <w:rFonts w:ascii="Arial" w:hAnsi="Arial" w:cs="Arial"/>
          <w:sz w:val="23"/>
          <w:szCs w:val="23"/>
        </w:rPr>
        <w:t xml:space="preserve">3.1. </w:t>
      </w:r>
      <w:r w:rsidRPr="00C10B29">
        <w:rPr>
          <w:rFonts w:ascii="Arial" w:eastAsia="Times New Roman" w:hAnsi="Arial" w:cs="Arial"/>
          <w:sz w:val="23"/>
          <w:szCs w:val="23"/>
        </w:rPr>
        <w:t xml:space="preserve">O fornecimento </w:t>
      </w:r>
      <w:r w:rsidRPr="00C10B29">
        <w:rPr>
          <w:rFonts w:ascii="Arial" w:hAnsi="Arial" w:cs="Arial"/>
          <w:sz w:val="23"/>
          <w:szCs w:val="23"/>
        </w:rPr>
        <w:t xml:space="preserve">será efetuado de acordo com a necessidade do órgão (parcelado, integral, etc.), com prazo de entrega </w:t>
      </w:r>
      <w:r w:rsidR="0031386F" w:rsidRPr="00C10B29">
        <w:rPr>
          <w:rFonts w:ascii="Arial" w:hAnsi="Arial" w:cs="Arial"/>
          <w:sz w:val="23"/>
          <w:szCs w:val="23"/>
        </w:rPr>
        <w:t xml:space="preserve">de até </w:t>
      </w:r>
      <w:proofErr w:type="spellStart"/>
      <w:r w:rsidR="0031386F" w:rsidRPr="00C10B29">
        <w:rPr>
          <w:rFonts w:ascii="Arial" w:hAnsi="Arial" w:cs="Arial"/>
          <w:sz w:val="23"/>
          <w:szCs w:val="23"/>
        </w:rPr>
        <w:t>xxxx</w:t>
      </w:r>
      <w:proofErr w:type="spellEnd"/>
      <w:r w:rsidR="0031386F" w:rsidRPr="00C10B29">
        <w:rPr>
          <w:rFonts w:ascii="Arial" w:hAnsi="Arial" w:cs="Arial"/>
          <w:sz w:val="23"/>
          <w:szCs w:val="23"/>
        </w:rPr>
        <w:t xml:space="preserve"> dias</w:t>
      </w:r>
      <w:r w:rsidRPr="00C10B29">
        <w:rPr>
          <w:rFonts w:ascii="Arial" w:hAnsi="Arial" w:cs="Arial"/>
          <w:sz w:val="23"/>
          <w:szCs w:val="23"/>
        </w:rPr>
        <w:t>, contados a partir do recebimento da requisição.</w:t>
      </w:r>
    </w:p>
    <w:p w14:paraId="4726B792" w14:textId="77777777" w:rsidR="00743715" w:rsidRPr="00C10B29" w:rsidRDefault="00743715"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3.1.2 Deverá estar em conformidade com o que determina o Art. 33 da Resolução FNDE nº 26 de 17/06/13 onde diz que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335D3308" w14:textId="77777777" w:rsidR="00743715" w:rsidRPr="00C10B29" w:rsidRDefault="00743715"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3.1.3 Os hortifrútis deverão conter alimentos de boa qualidade, in natura, textura e consistência adequadas, sem danos físicos, apresentando adequado grau de maturação tal que lhe permita suportar a manipulação, o transporte e a conservação, estando em condições adequadas para o consumo, como ausência de substâncias nocivas à saúde, parasitas ou larvas.</w:t>
      </w:r>
    </w:p>
    <w:p w14:paraId="34363FB1" w14:textId="30134F2D" w:rsidR="00743715" w:rsidRPr="00C10B29" w:rsidRDefault="00743715"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 xml:space="preserve">3.1.4. Os folhosos devem apresentar folhas frescas e limpas, firmes e intactas, adequado </w:t>
      </w:r>
      <w:r w:rsidRPr="00C10B29">
        <w:rPr>
          <w:rFonts w:ascii="Arial" w:hAnsi="Arial" w:cs="Arial"/>
          <w:sz w:val="23"/>
          <w:szCs w:val="23"/>
        </w:rPr>
        <w:lastRenderedPageBreak/>
        <w:t>grau de</w:t>
      </w:r>
      <w:r w:rsidR="0031386F" w:rsidRPr="00C10B29">
        <w:rPr>
          <w:rFonts w:ascii="Arial" w:hAnsi="Arial" w:cs="Arial"/>
          <w:sz w:val="23"/>
          <w:szCs w:val="23"/>
        </w:rPr>
        <w:t xml:space="preserve"> </w:t>
      </w:r>
      <w:r w:rsidRPr="00C10B29">
        <w:rPr>
          <w:rFonts w:ascii="Arial" w:hAnsi="Arial" w:cs="Arial"/>
          <w:sz w:val="23"/>
          <w:szCs w:val="23"/>
        </w:rPr>
        <w:t>desenvolvimento, com cores características e sem manchas.</w:t>
      </w:r>
    </w:p>
    <w:p w14:paraId="2036294B" w14:textId="77777777" w:rsidR="00743715" w:rsidRPr="00C10B29" w:rsidRDefault="00743715"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3.1.5. As frutas devem apresentar textura e consistência de frutas frescas, características íntegras e de boa qualidade, sem ferimentos, isentas de parasitas, sujidades, larvas, fungos e corpos estranhos aderidos à casca.</w:t>
      </w:r>
    </w:p>
    <w:p w14:paraId="58DADA5E" w14:textId="77777777" w:rsidR="00743715" w:rsidRPr="00C10B29" w:rsidRDefault="00743715"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3.1.6. As frutas, verduras e legumes que forem entregues murchas, podres, amassadas, queimadas ou estragadas, serão devolvidas pelo comprador devendo ser repostas sem ônus a contratante.</w:t>
      </w:r>
    </w:p>
    <w:p w14:paraId="5EF823DC" w14:textId="77777777" w:rsidR="00743715" w:rsidRPr="00C10B29" w:rsidRDefault="00743715"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3.1.7. As frutas, verduras e legumes deveram ser acondicionados em sacos de polietileno, transparentes, atóxico e intacto, contendo no mínimo peso e data de processamento.</w:t>
      </w:r>
    </w:p>
    <w:p w14:paraId="70849559" w14:textId="77777777" w:rsidR="00743715" w:rsidRPr="00C10B29" w:rsidRDefault="00743715" w:rsidP="00137766">
      <w:pPr>
        <w:pStyle w:val="PargrafodaLista"/>
        <w:widowControl w:val="0"/>
        <w:autoSpaceDE w:val="0"/>
        <w:autoSpaceDN w:val="0"/>
        <w:spacing w:after="0" w:line="240" w:lineRule="auto"/>
        <w:ind w:left="0"/>
        <w:jc w:val="both"/>
        <w:rPr>
          <w:rFonts w:ascii="Arial" w:hAnsi="Arial" w:cs="Arial"/>
          <w:sz w:val="23"/>
          <w:szCs w:val="23"/>
        </w:rPr>
      </w:pPr>
      <w:r w:rsidRPr="00C10B29">
        <w:rPr>
          <w:rFonts w:ascii="Arial" w:hAnsi="Arial" w:cs="Arial"/>
          <w:sz w:val="23"/>
          <w:szCs w:val="23"/>
        </w:rPr>
        <w:t>3.1.8. Constatado qualquer irregularidade e divergência entre autorização de fornecimento, quanto à qualidade, quantidade e peso, no ato da entrega, as mercadorias serão recusadas, devendo as mesmas serem repostas no prazo de 24 (vinte e quatro) horas.</w:t>
      </w:r>
    </w:p>
    <w:p w14:paraId="3D8E62C3" w14:textId="10D03718"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3.2. Caso não seja possível a entrega na data assinalada, a empresa deverá comunicar as razões respectivas com pelo menos 48 (quarenta e oito) horas de antecedência para que qualquer pleito de prorrogação de prazo seja analisado, ressalvadas situações de caso fortuito e força maior.</w:t>
      </w:r>
    </w:p>
    <w:p w14:paraId="5AEBA3CF" w14:textId="7C8BD30C" w:rsidR="0031386F" w:rsidRPr="00C10B29" w:rsidRDefault="00743715" w:rsidP="00137766">
      <w:pPr>
        <w:pStyle w:val="TableContents"/>
        <w:jc w:val="both"/>
        <w:rPr>
          <w:rFonts w:ascii="Arial" w:eastAsia="Times New Roman" w:hAnsi="Arial" w:cs="Arial"/>
          <w:b/>
          <w:bCs/>
          <w:sz w:val="23"/>
          <w:szCs w:val="23"/>
        </w:rPr>
      </w:pPr>
      <w:r w:rsidRPr="00C10B29">
        <w:rPr>
          <w:rFonts w:ascii="Arial" w:hAnsi="Arial" w:cs="Arial"/>
          <w:sz w:val="23"/>
          <w:szCs w:val="23"/>
        </w:rPr>
        <w:t>3.</w:t>
      </w:r>
      <w:proofErr w:type="gramStart"/>
      <w:r w:rsidRPr="00C10B29">
        <w:rPr>
          <w:rFonts w:ascii="Arial" w:hAnsi="Arial" w:cs="Arial"/>
          <w:sz w:val="23"/>
          <w:szCs w:val="23"/>
        </w:rPr>
        <w:t>3.</w:t>
      </w:r>
      <w:r w:rsidR="0031386F" w:rsidRPr="00C10B29">
        <w:rPr>
          <w:rFonts w:ascii="Arial" w:eastAsia="Times New Roman" w:hAnsi="Arial" w:cs="Arial"/>
          <w:b/>
          <w:bCs/>
          <w:sz w:val="23"/>
          <w:szCs w:val="23"/>
        </w:rPr>
        <w:t>As</w:t>
      </w:r>
      <w:proofErr w:type="gramEnd"/>
      <w:r w:rsidR="0031386F" w:rsidRPr="00C10B29">
        <w:rPr>
          <w:rFonts w:ascii="Arial" w:eastAsia="Times New Roman" w:hAnsi="Arial" w:cs="Arial"/>
          <w:b/>
          <w:bCs/>
          <w:sz w:val="23"/>
          <w:szCs w:val="23"/>
        </w:rPr>
        <w:t xml:space="preserve"> mercadorias deverão ser entregues na: Rua Áurea Barbosa Cerqueira 1255, na Secretaria de Educação, Centro, no município de Douradina/MS, no horário de expediente compreendido entre 7h às 12h, em dias uteis.</w:t>
      </w:r>
    </w:p>
    <w:p w14:paraId="5404B072" w14:textId="6EBC4ADD"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3.4. Apresentar embalagem individual que deve conter dados de identificação, procedência, data de fabricação, validade, número do lote e registro.</w:t>
      </w:r>
    </w:p>
    <w:p w14:paraId="22C9C0E7" w14:textId="72638398"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3.5. O prazo de garantia é aquele estabelecido na Lei nº 8.078, de 11 de setembro de 1990 (Código de Defesa do Consumidor).</w:t>
      </w:r>
    </w:p>
    <w:p w14:paraId="0534F8F6"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3.6. O contrato deverá ser executado fielmente pelas partes, de acordo com as cláusulas avençadas e as normas da Lei nº 14.133, de 2021, e cada parte responderá pelas consequências de sua inexecução total ou parcial.</w:t>
      </w:r>
    </w:p>
    <w:p w14:paraId="3F72D424" w14:textId="6C6CA58C"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3.7. Em caso de impedimento, ordem de paralisação ou suspensão do contrato, deverá ser tomadas as providências de acordo com a OT de fiscalização ou Decreto vigente.</w:t>
      </w:r>
    </w:p>
    <w:p w14:paraId="681E9525" w14:textId="55434716"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3.8. As comunicações entre o órgão ou entidade e a contratada devem ser realizadas por escrito sempre que o ato exigir tal formalidade, admitindo-se o uso de mensagem eletrônica para esse fim.</w:t>
      </w:r>
    </w:p>
    <w:p w14:paraId="30B045CE" w14:textId="64ECF16F"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3.9. O órgão ou entidade poderá convocar representante da empresa para adoção de providências que devam ser cumpridas de imediato.</w:t>
      </w:r>
    </w:p>
    <w:p w14:paraId="4CB8E5A9" w14:textId="1BF86F54"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3.10. A execução do contrato deverá ser acompanhada e fiscalizada pelo(s) fiscal(is) do contrato, ou pelos respectivos substitutos;</w:t>
      </w:r>
    </w:p>
    <w:p w14:paraId="3DE45E31" w14:textId="522CC779"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3.11. O fiscal do contrato acompanhará a execução do contrato, para que sejam cumpridas todas as condições estabelecidas no contrato, de modo a assegurar os melhores resultados para a Administração;</w:t>
      </w:r>
    </w:p>
    <w:p w14:paraId="427B1703" w14:textId="6EC2F3BE"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3.12. O fiscal do contrato anotará no histórico de gerenciamento do contrato todas as ocorrências relacionadas à execução do contrato, com a descrição do que for necessário para regularização das faltas ou dos defeitos observados;</w:t>
      </w:r>
    </w:p>
    <w:p w14:paraId="072EA409"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3.13. Identificada qualquer inexatidão ou irregularidade, o fiscal do contrato emitirá notificações para a correção da execução do contrato, determinando prazo para a correção;</w:t>
      </w:r>
    </w:p>
    <w:p w14:paraId="75B59A6C"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3.14.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2F106AD1"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3.15. A designação da equipe de fiscalização do contrato será realizada por ato formal da CONTRATANTE e integrará o processo da contratação, devendo ser devidamente publicada no Diário Oficial do Município.</w:t>
      </w:r>
    </w:p>
    <w:p w14:paraId="2E41C675"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lastRenderedPageBreak/>
        <w:t>3.16.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10F2839F"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3.17.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2B01B2A"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790F0122"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b/>
          <w:bCs/>
          <w:sz w:val="23"/>
          <w:szCs w:val="23"/>
        </w:rPr>
        <w:t>3.18. DO RECEBIMENTO DO OBJETO:</w:t>
      </w:r>
      <w:r w:rsidRPr="00C10B29">
        <w:rPr>
          <w:rFonts w:ascii="Arial" w:hAnsi="Arial" w:cs="Arial"/>
          <w:sz w:val="23"/>
          <w:szCs w:val="23"/>
        </w:rPr>
        <w:t xml:space="preserve"> Observado o disposto no artigo 140 da Lei 14.133/2021, o recebimento do objeto desta contratação será realizado da seguinte forma: </w:t>
      </w:r>
    </w:p>
    <w:p w14:paraId="4FAB5E40"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7C4BA27A"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3.18.1. </w:t>
      </w:r>
      <w:r w:rsidRPr="00C10B29">
        <w:rPr>
          <w:rFonts w:ascii="Arial" w:hAnsi="Arial" w:cs="Arial"/>
          <w:b/>
          <w:bCs/>
          <w:sz w:val="23"/>
          <w:szCs w:val="23"/>
        </w:rPr>
        <w:t>Provisoriamente</w:t>
      </w:r>
      <w:r w:rsidRPr="00C10B29">
        <w:rPr>
          <w:rFonts w:ascii="Arial" w:hAnsi="Arial" w:cs="Arial"/>
          <w:sz w:val="23"/>
          <w:szCs w:val="23"/>
        </w:rPr>
        <w:t>, mediante termo circunstanciado/recibo, assinado pelas partes em até 3 (três) dias úteis, da comunicação escrita à CONTRATADA, para efeito de posterior verificação da conformidade com as especificações;</w:t>
      </w:r>
    </w:p>
    <w:p w14:paraId="7CA50B5E"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62B20876"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3.18.2.</w:t>
      </w:r>
      <w:r w:rsidRPr="00C10B29">
        <w:rPr>
          <w:rFonts w:ascii="Arial" w:hAnsi="Arial" w:cs="Arial"/>
          <w:b/>
          <w:bCs/>
          <w:sz w:val="23"/>
          <w:szCs w:val="23"/>
        </w:rPr>
        <w:t xml:space="preserve"> Definitivamente</w:t>
      </w:r>
      <w:r w:rsidRPr="00C10B29">
        <w:rPr>
          <w:rFonts w:ascii="Arial" w:hAnsi="Arial" w:cs="Arial"/>
          <w:sz w:val="23"/>
          <w:szCs w:val="23"/>
        </w:rPr>
        <w:t xml:space="preserve">, até 15 (quinze) dias corridos contados do recebimento provisório, mediante termo circunstanciado assinado pelas partes, após o decurso do prazo de observação, ou vistoria que comprove a adequação do objeto aos termos contratuais. </w:t>
      </w:r>
    </w:p>
    <w:p w14:paraId="62FB85AF"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66447D36"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3.18.3. O prazo para recebimento definitivo poderá ser excepcionalmente prorrogado, de forma justificada, por igual período, quando houver necessidade de diligências para a aferição do atendimento das exigências contratuais.</w:t>
      </w:r>
    </w:p>
    <w:p w14:paraId="6C847D5F"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31CA8FE9"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3.18.4.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42FFB4C9"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66C7665F"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3.18.5.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AAF452C"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14CDB5A7" w14:textId="3170F55D"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3.18.6. O recebimento provisório ou definitivo não excluirá a responsabilidade civil pela solidez e pela segurança do material nem a responsabilidade ético-profissional pela perfeita execução ao Contrato.</w:t>
      </w:r>
    </w:p>
    <w:p w14:paraId="5581C72D"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5061B94C" w14:textId="2755DA6D"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3.18.7. Quando o objeto for de pronto pagamento, de baixa complexidade e de baixa vultuosidade e de fácil conferência de quantidade e de qualidade, devidamente atestado no Termo de Recebimento, o recebimento provisório se dará também de forma definitiva.</w:t>
      </w:r>
    </w:p>
    <w:p w14:paraId="53F1F6DE" w14:textId="5EFC1714" w:rsidR="00743715" w:rsidRPr="00C10B29" w:rsidRDefault="00743715" w:rsidP="00137766">
      <w:pPr>
        <w:spacing w:after="0" w:line="240" w:lineRule="auto"/>
        <w:jc w:val="both"/>
        <w:rPr>
          <w:rFonts w:ascii="Arial" w:hAnsi="Arial" w:cs="Arial"/>
          <w:bCs/>
          <w:sz w:val="23"/>
          <w:szCs w:val="23"/>
        </w:rPr>
      </w:pPr>
      <w:r w:rsidRPr="00C10B29">
        <w:rPr>
          <w:rFonts w:ascii="Arial" w:hAnsi="Arial" w:cs="Arial"/>
          <w:bCs/>
          <w:sz w:val="23"/>
          <w:szCs w:val="23"/>
        </w:rPr>
        <w:t>3.18.8. Os bens/serviços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1ED1AA4D" w14:textId="77777777" w:rsidR="00E001EE" w:rsidRPr="00C10B29" w:rsidRDefault="00E001EE" w:rsidP="00137766">
      <w:pPr>
        <w:spacing w:after="0" w:line="240" w:lineRule="auto"/>
        <w:jc w:val="both"/>
        <w:rPr>
          <w:rFonts w:ascii="Arial" w:hAnsi="Arial" w:cs="Arial"/>
          <w:bCs/>
          <w:sz w:val="23"/>
          <w:szCs w:val="23"/>
        </w:rPr>
      </w:pPr>
    </w:p>
    <w:p w14:paraId="0498724D" w14:textId="77777777" w:rsidR="00743715" w:rsidRPr="00C10B29" w:rsidRDefault="00743715" w:rsidP="00137766">
      <w:pPr>
        <w:pStyle w:val="Nivel01"/>
        <w:numPr>
          <w:ilvl w:val="0"/>
          <w:numId w:val="0"/>
        </w:numPr>
        <w:tabs>
          <w:tab w:val="clear" w:pos="567"/>
        </w:tabs>
        <w:spacing w:before="0"/>
        <w:rPr>
          <w:sz w:val="23"/>
          <w:szCs w:val="23"/>
        </w:rPr>
      </w:pPr>
      <w:r w:rsidRPr="00C10B29">
        <w:rPr>
          <w:sz w:val="23"/>
          <w:szCs w:val="23"/>
        </w:rPr>
        <w:t>CLÁUSULA QUARTA – SUBCONTRATAÇÃO</w:t>
      </w:r>
    </w:p>
    <w:p w14:paraId="425152E3" w14:textId="4617CAA6"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4.1.</w:t>
      </w:r>
      <w:r w:rsidRPr="00C10B29">
        <w:rPr>
          <w:rFonts w:ascii="Arial" w:hAnsi="Arial" w:cs="Arial"/>
          <w:sz w:val="23"/>
          <w:szCs w:val="23"/>
        </w:rPr>
        <w:tab/>
        <w:t>Não é admitida a subcontratação do objeto contratual.</w:t>
      </w:r>
    </w:p>
    <w:p w14:paraId="63F198B5" w14:textId="77777777" w:rsidR="00E001EE" w:rsidRPr="00C10B29" w:rsidRDefault="00E001EE" w:rsidP="00137766">
      <w:pPr>
        <w:autoSpaceDE w:val="0"/>
        <w:autoSpaceDN w:val="0"/>
        <w:adjustRightInd w:val="0"/>
        <w:spacing w:after="0" w:line="240" w:lineRule="auto"/>
        <w:jc w:val="both"/>
        <w:rPr>
          <w:rFonts w:ascii="Arial" w:hAnsi="Arial" w:cs="Arial"/>
          <w:sz w:val="23"/>
          <w:szCs w:val="23"/>
        </w:rPr>
      </w:pPr>
    </w:p>
    <w:p w14:paraId="44E5B677" w14:textId="07A45B73" w:rsidR="00743715" w:rsidRPr="00C10B29" w:rsidRDefault="00743715" w:rsidP="00137766">
      <w:pPr>
        <w:pStyle w:val="Nivel01"/>
        <w:numPr>
          <w:ilvl w:val="0"/>
          <w:numId w:val="13"/>
        </w:numPr>
        <w:spacing w:before="0"/>
        <w:rPr>
          <w:sz w:val="23"/>
          <w:szCs w:val="23"/>
        </w:rPr>
      </w:pPr>
      <w:r w:rsidRPr="00C10B29">
        <w:rPr>
          <w:sz w:val="23"/>
          <w:szCs w:val="23"/>
        </w:rPr>
        <w:t>CLÁUSULA QUINTA - PREÇO</w:t>
      </w:r>
    </w:p>
    <w:p w14:paraId="3B95D191" w14:textId="77777777" w:rsidR="00743715" w:rsidRPr="00C10B29" w:rsidRDefault="00743715" w:rsidP="00137766">
      <w:pPr>
        <w:pStyle w:val="Nvel2-Red"/>
        <w:numPr>
          <w:ilvl w:val="1"/>
          <w:numId w:val="13"/>
        </w:numPr>
        <w:spacing w:before="0" w:after="0" w:line="240" w:lineRule="auto"/>
        <w:ind w:left="0" w:firstLine="0"/>
        <w:rPr>
          <w:i w:val="0"/>
          <w:iCs w:val="0"/>
          <w:color w:val="auto"/>
          <w:sz w:val="23"/>
          <w:szCs w:val="23"/>
        </w:rPr>
      </w:pPr>
      <w:r w:rsidRPr="00C10B29">
        <w:rPr>
          <w:i w:val="0"/>
          <w:iCs w:val="0"/>
          <w:color w:val="auto"/>
          <w:sz w:val="23"/>
          <w:szCs w:val="23"/>
        </w:rPr>
        <w:t>O valor total da contratação é de R$.......... (.....)</w:t>
      </w:r>
    </w:p>
    <w:p w14:paraId="7D957573" w14:textId="77777777" w:rsidR="00743715" w:rsidRPr="00C10B29" w:rsidRDefault="00743715" w:rsidP="00137766">
      <w:pPr>
        <w:pStyle w:val="Nivel2"/>
        <w:numPr>
          <w:ilvl w:val="1"/>
          <w:numId w:val="13"/>
        </w:numPr>
        <w:spacing w:before="0" w:after="0" w:line="240" w:lineRule="auto"/>
        <w:ind w:left="0" w:firstLine="0"/>
        <w:rPr>
          <w:color w:val="auto"/>
          <w:sz w:val="23"/>
          <w:szCs w:val="23"/>
        </w:rPr>
      </w:pPr>
      <w:r w:rsidRPr="00C10B29">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9C7AB72" w14:textId="77777777" w:rsidR="00743715" w:rsidRPr="00C10B29" w:rsidRDefault="00743715" w:rsidP="00137766">
      <w:pPr>
        <w:pStyle w:val="Nvel2-Red"/>
        <w:numPr>
          <w:ilvl w:val="0"/>
          <w:numId w:val="0"/>
        </w:numPr>
        <w:spacing w:before="0" w:after="0" w:line="240" w:lineRule="auto"/>
        <w:rPr>
          <w:i w:val="0"/>
          <w:iCs w:val="0"/>
          <w:color w:val="auto"/>
          <w:sz w:val="23"/>
          <w:szCs w:val="23"/>
        </w:rPr>
      </w:pPr>
    </w:p>
    <w:p w14:paraId="2C091932" w14:textId="77777777" w:rsidR="00743715" w:rsidRPr="00C10B29" w:rsidRDefault="00743715" w:rsidP="00137766">
      <w:pPr>
        <w:pStyle w:val="Nivel01"/>
        <w:numPr>
          <w:ilvl w:val="0"/>
          <w:numId w:val="13"/>
        </w:numPr>
        <w:spacing w:before="0"/>
        <w:ind w:left="0" w:firstLine="0"/>
        <w:rPr>
          <w:sz w:val="23"/>
          <w:szCs w:val="23"/>
        </w:rPr>
      </w:pPr>
      <w:r w:rsidRPr="00C10B29">
        <w:rPr>
          <w:sz w:val="23"/>
          <w:szCs w:val="23"/>
        </w:rPr>
        <w:t>CLÁUSULA SEXTA - PAGAMENTO (</w:t>
      </w:r>
      <w:hyperlink r:id="rId12" w:anchor="art92" w:history="1">
        <w:r w:rsidRPr="00C10B29">
          <w:rPr>
            <w:rStyle w:val="Hyperlink"/>
            <w:color w:val="auto"/>
            <w:sz w:val="23"/>
            <w:szCs w:val="23"/>
          </w:rPr>
          <w:t>art. 92, V e VI</w:t>
        </w:r>
      </w:hyperlink>
      <w:r w:rsidRPr="00C10B29">
        <w:rPr>
          <w:sz w:val="23"/>
          <w:szCs w:val="23"/>
        </w:rPr>
        <w:t>)</w:t>
      </w:r>
    </w:p>
    <w:p w14:paraId="74185267" w14:textId="77777777" w:rsidR="00743715" w:rsidRPr="00C10B29" w:rsidRDefault="00743715" w:rsidP="00137766">
      <w:pPr>
        <w:pStyle w:val="Nivel2"/>
        <w:numPr>
          <w:ilvl w:val="1"/>
          <w:numId w:val="13"/>
        </w:numPr>
        <w:spacing w:before="0" w:after="0" w:line="240" w:lineRule="auto"/>
        <w:ind w:left="0" w:firstLine="0"/>
        <w:rPr>
          <w:color w:val="auto"/>
          <w:sz w:val="23"/>
          <w:szCs w:val="23"/>
        </w:rPr>
      </w:pPr>
      <w:r w:rsidRPr="00C10B29">
        <w:rPr>
          <w:color w:val="auto"/>
          <w:sz w:val="23"/>
          <w:szCs w:val="23"/>
        </w:rPr>
        <w:t xml:space="preserve">O prazo para pagamento </w:t>
      </w:r>
      <w:r w:rsidRPr="00C10B29">
        <w:rPr>
          <w:color w:val="auto"/>
          <w:sz w:val="23"/>
          <w:szCs w:val="23"/>
          <w:lang w:eastAsia="en-US"/>
        </w:rPr>
        <w:t>ao contratado</w:t>
      </w:r>
      <w:r w:rsidRPr="00C10B29">
        <w:rPr>
          <w:color w:val="auto"/>
          <w:sz w:val="23"/>
          <w:szCs w:val="23"/>
        </w:rPr>
        <w:t xml:space="preserve"> e demais condições a ele referentes encontram-se definidos no Termo de Referência, anexo a este Contrato.</w:t>
      </w:r>
    </w:p>
    <w:p w14:paraId="31FC7590" w14:textId="38A235D4"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6.1. Recebida a Nota Fiscal ou documento de cobrança equivalente, o pagamento ocorrerá no prazo máximo de até 30 (trinta) dias, para fins de liquidação.</w:t>
      </w:r>
    </w:p>
    <w:p w14:paraId="3D36E317"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6.2. Para fins de liquidação, o setor competente deverá verificar se a nota fiscal ou instrumento de cobrança equivalente apresentado expressa os elementos necessários e essenciais do documento, tais como:</w:t>
      </w:r>
    </w:p>
    <w:p w14:paraId="7DB2BD29"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o prazo de validade;</w:t>
      </w:r>
    </w:p>
    <w:p w14:paraId="4D0FC149"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a data da emissão;</w:t>
      </w:r>
    </w:p>
    <w:p w14:paraId="7076DCDE"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os dados do contrato e do órgão contratante;</w:t>
      </w:r>
    </w:p>
    <w:p w14:paraId="07213792" w14:textId="7A8939B0"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d) o valor a pagar; e</w:t>
      </w:r>
    </w:p>
    <w:p w14:paraId="3E9440EE" w14:textId="462443B6" w:rsidR="00743715" w:rsidRPr="00C10B29" w:rsidRDefault="00E006E6"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e</w:t>
      </w:r>
      <w:r w:rsidR="00743715" w:rsidRPr="00C10B29">
        <w:rPr>
          <w:rFonts w:ascii="Arial" w:hAnsi="Arial" w:cs="Arial"/>
          <w:sz w:val="23"/>
          <w:szCs w:val="23"/>
        </w:rPr>
        <w:t xml:space="preserve"> eventual destaque do valor de retenções tributárias cabíveis.</w:t>
      </w:r>
    </w:p>
    <w:p w14:paraId="588BBEAE"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41EF959"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6.4. A nota fiscal ou instrumento de cobrança equivalente deverá ser obrigatoriamente acompanhado da comprovação da regularidade fiscal e trabalhista.</w:t>
      </w:r>
    </w:p>
    <w:p w14:paraId="33508088"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6.5.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325FB9E6"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1D6B73E4"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EM = I x N x VP, sendo:</w:t>
      </w:r>
    </w:p>
    <w:p w14:paraId="3E49A24F" w14:textId="77777777" w:rsidR="00743715" w:rsidRPr="00C10B29" w:rsidRDefault="00743715" w:rsidP="00137766">
      <w:pPr>
        <w:tabs>
          <w:tab w:val="left" w:pos="1701"/>
        </w:tabs>
        <w:spacing w:after="0" w:line="240" w:lineRule="auto"/>
        <w:jc w:val="both"/>
        <w:rPr>
          <w:rFonts w:ascii="Arial" w:hAnsi="Arial" w:cs="Arial"/>
          <w:snapToGrid w:val="0"/>
          <w:sz w:val="23"/>
          <w:szCs w:val="23"/>
        </w:rPr>
      </w:pPr>
      <w:r w:rsidRPr="00C10B29">
        <w:rPr>
          <w:rFonts w:ascii="Arial" w:hAnsi="Arial" w:cs="Arial"/>
          <w:snapToGrid w:val="0"/>
          <w:sz w:val="23"/>
          <w:szCs w:val="23"/>
        </w:rPr>
        <w:t>EM = Encargos moratórios;</w:t>
      </w:r>
    </w:p>
    <w:p w14:paraId="29E4782F"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N = Número de dias entre a data prevista para o pagamento e a do efetivo pagamento;</w:t>
      </w:r>
    </w:p>
    <w:p w14:paraId="3CE3617D"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VP = Valor da parcela a ser paga.</w:t>
      </w:r>
    </w:p>
    <w:p w14:paraId="7A1FDE02"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napToGrid w:val="0"/>
          <w:sz w:val="23"/>
          <w:szCs w:val="23"/>
        </w:rPr>
        <w:t xml:space="preserve">I = Índice de compensação financeira = </w:t>
      </w:r>
      <w:r w:rsidRPr="00C10B29">
        <w:rPr>
          <w:rFonts w:ascii="Arial" w:hAnsi="Arial" w:cs="Arial"/>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59"/>
      </w:tblGrid>
      <w:tr w:rsidR="00137766" w:rsidRPr="00C10B29" w14:paraId="0DEA13E6" w14:textId="77777777" w:rsidTr="00954288">
        <w:tc>
          <w:tcPr>
            <w:tcW w:w="2214" w:type="dxa"/>
            <w:vAlign w:val="center"/>
          </w:tcPr>
          <w:p w14:paraId="3394FE9E"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I = (TX)</w:t>
            </w:r>
          </w:p>
        </w:tc>
        <w:tc>
          <w:tcPr>
            <w:tcW w:w="588" w:type="dxa"/>
            <w:vAlign w:val="center"/>
          </w:tcPr>
          <w:p w14:paraId="75F8D208"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 xml:space="preserve">I = </w:t>
            </w:r>
          </w:p>
        </w:tc>
        <w:tc>
          <w:tcPr>
            <w:tcW w:w="1276" w:type="dxa"/>
            <w:tcBorders>
              <w:bottom w:val="single" w:sz="4" w:space="0" w:color="auto"/>
            </w:tcBorders>
          </w:tcPr>
          <w:p w14:paraId="659E668E"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( 6 / 100 )</w:t>
            </w:r>
          </w:p>
        </w:tc>
        <w:tc>
          <w:tcPr>
            <w:tcW w:w="4784" w:type="dxa"/>
            <w:vAlign w:val="center"/>
          </w:tcPr>
          <w:p w14:paraId="08D133ED"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I = 0,00016438</w:t>
            </w:r>
          </w:p>
          <w:p w14:paraId="5CC1B282" w14:textId="77777777" w:rsidR="00743715" w:rsidRPr="00C10B29" w:rsidRDefault="00743715" w:rsidP="00137766">
            <w:pPr>
              <w:tabs>
                <w:tab w:val="left" w:pos="1701"/>
              </w:tabs>
              <w:spacing w:after="0" w:line="240" w:lineRule="auto"/>
              <w:jc w:val="both"/>
              <w:rPr>
                <w:rFonts w:ascii="Arial" w:hAnsi="Arial" w:cs="Arial"/>
                <w:sz w:val="23"/>
                <w:szCs w:val="23"/>
              </w:rPr>
            </w:pPr>
            <w:r w:rsidRPr="00C10B29">
              <w:rPr>
                <w:rFonts w:ascii="Arial" w:hAnsi="Arial" w:cs="Arial"/>
                <w:sz w:val="23"/>
                <w:szCs w:val="23"/>
              </w:rPr>
              <w:t>TX = Percentual da taxa anual = 6%</w:t>
            </w:r>
          </w:p>
        </w:tc>
      </w:tr>
    </w:tbl>
    <w:p w14:paraId="680A1CE5"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                                                            365</w:t>
      </w:r>
    </w:p>
    <w:p w14:paraId="67035BD3" w14:textId="77777777" w:rsidR="00743715" w:rsidRPr="00C10B29" w:rsidRDefault="00743715" w:rsidP="00137766">
      <w:pPr>
        <w:pStyle w:val="PargrafodaLista"/>
        <w:spacing w:after="0" w:line="240" w:lineRule="auto"/>
        <w:ind w:left="0"/>
        <w:jc w:val="both"/>
        <w:rPr>
          <w:rFonts w:ascii="Arial" w:hAnsi="Arial" w:cs="Arial"/>
          <w:sz w:val="23"/>
          <w:szCs w:val="23"/>
        </w:rPr>
      </w:pPr>
    </w:p>
    <w:p w14:paraId="06E6974E"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6.6. A escolha por um dos critérios utilizado para fins de cumprimento do item 6.5, deverá representar o interesse público envolvido.</w:t>
      </w:r>
    </w:p>
    <w:p w14:paraId="785E216C" w14:textId="68D9BBF4"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6.7. O pagamento será realizado por meio de ordem bancária, para crédito em banco, agência e conta corrente indicado pela CONTRATADA. </w:t>
      </w:r>
    </w:p>
    <w:p w14:paraId="64FD0437" w14:textId="0FC417A8"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 xml:space="preserve">6.8. Será considerada data do pagamento o dia em que constar como emitida a ordem bancária para pagamento. </w:t>
      </w:r>
    </w:p>
    <w:p w14:paraId="59979363" w14:textId="77777777" w:rsidR="00743715" w:rsidRPr="00C10B29" w:rsidRDefault="00743715" w:rsidP="00137766">
      <w:pPr>
        <w:widowControl w:val="0"/>
        <w:suppressAutoHyphens/>
        <w:autoSpaceDE w:val="0"/>
        <w:autoSpaceDN w:val="0"/>
        <w:adjustRightInd w:val="0"/>
        <w:spacing w:after="0" w:line="240" w:lineRule="auto"/>
        <w:jc w:val="both"/>
        <w:textAlignment w:val="center"/>
        <w:rPr>
          <w:rFonts w:ascii="Arial" w:hAnsi="Arial" w:cs="Arial"/>
          <w:sz w:val="23"/>
          <w:szCs w:val="23"/>
          <w:rtl/>
          <w:lang w:bidi="ar-YE"/>
        </w:rPr>
      </w:pPr>
      <w:r w:rsidRPr="00C10B29">
        <w:rPr>
          <w:rFonts w:ascii="Arial" w:hAnsi="Arial" w:cs="Arial"/>
          <w:sz w:val="23"/>
          <w:szCs w:val="23"/>
        </w:rPr>
        <w:t xml:space="preserve">6.9. Quando do pagamento, será efetuada a retenção tributária prevista na legislação </w:t>
      </w:r>
      <w:r w:rsidRPr="00C10B29">
        <w:rPr>
          <w:rFonts w:ascii="Arial" w:hAnsi="Arial" w:cs="Arial"/>
          <w:sz w:val="23"/>
          <w:szCs w:val="23"/>
        </w:rPr>
        <w:lastRenderedPageBreak/>
        <w:t>aplicável.</w:t>
      </w:r>
    </w:p>
    <w:p w14:paraId="26FE1BE7" w14:textId="77777777" w:rsidR="00743715" w:rsidRPr="00C10B29" w:rsidRDefault="00743715" w:rsidP="00137766">
      <w:pPr>
        <w:pStyle w:val="Nivel2"/>
        <w:numPr>
          <w:ilvl w:val="0"/>
          <w:numId w:val="0"/>
        </w:numPr>
        <w:spacing w:before="0" w:after="0" w:line="240" w:lineRule="auto"/>
        <w:rPr>
          <w:color w:val="auto"/>
          <w:sz w:val="23"/>
          <w:szCs w:val="23"/>
        </w:rPr>
      </w:pPr>
    </w:p>
    <w:p w14:paraId="5E90AB2E" w14:textId="56DAB1DF" w:rsidR="00743715" w:rsidRPr="00C10B29" w:rsidRDefault="00743715" w:rsidP="00137766">
      <w:pPr>
        <w:pStyle w:val="Nivel01"/>
        <w:numPr>
          <w:ilvl w:val="0"/>
          <w:numId w:val="13"/>
        </w:numPr>
        <w:spacing w:before="0"/>
        <w:ind w:left="0" w:firstLine="0"/>
        <w:rPr>
          <w:rFonts w:eastAsiaTheme="minorEastAsia"/>
          <w:b w:val="0"/>
          <w:bCs w:val="0"/>
          <w:sz w:val="23"/>
          <w:szCs w:val="23"/>
          <w:u w:val="single"/>
        </w:rPr>
      </w:pPr>
      <w:r w:rsidRPr="00C10B29">
        <w:rPr>
          <w:sz w:val="23"/>
          <w:szCs w:val="23"/>
        </w:rPr>
        <w:t>CLÁUSULA SÉTIMA - DO REAJUSTE E REEQUILIBRIO ECONOMICO FINANCEIRO (</w:t>
      </w:r>
      <w:hyperlink r:id="rId13" w:anchor="art92" w:history="1">
        <w:r w:rsidRPr="00C10B29">
          <w:rPr>
            <w:rStyle w:val="Hyperlink"/>
            <w:color w:val="auto"/>
            <w:sz w:val="23"/>
            <w:szCs w:val="23"/>
          </w:rPr>
          <w:t>art. 92, V)</w:t>
        </w:r>
      </w:hyperlink>
    </w:p>
    <w:p w14:paraId="6F03EB7C"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7.1 Os preços inicialmente contratados são fixos e irreajustáveis no prazo de um ano contado da data do orçamento estimado.</w:t>
      </w:r>
    </w:p>
    <w:p w14:paraId="046DE3D8"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 xml:space="preserve">7.2. Após o interregno de um ano, e mediante pedido formal do contratado, os preços iniciais serão reajustados, mediante a aplicação, pelo contratante, de índice inflacionário, notadamente o IPCA (Índice Nacional de Preços ao Consumidor), exclusivamente para as obrigações iniciadas e concluídas após a ocorrência da anualidade. </w:t>
      </w:r>
    </w:p>
    <w:p w14:paraId="06CA893F"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7.3. Os eventuais pedidos de repactuação de preços e restabelecimento do equilíbrio econômico-financeiro feitos pelo contratado deverão ser respondidos no prazo máximo de 15 (quinze) dias úteis.</w:t>
      </w:r>
    </w:p>
    <w:p w14:paraId="22FFFD12"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7.4. Nos reajustes subsequentes ao primeiro, o interregno mínimo de um ano será contado a partir dos efeitos financeiros do último reajuste.</w:t>
      </w:r>
    </w:p>
    <w:p w14:paraId="519C6472"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7.5. No decorrer da vigência da presente contratação, havendo comprovado desequilíbrio econômico-financeiro por qualquer das partes contratantes, caberá a revisão dos preços pactuados, para mais ou para menos, nos termos fixados nos arts. 124, inc. II, alínea “d”, 130 e 134, todos da Lei 14.133/2021.</w:t>
      </w:r>
    </w:p>
    <w:p w14:paraId="77C63922" w14:textId="77777777" w:rsidR="00743715" w:rsidRPr="00C10B29" w:rsidRDefault="00743715" w:rsidP="00137766">
      <w:pPr>
        <w:pStyle w:val="Nivel2"/>
        <w:numPr>
          <w:ilvl w:val="0"/>
          <w:numId w:val="0"/>
        </w:numPr>
        <w:spacing w:before="0" w:after="0" w:line="240" w:lineRule="auto"/>
        <w:rPr>
          <w:rFonts w:eastAsia="Times New Roman"/>
          <w:color w:val="auto"/>
          <w:sz w:val="23"/>
          <w:szCs w:val="23"/>
        </w:rPr>
      </w:pPr>
      <w:r w:rsidRPr="00C10B29">
        <w:rPr>
          <w:color w:val="auto"/>
          <w:sz w:val="23"/>
          <w:szCs w:val="23"/>
        </w:rPr>
        <w:t>7.6 No caso de atraso ou não divulgação do(s) índice (s) de reajustamento, o contratante pagará ao contratado a importância calculada pela última variação conhecida, liquidando a diferença correspondente tão logo seja(m) divulgado(s) o(s) índice(s) definitivo(s).</w:t>
      </w:r>
      <w:r w:rsidRPr="00C10B29">
        <w:rPr>
          <w:rFonts w:eastAsia="Times New Roman"/>
          <w:color w:val="auto"/>
          <w:sz w:val="23"/>
          <w:szCs w:val="23"/>
        </w:rPr>
        <w:t xml:space="preserve"> </w:t>
      </w:r>
    </w:p>
    <w:p w14:paraId="0A8AD7BF"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7.7 Nas aferições finais, o(s) índice(s) utilizado(s) para reajuste será(ão), obrigatoriamente, o(s) definitivo(s).</w:t>
      </w:r>
    </w:p>
    <w:p w14:paraId="0B8380BF"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7.8 Caso o(s) índice(s) estabelecido(s) para reajustamento venha(m) a ser extinto(s) ou de qualquer forma não possa(m) mais ser utilizado(s), será(ão) adotado(s), em substituição, o(s) que vier(em) a ser determinado(s) pela legislação então em vigor.</w:t>
      </w:r>
    </w:p>
    <w:p w14:paraId="4EEEE85E"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7.9 Na ausência de previsão legal quanto ao índice substituto, as partes elegerão novo índice oficial, para reajustamento do preço do valor remanescente, por meio de termo aditivo.</w:t>
      </w:r>
    </w:p>
    <w:p w14:paraId="3E5534D7" w14:textId="77777777" w:rsidR="00743715" w:rsidRPr="00C10B29" w:rsidRDefault="00743715" w:rsidP="00137766">
      <w:pPr>
        <w:pStyle w:val="Nivel2"/>
        <w:numPr>
          <w:ilvl w:val="1"/>
          <w:numId w:val="10"/>
        </w:numPr>
        <w:spacing w:before="0" w:after="0" w:line="240" w:lineRule="auto"/>
        <w:ind w:left="0" w:firstLine="0"/>
        <w:rPr>
          <w:color w:val="auto"/>
          <w:sz w:val="23"/>
          <w:szCs w:val="23"/>
        </w:rPr>
      </w:pPr>
      <w:r w:rsidRPr="00C10B29">
        <w:rPr>
          <w:color w:val="auto"/>
          <w:sz w:val="23"/>
          <w:szCs w:val="23"/>
        </w:rPr>
        <w:t>O reajuste será realizado por apostilamento.</w:t>
      </w:r>
    </w:p>
    <w:p w14:paraId="65D8FC03" w14:textId="77777777" w:rsidR="00743715" w:rsidRPr="00C10B29" w:rsidRDefault="00743715" w:rsidP="00137766">
      <w:pPr>
        <w:pStyle w:val="Nivel2"/>
        <w:numPr>
          <w:ilvl w:val="0"/>
          <w:numId w:val="0"/>
        </w:numPr>
        <w:spacing w:before="0" w:after="0" w:line="240" w:lineRule="auto"/>
        <w:rPr>
          <w:color w:val="auto"/>
          <w:sz w:val="23"/>
          <w:szCs w:val="23"/>
        </w:rPr>
      </w:pPr>
    </w:p>
    <w:p w14:paraId="5048EC1C" w14:textId="77777777" w:rsidR="00743715" w:rsidRPr="00C10B29" w:rsidRDefault="00743715" w:rsidP="00137766">
      <w:pPr>
        <w:pStyle w:val="Nivel01"/>
        <w:numPr>
          <w:ilvl w:val="0"/>
          <w:numId w:val="13"/>
        </w:numPr>
        <w:spacing w:before="0"/>
        <w:ind w:left="0" w:firstLine="0"/>
        <w:rPr>
          <w:sz w:val="23"/>
          <w:szCs w:val="23"/>
        </w:rPr>
      </w:pPr>
      <w:r w:rsidRPr="00C10B29">
        <w:rPr>
          <w:sz w:val="23"/>
          <w:szCs w:val="23"/>
        </w:rPr>
        <w:t>CLÁUSULA OITAVA - OBRIGAÇÕES DO CONTRATANTE (</w:t>
      </w:r>
      <w:hyperlink r:id="rId14" w:anchor="art92" w:history="1">
        <w:r w:rsidRPr="00C10B29">
          <w:rPr>
            <w:rStyle w:val="Hyperlink"/>
            <w:color w:val="auto"/>
            <w:sz w:val="23"/>
            <w:szCs w:val="23"/>
          </w:rPr>
          <w:t>art. 92, X, XI e XIV</w:t>
        </w:r>
      </w:hyperlink>
      <w:r w:rsidRPr="00C10B29">
        <w:rPr>
          <w:sz w:val="23"/>
          <w:szCs w:val="23"/>
        </w:rPr>
        <w:t>)</w:t>
      </w:r>
    </w:p>
    <w:p w14:paraId="1896D307" w14:textId="77777777" w:rsidR="00743715" w:rsidRPr="00C10B29" w:rsidRDefault="00743715" w:rsidP="00137766">
      <w:pPr>
        <w:pStyle w:val="Nivel2"/>
        <w:numPr>
          <w:ilvl w:val="0"/>
          <w:numId w:val="0"/>
        </w:numPr>
        <w:spacing w:before="0" w:after="0" w:line="240" w:lineRule="auto"/>
        <w:rPr>
          <w:b/>
          <w:bCs/>
          <w:color w:val="auto"/>
          <w:sz w:val="23"/>
          <w:szCs w:val="23"/>
        </w:rPr>
      </w:pPr>
      <w:r w:rsidRPr="00C10B29">
        <w:rPr>
          <w:color w:val="auto"/>
          <w:sz w:val="23"/>
          <w:szCs w:val="23"/>
        </w:rPr>
        <w:t>São obrigações do Contratante:</w:t>
      </w:r>
    </w:p>
    <w:p w14:paraId="6D2A79C0" w14:textId="77777777" w:rsidR="00743715" w:rsidRPr="00C10B29" w:rsidRDefault="00743715" w:rsidP="00137766">
      <w:pPr>
        <w:pStyle w:val="PargrafodaLista"/>
        <w:widowControl w:val="0"/>
        <w:suppressAutoHyphens/>
        <w:autoSpaceDE w:val="0"/>
        <w:autoSpaceDN w:val="0"/>
        <w:adjustRightInd w:val="0"/>
        <w:spacing w:after="0" w:line="240" w:lineRule="auto"/>
        <w:ind w:left="0"/>
        <w:jc w:val="both"/>
        <w:textAlignment w:val="center"/>
        <w:rPr>
          <w:rFonts w:ascii="Arial" w:hAnsi="Arial" w:cs="Arial"/>
          <w:sz w:val="23"/>
          <w:szCs w:val="23"/>
        </w:rPr>
      </w:pPr>
      <w:r w:rsidRPr="00C10B29">
        <w:rPr>
          <w:rFonts w:ascii="Arial" w:hAnsi="Arial" w:cs="Arial"/>
          <w:sz w:val="23"/>
          <w:szCs w:val="23"/>
        </w:rPr>
        <w:t>8.1.</w:t>
      </w:r>
      <w:r w:rsidRPr="00C10B29">
        <w:rPr>
          <w:rFonts w:ascii="Arial" w:hAnsi="Arial" w:cs="Arial"/>
          <w:sz w:val="23"/>
          <w:szCs w:val="23"/>
        </w:rPr>
        <w:tab/>
        <w:t xml:space="preserve">O CONTRATANTE se compromete a guardar pelo prazo de no mínimo, 05 (cinco) anos, as notas fiscais de compra, os recibos apresentados nas prestações de contas, bem como o projeto de venda de gêneros alimentícios provenientes da agricultura familiar para a alimentação escolar e seus documentos anexos, estando à disposição para comprovação. </w:t>
      </w:r>
    </w:p>
    <w:p w14:paraId="118D9C29"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8.2.</w:t>
      </w:r>
      <w:r w:rsidRPr="00C10B29">
        <w:rPr>
          <w:rFonts w:ascii="Arial" w:hAnsi="Arial" w:cs="Arial"/>
          <w:sz w:val="23"/>
          <w:szCs w:val="23"/>
        </w:rPr>
        <w:tab/>
        <w:t xml:space="preserve"> Receber o objeto no prazo e condições estabelecidas no Termo de Referência;</w:t>
      </w:r>
    </w:p>
    <w:p w14:paraId="00AC8978"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8.3.</w:t>
      </w:r>
      <w:r w:rsidRPr="00C10B29">
        <w:rPr>
          <w:rFonts w:ascii="Arial" w:hAnsi="Arial" w:cs="Arial"/>
          <w:sz w:val="23"/>
          <w:szCs w:val="23"/>
        </w:rPr>
        <w:tab/>
        <w:t xml:space="preserve"> Verificar minuciosamente, no prazo fixado, a conformidade dos bens/serviços recebidos provisoriamente com as especificações constantes do Termo de Referência, para fins de aceitação e recebimento definitivo;</w:t>
      </w:r>
    </w:p>
    <w:p w14:paraId="76227963"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8.4. </w:t>
      </w:r>
      <w:r w:rsidRPr="00C10B29">
        <w:rPr>
          <w:rFonts w:ascii="Arial" w:hAnsi="Arial" w:cs="Arial"/>
          <w:sz w:val="23"/>
          <w:szCs w:val="23"/>
        </w:rPr>
        <w:tab/>
        <w:t>Comunicar à Contratada, por escrito, sobre imperfeições, falhas ou irregularidades verificadas no objeto fornecido, para que seja substituído, reparado ou corrigido;</w:t>
      </w:r>
    </w:p>
    <w:p w14:paraId="2397BF08"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8.5. </w:t>
      </w:r>
      <w:r w:rsidRPr="00C10B29">
        <w:rPr>
          <w:rFonts w:ascii="Arial" w:hAnsi="Arial" w:cs="Arial"/>
          <w:sz w:val="23"/>
          <w:szCs w:val="23"/>
        </w:rPr>
        <w:tab/>
        <w:t>Acompanhar e fiscalizar o cumprimento das obrigações da Contratada, através de comissão/servidor especialmente designado;</w:t>
      </w:r>
    </w:p>
    <w:p w14:paraId="0F8862DC"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8.6. </w:t>
      </w:r>
      <w:r w:rsidRPr="00C10B29">
        <w:rPr>
          <w:rFonts w:ascii="Arial" w:hAnsi="Arial" w:cs="Arial"/>
          <w:sz w:val="23"/>
          <w:szCs w:val="23"/>
        </w:rPr>
        <w:tab/>
        <w:t>Efetuar o pagamento à Contratada</w:t>
      </w:r>
      <w:r w:rsidRPr="00C10B29">
        <w:rPr>
          <w:rFonts w:ascii="Arial" w:hAnsi="Arial" w:cs="Arial"/>
          <w:b/>
          <w:sz w:val="23"/>
          <w:szCs w:val="23"/>
        </w:rPr>
        <w:t xml:space="preserve"> </w:t>
      </w:r>
      <w:r w:rsidRPr="00C10B29">
        <w:rPr>
          <w:rFonts w:ascii="Arial" w:hAnsi="Arial" w:cs="Arial"/>
          <w:sz w:val="23"/>
          <w:szCs w:val="23"/>
        </w:rPr>
        <w:t>no valor correspondente ao fornecimento do objeto, no prazo e forma estabelecidos no Termo de Referência;</w:t>
      </w:r>
    </w:p>
    <w:p w14:paraId="7E455A4D"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8.7. </w:t>
      </w:r>
      <w:r w:rsidRPr="00C10B29">
        <w:rPr>
          <w:rFonts w:ascii="Arial" w:hAnsi="Arial" w:cs="Arial"/>
          <w:sz w:val="23"/>
          <w:szCs w:val="23"/>
        </w:rPr>
        <w:tab/>
        <w:t xml:space="preserve">A Administração não responderá por quaisquer compromissos assumidos pela Contratada com terceiros, ainda que vinculados à aquisição/execução do objeto, bem </w:t>
      </w:r>
      <w:r w:rsidRPr="00C10B29">
        <w:rPr>
          <w:rFonts w:ascii="Arial" w:hAnsi="Arial" w:cs="Arial"/>
          <w:sz w:val="23"/>
          <w:szCs w:val="23"/>
        </w:rPr>
        <w:lastRenderedPageBreak/>
        <w:t>como por qualquer dano causado a terceiros em decorrência de ato da Contratada, de seus empregados, prepostos ou subordinados.</w:t>
      </w:r>
    </w:p>
    <w:p w14:paraId="45A627A5"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 xml:space="preserve">8.9. </w:t>
      </w:r>
      <w:r w:rsidRPr="00C10B29">
        <w:rPr>
          <w:rFonts w:ascii="Arial" w:hAnsi="Arial" w:cs="Arial"/>
          <w:sz w:val="23"/>
          <w:szCs w:val="23"/>
        </w:rPr>
        <w:tab/>
        <w:t>Fixar o prazo para resposta ao pedido de repactuação de preços, e o prazo para resposta ao pedido de restabelecimento do equilíbrio econômico-financeiro, ambos de 15 (quinze) dias úteis, quando for o caso.</w:t>
      </w:r>
    </w:p>
    <w:p w14:paraId="124BBF88" w14:textId="77777777" w:rsidR="00743715" w:rsidRPr="00C10B29" w:rsidRDefault="00743715" w:rsidP="00137766">
      <w:pPr>
        <w:pStyle w:val="Nivel01"/>
        <w:numPr>
          <w:ilvl w:val="0"/>
          <w:numId w:val="0"/>
        </w:numPr>
        <w:spacing w:before="0"/>
        <w:rPr>
          <w:sz w:val="23"/>
          <w:szCs w:val="23"/>
        </w:rPr>
      </w:pPr>
    </w:p>
    <w:p w14:paraId="7EFF8F08" w14:textId="77777777" w:rsidR="00743715" w:rsidRPr="00C10B29" w:rsidRDefault="00743715" w:rsidP="00137766">
      <w:pPr>
        <w:pStyle w:val="Nivel01"/>
        <w:numPr>
          <w:ilvl w:val="0"/>
          <w:numId w:val="13"/>
        </w:numPr>
        <w:spacing w:before="0"/>
        <w:ind w:left="0" w:firstLine="0"/>
        <w:rPr>
          <w:sz w:val="23"/>
          <w:szCs w:val="23"/>
        </w:rPr>
      </w:pPr>
      <w:r w:rsidRPr="00C10B29">
        <w:rPr>
          <w:sz w:val="23"/>
          <w:szCs w:val="23"/>
        </w:rPr>
        <w:t>CLÁUSULA NONA - OBRIGAÇÕES DO CONTRATADO (</w:t>
      </w:r>
      <w:hyperlink r:id="rId15" w:anchor="art92" w:history="1">
        <w:r w:rsidRPr="00C10B29">
          <w:rPr>
            <w:rStyle w:val="Hyperlink"/>
            <w:color w:val="auto"/>
            <w:sz w:val="23"/>
            <w:szCs w:val="23"/>
          </w:rPr>
          <w:t>art. 92, XIV, XVI e XVII)</w:t>
        </w:r>
      </w:hyperlink>
    </w:p>
    <w:p w14:paraId="2D1F22D0"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9.1. A Contratada deve cumprir todas as obrigações constantes no Termo de Referência e sua proposta, assumindo como exclusivamente seus os riscos e as despesas decorrentes da boa e perfeita execução do objeto;</w:t>
      </w:r>
    </w:p>
    <w:p w14:paraId="1E87579D"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9.2.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4938D18A"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9.3. Substituir, reparar ou corrigir, às suas expensas, no prazo fixado neste Termo de Referência, o objeto com avarias ou defeitos;</w:t>
      </w:r>
    </w:p>
    <w:p w14:paraId="23CB7B1E"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9.4. Comunicar à Contratante, no prazo máximo de 48 (quarenta e oito) horas que antecede a data da entrega, os motivos que impossibilitem o cumprimento do prazo previsto, com a devida comprovação;</w:t>
      </w:r>
    </w:p>
    <w:p w14:paraId="503EFB86" w14:textId="77777777" w:rsidR="00743715" w:rsidRPr="00C10B29" w:rsidRDefault="00743715" w:rsidP="00137766">
      <w:pPr>
        <w:pStyle w:val="NormalWeb"/>
        <w:spacing w:before="0" w:beforeAutospacing="0" w:after="0" w:afterAutospacing="0"/>
        <w:jc w:val="both"/>
        <w:rPr>
          <w:rFonts w:ascii="Arial" w:hAnsi="Arial" w:cs="Arial"/>
          <w:sz w:val="23"/>
          <w:szCs w:val="23"/>
        </w:rPr>
      </w:pPr>
      <w:r w:rsidRPr="00C10B29">
        <w:rPr>
          <w:rFonts w:ascii="Arial" w:hAnsi="Arial" w:cs="Arial"/>
          <w:sz w:val="23"/>
          <w:szCs w:val="23"/>
        </w:rPr>
        <w:t>9.5. Manter, durante toda a execução da contratação, em compatibilidade com as obrigações assumidas, todas as condições de habilitação e qualificação exigidas na licitação;</w:t>
      </w:r>
    </w:p>
    <w:p w14:paraId="1B44246A"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eastAsia="Times New Roman" w:hAnsi="Arial" w:cs="Arial"/>
          <w:sz w:val="23"/>
          <w:szCs w:val="23"/>
        </w:rPr>
        <w:t>9</w:t>
      </w:r>
      <w:r w:rsidRPr="00C10B29">
        <w:rPr>
          <w:rFonts w:ascii="Arial" w:hAnsi="Arial" w:cs="Arial"/>
          <w:sz w:val="23"/>
          <w:szCs w:val="23"/>
        </w:rPr>
        <w:t>.6. Indicar preposto para representá-la durante a execução da contratação;</w:t>
      </w:r>
    </w:p>
    <w:p w14:paraId="2035BD18"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9.7.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48A3F93E"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9.8. Responder por danos materiais ou físicos causados por seus empregados, diretamente à CONTRATANTE ou a terceiros, provenientes de culpa ou dolo na execução do contrato.</w:t>
      </w:r>
    </w:p>
    <w:p w14:paraId="559D89DA"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9.9. Assumir todos os encargos de possível demanda trabalhista, cível ou penal relacionada ao fornecimento, sendo de inteira responsabilidade do fornecedor a contratação de funcionários necessários à perfeita execução do fornecimento.</w:t>
      </w:r>
    </w:p>
    <w:p w14:paraId="17BE513B"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9.10. Cumprir as exigências de reserva de cargos previstas em lei, bem como em outras normas específicas, para pessoa com deficiência, para reabilitado da Previdência Social e para aprendiz.</w:t>
      </w:r>
    </w:p>
    <w:p w14:paraId="7B3F0086"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9.11.  O fornecedor se compromete a fornecer os gêneros alimentícios nos preços estabelecidos nesta chamada pública, durante a vigência do contrato; </w:t>
      </w:r>
    </w:p>
    <w:p w14:paraId="3B040872"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9.12. O fornecedor se compromete a fornecer os gêneros alimentícios para as escolas conforme a solicitação da nutricionista do município. </w:t>
      </w:r>
    </w:p>
    <w:p w14:paraId="24C4C952"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9.13.  Será de responsabilidade exclusiva do agricultor o ressarcimento de eventuais prejuízos decorrentes da má qualidade dos produtos ou do atraso no fornecimento, que deverão ser apurados em processo administrativo próprio. </w:t>
      </w:r>
    </w:p>
    <w:p w14:paraId="105E151E" w14:textId="77777777" w:rsidR="00E001EE" w:rsidRPr="00C10B29" w:rsidRDefault="00E001EE" w:rsidP="00137766">
      <w:pPr>
        <w:autoSpaceDE w:val="0"/>
        <w:autoSpaceDN w:val="0"/>
        <w:adjustRightInd w:val="0"/>
        <w:spacing w:after="0" w:line="240" w:lineRule="auto"/>
        <w:jc w:val="both"/>
        <w:rPr>
          <w:rFonts w:ascii="Arial" w:hAnsi="Arial" w:cs="Arial"/>
          <w:sz w:val="23"/>
          <w:szCs w:val="23"/>
        </w:rPr>
      </w:pPr>
    </w:p>
    <w:p w14:paraId="2766B722" w14:textId="120560E0" w:rsidR="00743715" w:rsidRPr="00C10B29" w:rsidRDefault="00743715" w:rsidP="00137766">
      <w:pPr>
        <w:pStyle w:val="Nivel01"/>
        <w:numPr>
          <w:ilvl w:val="0"/>
          <w:numId w:val="0"/>
        </w:numPr>
        <w:spacing w:before="0"/>
        <w:rPr>
          <w:sz w:val="23"/>
          <w:szCs w:val="23"/>
        </w:rPr>
      </w:pPr>
      <w:r w:rsidRPr="00C10B29">
        <w:rPr>
          <w:sz w:val="23"/>
          <w:szCs w:val="23"/>
        </w:rPr>
        <w:t>CLÁUSULA DÉCIMA– GARANTIA DE EXECUÇÃO (</w:t>
      </w:r>
      <w:hyperlink r:id="rId16" w:anchor="art92" w:history="1">
        <w:r w:rsidRPr="00C10B29">
          <w:rPr>
            <w:rStyle w:val="Hyperlink"/>
            <w:color w:val="auto"/>
            <w:sz w:val="23"/>
            <w:szCs w:val="23"/>
          </w:rPr>
          <w:t>art. 92, XII</w:t>
        </w:r>
      </w:hyperlink>
      <w:r w:rsidRPr="00C10B29">
        <w:rPr>
          <w:sz w:val="23"/>
          <w:szCs w:val="23"/>
        </w:rPr>
        <w:t>)</w:t>
      </w:r>
    </w:p>
    <w:p w14:paraId="2A8C5B96"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10.1. Não haverá exigência de garantia contratual da execução.</w:t>
      </w:r>
    </w:p>
    <w:p w14:paraId="65A240DD" w14:textId="77777777" w:rsidR="00743715" w:rsidRPr="00C10B29" w:rsidRDefault="00743715" w:rsidP="00137766">
      <w:pPr>
        <w:pStyle w:val="Nivel2"/>
        <w:numPr>
          <w:ilvl w:val="0"/>
          <w:numId w:val="0"/>
        </w:numPr>
        <w:spacing w:before="0" w:after="0" w:line="240" w:lineRule="auto"/>
        <w:rPr>
          <w:color w:val="auto"/>
          <w:sz w:val="23"/>
          <w:szCs w:val="23"/>
        </w:rPr>
      </w:pPr>
    </w:p>
    <w:p w14:paraId="00153875" w14:textId="13B07526" w:rsidR="00695F9B" w:rsidRPr="00C10B29" w:rsidRDefault="00743715" w:rsidP="00137766">
      <w:pPr>
        <w:pStyle w:val="Nivel01"/>
        <w:numPr>
          <w:ilvl w:val="0"/>
          <w:numId w:val="0"/>
        </w:numPr>
        <w:spacing w:before="0"/>
        <w:rPr>
          <w:sz w:val="23"/>
          <w:szCs w:val="23"/>
        </w:rPr>
      </w:pPr>
      <w:r w:rsidRPr="00C10B29">
        <w:rPr>
          <w:sz w:val="23"/>
          <w:szCs w:val="23"/>
        </w:rPr>
        <w:lastRenderedPageBreak/>
        <w:t>CLÁUSULA DÉCIMA PRIMEIRA – INFRAÇÕES E SANÇÕES ADMINISTRATIVAS (</w:t>
      </w:r>
      <w:hyperlink r:id="rId17" w:anchor="art92" w:history="1">
        <w:r w:rsidRPr="00C10B29">
          <w:rPr>
            <w:rStyle w:val="Hyperlink"/>
            <w:color w:val="auto"/>
            <w:sz w:val="23"/>
            <w:szCs w:val="23"/>
          </w:rPr>
          <w:t>art. 92, XIV</w:t>
        </w:r>
      </w:hyperlink>
      <w:r w:rsidRPr="00C10B29">
        <w:rPr>
          <w:sz w:val="23"/>
          <w:szCs w:val="23"/>
        </w:rPr>
        <w:t>)</w:t>
      </w:r>
    </w:p>
    <w:p w14:paraId="13FB9C5B" w14:textId="5E0D528E"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11.1 Em caso de descumprimento de cláusulas deste Contrato e do Termo de Referência e,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743847F" w14:textId="06AA9683"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Parágrafo Único. A CONTRATADA deverá confirmar expressamente o recebimento da notificação, considerando-se totalmente ciente do teor da comunicação na data do envio da mensagem eletrônica.</w:t>
      </w:r>
    </w:p>
    <w:p w14:paraId="343ED5C1"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11.2. Será aplicada </w:t>
      </w:r>
      <w:r w:rsidRPr="00C10B29">
        <w:rPr>
          <w:rFonts w:ascii="Arial" w:hAnsi="Arial" w:cs="Arial"/>
          <w:b/>
          <w:bCs/>
          <w:sz w:val="23"/>
          <w:szCs w:val="23"/>
        </w:rPr>
        <w:t xml:space="preserve">ADVERTÊNCIA </w:t>
      </w:r>
      <w:r w:rsidRPr="00C10B29">
        <w:rPr>
          <w:rFonts w:ascii="Arial" w:hAnsi="Arial" w:cs="Arial"/>
          <w:sz w:val="23"/>
          <w:szCs w:val="23"/>
        </w:rPr>
        <w:t>por escrito nos casos literalmente indicados neste Contrato e do Termo de Referência, e nos casos de incorreções de menor gravidade, assim analisados pelo Contratante, tais como:</w:t>
      </w:r>
    </w:p>
    <w:p w14:paraId="699B09E1"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quando o contratado der causa à inexecução parcial do contrato, sempre que não se justificar imposição de penalidade mais grave;</w:t>
      </w:r>
    </w:p>
    <w:p w14:paraId="7BD6E27D"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falhas durante a execução do fornecimento, não corrigidas em até 5 (cinco) dias úteis, contados a partir do comunicado formal à empresa;</w:t>
      </w:r>
    </w:p>
    <w:p w14:paraId="28160FC5" w14:textId="26C35CDC"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c) sempre que for verificada alguma falha de pequeno porte, assim entendida pela fiscalização, e não disciplinada de forma diversa neste Termo de Referência.</w:t>
      </w:r>
    </w:p>
    <w:p w14:paraId="33BE16F5" w14:textId="593F632A"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11.3. Será aplicada </w:t>
      </w:r>
      <w:r w:rsidRPr="00C10B29">
        <w:rPr>
          <w:rFonts w:ascii="Arial" w:hAnsi="Arial" w:cs="Arial"/>
          <w:b/>
          <w:bCs/>
          <w:sz w:val="23"/>
          <w:szCs w:val="23"/>
        </w:rPr>
        <w:t>MULTA</w:t>
      </w:r>
      <w:r w:rsidRPr="00C10B29">
        <w:rPr>
          <w:rFonts w:ascii="Arial" w:hAnsi="Arial" w:cs="Arial"/>
          <w:sz w:val="23"/>
          <w:szCs w:val="23"/>
        </w:rPr>
        <w:t>:</w:t>
      </w:r>
    </w:p>
    <w:p w14:paraId="1E83943D"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a) de </w:t>
      </w:r>
      <w:r w:rsidRPr="00C10B29">
        <w:rPr>
          <w:rFonts w:ascii="Arial" w:hAnsi="Arial" w:cs="Arial"/>
          <w:b/>
          <w:bCs/>
          <w:sz w:val="23"/>
          <w:szCs w:val="23"/>
        </w:rPr>
        <w:t xml:space="preserve">0,5% </w:t>
      </w:r>
      <w:r w:rsidRPr="00C10B29">
        <w:rPr>
          <w:rFonts w:ascii="Arial" w:hAnsi="Arial" w:cs="Arial"/>
          <w:sz w:val="23"/>
          <w:szCs w:val="23"/>
        </w:rPr>
        <w:t xml:space="preserve">(meio por cento), sobre o valor total da contratação referente ao item e por dia de </w:t>
      </w:r>
      <w:r w:rsidRPr="00C10B29">
        <w:rPr>
          <w:rFonts w:ascii="Arial" w:hAnsi="Arial" w:cs="Arial"/>
          <w:b/>
          <w:bCs/>
          <w:sz w:val="23"/>
          <w:szCs w:val="23"/>
        </w:rPr>
        <w:t xml:space="preserve">atraso </w:t>
      </w:r>
      <w:r w:rsidRPr="00C10B29">
        <w:rPr>
          <w:rFonts w:ascii="Arial" w:hAnsi="Arial" w:cs="Arial"/>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38DABCD4"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b) de </w:t>
      </w:r>
      <w:r w:rsidRPr="00C10B29">
        <w:rPr>
          <w:rFonts w:ascii="Arial" w:hAnsi="Arial" w:cs="Arial"/>
          <w:b/>
          <w:bCs/>
          <w:sz w:val="23"/>
          <w:szCs w:val="23"/>
        </w:rPr>
        <w:t xml:space="preserve">5% </w:t>
      </w:r>
      <w:r w:rsidRPr="00C10B29">
        <w:rPr>
          <w:rFonts w:ascii="Arial" w:hAnsi="Arial" w:cs="Arial"/>
          <w:sz w:val="23"/>
          <w:szCs w:val="23"/>
        </w:rPr>
        <w:t>(cinco por cento) sobre o valor total da contratação, por ocorrência, no caso de atraso ou não emissão/encaminhamento do documento fiscal hábil (nota fiscal) necessário para pagamento;</w:t>
      </w:r>
    </w:p>
    <w:p w14:paraId="3A8AF499"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c) de </w:t>
      </w:r>
      <w:r w:rsidRPr="00C10B29">
        <w:rPr>
          <w:rFonts w:ascii="Arial" w:hAnsi="Arial" w:cs="Arial"/>
          <w:b/>
          <w:bCs/>
          <w:sz w:val="23"/>
          <w:szCs w:val="23"/>
        </w:rPr>
        <w:t xml:space="preserve">10% </w:t>
      </w:r>
      <w:r w:rsidRPr="00C10B29">
        <w:rPr>
          <w:rFonts w:ascii="Arial" w:hAnsi="Arial" w:cs="Arial"/>
          <w:sz w:val="23"/>
          <w:szCs w:val="23"/>
        </w:rPr>
        <w:t>(dez por cento) sobre o valor total da contratação, caso a entrega do material esteja em desacordo com o contratado, no aspecto quantitativo e/ou qualitativo;</w:t>
      </w:r>
    </w:p>
    <w:p w14:paraId="7FD6546A"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d) de </w:t>
      </w:r>
      <w:r w:rsidRPr="00C10B29">
        <w:rPr>
          <w:rFonts w:ascii="Arial" w:hAnsi="Arial" w:cs="Arial"/>
          <w:b/>
          <w:bCs/>
          <w:sz w:val="23"/>
          <w:szCs w:val="23"/>
        </w:rPr>
        <w:t xml:space="preserve">15% </w:t>
      </w:r>
      <w:r w:rsidRPr="00C10B29">
        <w:rPr>
          <w:rFonts w:ascii="Arial" w:hAnsi="Arial" w:cs="Arial"/>
          <w:sz w:val="23"/>
          <w:szCs w:val="23"/>
        </w:rPr>
        <w:t>(quinze por cento) sobre o valor total da contratação, no caso de desatendimento de cláusulas do Contrato e do Termo de Referência não especificadas neste item;</w:t>
      </w:r>
    </w:p>
    <w:p w14:paraId="5C71679C"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e) de </w:t>
      </w:r>
      <w:r w:rsidRPr="00C10B29">
        <w:rPr>
          <w:rFonts w:ascii="Arial" w:hAnsi="Arial" w:cs="Arial"/>
          <w:b/>
          <w:bCs/>
          <w:sz w:val="23"/>
          <w:szCs w:val="23"/>
        </w:rPr>
        <w:t xml:space="preserve">20% </w:t>
      </w:r>
      <w:r w:rsidRPr="00C10B29">
        <w:rPr>
          <w:rFonts w:ascii="Arial" w:hAnsi="Arial" w:cs="Arial"/>
          <w:sz w:val="23"/>
          <w:szCs w:val="23"/>
        </w:rPr>
        <w:t>(vinte por cento) do valor total da contratação, se a contratada recusar-se a entregar o material ou sem motivo consistente devidamente apurado pelo Contratante, ou, se por falhas sucessivas ou por total descumprimento das condições estabelecidas, levar o Contratante ao cancelamento da contratação,</w:t>
      </w:r>
      <w:r w:rsidRPr="00C10B29">
        <w:rPr>
          <w:rFonts w:ascii="Arial" w:hAnsi="Arial" w:cs="Arial"/>
          <w:b/>
          <w:bCs/>
          <w:sz w:val="23"/>
          <w:szCs w:val="23"/>
        </w:rPr>
        <w:t xml:space="preserve"> </w:t>
      </w:r>
      <w:r w:rsidRPr="00C10B29">
        <w:rPr>
          <w:rFonts w:ascii="Arial" w:hAnsi="Arial" w:cs="Arial"/>
          <w:sz w:val="23"/>
          <w:szCs w:val="23"/>
        </w:rPr>
        <w:t>sendo cumulada com as demais multas aplicadas anteriormente.</w:t>
      </w:r>
    </w:p>
    <w:p w14:paraId="05A0A451"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11.3.1. O CONTRATANTE poderá efetuar a retenção do valor da multa moratória presumida, até o limite de 20% (vinte por cento), dos pagamentos devidos à contratada:</w:t>
      </w:r>
    </w:p>
    <w:p w14:paraId="7ECC6654"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027E997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11.3.1.1. A retenção perdurará até a finalização do procedimento administrativo instaurado para a apuração das falhas contratuais e o valor será restituído à contratada, em caso de não aplicação da penalidade de multa;</w:t>
      </w:r>
    </w:p>
    <w:p w14:paraId="4DD2CBFD"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2AE88D9E"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11.3.1.2. Caso o valor da multa aplicada extrapolar o valor retido, serão adotadas as providências previstas nos subitens 11.3.2 e 11.3.3 abaixo;</w:t>
      </w:r>
    </w:p>
    <w:p w14:paraId="368DB5A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33C83330" w14:textId="3F691C23"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11.3.2. Aplicada a penalidade, a CONTRATADA será notificada para recolher o valor da multa, em prazo não inferior a 15 (quinze) dias úteis, contados do recebimento da notificação;</w:t>
      </w:r>
    </w:p>
    <w:p w14:paraId="22607834"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11.3.3. Caso não haja recolhimento, a multa:</w:t>
      </w:r>
    </w:p>
    <w:p w14:paraId="69F02C78"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poderá ser compensada por créditos da contratada relativos ao mesmo contrato;</w:t>
      </w:r>
    </w:p>
    <w:p w14:paraId="3DE6DFAB"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poderá ser descontada do valor da garantia, quando houver, caso não houver créditos ou se estes forem insuficientes para cobrir o valor total da multa;</w:t>
      </w:r>
    </w:p>
    <w:p w14:paraId="1DC18741" w14:textId="641C53ED"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c) poderá ser encaminhada para inscrição em Dívida Ativa, após esgotados os meios administrativos para cobrança do valor devido pela CONTRATADA.</w:t>
      </w:r>
    </w:p>
    <w:p w14:paraId="2DCC890F"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246E914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11.3.4. Caso o valor da garantia seja utilizado no todo ou em parte para o pagamento da multa, esta deve ser complementada no prazo de até 10 (dez) dias úteis, contado da notificação do CONTRATANTE;</w:t>
      </w:r>
    </w:p>
    <w:p w14:paraId="40C8CB6E"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723104FD"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11.3.5. A penalidade de multa poderá ser aplicada cumulativamente às demais sanções previstas neste instrumento;</w:t>
      </w:r>
    </w:p>
    <w:p w14:paraId="5D99496E"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5CA2F3F9"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11.3.6. Em caso de reincidência, a multa poderá ser majorada até o dobro;</w:t>
      </w:r>
    </w:p>
    <w:p w14:paraId="727690B0"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4999AC18"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11.3.7. Para determinar a reincidência, serão considerados os antecedentes da contratada nos últimos cinco anos, contados da primeira decisão administrativa definitiva de aplicação de penalidade perante o CONTRATANTE.</w:t>
      </w:r>
    </w:p>
    <w:p w14:paraId="276BEDCF"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728EF6E9"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11.4. Será aplicada a penalidade de </w:t>
      </w:r>
      <w:r w:rsidRPr="00C10B29">
        <w:rPr>
          <w:rFonts w:ascii="Arial" w:hAnsi="Arial" w:cs="Arial"/>
          <w:b/>
          <w:bCs/>
          <w:sz w:val="23"/>
          <w:szCs w:val="23"/>
        </w:rPr>
        <w:t xml:space="preserve">IMPEDIMENTO DE LICITAR E CONTRATAR </w:t>
      </w:r>
      <w:r w:rsidRPr="00C10B29">
        <w:rPr>
          <w:rFonts w:ascii="Arial" w:hAnsi="Arial" w:cs="Arial"/>
          <w:sz w:val="23"/>
          <w:szCs w:val="23"/>
        </w:rPr>
        <w:t>com o Município, sempre que não se justificar a imposição de penalidade mais grave, por prazo não superior a 3 (três) anos, quando o contratado:</w:t>
      </w:r>
    </w:p>
    <w:p w14:paraId="71A34B3E"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208A7A71"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a) der causa à inexecução parcial da contratação que cause grave dano à Administração ou ao funcionamento dos serviços públicos ou ao interesse coletivo;</w:t>
      </w:r>
    </w:p>
    <w:p w14:paraId="7B8810B2"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b) der causa à inexecução total da contratação;</w:t>
      </w:r>
    </w:p>
    <w:p w14:paraId="2DF58017"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c) ensejar o retardamento da execução ou da entrega do objeto da contratação sem motivo justificado;</w:t>
      </w:r>
    </w:p>
    <w:p w14:paraId="3E3FBCE9"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42DE6870" w14:textId="51232001"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11.5. Será aplicada a penalidade de </w:t>
      </w:r>
      <w:r w:rsidRPr="00C10B29">
        <w:rPr>
          <w:rFonts w:ascii="Arial" w:hAnsi="Arial" w:cs="Arial"/>
          <w:b/>
          <w:bCs/>
          <w:sz w:val="23"/>
          <w:szCs w:val="23"/>
        </w:rPr>
        <w:t xml:space="preserve">DECLARAÇÃO DE INIDONEIDADE </w:t>
      </w:r>
      <w:r w:rsidRPr="00C10B29">
        <w:rPr>
          <w:rFonts w:ascii="Arial" w:hAnsi="Arial" w:cs="Arial"/>
          <w:sz w:val="23"/>
          <w:szCs w:val="23"/>
        </w:rPr>
        <w:t>quando o contratado:</w:t>
      </w:r>
    </w:p>
    <w:p w14:paraId="69595F36"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prestar declaração falsa durante a execução da contratação;</w:t>
      </w:r>
    </w:p>
    <w:p w14:paraId="24A6823F"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b) fraudar a licitação ou praticar ato fraudulento na execução da contratação;</w:t>
      </w:r>
    </w:p>
    <w:p w14:paraId="22DF6662"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c) comportar-se de modo inidôneo ou cometer fraude de qualquer natureza;</w:t>
      </w:r>
    </w:p>
    <w:p w14:paraId="6F67799E"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d) praticar ato lesivo previsto no art. 5º da Lei nº 12.846, de 1º de agosto de 2013.</w:t>
      </w:r>
    </w:p>
    <w:p w14:paraId="6FB18F31"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09CF411E"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11.5.1. Também será aplicada a penalidade de DECLARAÇÃO DE INIDONEIDADE, nas hipóteses previstas no item 11.4, quando justifiquem a imposição de penalidade mais grave;</w:t>
      </w:r>
    </w:p>
    <w:p w14:paraId="6F01C82E"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129289E6" w14:textId="059FB90C"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11.5.2. Aplicada a penalidade de DECLARAÇÃO DE INIDONEIDADE, o contratado estará impedido de licitar ou contratar no âmbito da Administração Pública Municipal, direta e indireta, pelo prazo mínimo de 3 (três) anos e máximo de 6 (seis) anos;</w:t>
      </w:r>
    </w:p>
    <w:p w14:paraId="777A4C6D" w14:textId="411B4BDD"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11.5.3. A aplicação da penalidade de DECLARAÇÃO DE INIDONEIDADE é de competência exclusiva da autoridade máxima do órgão Contratante.</w:t>
      </w:r>
    </w:p>
    <w:p w14:paraId="1DD7E888" w14:textId="042C6264"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 xml:space="preserve">11.6. </w:t>
      </w:r>
      <w:r w:rsidR="00DB7EC1" w:rsidRPr="00C10B29">
        <w:rPr>
          <w:rFonts w:ascii="Arial" w:hAnsi="Arial" w:cs="Arial"/>
          <w:sz w:val="23"/>
          <w:szCs w:val="23"/>
        </w:rPr>
        <w:t xml:space="preserve">A aplicação das </w:t>
      </w:r>
      <w:r w:rsidR="00DB7EC1" w:rsidRPr="00C10B29">
        <w:rPr>
          <w:rFonts w:ascii="Arial" w:hAnsi="Arial" w:cs="Arial"/>
          <w:b/>
          <w:bCs/>
          <w:sz w:val="23"/>
          <w:szCs w:val="23"/>
        </w:rPr>
        <w:t xml:space="preserve">sanções previstas neste capítulo </w:t>
      </w:r>
      <w:proofErr w:type="spellStart"/>
      <w:r w:rsidR="00DB7EC1" w:rsidRPr="00C10B29">
        <w:rPr>
          <w:rFonts w:ascii="Arial" w:hAnsi="Arial" w:cs="Arial"/>
          <w:sz w:val="23"/>
          <w:szCs w:val="23"/>
        </w:rPr>
        <w:t>será</w:t>
      </w:r>
      <w:proofErr w:type="spellEnd"/>
      <w:r w:rsidRPr="00C10B29">
        <w:rPr>
          <w:rFonts w:ascii="Arial" w:hAnsi="Arial" w:cs="Arial"/>
          <w:sz w:val="23"/>
          <w:szCs w:val="23"/>
        </w:rPr>
        <w:t xml:space="preserve"> </w:t>
      </w:r>
      <w:proofErr w:type="gramStart"/>
      <w:r w:rsidRPr="00C10B29">
        <w:rPr>
          <w:rFonts w:ascii="Arial" w:hAnsi="Arial" w:cs="Arial"/>
          <w:sz w:val="23"/>
          <w:szCs w:val="23"/>
        </w:rPr>
        <w:t>apuradas</w:t>
      </w:r>
      <w:proofErr w:type="gramEnd"/>
      <w:r w:rsidRPr="00C10B29">
        <w:rPr>
          <w:rFonts w:ascii="Arial" w:hAnsi="Arial" w:cs="Arial"/>
          <w:sz w:val="23"/>
          <w:szCs w:val="23"/>
        </w:rPr>
        <w:t xml:space="preserve">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0DA8384" w14:textId="4479F5BC"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lastRenderedPageBreak/>
        <w:t>11.6.1.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AB4C416" w14:textId="2CF49048"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11.6.2. Serão indeferidas pela comissão, mediante decisão fundamentada, provas ilícitas, impertinentes, desnecessárias, protelatórias ou intempestivas;</w:t>
      </w:r>
    </w:p>
    <w:p w14:paraId="63D3709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11.6.3. A prescrição ocorrerá em 5 (cinco) anos, contados da ciência da infração pela Administração, e será:</w:t>
      </w:r>
    </w:p>
    <w:p w14:paraId="4193EAB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62A114DF"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I - Interrompida pela instauração do processo de responsabilização a que se refere o caput deste artigo;</w:t>
      </w:r>
    </w:p>
    <w:p w14:paraId="58AAA266"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II - Suspensa pela celebração de acordo de leniência previsto na Lei nº 12.846, de 1º de agosto de 2013;</w:t>
      </w:r>
    </w:p>
    <w:p w14:paraId="1B33FEC2" w14:textId="019BE49C"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III - Suspensa por decisão judicial que inviabilize a conclusão da apuração administrativa.</w:t>
      </w:r>
    </w:p>
    <w:p w14:paraId="6D1C9F80" w14:textId="4AF3938D"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27917A48" w14:textId="683A6B4A"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11.8. A aplicação das sanções previstas neste Contrato e no Termo de Referência não exclui, em hipótese alguma, a obrigação de reparação integral do dano causado ao Contratante.</w:t>
      </w:r>
    </w:p>
    <w:p w14:paraId="130CE404"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11.9. Na aplicação das sanções serão considerados:</w:t>
      </w:r>
    </w:p>
    <w:p w14:paraId="70942858"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a natureza e a gravidade da infração cometida;</w:t>
      </w:r>
    </w:p>
    <w:p w14:paraId="7EDCAF53"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as peculiaridades do caso concreto;</w:t>
      </w:r>
    </w:p>
    <w:p w14:paraId="733F10FD"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c) as circunstâncias agravantes ou atenuantes;</w:t>
      </w:r>
    </w:p>
    <w:p w14:paraId="557BB444"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d) os danos que dela provierem para o Contratante;</w:t>
      </w:r>
    </w:p>
    <w:p w14:paraId="05BF8660"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e) a implantação ou o aperfeiçoamento de programa de integridade, conforme normas e orientações dos órgãos de controle.</w:t>
      </w:r>
    </w:p>
    <w:p w14:paraId="1F92B30B"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3AA39CCC" w14:textId="4F1DBDEF"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11.10. A personalidade jurídica do Contratado poderá ser desconsiderada sempre que utilizada com abuso do direito para facilitar, encobrir ou dissimular a prática dos atos ilícitos previstos neste Contrato e no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B8CD45C" w14:textId="77777777" w:rsidR="00E001EE" w:rsidRPr="00C10B29" w:rsidRDefault="00E001EE" w:rsidP="00137766">
      <w:pPr>
        <w:pStyle w:val="PargrafodaLista"/>
        <w:autoSpaceDE w:val="0"/>
        <w:autoSpaceDN w:val="0"/>
        <w:adjustRightInd w:val="0"/>
        <w:spacing w:after="0" w:line="240" w:lineRule="auto"/>
        <w:ind w:left="0"/>
        <w:jc w:val="both"/>
        <w:rPr>
          <w:rFonts w:ascii="Arial" w:hAnsi="Arial" w:cs="Arial"/>
          <w:sz w:val="23"/>
          <w:szCs w:val="23"/>
        </w:rPr>
      </w:pPr>
    </w:p>
    <w:p w14:paraId="31C30285" w14:textId="045CEA15"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11.11. As sanções de </w:t>
      </w:r>
      <w:r w:rsidRPr="00C10B29">
        <w:rPr>
          <w:rFonts w:ascii="Arial" w:hAnsi="Arial" w:cs="Arial"/>
          <w:b/>
          <w:bCs/>
          <w:sz w:val="23"/>
          <w:szCs w:val="23"/>
        </w:rPr>
        <w:t xml:space="preserve">IMPEDIMENTO DE LICITAR E CONTRATAR </w:t>
      </w:r>
      <w:r w:rsidRPr="00C10B29">
        <w:rPr>
          <w:rFonts w:ascii="Arial" w:hAnsi="Arial" w:cs="Arial"/>
          <w:sz w:val="23"/>
          <w:szCs w:val="23"/>
        </w:rPr>
        <w:t xml:space="preserve">e </w:t>
      </w:r>
      <w:r w:rsidRPr="00C10B29">
        <w:rPr>
          <w:rFonts w:ascii="Arial" w:hAnsi="Arial" w:cs="Arial"/>
          <w:b/>
          <w:bCs/>
          <w:sz w:val="23"/>
          <w:szCs w:val="23"/>
        </w:rPr>
        <w:t xml:space="preserve">DECLARAÇÃO DE INIDONEIDADE PARA LICITAR OU CONTRATAR </w:t>
      </w:r>
      <w:r w:rsidRPr="00C10B29">
        <w:rPr>
          <w:rFonts w:ascii="Arial" w:hAnsi="Arial" w:cs="Arial"/>
          <w:sz w:val="23"/>
          <w:szCs w:val="23"/>
        </w:rPr>
        <w:t>admitem reabilitação, exigidos, cumulativamente:</w:t>
      </w:r>
    </w:p>
    <w:p w14:paraId="21447BF0"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 - Reparação integral do dano causado à Administração Pública;</w:t>
      </w:r>
    </w:p>
    <w:p w14:paraId="5B5374F0"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II - Pagamento da multa;</w:t>
      </w:r>
    </w:p>
    <w:p w14:paraId="2BB9F15B"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III - transcurso do prazo mínimo de 1 (um) ano da aplicação da penalidade, no caso de impedimento de licitar e contratar, ou de 3 (três) anos da aplicação da penalidade, no caso de declaração de inidoneidade;</w:t>
      </w:r>
    </w:p>
    <w:p w14:paraId="176D058E"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IV - Cumprimento das condições de reabilitação definidas no ato punitivo;</w:t>
      </w:r>
    </w:p>
    <w:p w14:paraId="4C7AD5BA"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V - Análise jurídica prévia, com posicionamento conclusivo quanto ao cumprimento dos requisitos definidos neste artigo.</w:t>
      </w:r>
    </w:p>
    <w:p w14:paraId="1F6622CE" w14:textId="53114EC8"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lastRenderedPageBreak/>
        <w:t>Parágrafo único. A sanção pelas infrações previstas nas alíneas "a" e "d" do subitem 1</w:t>
      </w:r>
      <w:r w:rsidR="00E006E6" w:rsidRPr="00C10B29">
        <w:rPr>
          <w:rFonts w:ascii="Arial" w:hAnsi="Arial" w:cs="Arial"/>
          <w:sz w:val="23"/>
          <w:szCs w:val="23"/>
        </w:rPr>
        <w:t>1</w:t>
      </w:r>
      <w:r w:rsidRPr="00C10B29">
        <w:rPr>
          <w:rFonts w:ascii="Arial" w:hAnsi="Arial" w:cs="Arial"/>
          <w:sz w:val="23"/>
          <w:szCs w:val="23"/>
        </w:rPr>
        <w:t>.5 exigirá, como condição de reabilitação do licitante ou contratado, a implantação ou aperfeiçoamento de programa de integridade pelo responsável.</w:t>
      </w:r>
    </w:p>
    <w:p w14:paraId="2C51F155"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5EA42211"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11.12. Da aplicação das sanções </w:t>
      </w:r>
      <w:r w:rsidRPr="00C10B29">
        <w:rPr>
          <w:rFonts w:ascii="Arial" w:hAnsi="Arial" w:cs="Arial"/>
          <w:b/>
          <w:bCs/>
          <w:sz w:val="23"/>
          <w:szCs w:val="23"/>
        </w:rPr>
        <w:t xml:space="preserve">ADVERTÊNCIA, MULTA E IMPEDIMENTO DE CONTRATAR </w:t>
      </w:r>
      <w:r w:rsidRPr="00C10B29">
        <w:rPr>
          <w:rFonts w:ascii="Arial" w:hAnsi="Arial" w:cs="Arial"/>
          <w:sz w:val="23"/>
          <w:szCs w:val="23"/>
        </w:rPr>
        <w:t>caberá recurso no prazo de 15 (quinze) dias úteis, contado da data da intimação.</w:t>
      </w:r>
    </w:p>
    <w:p w14:paraId="59BBDE5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174E56C0"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3362C9B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6FE1FDC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11.13. Da aplicação da sanção de </w:t>
      </w:r>
      <w:r w:rsidRPr="00C10B29">
        <w:rPr>
          <w:rFonts w:ascii="Arial" w:hAnsi="Arial" w:cs="Arial"/>
          <w:b/>
          <w:bCs/>
          <w:sz w:val="23"/>
          <w:szCs w:val="23"/>
        </w:rPr>
        <w:t xml:space="preserve">DECLARAÇÃO DE INIDONEIDADE </w:t>
      </w:r>
      <w:r w:rsidRPr="00C10B29">
        <w:rPr>
          <w:rFonts w:ascii="Arial" w:hAnsi="Arial" w:cs="Arial"/>
          <w:sz w:val="23"/>
          <w:szCs w:val="23"/>
        </w:rPr>
        <w:t>caberá apenas pedido de reconsideração, que deverá ser apresentado no prazo de 15 (quinze) dias úteis, contado da data da intimação, e decidido no prazo máximo de 20 (vinte) dias úteis, contado do seu recebimento.</w:t>
      </w:r>
    </w:p>
    <w:p w14:paraId="4BD26668"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61AF81D1"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11.14. O recurso e o pedido de reconsideração terão efeito suspensivo do ato ou da decisão recorrida até que sobrevenha decisão final da autoridade competente.</w:t>
      </w:r>
    </w:p>
    <w:p w14:paraId="25140731"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0C64BB98"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 xml:space="preserve">11.15. As penalidades serão registradas no Sistema de Cadastramento de Fornecedores — da municipalidade. </w:t>
      </w:r>
    </w:p>
    <w:p w14:paraId="0F7D7310"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5AB3F32B"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11.16. Antes da aplicação das sanções previstas neste Capítulo, a contratada será notificada para apresentar defesa, no prazo de 15 (quinze) dias úteis, contado da data de sua intimação.</w:t>
      </w:r>
    </w:p>
    <w:p w14:paraId="4484A7F7"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302C856C"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11.17. Se a multa aplicada e as indenizações cabíveis forem superiores ao valor do pagamento eventualmente devido pelo Contratante ao Contratado, além da perda desse valor, a diferença será descontada da garantia prestada ou será cobrada judicialmente.</w:t>
      </w:r>
    </w:p>
    <w:p w14:paraId="37076025"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3100321A"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11.17.1. Previamente ao encaminhamento à cobrança judicial, a multa poderá ser recolhida administrativamente no prazo máximo de 30 (trinta) dias, a contar da data do recebimento da comunicação enviada pela autoridade competente.</w:t>
      </w:r>
    </w:p>
    <w:p w14:paraId="6F8ECDEF" w14:textId="77777777"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p>
    <w:p w14:paraId="299857E3" w14:textId="4D90344C" w:rsidR="00743715" w:rsidRPr="00C10B29" w:rsidRDefault="00743715" w:rsidP="00137766">
      <w:pPr>
        <w:pStyle w:val="PargrafodaLista"/>
        <w:autoSpaceDE w:val="0"/>
        <w:autoSpaceDN w:val="0"/>
        <w:adjustRightInd w:val="0"/>
        <w:spacing w:after="0" w:line="240" w:lineRule="auto"/>
        <w:ind w:left="0"/>
        <w:jc w:val="both"/>
        <w:rPr>
          <w:rFonts w:ascii="Arial" w:hAnsi="Arial" w:cs="Arial"/>
          <w:sz w:val="23"/>
          <w:szCs w:val="23"/>
        </w:rPr>
      </w:pPr>
      <w:r w:rsidRPr="00C10B29">
        <w:rPr>
          <w:rFonts w:ascii="Arial" w:hAnsi="Arial" w:cs="Arial"/>
          <w:sz w:val="23"/>
          <w:szCs w:val="23"/>
        </w:rPr>
        <w:t>11.18.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e do Termo de Referência ou de outros contratos administrativos que o contratado possua com o mesmo órgão ora contratante ou a vigente a época.</w:t>
      </w:r>
    </w:p>
    <w:p w14:paraId="109349EB" w14:textId="77777777" w:rsidR="00E001EE" w:rsidRPr="00C10B29" w:rsidRDefault="00E001EE" w:rsidP="00137766">
      <w:pPr>
        <w:pStyle w:val="PargrafodaLista"/>
        <w:autoSpaceDE w:val="0"/>
        <w:autoSpaceDN w:val="0"/>
        <w:adjustRightInd w:val="0"/>
        <w:spacing w:after="0" w:line="240" w:lineRule="auto"/>
        <w:ind w:left="0"/>
        <w:jc w:val="both"/>
        <w:rPr>
          <w:rFonts w:ascii="Arial" w:hAnsi="Arial" w:cs="Arial"/>
          <w:sz w:val="23"/>
          <w:szCs w:val="23"/>
        </w:rPr>
      </w:pPr>
    </w:p>
    <w:p w14:paraId="54707A80" w14:textId="58AAE2C9" w:rsidR="00743715" w:rsidRPr="00C10B29" w:rsidRDefault="0048561D" w:rsidP="00137766">
      <w:pPr>
        <w:pStyle w:val="Nivel01"/>
        <w:numPr>
          <w:ilvl w:val="0"/>
          <w:numId w:val="0"/>
        </w:numPr>
        <w:spacing w:before="0"/>
        <w:rPr>
          <w:sz w:val="23"/>
          <w:szCs w:val="23"/>
        </w:rPr>
      </w:pPr>
      <w:r w:rsidRPr="00C10B29">
        <w:rPr>
          <w:sz w:val="23"/>
          <w:szCs w:val="23"/>
        </w:rPr>
        <w:t xml:space="preserve">12. </w:t>
      </w:r>
      <w:r w:rsidR="00743715" w:rsidRPr="00C10B29">
        <w:rPr>
          <w:sz w:val="23"/>
          <w:szCs w:val="23"/>
        </w:rPr>
        <w:t>CLÁUSULA DÉCIMA SEGUNDA– DA EXTINÇÃO CONTRATUAL (</w:t>
      </w:r>
      <w:hyperlink r:id="rId18" w:anchor="art92" w:history="1">
        <w:r w:rsidR="00743715" w:rsidRPr="00C10B29">
          <w:rPr>
            <w:rStyle w:val="Hyperlink"/>
            <w:color w:val="auto"/>
            <w:sz w:val="23"/>
            <w:szCs w:val="23"/>
          </w:rPr>
          <w:t>art. 92, XIX</w:t>
        </w:r>
      </w:hyperlink>
      <w:r w:rsidR="00743715" w:rsidRPr="00C10B29">
        <w:rPr>
          <w:sz w:val="23"/>
          <w:szCs w:val="23"/>
        </w:rPr>
        <w:t>)</w:t>
      </w:r>
    </w:p>
    <w:p w14:paraId="174AFF5F" w14:textId="34BE5236"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12.1 O contrato será extinto quando cumpridas as obrigações de ambas as partes, ainda que isso ocorra antes do prazo estipulado para tanto.</w:t>
      </w:r>
    </w:p>
    <w:p w14:paraId="5BC60F27" w14:textId="00C311CA"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840229C"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12.2.1. Quando a não conclusão do contrato referida no item anterior decorrer de culpa do contratado:</w:t>
      </w:r>
    </w:p>
    <w:p w14:paraId="2F7C938A"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lastRenderedPageBreak/>
        <w:t>a) ficará ele constituído em mora, sendo-lhe aplicáveis as respectivas sanções administrativas;</w:t>
      </w:r>
    </w:p>
    <w:p w14:paraId="5934D8F1" w14:textId="7777777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e</w:t>
      </w:r>
    </w:p>
    <w:p w14:paraId="78BB6785" w14:textId="4880EC2E"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b) poderá a Administração optar pela extinção do contrato e, nesse caso, adotará as medidas admitidas em lei para a continuidade da execução contratual.</w:t>
      </w:r>
    </w:p>
    <w:p w14:paraId="579A40A6" w14:textId="53F53135"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12.3. O contrato poderá ser extinto antes de cumpridas as obrigações nele estipuladas, ou antes do prazo nele fixado, por algum dos motivos previstos no artigo 137 da Lei nº 14.133/21, bem como amigavelmente, assegurados o contraditório e a ampla defesa.</w:t>
      </w:r>
    </w:p>
    <w:p w14:paraId="7A3DD4EE" w14:textId="32624060"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12.3.1. Nesta hipótese, aplicam-se também os artigos 138 e 139 da mesma Lei.</w:t>
      </w:r>
    </w:p>
    <w:p w14:paraId="0019ED34" w14:textId="09E905F1"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12.3.2. A alteração social ou a modificação da finalidade ou da estrutura da empresa não ensejará a extinção se não restringir sua capacidade de concluir o contrato.</w:t>
      </w:r>
    </w:p>
    <w:p w14:paraId="0638F279" w14:textId="0DEBF0ED"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12.3.2.1. Se a operação implicar mudança da pessoa jurídica contratada, deverá ser formalizado termo aditivo para alteração subjetiva.</w:t>
      </w:r>
    </w:p>
    <w:p w14:paraId="0648C03D" w14:textId="5220A57F"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12.4. O termo de extinção, sempre que possível, será precedido:</w:t>
      </w:r>
    </w:p>
    <w:p w14:paraId="1555D475" w14:textId="6299A73D"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12.4.1. Balanço dos eventos contratuais já cumpridos ou parcialmente cumpridos;</w:t>
      </w:r>
    </w:p>
    <w:p w14:paraId="3E94B24D" w14:textId="345AAD2B"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12.4.2. Relação dos pagamentos já efetuados e ainda devidos;</w:t>
      </w:r>
    </w:p>
    <w:p w14:paraId="489C04FA" w14:textId="2D5EEC20"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12.4.3. Indenizações e multas.</w:t>
      </w:r>
    </w:p>
    <w:p w14:paraId="2319498D" w14:textId="2D9553E7"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12.5. A extinção do contrato não configura óbice para o reconhecimento do desequilíbrio econômico financeiro, hipótese em que será concedida indenização por meio de termo indenizatório (art. 131, caput, da Lei n.º 14.133, de 2021).</w:t>
      </w:r>
    </w:p>
    <w:p w14:paraId="2D38B33C" w14:textId="7C131018"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12.6.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 </w:t>
      </w:r>
    </w:p>
    <w:p w14:paraId="4ECF5588" w14:textId="77777777" w:rsidR="00E001EE" w:rsidRPr="00C10B29" w:rsidRDefault="00E001EE" w:rsidP="00137766">
      <w:pPr>
        <w:pStyle w:val="Nivel01"/>
        <w:numPr>
          <w:ilvl w:val="0"/>
          <w:numId w:val="0"/>
        </w:numPr>
        <w:tabs>
          <w:tab w:val="clear" w:pos="567"/>
          <w:tab w:val="left" w:pos="0"/>
        </w:tabs>
        <w:spacing w:before="0"/>
        <w:rPr>
          <w:sz w:val="23"/>
          <w:szCs w:val="23"/>
        </w:rPr>
      </w:pPr>
    </w:p>
    <w:p w14:paraId="7340CFF2" w14:textId="145BCD4A" w:rsidR="00743715" w:rsidRPr="00C10B29" w:rsidRDefault="0048561D" w:rsidP="00137766">
      <w:pPr>
        <w:pStyle w:val="Nivel01"/>
        <w:numPr>
          <w:ilvl w:val="0"/>
          <w:numId w:val="0"/>
        </w:numPr>
        <w:tabs>
          <w:tab w:val="clear" w:pos="567"/>
          <w:tab w:val="left" w:pos="0"/>
        </w:tabs>
        <w:spacing w:before="0"/>
        <w:rPr>
          <w:sz w:val="23"/>
          <w:szCs w:val="23"/>
        </w:rPr>
      </w:pPr>
      <w:r w:rsidRPr="00C10B29">
        <w:rPr>
          <w:sz w:val="23"/>
          <w:szCs w:val="23"/>
        </w:rPr>
        <w:t xml:space="preserve">13. </w:t>
      </w:r>
      <w:r w:rsidR="00743715" w:rsidRPr="00C10B29">
        <w:rPr>
          <w:sz w:val="23"/>
          <w:szCs w:val="23"/>
        </w:rPr>
        <w:t>CLÁUSULA DÉCIMA TERCEIRA – DOTAÇÃO ORÇAMENTÁRIA (</w:t>
      </w:r>
      <w:hyperlink r:id="rId19" w:anchor="art92" w:history="1">
        <w:r w:rsidR="00743715" w:rsidRPr="00C10B29">
          <w:rPr>
            <w:rStyle w:val="Hyperlink"/>
            <w:color w:val="auto"/>
            <w:sz w:val="23"/>
            <w:szCs w:val="23"/>
          </w:rPr>
          <w:t>art. 92, VIII</w:t>
        </w:r>
      </w:hyperlink>
      <w:r w:rsidR="00743715" w:rsidRPr="00C10B29">
        <w:rPr>
          <w:sz w:val="23"/>
          <w:szCs w:val="23"/>
        </w:rPr>
        <w:t>)</w:t>
      </w:r>
    </w:p>
    <w:p w14:paraId="18767E3D" w14:textId="77777777" w:rsidR="00743715" w:rsidRPr="00C10B29" w:rsidRDefault="00743715" w:rsidP="00137766">
      <w:pPr>
        <w:pStyle w:val="PargrafodaLista"/>
        <w:spacing w:after="0" w:line="240" w:lineRule="auto"/>
        <w:ind w:left="0"/>
        <w:jc w:val="both"/>
        <w:rPr>
          <w:rFonts w:ascii="Arial" w:hAnsi="Arial" w:cs="Arial"/>
          <w:sz w:val="23"/>
          <w:szCs w:val="23"/>
        </w:rPr>
      </w:pPr>
      <w:r w:rsidRPr="00C10B29">
        <w:rPr>
          <w:rFonts w:ascii="Arial" w:hAnsi="Arial" w:cs="Arial"/>
          <w:sz w:val="23"/>
          <w:szCs w:val="23"/>
        </w:rPr>
        <w:t>As despesas decorrentes da contratação do presente termo correrão a cargo das seguintes dotações orçamentárias:</w:t>
      </w:r>
    </w:p>
    <w:p w14:paraId="7C7A23D8"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01 PREFEITURA MUNICIPAL DE DOURADINA</w:t>
      </w:r>
    </w:p>
    <w:p w14:paraId="74BE1525"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010 SECRETARIA MUN. DE EDUCACAO, CULTURA E ESPORTES</w:t>
      </w:r>
    </w:p>
    <w:p w14:paraId="3B3E1A10"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12 Educação</w:t>
      </w:r>
    </w:p>
    <w:p w14:paraId="587AA7C3"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0015 EDUCACAO PARA TODOS</w:t>
      </w:r>
    </w:p>
    <w:p w14:paraId="7482B668"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306 Educação infantil</w:t>
      </w:r>
    </w:p>
    <w:p w14:paraId="559CBA6D"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2010 – ALIMENTACAO E NUTRICAO</w:t>
      </w:r>
    </w:p>
    <w:p w14:paraId="78A8D12B"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3.3.90.30 Material de Consumo</w:t>
      </w:r>
    </w:p>
    <w:p w14:paraId="7F6D5C33" w14:textId="77777777" w:rsidR="00E006E6" w:rsidRPr="00C10B29" w:rsidRDefault="00E006E6" w:rsidP="00137766">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sz w:val="22"/>
          <w:szCs w:val="22"/>
        </w:rPr>
      </w:pPr>
      <w:r w:rsidRPr="00C10B29">
        <w:rPr>
          <w:rFonts w:ascii="Arial" w:hAnsi="Arial" w:cs="Arial"/>
          <w:bCs/>
          <w:sz w:val="22"/>
          <w:szCs w:val="22"/>
        </w:rPr>
        <w:t>1552 Transferências de Recursos do FNDE referentes ao Programa Nacional de Alimentação Escolar</w:t>
      </w:r>
    </w:p>
    <w:p w14:paraId="5E918163" w14:textId="001DEE24" w:rsidR="00743715" w:rsidRPr="00C10B29" w:rsidRDefault="00743715" w:rsidP="00137766">
      <w:pPr>
        <w:autoSpaceDE w:val="0"/>
        <w:autoSpaceDN w:val="0"/>
        <w:adjustRightInd w:val="0"/>
        <w:spacing w:after="0" w:line="240" w:lineRule="auto"/>
        <w:jc w:val="both"/>
        <w:rPr>
          <w:rFonts w:ascii="Arial" w:hAnsi="Arial" w:cs="Arial"/>
          <w:sz w:val="23"/>
          <w:szCs w:val="23"/>
        </w:rPr>
      </w:pPr>
      <w:r w:rsidRPr="00C10B29">
        <w:rPr>
          <w:rFonts w:ascii="Arial" w:hAnsi="Arial" w:cs="Arial"/>
          <w:sz w:val="23"/>
          <w:szCs w:val="23"/>
        </w:rPr>
        <w:t>A dotação relativa aos exercícios financeiros subsequentes será indicada após aprovação da Lei Orçamentária respectiva e liberação dos créditos correspondentes, mediante apostilamento.</w:t>
      </w:r>
    </w:p>
    <w:p w14:paraId="0F1DADC7" w14:textId="77777777" w:rsidR="00743715" w:rsidRPr="00C10B29" w:rsidRDefault="00743715" w:rsidP="00137766">
      <w:pPr>
        <w:pStyle w:val="Nvel2-Red"/>
        <w:numPr>
          <w:ilvl w:val="0"/>
          <w:numId w:val="0"/>
        </w:numPr>
        <w:spacing w:before="0" w:after="0" w:line="240" w:lineRule="auto"/>
        <w:rPr>
          <w:i w:val="0"/>
          <w:iCs w:val="0"/>
          <w:color w:val="auto"/>
          <w:sz w:val="23"/>
          <w:szCs w:val="23"/>
        </w:rPr>
      </w:pPr>
    </w:p>
    <w:p w14:paraId="00A0539C" w14:textId="68682CE3" w:rsidR="00743715" w:rsidRPr="00C10B29" w:rsidRDefault="0048561D" w:rsidP="00137766">
      <w:pPr>
        <w:pStyle w:val="Nivel01"/>
        <w:numPr>
          <w:ilvl w:val="0"/>
          <w:numId w:val="0"/>
        </w:numPr>
        <w:spacing w:before="0"/>
        <w:rPr>
          <w:sz w:val="23"/>
          <w:szCs w:val="23"/>
        </w:rPr>
      </w:pPr>
      <w:r w:rsidRPr="00C10B29">
        <w:rPr>
          <w:sz w:val="23"/>
          <w:szCs w:val="23"/>
        </w:rPr>
        <w:t xml:space="preserve">14. </w:t>
      </w:r>
      <w:r w:rsidR="00743715" w:rsidRPr="00C10B29">
        <w:rPr>
          <w:sz w:val="23"/>
          <w:szCs w:val="23"/>
        </w:rPr>
        <w:t>CLÁUSULA DÉCIMA QUARTA – DA LEGISLAÇÃO APLICÁVEL A EXECUÇÃO DO CONTRATO E DOS CASOS OMISSOS (</w:t>
      </w:r>
      <w:hyperlink r:id="rId20" w:anchor="art92" w:history="1">
        <w:r w:rsidR="00743715" w:rsidRPr="00C10B29">
          <w:rPr>
            <w:rStyle w:val="Hyperlink"/>
            <w:color w:val="auto"/>
            <w:sz w:val="23"/>
            <w:szCs w:val="23"/>
          </w:rPr>
          <w:t>art. 92, III</w:t>
        </w:r>
      </w:hyperlink>
      <w:r w:rsidR="00743715" w:rsidRPr="00C10B29">
        <w:rPr>
          <w:sz w:val="23"/>
          <w:szCs w:val="23"/>
        </w:rPr>
        <w:t>)</w:t>
      </w:r>
    </w:p>
    <w:p w14:paraId="21B43083" w14:textId="77777777" w:rsidR="00743715" w:rsidRPr="00C10B29" w:rsidRDefault="00743715" w:rsidP="00137766">
      <w:pPr>
        <w:pStyle w:val="Nivel2"/>
        <w:numPr>
          <w:ilvl w:val="1"/>
          <w:numId w:val="11"/>
        </w:numPr>
        <w:spacing w:before="0" w:after="0" w:line="240" w:lineRule="auto"/>
        <w:ind w:left="0" w:firstLine="0"/>
        <w:rPr>
          <w:color w:val="auto"/>
          <w:sz w:val="23"/>
          <w:szCs w:val="23"/>
        </w:rPr>
      </w:pPr>
      <w:r w:rsidRPr="00C10B29">
        <w:rPr>
          <w:color w:val="auto"/>
          <w:sz w:val="23"/>
          <w:szCs w:val="23"/>
        </w:rPr>
        <w:t xml:space="preserve">Os casos omissos serão decididos pelo contratante, segundo as disposições contidas na Lei </w:t>
      </w:r>
      <w:hyperlink r:id="rId21" w:history="1">
        <w:r w:rsidRPr="00C10B29">
          <w:rPr>
            <w:rStyle w:val="Hyperlink"/>
            <w:color w:val="auto"/>
            <w:sz w:val="23"/>
            <w:szCs w:val="23"/>
          </w:rPr>
          <w:t>nº 14.133, de 2021</w:t>
        </w:r>
      </w:hyperlink>
      <w:r w:rsidRPr="00C10B29">
        <w:rPr>
          <w:color w:val="auto"/>
          <w:sz w:val="23"/>
          <w:szCs w:val="23"/>
        </w:rPr>
        <w:t xml:space="preserve">, e demais normas federais aplicáveis e, subsidiariamente, segundo as disposições contidas na </w:t>
      </w:r>
      <w:hyperlink r:id="rId22" w:history="1">
        <w:r w:rsidRPr="00C10B29">
          <w:rPr>
            <w:rStyle w:val="Hyperlink"/>
            <w:color w:val="auto"/>
            <w:sz w:val="23"/>
            <w:szCs w:val="23"/>
          </w:rPr>
          <w:t>Lei nº 8.078, de 1990 – Código de Defesa do Consumidor</w:t>
        </w:r>
      </w:hyperlink>
      <w:r w:rsidRPr="00C10B29">
        <w:rPr>
          <w:color w:val="auto"/>
          <w:sz w:val="23"/>
          <w:szCs w:val="23"/>
        </w:rPr>
        <w:t xml:space="preserve"> – e normas e princípios gerais dos contratos.</w:t>
      </w:r>
    </w:p>
    <w:p w14:paraId="18B5C4D8" w14:textId="77777777" w:rsidR="00743715" w:rsidRPr="00C10B29" w:rsidRDefault="00743715" w:rsidP="00137766">
      <w:pPr>
        <w:pStyle w:val="Nivel2"/>
        <w:numPr>
          <w:ilvl w:val="0"/>
          <w:numId w:val="0"/>
        </w:numPr>
        <w:spacing w:before="0" w:after="0" w:line="240" w:lineRule="auto"/>
        <w:rPr>
          <w:color w:val="auto"/>
          <w:sz w:val="23"/>
          <w:szCs w:val="23"/>
        </w:rPr>
      </w:pPr>
    </w:p>
    <w:p w14:paraId="104D5ABE" w14:textId="66542CBA" w:rsidR="00743715" w:rsidRPr="00C10B29" w:rsidRDefault="0048561D" w:rsidP="00137766">
      <w:pPr>
        <w:pStyle w:val="Nivel01"/>
        <w:numPr>
          <w:ilvl w:val="0"/>
          <w:numId w:val="0"/>
        </w:numPr>
        <w:tabs>
          <w:tab w:val="clear" w:pos="567"/>
          <w:tab w:val="left" w:pos="0"/>
        </w:tabs>
        <w:spacing w:before="0"/>
        <w:rPr>
          <w:sz w:val="23"/>
          <w:szCs w:val="23"/>
        </w:rPr>
      </w:pPr>
      <w:r w:rsidRPr="00C10B29">
        <w:rPr>
          <w:sz w:val="23"/>
          <w:szCs w:val="23"/>
        </w:rPr>
        <w:lastRenderedPageBreak/>
        <w:t xml:space="preserve">15. </w:t>
      </w:r>
      <w:r w:rsidR="00743715" w:rsidRPr="00C10B29">
        <w:rPr>
          <w:sz w:val="23"/>
          <w:szCs w:val="23"/>
        </w:rPr>
        <w:t>CLÁUSULA DÉCIMA QUINTA – ALTERAÇÕES</w:t>
      </w:r>
    </w:p>
    <w:p w14:paraId="029ED2B4" w14:textId="77777777" w:rsidR="00743715" w:rsidRPr="00C10B29" w:rsidRDefault="00743715" w:rsidP="00137766">
      <w:pPr>
        <w:pStyle w:val="Nivel2"/>
        <w:numPr>
          <w:ilvl w:val="1"/>
          <w:numId w:val="12"/>
        </w:numPr>
        <w:spacing w:before="0" w:after="0" w:line="240" w:lineRule="auto"/>
        <w:ind w:left="0" w:firstLine="0"/>
        <w:rPr>
          <w:color w:val="auto"/>
          <w:sz w:val="23"/>
          <w:szCs w:val="23"/>
        </w:rPr>
      </w:pPr>
      <w:r w:rsidRPr="00C10B29">
        <w:rPr>
          <w:color w:val="auto"/>
          <w:sz w:val="23"/>
          <w:szCs w:val="23"/>
        </w:rPr>
        <w:t xml:space="preserve">Eventuais alterações contratuais reger-se-ão pela disciplina dos </w:t>
      </w:r>
      <w:hyperlink r:id="rId23" w:anchor="art124" w:history="1">
        <w:r w:rsidRPr="00C10B29">
          <w:rPr>
            <w:rStyle w:val="Hyperlink"/>
            <w:color w:val="auto"/>
            <w:sz w:val="23"/>
            <w:szCs w:val="23"/>
          </w:rPr>
          <w:t>arts. 124 e seguintes da Lei nº 14.133, de 2021</w:t>
        </w:r>
      </w:hyperlink>
      <w:r w:rsidRPr="00C10B29">
        <w:rPr>
          <w:color w:val="auto"/>
          <w:sz w:val="23"/>
          <w:szCs w:val="23"/>
        </w:rPr>
        <w:t>.</w:t>
      </w:r>
    </w:p>
    <w:p w14:paraId="2205EA8B" w14:textId="77777777" w:rsidR="00743715" w:rsidRPr="00C10B29" w:rsidRDefault="00743715" w:rsidP="00137766">
      <w:pPr>
        <w:pStyle w:val="Nivel2"/>
        <w:numPr>
          <w:ilvl w:val="1"/>
          <w:numId w:val="12"/>
        </w:numPr>
        <w:spacing w:before="0" w:after="0" w:line="240" w:lineRule="auto"/>
        <w:ind w:left="0" w:firstLine="0"/>
        <w:rPr>
          <w:color w:val="auto"/>
          <w:sz w:val="23"/>
          <w:szCs w:val="23"/>
        </w:rPr>
      </w:pPr>
      <w:r w:rsidRPr="00C10B29">
        <w:rPr>
          <w:color w:val="auto"/>
          <w:sz w:val="23"/>
          <w:szCs w:val="23"/>
        </w:rPr>
        <w:t>O contratado é obrigado a aceitar, nas mesmas condições contratuais, os acréscimos ou supressões que se fizerem necessários, até o limite de 25% (vinte e cinco por cento) do valor inicial atualizado do contrato.</w:t>
      </w:r>
    </w:p>
    <w:p w14:paraId="58039998" w14:textId="77777777" w:rsidR="00743715" w:rsidRPr="00C10B29" w:rsidRDefault="00743715" w:rsidP="00137766">
      <w:pPr>
        <w:pStyle w:val="Nivel2"/>
        <w:numPr>
          <w:ilvl w:val="1"/>
          <w:numId w:val="12"/>
        </w:numPr>
        <w:spacing w:before="0" w:after="0" w:line="240" w:lineRule="auto"/>
        <w:ind w:left="0" w:firstLine="0"/>
        <w:rPr>
          <w:color w:val="auto"/>
          <w:sz w:val="23"/>
          <w:szCs w:val="23"/>
        </w:rPr>
      </w:pPr>
      <w:r w:rsidRPr="00C10B29">
        <w:rPr>
          <w:color w:val="auto"/>
          <w:sz w:val="23"/>
          <w:szCs w:val="23"/>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D28532B" w14:textId="77777777" w:rsidR="00743715" w:rsidRPr="00C10B29" w:rsidRDefault="00743715" w:rsidP="00137766">
      <w:pPr>
        <w:pStyle w:val="Nivel2"/>
        <w:numPr>
          <w:ilvl w:val="1"/>
          <w:numId w:val="12"/>
        </w:numPr>
        <w:spacing w:before="0" w:after="0" w:line="240" w:lineRule="auto"/>
        <w:ind w:left="0" w:firstLine="0"/>
        <w:rPr>
          <w:color w:val="auto"/>
          <w:sz w:val="23"/>
          <w:szCs w:val="23"/>
        </w:rPr>
      </w:pPr>
      <w:r w:rsidRPr="00C10B29">
        <w:rPr>
          <w:color w:val="auto"/>
          <w:sz w:val="23"/>
          <w:szCs w:val="23"/>
        </w:rPr>
        <w:t xml:space="preserve">Registros que não caracterizam alteração do contrato podem ser realizados por simples apostila, dispensada a celebração de termo aditivo, na forma do </w:t>
      </w:r>
      <w:hyperlink r:id="rId24" w:anchor="art136" w:history="1">
        <w:r w:rsidRPr="00C10B29">
          <w:rPr>
            <w:rStyle w:val="Hyperlink"/>
            <w:color w:val="auto"/>
            <w:sz w:val="23"/>
            <w:szCs w:val="23"/>
          </w:rPr>
          <w:t>art. 136 da Lei nº 14.133, de 2021</w:t>
        </w:r>
      </w:hyperlink>
      <w:r w:rsidRPr="00C10B29">
        <w:rPr>
          <w:color w:val="auto"/>
          <w:sz w:val="23"/>
          <w:szCs w:val="23"/>
        </w:rPr>
        <w:t>.</w:t>
      </w:r>
    </w:p>
    <w:p w14:paraId="2F0B6CD8" w14:textId="77777777" w:rsidR="00743715" w:rsidRPr="00C10B29" w:rsidRDefault="00743715" w:rsidP="00137766">
      <w:pPr>
        <w:pStyle w:val="Nivel2"/>
        <w:numPr>
          <w:ilvl w:val="0"/>
          <w:numId w:val="0"/>
        </w:numPr>
        <w:spacing w:before="0" w:after="0" w:line="240" w:lineRule="auto"/>
        <w:rPr>
          <w:color w:val="auto"/>
          <w:sz w:val="23"/>
          <w:szCs w:val="23"/>
        </w:rPr>
      </w:pPr>
    </w:p>
    <w:p w14:paraId="645B543D" w14:textId="59F6C693" w:rsidR="00743715" w:rsidRPr="00C10B29" w:rsidRDefault="0048561D" w:rsidP="00137766">
      <w:pPr>
        <w:pStyle w:val="Nivel01"/>
        <w:numPr>
          <w:ilvl w:val="0"/>
          <w:numId w:val="0"/>
        </w:numPr>
        <w:spacing w:before="0"/>
        <w:rPr>
          <w:sz w:val="23"/>
          <w:szCs w:val="23"/>
        </w:rPr>
      </w:pPr>
      <w:r w:rsidRPr="00C10B29">
        <w:rPr>
          <w:sz w:val="23"/>
          <w:szCs w:val="23"/>
        </w:rPr>
        <w:t xml:space="preserve">16. </w:t>
      </w:r>
      <w:r w:rsidR="00743715" w:rsidRPr="00C10B29">
        <w:rPr>
          <w:sz w:val="23"/>
          <w:szCs w:val="23"/>
        </w:rPr>
        <w:t>CLÁUSULA DÉCIMA SEXTA – PUBLICAÇÃO</w:t>
      </w:r>
    </w:p>
    <w:p w14:paraId="1EBB83BA" w14:textId="77777777" w:rsidR="00743715" w:rsidRPr="00C10B29" w:rsidRDefault="00743715" w:rsidP="00137766">
      <w:pPr>
        <w:pStyle w:val="Nivel2"/>
        <w:numPr>
          <w:ilvl w:val="0"/>
          <w:numId w:val="0"/>
        </w:numPr>
        <w:spacing w:before="0" w:after="0" w:line="240" w:lineRule="auto"/>
        <w:rPr>
          <w:color w:val="auto"/>
          <w:sz w:val="23"/>
          <w:szCs w:val="23"/>
        </w:rPr>
      </w:pPr>
      <w:r w:rsidRPr="00C10B29">
        <w:rPr>
          <w:color w:val="auto"/>
          <w:sz w:val="23"/>
          <w:szCs w:val="23"/>
        </w:rPr>
        <w:t xml:space="preserve">16.1 Incumbirá ao contratante divulgar e manter o presente instrumento no Portal Nacional de Contratações Públicas (PNCP), na forma prevista no </w:t>
      </w:r>
      <w:hyperlink r:id="rId25" w:anchor="art94" w:history="1">
        <w:r w:rsidRPr="00C10B29">
          <w:rPr>
            <w:rStyle w:val="Hyperlink"/>
            <w:color w:val="auto"/>
            <w:sz w:val="23"/>
            <w:szCs w:val="23"/>
          </w:rPr>
          <w:t>art. 94 da Lei 14.133, de 2021</w:t>
        </w:r>
      </w:hyperlink>
      <w:r w:rsidRPr="00C10B29">
        <w:rPr>
          <w:color w:val="auto"/>
          <w:sz w:val="23"/>
          <w:szCs w:val="23"/>
        </w:rPr>
        <w:t xml:space="preserve">, bem como no respectivo sítio oficial na Internet, em atenção ao art. 91, caput, da Lei n.º 14.133, de 2021, e ao </w:t>
      </w:r>
      <w:hyperlink r:id="rId26" w:anchor="art8§2" w:history="1">
        <w:r w:rsidRPr="00C10B29">
          <w:rPr>
            <w:rStyle w:val="Hyperlink"/>
            <w:color w:val="auto"/>
            <w:sz w:val="23"/>
            <w:szCs w:val="23"/>
          </w:rPr>
          <w:t>art. 8º, §2º, da Lei n. 12.527, de 2011</w:t>
        </w:r>
      </w:hyperlink>
      <w:r w:rsidRPr="00C10B29">
        <w:rPr>
          <w:color w:val="auto"/>
          <w:sz w:val="23"/>
          <w:szCs w:val="23"/>
        </w:rPr>
        <w:t xml:space="preserve">, c/c </w:t>
      </w:r>
      <w:hyperlink r:id="rId27" w:anchor="art7§3" w:history="1">
        <w:r w:rsidRPr="00C10B29">
          <w:rPr>
            <w:rStyle w:val="Hyperlink"/>
            <w:color w:val="auto"/>
            <w:sz w:val="23"/>
            <w:szCs w:val="23"/>
          </w:rPr>
          <w:t>art. 7º, §3º, inciso V, do Decreto n. 7.724, de 2012</w:t>
        </w:r>
      </w:hyperlink>
      <w:r w:rsidRPr="00C10B29">
        <w:rPr>
          <w:color w:val="auto"/>
          <w:sz w:val="23"/>
          <w:szCs w:val="23"/>
        </w:rPr>
        <w:t>.</w:t>
      </w:r>
    </w:p>
    <w:p w14:paraId="3C951F5D" w14:textId="77777777" w:rsidR="00FD4FD5" w:rsidRPr="00C10B29" w:rsidRDefault="00FD4FD5" w:rsidP="00137766">
      <w:pPr>
        <w:pStyle w:val="Nivel2"/>
        <w:numPr>
          <w:ilvl w:val="0"/>
          <w:numId w:val="0"/>
        </w:numPr>
        <w:spacing w:before="0" w:after="0" w:line="240" w:lineRule="auto"/>
        <w:rPr>
          <w:color w:val="auto"/>
          <w:sz w:val="23"/>
          <w:szCs w:val="23"/>
        </w:rPr>
      </w:pPr>
    </w:p>
    <w:p w14:paraId="280FB80A" w14:textId="77777777" w:rsidR="00FD4FD5" w:rsidRPr="00C10B29" w:rsidRDefault="00FD4FD5" w:rsidP="00137766">
      <w:pPr>
        <w:spacing w:after="0" w:line="240" w:lineRule="auto"/>
        <w:jc w:val="both"/>
        <w:rPr>
          <w:rFonts w:ascii="Arial" w:hAnsi="Arial" w:cs="Arial"/>
          <w:sz w:val="23"/>
          <w:szCs w:val="23"/>
        </w:rPr>
      </w:pPr>
      <w:r w:rsidRPr="00C10B29">
        <w:rPr>
          <w:rFonts w:ascii="Arial" w:hAnsi="Arial" w:cs="Arial"/>
          <w:sz w:val="23"/>
          <w:szCs w:val="23"/>
        </w:rPr>
        <w:t>16.2. As partes declaram ciência de que os dados pessoais eventualmente tratados no âmbito deste contrato destinam-se exclusivamente ao cumprimento de obrigação legal ou regulatória e à execução do presente ajuste, comprometendo-se a observar as disposições da Lei nº 13.709/2018 – LGPD.</w:t>
      </w:r>
    </w:p>
    <w:p w14:paraId="1AB928B3" w14:textId="77777777" w:rsidR="00743715" w:rsidRPr="00C10B29" w:rsidRDefault="00743715" w:rsidP="00137766">
      <w:pPr>
        <w:pStyle w:val="Nivel2"/>
        <w:numPr>
          <w:ilvl w:val="0"/>
          <w:numId w:val="0"/>
        </w:numPr>
        <w:spacing w:before="0" w:after="0" w:line="240" w:lineRule="auto"/>
        <w:rPr>
          <w:color w:val="auto"/>
          <w:sz w:val="23"/>
          <w:szCs w:val="23"/>
        </w:rPr>
      </w:pPr>
    </w:p>
    <w:p w14:paraId="4C5B225C" w14:textId="76E68B17" w:rsidR="00743715" w:rsidRPr="00C10B29" w:rsidRDefault="0048561D" w:rsidP="00137766">
      <w:pPr>
        <w:pStyle w:val="Nivel01"/>
        <w:numPr>
          <w:ilvl w:val="0"/>
          <w:numId w:val="0"/>
        </w:numPr>
        <w:spacing w:before="0"/>
        <w:rPr>
          <w:sz w:val="23"/>
          <w:szCs w:val="23"/>
        </w:rPr>
      </w:pPr>
      <w:r w:rsidRPr="00C10B29">
        <w:rPr>
          <w:sz w:val="23"/>
          <w:szCs w:val="23"/>
        </w:rPr>
        <w:t xml:space="preserve">17. </w:t>
      </w:r>
      <w:r w:rsidR="00743715" w:rsidRPr="00C10B29">
        <w:rPr>
          <w:sz w:val="23"/>
          <w:szCs w:val="23"/>
        </w:rPr>
        <w:t>CLÁUSULA DÉCIMA SÉTIMA– FORO (</w:t>
      </w:r>
      <w:hyperlink r:id="rId28" w:anchor="art92§1" w:history="1">
        <w:r w:rsidR="00743715" w:rsidRPr="00C10B29">
          <w:rPr>
            <w:rStyle w:val="Hyperlink"/>
            <w:color w:val="auto"/>
            <w:sz w:val="23"/>
            <w:szCs w:val="23"/>
          </w:rPr>
          <w:t>art. 92, §1º</w:t>
        </w:r>
      </w:hyperlink>
      <w:r w:rsidR="00743715" w:rsidRPr="00C10B29">
        <w:rPr>
          <w:sz w:val="23"/>
          <w:szCs w:val="23"/>
        </w:rPr>
        <w:t>)</w:t>
      </w:r>
    </w:p>
    <w:p w14:paraId="5F41FA43" w14:textId="0F4A2DE6" w:rsidR="00743715" w:rsidRPr="00C10B29" w:rsidRDefault="00743715" w:rsidP="00137766">
      <w:pPr>
        <w:pStyle w:val="Nivel2"/>
        <w:numPr>
          <w:ilvl w:val="1"/>
          <w:numId w:val="7"/>
        </w:numPr>
        <w:spacing w:before="0" w:after="0" w:line="240" w:lineRule="auto"/>
        <w:ind w:left="0" w:firstLine="0"/>
        <w:rPr>
          <w:color w:val="auto"/>
          <w:sz w:val="23"/>
          <w:szCs w:val="23"/>
        </w:rPr>
      </w:pPr>
      <w:r w:rsidRPr="00C10B29">
        <w:rPr>
          <w:color w:val="auto"/>
          <w:sz w:val="23"/>
          <w:szCs w:val="23"/>
          <w:lang w:eastAsia="en-US"/>
        </w:rPr>
        <w:t xml:space="preserve">Fica eleito o Foro do Município de </w:t>
      </w:r>
      <w:r w:rsidR="0080379E" w:rsidRPr="00C10B29">
        <w:rPr>
          <w:color w:val="auto"/>
          <w:sz w:val="23"/>
          <w:szCs w:val="23"/>
          <w:lang w:eastAsia="en-US"/>
        </w:rPr>
        <w:t>Itaporã</w:t>
      </w:r>
      <w:r w:rsidRPr="00C10B29">
        <w:rPr>
          <w:color w:val="auto"/>
          <w:sz w:val="23"/>
          <w:szCs w:val="23"/>
          <w:lang w:eastAsia="en-US"/>
        </w:rPr>
        <w:t xml:space="preserve">/MS </w:t>
      </w:r>
      <w:r w:rsidRPr="00C10B29">
        <w:rPr>
          <w:color w:val="auto"/>
          <w:sz w:val="23"/>
          <w:szCs w:val="23"/>
        </w:rPr>
        <w:t xml:space="preserve">para dirimir os litígios que decorrerem da execução deste Termo de Contrato que não puderem ser compostos pela conciliação, conforme </w:t>
      </w:r>
      <w:hyperlink r:id="rId29" w:anchor="art92§1" w:history="1">
        <w:r w:rsidRPr="00C10B29">
          <w:rPr>
            <w:rStyle w:val="Hyperlink"/>
            <w:color w:val="auto"/>
            <w:sz w:val="23"/>
            <w:szCs w:val="23"/>
          </w:rPr>
          <w:t>art. 92, §1º, da Lei nº 14.133/21</w:t>
        </w:r>
      </w:hyperlink>
      <w:r w:rsidRPr="00C10B29">
        <w:rPr>
          <w:color w:val="auto"/>
          <w:sz w:val="23"/>
          <w:szCs w:val="23"/>
        </w:rPr>
        <w:t>.</w:t>
      </w:r>
    </w:p>
    <w:p w14:paraId="012ACA30" w14:textId="77777777" w:rsidR="00743715" w:rsidRPr="00C10B29" w:rsidRDefault="00743715" w:rsidP="00137766">
      <w:pPr>
        <w:pStyle w:val="Nivel2"/>
        <w:numPr>
          <w:ilvl w:val="0"/>
          <w:numId w:val="0"/>
        </w:numPr>
        <w:spacing w:before="0" w:after="0" w:line="240" w:lineRule="auto"/>
        <w:rPr>
          <w:color w:val="auto"/>
          <w:sz w:val="23"/>
          <w:szCs w:val="23"/>
        </w:rPr>
      </w:pPr>
    </w:p>
    <w:p w14:paraId="619B51DA" w14:textId="7B2ED974" w:rsidR="00743715" w:rsidRPr="00C10B29" w:rsidRDefault="0080379E" w:rsidP="00137766">
      <w:pPr>
        <w:pStyle w:val="Nivel2"/>
        <w:numPr>
          <w:ilvl w:val="0"/>
          <w:numId w:val="0"/>
        </w:numPr>
        <w:spacing w:before="0" w:after="0" w:line="240" w:lineRule="auto"/>
        <w:jc w:val="right"/>
        <w:rPr>
          <w:color w:val="auto"/>
          <w:sz w:val="23"/>
          <w:szCs w:val="23"/>
        </w:rPr>
      </w:pPr>
      <w:r w:rsidRPr="00C10B29">
        <w:rPr>
          <w:color w:val="auto"/>
          <w:sz w:val="23"/>
          <w:szCs w:val="23"/>
        </w:rPr>
        <w:t>Douradina</w:t>
      </w:r>
      <w:r w:rsidR="00743715" w:rsidRPr="00C10B29">
        <w:rPr>
          <w:color w:val="auto"/>
          <w:sz w:val="23"/>
          <w:szCs w:val="23"/>
        </w:rPr>
        <w:t xml:space="preserve">/MS, </w:t>
      </w:r>
      <w:proofErr w:type="spellStart"/>
      <w:r w:rsidR="00743715" w:rsidRPr="00C10B29">
        <w:rPr>
          <w:color w:val="auto"/>
          <w:sz w:val="23"/>
          <w:szCs w:val="23"/>
        </w:rPr>
        <w:t>xxxxx</w:t>
      </w:r>
      <w:proofErr w:type="spellEnd"/>
      <w:r w:rsidR="00743715" w:rsidRPr="00C10B29">
        <w:rPr>
          <w:color w:val="auto"/>
          <w:sz w:val="23"/>
          <w:szCs w:val="23"/>
        </w:rPr>
        <w:t xml:space="preserve"> de </w:t>
      </w:r>
      <w:proofErr w:type="spellStart"/>
      <w:r w:rsidR="00743715" w:rsidRPr="00C10B29">
        <w:rPr>
          <w:color w:val="auto"/>
          <w:sz w:val="23"/>
          <w:szCs w:val="23"/>
        </w:rPr>
        <w:t>xxxx</w:t>
      </w:r>
      <w:proofErr w:type="spellEnd"/>
      <w:r w:rsidR="00743715" w:rsidRPr="00C10B29">
        <w:rPr>
          <w:color w:val="auto"/>
          <w:sz w:val="23"/>
          <w:szCs w:val="23"/>
        </w:rPr>
        <w:t xml:space="preserve"> de </w:t>
      </w:r>
      <w:proofErr w:type="spellStart"/>
      <w:r w:rsidR="00743715" w:rsidRPr="00C10B29">
        <w:rPr>
          <w:color w:val="auto"/>
          <w:sz w:val="23"/>
          <w:szCs w:val="23"/>
        </w:rPr>
        <w:t>xxxx</w:t>
      </w:r>
      <w:proofErr w:type="spellEnd"/>
      <w:r w:rsidR="00743715" w:rsidRPr="00C10B29">
        <w:rPr>
          <w:color w:val="auto"/>
          <w:sz w:val="23"/>
          <w:szCs w:val="23"/>
        </w:rPr>
        <w:t>.</w:t>
      </w:r>
    </w:p>
    <w:p w14:paraId="7AD86C19" w14:textId="77777777" w:rsidR="00743715" w:rsidRPr="00C10B29" w:rsidRDefault="00743715" w:rsidP="00137766">
      <w:pPr>
        <w:spacing w:after="0" w:line="240" w:lineRule="auto"/>
        <w:jc w:val="both"/>
        <w:rPr>
          <w:rFonts w:ascii="Arial" w:hAnsi="Arial" w:cs="Arial"/>
          <w:bCs/>
        </w:rPr>
      </w:pPr>
    </w:p>
    <w:p w14:paraId="5DB33752" w14:textId="77777777" w:rsidR="00743715" w:rsidRPr="00C10B29" w:rsidRDefault="00743715" w:rsidP="00137766">
      <w:pPr>
        <w:spacing w:after="0" w:line="240" w:lineRule="auto"/>
        <w:jc w:val="both"/>
        <w:rPr>
          <w:rFonts w:ascii="Arial" w:hAnsi="Arial" w:cs="Arial"/>
          <w:bCs/>
        </w:rPr>
      </w:pPr>
    </w:p>
    <w:tbl>
      <w:tblPr>
        <w:tblW w:w="9191" w:type="dxa"/>
        <w:tblLook w:val="04A0" w:firstRow="1" w:lastRow="0" w:firstColumn="1" w:lastColumn="0" w:noHBand="0" w:noVBand="1"/>
      </w:tblPr>
      <w:tblGrid>
        <w:gridCol w:w="4206"/>
        <w:gridCol w:w="777"/>
        <w:gridCol w:w="4208"/>
      </w:tblGrid>
      <w:tr w:rsidR="00137766" w:rsidRPr="00C10B29" w14:paraId="4CEA2043" w14:textId="77777777" w:rsidTr="00743715">
        <w:trPr>
          <w:trHeight w:val="569"/>
        </w:trPr>
        <w:tc>
          <w:tcPr>
            <w:tcW w:w="4206" w:type="dxa"/>
            <w:tcBorders>
              <w:top w:val="single" w:sz="12" w:space="0" w:color="auto"/>
            </w:tcBorders>
          </w:tcPr>
          <w:p w14:paraId="5BB7F7FC" w14:textId="7990CFD5" w:rsidR="00743715" w:rsidRPr="00C10B29" w:rsidRDefault="00723AC3" w:rsidP="00137766">
            <w:pPr>
              <w:spacing w:after="0" w:line="240" w:lineRule="auto"/>
              <w:jc w:val="center"/>
              <w:rPr>
                <w:rFonts w:ascii="Arial" w:hAnsi="Arial" w:cs="Arial"/>
                <w:b/>
              </w:rPr>
            </w:pPr>
            <w:r w:rsidRPr="00C10B29">
              <w:rPr>
                <w:rFonts w:ascii="Arial" w:hAnsi="Arial" w:cs="Arial"/>
                <w:b/>
              </w:rPr>
              <w:t>XXXXXXXXXXXXX</w:t>
            </w:r>
          </w:p>
          <w:p w14:paraId="3BB176F5" w14:textId="77777777" w:rsidR="00743715" w:rsidRPr="00C10B29" w:rsidRDefault="00743715" w:rsidP="00137766">
            <w:pPr>
              <w:spacing w:after="0" w:line="240" w:lineRule="auto"/>
              <w:jc w:val="center"/>
              <w:rPr>
                <w:rFonts w:ascii="Arial" w:hAnsi="Arial" w:cs="Arial"/>
                <w:b/>
              </w:rPr>
            </w:pPr>
            <w:r w:rsidRPr="00C10B29">
              <w:rPr>
                <w:rFonts w:ascii="Arial" w:hAnsi="Arial" w:cs="Arial"/>
                <w:b/>
              </w:rPr>
              <w:t>Prefeito Municipal</w:t>
            </w:r>
          </w:p>
        </w:tc>
        <w:tc>
          <w:tcPr>
            <w:tcW w:w="777" w:type="dxa"/>
            <w:vAlign w:val="center"/>
          </w:tcPr>
          <w:p w14:paraId="222D6AE0" w14:textId="77777777" w:rsidR="00743715" w:rsidRPr="00C10B29" w:rsidRDefault="00743715" w:rsidP="00137766">
            <w:pPr>
              <w:spacing w:after="0" w:line="240" w:lineRule="auto"/>
              <w:jc w:val="center"/>
              <w:rPr>
                <w:rFonts w:ascii="Arial" w:hAnsi="Arial" w:cs="Arial"/>
                <w:b/>
                <w:bCs/>
              </w:rPr>
            </w:pPr>
          </w:p>
        </w:tc>
        <w:tc>
          <w:tcPr>
            <w:tcW w:w="4208" w:type="dxa"/>
            <w:tcBorders>
              <w:top w:val="single" w:sz="12" w:space="0" w:color="auto"/>
            </w:tcBorders>
          </w:tcPr>
          <w:p w14:paraId="4369CCFF" w14:textId="77777777" w:rsidR="00743715" w:rsidRPr="00C10B29" w:rsidRDefault="00743715" w:rsidP="00137766">
            <w:pPr>
              <w:spacing w:after="0" w:line="240" w:lineRule="auto"/>
              <w:jc w:val="center"/>
              <w:rPr>
                <w:rFonts w:ascii="Arial" w:hAnsi="Arial" w:cs="Arial"/>
                <w:b/>
                <w:bCs/>
              </w:rPr>
            </w:pPr>
          </w:p>
        </w:tc>
      </w:tr>
      <w:tr w:rsidR="00743715" w:rsidRPr="00C10B29" w14:paraId="22BC337A" w14:textId="77777777" w:rsidTr="00743715">
        <w:tc>
          <w:tcPr>
            <w:tcW w:w="4206" w:type="dxa"/>
          </w:tcPr>
          <w:p w14:paraId="26A30013" w14:textId="77777777" w:rsidR="00743715" w:rsidRPr="00C10B29" w:rsidRDefault="00743715" w:rsidP="00137766">
            <w:pPr>
              <w:spacing w:after="0" w:line="240" w:lineRule="auto"/>
              <w:jc w:val="center"/>
              <w:rPr>
                <w:rFonts w:ascii="Arial" w:hAnsi="Arial" w:cs="Arial"/>
              </w:rPr>
            </w:pPr>
            <w:r w:rsidRPr="00C10B29">
              <w:rPr>
                <w:rFonts w:ascii="Arial" w:hAnsi="Arial" w:cs="Arial"/>
              </w:rPr>
              <w:t>{CONTRATANTE}</w:t>
            </w:r>
          </w:p>
        </w:tc>
        <w:tc>
          <w:tcPr>
            <w:tcW w:w="777" w:type="dxa"/>
            <w:vAlign w:val="center"/>
          </w:tcPr>
          <w:p w14:paraId="564690DF" w14:textId="77777777" w:rsidR="00743715" w:rsidRPr="00C10B29" w:rsidRDefault="00743715" w:rsidP="00137766">
            <w:pPr>
              <w:spacing w:after="0" w:line="240" w:lineRule="auto"/>
              <w:jc w:val="center"/>
              <w:rPr>
                <w:rFonts w:ascii="Arial" w:hAnsi="Arial" w:cs="Arial"/>
              </w:rPr>
            </w:pPr>
          </w:p>
        </w:tc>
        <w:tc>
          <w:tcPr>
            <w:tcW w:w="4208" w:type="dxa"/>
          </w:tcPr>
          <w:p w14:paraId="6C30AF26" w14:textId="77777777" w:rsidR="00743715" w:rsidRPr="00C10B29" w:rsidRDefault="00743715" w:rsidP="00137766">
            <w:pPr>
              <w:spacing w:after="0" w:line="240" w:lineRule="auto"/>
              <w:jc w:val="center"/>
              <w:rPr>
                <w:rFonts w:ascii="Arial" w:hAnsi="Arial" w:cs="Arial"/>
              </w:rPr>
            </w:pPr>
            <w:r w:rsidRPr="00C10B29">
              <w:rPr>
                <w:rFonts w:ascii="Arial" w:hAnsi="Arial" w:cs="Arial"/>
              </w:rPr>
              <w:t>{CONTRATADA}</w:t>
            </w:r>
          </w:p>
        </w:tc>
      </w:tr>
    </w:tbl>
    <w:p w14:paraId="69A4634F" w14:textId="77777777" w:rsidR="00E006E6" w:rsidRPr="00C10B29" w:rsidRDefault="00E006E6" w:rsidP="00137766">
      <w:pPr>
        <w:spacing w:after="0" w:line="240" w:lineRule="auto"/>
        <w:jc w:val="both"/>
        <w:rPr>
          <w:rFonts w:ascii="Arial" w:hAnsi="Arial" w:cs="Arial"/>
          <w:b/>
          <w:bCs/>
        </w:rPr>
      </w:pPr>
    </w:p>
    <w:p w14:paraId="4DD75776" w14:textId="77777777" w:rsidR="00E006E6" w:rsidRPr="00C10B29" w:rsidRDefault="00E006E6" w:rsidP="00137766">
      <w:pPr>
        <w:spacing w:after="0" w:line="240" w:lineRule="auto"/>
        <w:jc w:val="both"/>
        <w:rPr>
          <w:rFonts w:ascii="Arial" w:hAnsi="Arial" w:cs="Arial"/>
          <w:b/>
          <w:bCs/>
        </w:rPr>
      </w:pPr>
    </w:p>
    <w:p w14:paraId="76D402D3" w14:textId="6282C548" w:rsidR="00743715" w:rsidRPr="00C10B29" w:rsidRDefault="00743715" w:rsidP="00137766">
      <w:pPr>
        <w:spacing w:after="0" w:line="240" w:lineRule="auto"/>
        <w:jc w:val="both"/>
        <w:rPr>
          <w:rFonts w:ascii="Arial" w:hAnsi="Arial" w:cs="Arial"/>
          <w:b/>
          <w:bCs/>
        </w:rPr>
      </w:pPr>
      <w:r w:rsidRPr="00C10B29">
        <w:rPr>
          <w:rFonts w:ascii="Arial" w:hAnsi="Arial" w:cs="Arial"/>
          <w:b/>
          <w:bCs/>
        </w:rPr>
        <w:t>TESTEMUNHAS:</w:t>
      </w:r>
    </w:p>
    <w:p w14:paraId="79FBD2A8" w14:textId="77777777" w:rsidR="00743715" w:rsidRPr="00C10B29" w:rsidRDefault="00743715" w:rsidP="00137766">
      <w:pPr>
        <w:spacing w:after="0" w:line="240" w:lineRule="auto"/>
        <w:jc w:val="both"/>
        <w:rPr>
          <w:rFonts w:ascii="Arial" w:hAnsi="Arial" w:cs="Arial"/>
        </w:rPr>
      </w:pPr>
    </w:p>
    <w:tbl>
      <w:tblPr>
        <w:tblW w:w="9191" w:type="dxa"/>
        <w:tblLook w:val="04A0" w:firstRow="1" w:lastRow="0" w:firstColumn="1" w:lastColumn="0" w:noHBand="0" w:noVBand="1"/>
      </w:tblPr>
      <w:tblGrid>
        <w:gridCol w:w="4206"/>
        <w:gridCol w:w="777"/>
        <w:gridCol w:w="4208"/>
      </w:tblGrid>
      <w:tr w:rsidR="00137766" w:rsidRPr="00C10B29" w14:paraId="75CDFCEA" w14:textId="77777777" w:rsidTr="00954288">
        <w:tc>
          <w:tcPr>
            <w:tcW w:w="4206" w:type="dxa"/>
            <w:tcBorders>
              <w:top w:val="single" w:sz="12" w:space="0" w:color="auto"/>
            </w:tcBorders>
          </w:tcPr>
          <w:p w14:paraId="67F4F041" w14:textId="77777777" w:rsidR="00743715" w:rsidRPr="00C10B29" w:rsidRDefault="00743715" w:rsidP="00137766">
            <w:pPr>
              <w:spacing w:after="0" w:line="240" w:lineRule="auto"/>
              <w:rPr>
                <w:rFonts w:ascii="Arial" w:hAnsi="Arial" w:cs="Arial"/>
                <w:b/>
                <w:bCs/>
              </w:rPr>
            </w:pPr>
            <w:r w:rsidRPr="00C10B29">
              <w:rPr>
                <w:rFonts w:ascii="Arial" w:hAnsi="Arial" w:cs="Arial"/>
                <w:b/>
                <w:bCs/>
              </w:rPr>
              <w:t>NOME:</w:t>
            </w:r>
          </w:p>
        </w:tc>
        <w:tc>
          <w:tcPr>
            <w:tcW w:w="777" w:type="dxa"/>
            <w:vAlign w:val="center"/>
          </w:tcPr>
          <w:p w14:paraId="3AB1DD68" w14:textId="77777777" w:rsidR="00743715" w:rsidRPr="00C10B29" w:rsidRDefault="00743715" w:rsidP="00137766">
            <w:pPr>
              <w:spacing w:after="0" w:line="240" w:lineRule="auto"/>
              <w:jc w:val="center"/>
              <w:rPr>
                <w:rFonts w:ascii="Arial" w:hAnsi="Arial" w:cs="Arial"/>
                <w:b/>
                <w:bCs/>
              </w:rPr>
            </w:pPr>
          </w:p>
        </w:tc>
        <w:tc>
          <w:tcPr>
            <w:tcW w:w="4208" w:type="dxa"/>
            <w:tcBorders>
              <w:top w:val="single" w:sz="12" w:space="0" w:color="auto"/>
            </w:tcBorders>
          </w:tcPr>
          <w:p w14:paraId="5487B8EB" w14:textId="77777777" w:rsidR="00743715" w:rsidRPr="00C10B29" w:rsidRDefault="00743715" w:rsidP="00137766">
            <w:pPr>
              <w:spacing w:after="0" w:line="240" w:lineRule="auto"/>
              <w:rPr>
                <w:rFonts w:ascii="Arial" w:hAnsi="Arial" w:cs="Arial"/>
                <w:b/>
                <w:bCs/>
              </w:rPr>
            </w:pPr>
            <w:r w:rsidRPr="00C10B29">
              <w:rPr>
                <w:rFonts w:ascii="Arial" w:hAnsi="Arial" w:cs="Arial"/>
                <w:b/>
                <w:bCs/>
              </w:rPr>
              <w:t>NOME:</w:t>
            </w:r>
          </w:p>
        </w:tc>
      </w:tr>
      <w:tr w:rsidR="00743715" w:rsidRPr="00137766" w14:paraId="358AF998" w14:textId="77777777" w:rsidTr="00954288">
        <w:tc>
          <w:tcPr>
            <w:tcW w:w="4206" w:type="dxa"/>
          </w:tcPr>
          <w:p w14:paraId="7A6C8C46" w14:textId="77777777" w:rsidR="00743715" w:rsidRPr="00C10B29" w:rsidRDefault="00743715" w:rsidP="00137766">
            <w:pPr>
              <w:spacing w:after="0" w:line="240" w:lineRule="auto"/>
              <w:rPr>
                <w:rFonts w:ascii="Arial" w:hAnsi="Arial" w:cs="Arial"/>
                <w:b/>
                <w:bCs/>
              </w:rPr>
            </w:pPr>
            <w:r w:rsidRPr="00C10B29">
              <w:rPr>
                <w:rFonts w:ascii="Arial" w:hAnsi="Arial" w:cs="Arial"/>
                <w:b/>
                <w:bCs/>
              </w:rPr>
              <w:t>CPF/MF:</w:t>
            </w:r>
          </w:p>
        </w:tc>
        <w:tc>
          <w:tcPr>
            <w:tcW w:w="777" w:type="dxa"/>
            <w:vAlign w:val="center"/>
          </w:tcPr>
          <w:p w14:paraId="314E4F98" w14:textId="77777777" w:rsidR="00743715" w:rsidRPr="00C10B29" w:rsidRDefault="00743715" w:rsidP="00137766">
            <w:pPr>
              <w:spacing w:after="0" w:line="240" w:lineRule="auto"/>
              <w:jc w:val="center"/>
              <w:rPr>
                <w:rFonts w:ascii="Arial" w:hAnsi="Arial" w:cs="Arial"/>
                <w:b/>
                <w:bCs/>
              </w:rPr>
            </w:pPr>
          </w:p>
        </w:tc>
        <w:tc>
          <w:tcPr>
            <w:tcW w:w="4208" w:type="dxa"/>
          </w:tcPr>
          <w:p w14:paraId="24503EEE" w14:textId="77777777" w:rsidR="00743715" w:rsidRPr="00137766" w:rsidRDefault="00743715" w:rsidP="00137766">
            <w:pPr>
              <w:spacing w:after="0" w:line="240" w:lineRule="auto"/>
              <w:rPr>
                <w:rFonts w:ascii="Arial" w:hAnsi="Arial" w:cs="Arial"/>
                <w:b/>
                <w:bCs/>
              </w:rPr>
            </w:pPr>
            <w:r w:rsidRPr="00C10B29">
              <w:rPr>
                <w:rFonts w:ascii="Arial" w:hAnsi="Arial" w:cs="Arial"/>
                <w:b/>
                <w:bCs/>
              </w:rPr>
              <w:t>CPF/MF:</w:t>
            </w:r>
          </w:p>
        </w:tc>
      </w:tr>
    </w:tbl>
    <w:p w14:paraId="5867FE1A" w14:textId="77777777" w:rsidR="002D315A" w:rsidRPr="00137766" w:rsidRDefault="002D315A" w:rsidP="00137766">
      <w:pPr>
        <w:spacing w:after="0" w:line="240" w:lineRule="auto"/>
        <w:jc w:val="both"/>
        <w:rPr>
          <w:rFonts w:ascii="Arial" w:hAnsi="Arial" w:cs="Arial"/>
          <w:sz w:val="23"/>
          <w:szCs w:val="23"/>
        </w:rPr>
      </w:pPr>
    </w:p>
    <w:sectPr w:rsidR="002D315A" w:rsidRPr="00137766" w:rsidSect="0048561D">
      <w:headerReference w:type="default" r:id="rId30"/>
      <w:footerReference w:type="default" r:id="rId31"/>
      <w:pgSz w:w="11906" w:h="16838"/>
      <w:pgMar w:top="1134" w:right="1134" w:bottom="1134" w:left="1701" w:header="142"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7C50" w14:textId="77777777" w:rsidR="000519C9" w:rsidRDefault="000519C9" w:rsidP="0081086E">
      <w:pPr>
        <w:spacing w:after="0" w:line="240" w:lineRule="auto"/>
      </w:pPr>
      <w:r>
        <w:separator/>
      </w:r>
    </w:p>
  </w:endnote>
  <w:endnote w:type="continuationSeparator" w:id="0">
    <w:p w14:paraId="15CC4B20" w14:textId="77777777" w:rsidR="000519C9" w:rsidRDefault="000519C9" w:rsidP="0081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nionPro-Regular">
    <w:altName w:val="Times New Roman"/>
    <w:panose1 w:val="02040503050306020203"/>
    <w:charset w:val="00"/>
    <w:family w:val="auto"/>
    <w:pitch w:val="variable"/>
    <w:sig w:usb0="00000001" w:usb1="00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834315"/>
      <w:docPartObj>
        <w:docPartGallery w:val="Page Numbers (Bottom of Page)"/>
        <w:docPartUnique/>
      </w:docPartObj>
    </w:sdtPr>
    <w:sdtEndPr>
      <w:rPr>
        <w:rFonts w:ascii="Arial" w:hAnsi="Arial" w:cs="Arial"/>
        <w:sz w:val="18"/>
        <w:szCs w:val="18"/>
      </w:rPr>
    </w:sdtEndPr>
    <w:sdtContent>
      <w:p w14:paraId="461C75C6" w14:textId="12E22832" w:rsidR="0080379E" w:rsidRPr="0080379E" w:rsidRDefault="0080379E">
        <w:pPr>
          <w:pStyle w:val="Rodap"/>
          <w:jc w:val="right"/>
          <w:rPr>
            <w:rFonts w:ascii="Arial" w:hAnsi="Arial" w:cs="Arial"/>
            <w:sz w:val="18"/>
            <w:szCs w:val="18"/>
          </w:rPr>
        </w:pPr>
        <w:r w:rsidRPr="0080379E">
          <w:rPr>
            <w:rFonts w:ascii="Arial" w:hAnsi="Arial" w:cs="Arial"/>
            <w:sz w:val="18"/>
            <w:szCs w:val="18"/>
          </w:rPr>
          <w:fldChar w:fldCharType="begin"/>
        </w:r>
        <w:r w:rsidRPr="0080379E">
          <w:rPr>
            <w:rFonts w:ascii="Arial" w:hAnsi="Arial" w:cs="Arial"/>
            <w:sz w:val="18"/>
            <w:szCs w:val="18"/>
          </w:rPr>
          <w:instrText>PAGE   \* MERGEFORMAT</w:instrText>
        </w:r>
        <w:r w:rsidRPr="0080379E">
          <w:rPr>
            <w:rFonts w:ascii="Arial" w:hAnsi="Arial" w:cs="Arial"/>
            <w:sz w:val="18"/>
            <w:szCs w:val="18"/>
          </w:rPr>
          <w:fldChar w:fldCharType="separate"/>
        </w:r>
        <w:r w:rsidRPr="0080379E">
          <w:rPr>
            <w:rFonts w:ascii="Arial" w:hAnsi="Arial" w:cs="Arial"/>
            <w:sz w:val="18"/>
            <w:szCs w:val="18"/>
          </w:rPr>
          <w:t>2</w:t>
        </w:r>
        <w:r w:rsidRPr="0080379E">
          <w:rPr>
            <w:rFonts w:ascii="Arial" w:hAnsi="Arial" w:cs="Arial"/>
            <w:sz w:val="18"/>
            <w:szCs w:val="18"/>
          </w:rPr>
          <w:fldChar w:fldCharType="end"/>
        </w:r>
      </w:p>
    </w:sdtContent>
  </w:sdt>
  <w:p w14:paraId="71D765ED" w14:textId="65435EDA" w:rsidR="009B1467" w:rsidRPr="0080379E" w:rsidRDefault="009B1467" w:rsidP="008037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706B" w14:textId="77777777" w:rsidR="000519C9" w:rsidRDefault="000519C9" w:rsidP="0081086E">
      <w:pPr>
        <w:spacing w:after="0" w:line="240" w:lineRule="auto"/>
      </w:pPr>
      <w:r>
        <w:separator/>
      </w:r>
    </w:p>
  </w:footnote>
  <w:footnote w:type="continuationSeparator" w:id="0">
    <w:p w14:paraId="50D7C28C" w14:textId="77777777" w:rsidR="000519C9" w:rsidRDefault="000519C9" w:rsidP="00810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BFD3" w14:textId="77777777" w:rsidR="00137766" w:rsidRDefault="00137766" w:rsidP="00137766">
    <w:pPr>
      <w:pStyle w:val="Cabealho"/>
      <w:rPr>
        <w:rFonts w:ascii="Palatino Linotype" w:hAnsi="Palatino Linotype"/>
        <w:b/>
        <w:bCs/>
        <w:color w:val="808080" w:themeColor="background1" w:themeShade="80"/>
      </w:rPr>
    </w:pPr>
  </w:p>
  <w:p w14:paraId="0D892A99" w14:textId="77777777" w:rsidR="00137766" w:rsidRDefault="00137766" w:rsidP="00137766">
    <w:pPr>
      <w:pStyle w:val="Cabealho"/>
      <w:rPr>
        <w:rFonts w:ascii="Palatino Linotype" w:hAnsi="Palatino Linotype"/>
        <w:b/>
        <w:bCs/>
        <w:color w:val="808080" w:themeColor="background1" w:themeShade="80"/>
      </w:rPr>
    </w:pPr>
  </w:p>
  <w:p w14:paraId="7A9894CD" w14:textId="3CB1D6C5" w:rsidR="00137766" w:rsidRDefault="00137766" w:rsidP="00137766">
    <w:pPr>
      <w:pStyle w:val="Cabealho"/>
      <w:rPr>
        <w:rFonts w:ascii="Palatino Linotype" w:hAnsi="Palatino Linotype"/>
        <w:b/>
        <w:bCs/>
        <w:color w:val="808080" w:themeColor="background1" w:themeShade="80"/>
      </w:rPr>
    </w:pPr>
    <w:r>
      <w:rPr>
        <w:noProof/>
      </w:rPr>
      <mc:AlternateContent>
        <mc:Choice Requires="wps">
          <w:drawing>
            <wp:anchor distT="45720" distB="45720" distL="114300" distR="114300" simplePos="0" relativeHeight="251661312" behindDoc="1" locked="0" layoutInCell="1" allowOverlap="1" wp14:anchorId="553CE775" wp14:editId="1C8860AD">
              <wp:simplePos x="0" y="0"/>
              <wp:positionH relativeFrom="column">
                <wp:posOffset>730885</wp:posOffset>
              </wp:positionH>
              <wp:positionV relativeFrom="paragraph">
                <wp:posOffset>16510</wp:posOffset>
              </wp:positionV>
              <wp:extent cx="2117090" cy="53340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533400"/>
                      </a:xfrm>
                      <a:prstGeom prst="rect">
                        <a:avLst/>
                      </a:prstGeom>
                      <a:solidFill>
                        <a:schemeClr val="bg1"/>
                      </a:solidFill>
                      <a:ln w="9525">
                        <a:noFill/>
                        <a:miter lim="800000"/>
                        <a:headEnd/>
                        <a:tailEnd/>
                      </a:ln>
                    </wps:spPr>
                    <wps:txbx>
                      <w:txbxContent>
                        <w:p w14:paraId="1F490AA7" w14:textId="77777777" w:rsidR="00137766" w:rsidRDefault="00137766" w:rsidP="0013776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02A63B6" w14:textId="77777777" w:rsidR="00137766" w:rsidRPr="00271E82" w:rsidRDefault="00137766" w:rsidP="0013776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CE775" id="_x0000_t202" coordsize="21600,21600" o:spt="202" path="m,l,21600r21600,l21600,xe">
              <v:stroke joinstyle="miter"/>
              <v:path gradientshapeok="t" o:connecttype="rect"/>
            </v:shapetype>
            <v:shape id="Caixa de Texto 6" o:spid="_x0000_s1027" type="#_x0000_t202" style="position:absolute;margin-left:57.55pt;margin-top:1.3pt;width:166.7pt;height:4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62JAIAACAEAAAOAAAAZHJzL2Uyb0RvYy54bWysU8tu2zAQvBfoPxC815Id24kFy0HqNEWB&#10;9AEk/YAVRVlESa5K0pbSr8+SchwjvRXVgeBql8PZ2eH6ejCaHaTzCm3Jp5OcM2kF1sruSv7z8e7D&#10;FWc+gK1Bo5Ulf5KeX2/ev1v3XSFn2KKupWMEYn3RdyVvQ+iKLPOilQb8BDtpKdmgMxAodLusdtAT&#10;utHZLM+XWY+u7hwK6T39vR2TfJPwm0aK8L1pvAxMl5y4hbS6tFZxzTZrKHYOulaJIw34BxYGlKVL&#10;T1C3EIDtnfoLyijh0GMTJgJNhk2jhEw9UDfT/E03Dy10MvVC4vjuJJP/f7Di2+GHY6ou+ZIzC4ZG&#10;tAU1AKsle5RDQLaMGvWdL6j0oaPiMHzEgWad+vXdPYpfnlnctmB38sY57FsJNXGcxpPZ2dERx0eQ&#10;qv+KNV0G+4AJaGiciQKSJIzQaVZPp/kQDybo52w6vcxXlBKUW1xczPM0wAyKl9Od8+GzRMPipuSO&#10;5p/Q4XDvQ2QDxUtJvMyjVvWd0joF0XNyqx07ALml2o3831Rpy/qSrxazRQK2GI8nFxkVyMpamZJf&#10;5fEbzRXF+GTrVBJA6XFPRLQ9qhMFGaUJQzVQYZSswvqJdHI4WpaeGG1adH8468muJfe/9+AkZ/qL&#10;Ja1X0/k8+jsF88XljAJ3nqnOM2AFQZU8cDZutyG9iSiDxRuaSaOSXK9MjlzJhknF45OJPj+PU9Xr&#10;w948AwAA//8DAFBLAwQUAAYACAAAACEAr6Fp+d0AAAAIAQAADwAAAGRycy9kb3ducmV2LnhtbEyP&#10;zU7DMBCE70i8g7WVuFE7VRuiEKcCJC5cUH/E2YmXOG1sR7bbBJ6e5QTH0Yxmvqm2sx3YFUPsvZOQ&#10;LQUwdK3XveskHA+v9wWwmJTTavAOJXxhhG19e1OpUvvJ7fC6Tx2jEhdLJcGkNJacx9agVXHpR3Tk&#10;ffpgVSIZOq6DmqjcDnwlRM6t6h0tGDXii8H2vL9YCR/dCZ/7t/At3rmYzoXfHZsHI+XdYn56BJZw&#10;Tn9h+MUndKiJqfEXpyMbSGebjKISVjkw8tfrYgOskVDkOfC64v8P1D8AAAD//wMAUEsBAi0AFAAG&#10;AAgAAAAhALaDOJL+AAAA4QEAABMAAAAAAAAAAAAAAAAAAAAAAFtDb250ZW50X1R5cGVzXS54bWxQ&#10;SwECLQAUAAYACAAAACEAOP0h/9YAAACUAQAACwAAAAAAAAAAAAAAAAAvAQAAX3JlbHMvLnJlbHNQ&#10;SwECLQAUAAYACAAAACEAXSQ+tiQCAAAgBAAADgAAAAAAAAAAAAAAAAAuAgAAZHJzL2Uyb0RvYy54&#10;bWxQSwECLQAUAAYACAAAACEAr6Fp+d0AAAAIAQAADwAAAAAAAAAAAAAAAAB+BAAAZHJzL2Rvd25y&#10;ZXYueG1sUEsFBgAAAAAEAAQA8wAAAIgFAAAAAA==&#10;" fillcolor="white [3212]" stroked="f">
              <v:textbox>
                <w:txbxContent>
                  <w:p w14:paraId="1F490AA7" w14:textId="77777777" w:rsidR="00137766" w:rsidRDefault="00137766" w:rsidP="0013776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02A63B6" w14:textId="77777777" w:rsidR="00137766" w:rsidRPr="00271E82" w:rsidRDefault="00137766" w:rsidP="0013776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p>
  <w:p w14:paraId="4A91642C" w14:textId="77777777" w:rsidR="00137766" w:rsidRDefault="00137766" w:rsidP="00137766">
    <w:pPr>
      <w:pStyle w:val="Cabealho"/>
      <w:rPr>
        <w:rFonts w:ascii="Palatino Linotype" w:hAnsi="Palatino Linotype"/>
        <w:b/>
        <w:bCs/>
        <w:color w:val="808080" w:themeColor="background1" w:themeShade="80"/>
      </w:rPr>
    </w:pPr>
    <w:r>
      <w:rPr>
        <w:noProof/>
      </w:rPr>
      <mc:AlternateContent>
        <mc:Choice Requires="wps">
          <w:drawing>
            <wp:anchor distT="45720" distB="45720" distL="114300" distR="114300" simplePos="0" relativeHeight="251662336" behindDoc="0" locked="0" layoutInCell="1" allowOverlap="1" wp14:anchorId="36F19947" wp14:editId="6D91F6C2">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01C0E" w14:textId="77777777" w:rsidR="00137766" w:rsidRPr="001B3476" w:rsidRDefault="00137766" w:rsidP="00137766">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19947" id="Caixa de Texto 5" o:spid="_x0000_s1028"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5401C0E" w14:textId="77777777" w:rsidR="00137766" w:rsidRPr="001B3476" w:rsidRDefault="00137766" w:rsidP="00137766">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13B452A3" wp14:editId="07D2E8E5">
          <wp:simplePos x="0" y="0"/>
          <wp:positionH relativeFrom="column">
            <wp:posOffset>33655</wp:posOffset>
          </wp:positionH>
          <wp:positionV relativeFrom="paragraph">
            <wp:posOffset>-346075</wp:posOffset>
          </wp:positionV>
          <wp:extent cx="696595" cy="622935"/>
          <wp:effectExtent l="0" t="0" r="0" b="0"/>
          <wp:wrapNone/>
          <wp:docPr id="8" name="Imagem 8"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0288" behindDoc="1" locked="0" layoutInCell="1" allowOverlap="1" wp14:anchorId="413D5D14" wp14:editId="6A289178">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06929B"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p w14:paraId="46BCD4CF" w14:textId="77777777" w:rsidR="00137766" w:rsidRPr="00DE4498" w:rsidRDefault="00137766" w:rsidP="00137766">
    <w:pPr>
      <w:pStyle w:val="Cabealho"/>
    </w:pPr>
  </w:p>
  <w:p w14:paraId="52D528D4" w14:textId="77777777" w:rsidR="0080379E" w:rsidRPr="000676ED" w:rsidRDefault="0080379E" w:rsidP="008037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A9A750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2" w15:restartNumberingAfterBreak="0">
    <w:nsid w:val="0F5E3502"/>
    <w:multiLevelType w:val="multilevel"/>
    <w:tmpl w:val="A9D6E02A"/>
    <w:lvl w:ilvl="0">
      <w:start w:val="15"/>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24477EA"/>
    <w:multiLevelType w:val="multilevel"/>
    <w:tmpl w:val="BAE689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1C2260"/>
    <w:multiLevelType w:val="hybridMultilevel"/>
    <w:tmpl w:val="08169812"/>
    <w:lvl w:ilvl="0" w:tplc="89C00DE2">
      <w:start w:val="7"/>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1D5C100D"/>
    <w:multiLevelType w:val="multilevel"/>
    <w:tmpl w:val="F74CCB54"/>
    <w:lvl w:ilvl="0">
      <w:start w:val="1"/>
      <w:numFmt w:val="decimal"/>
      <w:pStyle w:val="Nivel01"/>
      <w:lvlText w:val="%1."/>
      <w:lvlJc w:val="left"/>
      <w:pPr>
        <w:ind w:left="360" w:hanging="360"/>
      </w:pPr>
      <w:rPr>
        <w:b/>
        <w:color w:val="000000" w:themeColor="text1"/>
      </w:rPr>
    </w:lvl>
    <w:lvl w:ilvl="1">
      <w:start w:val="1"/>
      <w:numFmt w:val="decimal"/>
      <w:pStyle w:val="Nivel2"/>
      <w:lvlText w:val="%1.%2."/>
      <w:lvlJc w:val="left"/>
      <w:pPr>
        <w:ind w:left="999" w:hanging="432"/>
      </w:pPr>
      <w:rPr>
        <w:rFonts w:asciiTheme="minorHAnsi" w:hAnsiTheme="minorHAnsi" w:cstheme="minorHAnsi" w:hint="default"/>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Theme="minorHAnsi" w:hAnsiTheme="minorHAnsi" w:cstheme="minorHAnsi"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1A0AB1"/>
    <w:multiLevelType w:val="hybridMultilevel"/>
    <w:tmpl w:val="DC82FAAC"/>
    <w:lvl w:ilvl="0" w:tplc="2F1EF7E2">
      <w:start w:val="1"/>
      <w:numFmt w:val="upperRoman"/>
      <w:lvlText w:val="%1-"/>
      <w:lvlJc w:val="left"/>
      <w:pPr>
        <w:ind w:left="1080" w:hanging="720"/>
      </w:pPr>
      <w:rPr>
        <w:rFonts w:asciiTheme="minorHAnsi" w:eastAsiaTheme="minorHAnsi" w:hAnsiTheme="minorHAnsi" w:cstheme="minorBidi"/>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8F0CE3"/>
    <w:multiLevelType w:val="multilevel"/>
    <w:tmpl w:val="17AA1CEA"/>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E1A5CC0"/>
    <w:multiLevelType w:val="multilevel"/>
    <w:tmpl w:val="03808E6C"/>
    <w:lvl w:ilvl="0">
      <w:start w:val="5"/>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940A3E"/>
    <w:multiLevelType w:val="multilevel"/>
    <w:tmpl w:val="1FBE043C"/>
    <w:lvl w:ilvl="0">
      <w:start w:val="7"/>
      <w:numFmt w:val="decimal"/>
      <w:lvlText w:val="%1"/>
      <w:lvlJc w:val="left"/>
      <w:pPr>
        <w:ind w:left="420" w:hanging="420"/>
      </w:pPr>
    </w:lvl>
    <w:lvl w:ilvl="1">
      <w:start w:val="10"/>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59AF642A"/>
    <w:multiLevelType w:val="multilevel"/>
    <w:tmpl w:val="9E9EB382"/>
    <w:lvl w:ilvl="0">
      <w:start w:val="1"/>
      <w:numFmt w:val="decimal"/>
      <w:lvlText w:val="%1."/>
      <w:lvlJc w:val="left"/>
      <w:pPr>
        <w:ind w:left="360" w:hanging="360"/>
      </w:pPr>
      <w:rPr>
        <w:b/>
        <w:color w:val="000000" w:themeColor="text1"/>
      </w:rPr>
    </w:lvl>
    <w:lvl w:ilvl="1">
      <w:start w:val="1"/>
      <w:numFmt w:val="decimal"/>
      <w:lvlText w:val="%1.%2."/>
      <w:lvlJc w:val="left"/>
      <w:pPr>
        <w:ind w:left="2134" w:hanging="432"/>
      </w:pPr>
      <w:rPr>
        <w:rFonts w:ascii="Arial" w:hAnsi="Arial" w:cs="Arial" w:hint="default"/>
        <w:b w:val="0"/>
        <w:i w:val="0"/>
        <w:strike w:val="0"/>
        <w:color w:val="000000"/>
        <w:sz w:val="23"/>
        <w:szCs w:val="23"/>
        <w:u w:val="none"/>
      </w:rPr>
    </w:lvl>
    <w:lvl w:ilvl="2">
      <w:start w:val="1"/>
      <w:numFmt w:val="decimal"/>
      <w:lvlText w:val="%1.%2.%3."/>
      <w:lvlJc w:val="left"/>
      <w:pPr>
        <w:ind w:left="3198" w:hanging="503"/>
      </w:pPr>
      <w:rPr>
        <w:rFonts w:ascii="Arial" w:eastAsia="Arial" w:hAnsi="Arial" w:cs="Arial" w:hint="default"/>
        <w:b w:val="0"/>
        <w:i w:val="0"/>
        <w:strike w:val="0"/>
        <w:color w:val="000000"/>
        <w:sz w:val="23"/>
        <w:szCs w:val="23"/>
      </w:rPr>
    </w:lvl>
    <w:lvl w:ilvl="3">
      <w:start w:val="1"/>
      <w:numFmt w:val="decimal"/>
      <w:lvlText w:val="%1.%2.%3.%4."/>
      <w:lvlJc w:val="left"/>
      <w:pPr>
        <w:ind w:left="2491"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F77589"/>
    <w:multiLevelType w:val="multilevel"/>
    <w:tmpl w:val="A296BE88"/>
    <w:lvl w:ilvl="0">
      <w:start w:val="14"/>
      <w:numFmt w:val="decimal"/>
      <w:lvlText w:val="%1"/>
      <w:lvlJc w:val="left"/>
      <w:pPr>
        <w:ind w:left="420" w:hanging="420"/>
      </w:pPr>
      <w:rPr>
        <w:color w:val="000000"/>
      </w:rPr>
    </w:lvl>
    <w:lvl w:ilvl="1">
      <w:start w:val="1"/>
      <w:numFmt w:val="decimal"/>
      <w:lvlText w:val="%1.%2"/>
      <w:lvlJc w:val="left"/>
      <w:pPr>
        <w:ind w:left="987" w:hanging="4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2" w15:restartNumberingAfterBreak="0">
    <w:nsid w:val="61DD361E"/>
    <w:multiLevelType w:val="multilevel"/>
    <w:tmpl w:val="A4C22D12"/>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FF1712"/>
    <w:multiLevelType w:val="multilevel"/>
    <w:tmpl w:val="6D9C6508"/>
    <w:lvl w:ilvl="0">
      <w:start w:val="17"/>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717445BB"/>
    <w:multiLevelType w:val="hybridMultilevel"/>
    <w:tmpl w:val="AE629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6"/>
  </w:num>
  <w:num w:numId="6">
    <w:abstractNumId w:val="12"/>
  </w:num>
  <w:num w:numId="7">
    <w:abstractNumId w:val="13"/>
  </w:num>
  <w:num w:numId="8">
    <w:abstractNumId w:val="5"/>
  </w:num>
  <w:num w:numId="9">
    <w:abstractNumId w:val="10"/>
  </w:num>
  <w:num w:numId="10">
    <w:abstractNumId w:val="9"/>
  </w:num>
  <w:num w:numId="11">
    <w:abstractNumId w:val="11"/>
  </w:num>
  <w:num w:numId="12">
    <w:abstractNumId w:val="2"/>
  </w:num>
  <w:num w:numId="13">
    <w:abstractNumId w:val="8"/>
  </w:num>
  <w:num w:numId="1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D1"/>
    <w:rsid w:val="000343E7"/>
    <w:rsid w:val="00043BF1"/>
    <w:rsid w:val="000519C9"/>
    <w:rsid w:val="000552FE"/>
    <w:rsid w:val="000612F1"/>
    <w:rsid w:val="0006150D"/>
    <w:rsid w:val="000654C0"/>
    <w:rsid w:val="00065B71"/>
    <w:rsid w:val="000664F9"/>
    <w:rsid w:val="000732E0"/>
    <w:rsid w:val="00081F70"/>
    <w:rsid w:val="000843CD"/>
    <w:rsid w:val="00092238"/>
    <w:rsid w:val="00093F50"/>
    <w:rsid w:val="000966EC"/>
    <w:rsid w:val="000C2A23"/>
    <w:rsid w:val="000D04A0"/>
    <w:rsid w:val="000D523D"/>
    <w:rsid w:val="000D62A7"/>
    <w:rsid w:val="000E5186"/>
    <w:rsid w:val="000F21F8"/>
    <w:rsid w:val="000F76B0"/>
    <w:rsid w:val="00100AAE"/>
    <w:rsid w:val="00113194"/>
    <w:rsid w:val="00126F05"/>
    <w:rsid w:val="00130680"/>
    <w:rsid w:val="001349A8"/>
    <w:rsid w:val="00135DBA"/>
    <w:rsid w:val="00137766"/>
    <w:rsid w:val="001541D7"/>
    <w:rsid w:val="00154E23"/>
    <w:rsid w:val="001558E4"/>
    <w:rsid w:val="0017387F"/>
    <w:rsid w:val="00190C3C"/>
    <w:rsid w:val="00194755"/>
    <w:rsid w:val="001B2E78"/>
    <w:rsid w:val="001B6A93"/>
    <w:rsid w:val="001D0D2D"/>
    <w:rsid w:val="001D0E23"/>
    <w:rsid w:val="001D47E4"/>
    <w:rsid w:val="001E2A40"/>
    <w:rsid w:val="001E51CE"/>
    <w:rsid w:val="001F1993"/>
    <w:rsid w:val="001F6223"/>
    <w:rsid w:val="0021115F"/>
    <w:rsid w:val="00227FE6"/>
    <w:rsid w:val="00232325"/>
    <w:rsid w:val="0023335D"/>
    <w:rsid w:val="00235712"/>
    <w:rsid w:val="002517BB"/>
    <w:rsid w:val="0025287B"/>
    <w:rsid w:val="00252EEE"/>
    <w:rsid w:val="00253EEA"/>
    <w:rsid w:val="00260264"/>
    <w:rsid w:val="0026474F"/>
    <w:rsid w:val="00285F72"/>
    <w:rsid w:val="002861C0"/>
    <w:rsid w:val="00287D87"/>
    <w:rsid w:val="00297FB5"/>
    <w:rsid w:val="002A20D4"/>
    <w:rsid w:val="002B5185"/>
    <w:rsid w:val="002C3B2E"/>
    <w:rsid w:val="002D1D4E"/>
    <w:rsid w:val="002D315A"/>
    <w:rsid w:val="002E00B6"/>
    <w:rsid w:val="002E0428"/>
    <w:rsid w:val="002E1E12"/>
    <w:rsid w:val="002E7BFC"/>
    <w:rsid w:val="00302D1E"/>
    <w:rsid w:val="00304C7A"/>
    <w:rsid w:val="0031239D"/>
    <w:rsid w:val="0031386F"/>
    <w:rsid w:val="00321023"/>
    <w:rsid w:val="00323161"/>
    <w:rsid w:val="003334CE"/>
    <w:rsid w:val="0033380B"/>
    <w:rsid w:val="00335C2C"/>
    <w:rsid w:val="0033784B"/>
    <w:rsid w:val="00344223"/>
    <w:rsid w:val="003565C8"/>
    <w:rsid w:val="00356C2D"/>
    <w:rsid w:val="003579FB"/>
    <w:rsid w:val="0037632C"/>
    <w:rsid w:val="003A2997"/>
    <w:rsid w:val="003A4F6D"/>
    <w:rsid w:val="003B3876"/>
    <w:rsid w:val="003E20A1"/>
    <w:rsid w:val="003E2E4C"/>
    <w:rsid w:val="003E7C94"/>
    <w:rsid w:val="003F736C"/>
    <w:rsid w:val="00402B6D"/>
    <w:rsid w:val="00422CA1"/>
    <w:rsid w:val="004241E3"/>
    <w:rsid w:val="004254A1"/>
    <w:rsid w:val="00434226"/>
    <w:rsid w:val="00434C17"/>
    <w:rsid w:val="0044350C"/>
    <w:rsid w:val="00450331"/>
    <w:rsid w:val="0045404C"/>
    <w:rsid w:val="00456D9F"/>
    <w:rsid w:val="00462AA3"/>
    <w:rsid w:val="004630D3"/>
    <w:rsid w:val="00464A9F"/>
    <w:rsid w:val="00467688"/>
    <w:rsid w:val="0048561D"/>
    <w:rsid w:val="00487D86"/>
    <w:rsid w:val="004907C9"/>
    <w:rsid w:val="0049530A"/>
    <w:rsid w:val="004A7C22"/>
    <w:rsid w:val="004A7FE2"/>
    <w:rsid w:val="004B2338"/>
    <w:rsid w:val="004B47DD"/>
    <w:rsid w:val="004B6FE6"/>
    <w:rsid w:val="004F6FEC"/>
    <w:rsid w:val="00501EC2"/>
    <w:rsid w:val="0050366D"/>
    <w:rsid w:val="00521751"/>
    <w:rsid w:val="00536470"/>
    <w:rsid w:val="00546BED"/>
    <w:rsid w:val="0055007B"/>
    <w:rsid w:val="005516EE"/>
    <w:rsid w:val="00554DB9"/>
    <w:rsid w:val="00557D12"/>
    <w:rsid w:val="00574C5D"/>
    <w:rsid w:val="00576F1E"/>
    <w:rsid w:val="00583054"/>
    <w:rsid w:val="00587665"/>
    <w:rsid w:val="00593035"/>
    <w:rsid w:val="0059317F"/>
    <w:rsid w:val="005948DF"/>
    <w:rsid w:val="005A1D58"/>
    <w:rsid w:val="005A346C"/>
    <w:rsid w:val="005A4228"/>
    <w:rsid w:val="005B15F9"/>
    <w:rsid w:val="005B2F08"/>
    <w:rsid w:val="005B6EEC"/>
    <w:rsid w:val="005D08CF"/>
    <w:rsid w:val="005E7808"/>
    <w:rsid w:val="00601B90"/>
    <w:rsid w:val="00602898"/>
    <w:rsid w:val="006133F4"/>
    <w:rsid w:val="00613F92"/>
    <w:rsid w:val="006222A6"/>
    <w:rsid w:val="0062431A"/>
    <w:rsid w:val="006249DD"/>
    <w:rsid w:val="00627AED"/>
    <w:rsid w:val="00633054"/>
    <w:rsid w:val="00635DA9"/>
    <w:rsid w:val="006514BD"/>
    <w:rsid w:val="0067314E"/>
    <w:rsid w:val="00675DF1"/>
    <w:rsid w:val="006835E3"/>
    <w:rsid w:val="00694A53"/>
    <w:rsid w:val="00695F9B"/>
    <w:rsid w:val="00697E79"/>
    <w:rsid w:val="006A74D1"/>
    <w:rsid w:val="006B158E"/>
    <w:rsid w:val="006B293B"/>
    <w:rsid w:val="006B34A2"/>
    <w:rsid w:val="006B6657"/>
    <w:rsid w:val="006C20A7"/>
    <w:rsid w:val="006C43F2"/>
    <w:rsid w:val="006C5323"/>
    <w:rsid w:val="006C5A5B"/>
    <w:rsid w:val="006D340F"/>
    <w:rsid w:val="006E1642"/>
    <w:rsid w:val="006E5777"/>
    <w:rsid w:val="006F3822"/>
    <w:rsid w:val="006F3867"/>
    <w:rsid w:val="006F6174"/>
    <w:rsid w:val="00701134"/>
    <w:rsid w:val="00714B1D"/>
    <w:rsid w:val="00717BEB"/>
    <w:rsid w:val="00717F2E"/>
    <w:rsid w:val="00723AC3"/>
    <w:rsid w:val="00726B97"/>
    <w:rsid w:val="0072729C"/>
    <w:rsid w:val="00731735"/>
    <w:rsid w:val="0073498B"/>
    <w:rsid w:val="0074014F"/>
    <w:rsid w:val="00743715"/>
    <w:rsid w:val="00760101"/>
    <w:rsid w:val="00771C5A"/>
    <w:rsid w:val="00772F19"/>
    <w:rsid w:val="00791098"/>
    <w:rsid w:val="007953FB"/>
    <w:rsid w:val="007A79B5"/>
    <w:rsid w:val="007B4703"/>
    <w:rsid w:val="007E2D7F"/>
    <w:rsid w:val="007E6425"/>
    <w:rsid w:val="00802C74"/>
    <w:rsid w:val="0080379E"/>
    <w:rsid w:val="008048D9"/>
    <w:rsid w:val="00806143"/>
    <w:rsid w:val="0081086E"/>
    <w:rsid w:val="00810BEB"/>
    <w:rsid w:val="00813D7F"/>
    <w:rsid w:val="0081425F"/>
    <w:rsid w:val="00826EAF"/>
    <w:rsid w:val="00830736"/>
    <w:rsid w:val="008367B1"/>
    <w:rsid w:val="00842AEF"/>
    <w:rsid w:val="00851AF0"/>
    <w:rsid w:val="00856259"/>
    <w:rsid w:val="00860A0D"/>
    <w:rsid w:val="00870886"/>
    <w:rsid w:val="008713E1"/>
    <w:rsid w:val="0088378C"/>
    <w:rsid w:val="008953CD"/>
    <w:rsid w:val="0089563F"/>
    <w:rsid w:val="008A1AFA"/>
    <w:rsid w:val="008A7FA8"/>
    <w:rsid w:val="008B12F9"/>
    <w:rsid w:val="008B19F1"/>
    <w:rsid w:val="008B1F8C"/>
    <w:rsid w:val="008B556E"/>
    <w:rsid w:val="008B589F"/>
    <w:rsid w:val="008F1490"/>
    <w:rsid w:val="008F3E04"/>
    <w:rsid w:val="008F5E52"/>
    <w:rsid w:val="00900102"/>
    <w:rsid w:val="00903A09"/>
    <w:rsid w:val="00906672"/>
    <w:rsid w:val="00912B19"/>
    <w:rsid w:val="00920194"/>
    <w:rsid w:val="00924E7B"/>
    <w:rsid w:val="009258B7"/>
    <w:rsid w:val="0093379A"/>
    <w:rsid w:val="00945D7E"/>
    <w:rsid w:val="00955F36"/>
    <w:rsid w:val="00960D67"/>
    <w:rsid w:val="00972C92"/>
    <w:rsid w:val="00974ED1"/>
    <w:rsid w:val="00975BAC"/>
    <w:rsid w:val="00991101"/>
    <w:rsid w:val="009911CD"/>
    <w:rsid w:val="00996120"/>
    <w:rsid w:val="00996766"/>
    <w:rsid w:val="009B1467"/>
    <w:rsid w:val="009B67D8"/>
    <w:rsid w:val="009C329E"/>
    <w:rsid w:val="009D445A"/>
    <w:rsid w:val="00A00D37"/>
    <w:rsid w:val="00A029F8"/>
    <w:rsid w:val="00A0736A"/>
    <w:rsid w:val="00A17FF5"/>
    <w:rsid w:val="00A23AD8"/>
    <w:rsid w:val="00A3162D"/>
    <w:rsid w:val="00A36495"/>
    <w:rsid w:val="00A371D6"/>
    <w:rsid w:val="00A41AE0"/>
    <w:rsid w:val="00A449AF"/>
    <w:rsid w:val="00A47F00"/>
    <w:rsid w:val="00A5235A"/>
    <w:rsid w:val="00A54244"/>
    <w:rsid w:val="00A548D4"/>
    <w:rsid w:val="00A6144D"/>
    <w:rsid w:val="00A65FA3"/>
    <w:rsid w:val="00A70C92"/>
    <w:rsid w:val="00A9713F"/>
    <w:rsid w:val="00AB7D9E"/>
    <w:rsid w:val="00AC09A3"/>
    <w:rsid w:val="00AC56FB"/>
    <w:rsid w:val="00AD0958"/>
    <w:rsid w:val="00AD7716"/>
    <w:rsid w:val="00AE5106"/>
    <w:rsid w:val="00AE6EB6"/>
    <w:rsid w:val="00AF2649"/>
    <w:rsid w:val="00AF66B0"/>
    <w:rsid w:val="00B121E2"/>
    <w:rsid w:val="00B14BA0"/>
    <w:rsid w:val="00B20A0B"/>
    <w:rsid w:val="00B21D82"/>
    <w:rsid w:val="00B245F3"/>
    <w:rsid w:val="00B32919"/>
    <w:rsid w:val="00B33294"/>
    <w:rsid w:val="00B3356C"/>
    <w:rsid w:val="00B35D15"/>
    <w:rsid w:val="00B4100C"/>
    <w:rsid w:val="00B410B3"/>
    <w:rsid w:val="00B46251"/>
    <w:rsid w:val="00B47F0B"/>
    <w:rsid w:val="00B50949"/>
    <w:rsid w:val="00B52E21"/>
    <w:rsid w:val="00B619B7"/>
    <w:rsid w:val="00B62C31"/>
    <w:rsid w:val="00B7683B"/>
    <w:rsid w:val="00B80F4D"/>
    <w:rsid w:val="00B8480A"/>
    <w:rsid w:val="00B91DFD"/>
    <w:rsid w:val="00B94D39"/>
    <w:rsid w:val="00B97B07"/>
    <w:rsid w:val="00BA36EF"/>
    <w:rsid w:val="00BA6985"/>
    <w:rsid w:val="00BB0A4E"/>
    <w:rsid w:val="00BB1CE8"/>
    <w:rsid w:val="00BB53DD"/>
    <w:rsid w:val="00BD0E32"/>
    <w:rsid w:val="00BD10F3"/>
    <w:rsid w:val="00BD4832"/>
    <w:rsid w:val="00BE1DBF"/>
    <w:rsid w:val="00BE537A"/>
    <w:rsid w:val="00BF05BC"/>
    <w:rsid w:val="00BF4E8A"/>
    <w:rsid w:val="00BF5670"/>
    <w:rsid w:val="00BF5B0D"/>
    <w:rsid w:val="00C00471"/>
    <w:rsid w:val="00C10B29"/>
    <w:rsid w:val="00C234BC"/>
    <w:rsid w:val="00C277DC"/>
    <w:rsid w:val="00C32B97"/>
    <w:rsid w:val="00C367F9"/>
    <w:rsid w:val="00C476C0"/>
    <w:rsid w:val="00C54CDE"/>
    <w:rsid w:val="00C556A2"/>
    <w:rsid w:val="00C55950"/>
    <w:rsid w:val="00C659E1"/>
    <w:rsid w:val="00C70A75"/>
    <w:rsid w:val="00C81D1B"/>
    <w:rsid w:val="00C9403E"/>
    <w:rsid w:val="00CA1166"/>
    <w:rsid w:val="00CA16A1"/>
    <w:rsid w:val="00CA2FE2"/>
    <w:rsid w:val="00CA6473"/>
    <w:rsid w:val="00CB1FDF"/>
    <w:rsid w:val="00CB2320"/>
    <w:rsid w:val="00CB3613"/>
    <w:rsid w:val="00CB5743"/>
    <w:rsid w:val="00CC1F59"/>
    <w:rsid w:val="00CC727A"/>
    <w:rsid w:val="00CD002F"/>
    <w:rsid w:val="00CD4B18"/>
    <w:rsid w:val="00CE3182"/>
    <w:rsid w:val="00CE43AB"/>
    <w:rsid w:val="00CE76C2"/>
    <w:rsid w:val="00D10CE5"/>
    <w:rsid w:val="00D1783A"/>
    <w:rsid w:val="00D22783"/>
    <w:rsid w:val="00D2287B"/>
    <w:rsid w:val="00D24565"/>
    <w:rsid w:val="00D30D55"/>
    <w:rsid w:val="00D32D84"/>
    <w:rsid w:val="00D37DC2"/>
    <w:rsid w:val="00D579EF"/>
    <w:rsid w:val="00D62368"/>
    <w:rsid w:val="00D7389A"/>
    <w:rsid w:val="00D73D6C"/>
    <w:rsid w:val="00D81C80"/>
    <w:rsid w:val="00D90061"/>
    <w:rsid w:val="00D938AD"/>
    <w:rsid w:val="00DB5D04"/>
    <w:rsid w:val="00DB7EC1"/>
    <w:rsid w:val="00DD0E4F"/>
    <w:rsid w:val="00DD4617"/>
    <w:rsid w:val="00DD5510"/>
    <w:rsid w:val="00DD5D6F"/>
    <w:rsid w:val="00DD7C1D"/>
    <w:rsid w:val="00DE0E55"/>
    <w:rsid w:val="00DE51E2"/>
    <w:rsid w:val="00DF4041"/>
    <w:rsid w:val="00E001EE"/>
    <w:rsid w:val="00E006E6"/>
    <w:rsid w:val="00E00B64"/>
    <w:rsid w:val="00E014DD"/>
    <w:rsid w:val="00E15224"/>
    <w:rsid w:val="00E17000"/>
    <w:rsid w:val="00E35997"/>
    <w:rsid w:val="00E35BB3"/>
    <w:rsid w:val="00E47316"/>
    <w:rsid w:val="00E53C09"/>
    <w:rsid w:val="00E53C66"/>
    <w:rsid w:val="00E73192"/>
    <w:rsid w:val="00E859A8"/>
    <w:rsid w:val="00E90155"/>
    <w:rsid w:val="00E94B14"/>
    <w:rsid w:val="00EA5252"/>
    <w:rsid w:val="00EA5680"/>
    <w:rsid w:val="00EA7464"/>
    <w:rsid w:val="00EB674E"/>
    <w:rsid w:val="00EC053F"/>
    <w:rsid w:val="00EC0CAF"/>
    <w:rsid w:val="00EC22CA"/>
    <w:rsid w:val="00EC3BE5"/>
    <w:rsid w:val="00EC5E32"/>
    <w:rsid w:val="00EC7940"/>
    <w:rsid w:val="00ED363E"/>
    <w:rsid w:val="00ED4438"/>
    <w:rsid w:val="00ED537E"/>
    <w:rsid w:val="00EE437B"/>
    <w:rsid w:val="00EF58E0"/>
    <w:rsid w:val="00EF5C1B"/>
    <w:rsid w:val="00EF7701"/>
    <w:rsid w:val="00F14B21"/>
    <w:rsid w:val="00F17B0B"/>
    <w:rsid w:val="00F17C59"/>
    <w:rsid w:val="00F243F1"/>
    <w:rsid w:val="00F250D3"/>
    <w:rsid w:val="00F52EDF"/>
    <w:rsid w:val="00F649CA"/>
    <w:rsid w:val="00F6636A"/>
    <w:rsid w:val="00F803EB"/>
    <w:rsid w:val="00F84A9D"/>
    <w:rsid w:val="00F90E12"/>
    <w:rsid w:val="00FA7FB5"/>
    <w:rsid w:val="00FB08AE"/>
    <w:rsid w:val="00FB2DF9"/>
    <w:rsid w:val="00FC1571"/>
    <w:rsid w:val="00FD4FD5"/>
    <w:rsid w:val="00FD6553"/>
    <w:rsid w:val="00FD73BB"/>
    <w:rsid w:val="00FF42AD"/>
    <w:rsid w:val="00FF4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CA27"/>
  <w15:docId w15:val="{EC2E36A1-96DE-48D4-9552-473003AE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37A"/>
  </w:style>
  <w:style w:type="paragraph" w:styleId="Ttulo1">
    <w:name w:val="heading 1"/>
    <w:basedOn w:val="Normal"/>
    <w:next w:val="Normal"/>
    <w:link w:val="Ttulo1Char"/>
    <w:qFormat/>
    <w:rsid w:val="00C367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E73192"/>
    <w:pPr>
      <w:keepNext/>
      <w:tabs>
        <w:tab w:val="left" w:pos="1134"/>
      </w:tabs>
      <w:spacing w:after="0" w:line="240" w:lineRule="auto"/>
      <w:jc w:val="right"/>
      <w:outlineLvl w:val="1"/>
    </w:pPr>
    <w:rPr>
      <w:rFonts w:ascii="Arial" w:eastAsiaTheme="minorEastAsia" w:hAnsi="Arial" w:cs="Arial"/>
      <w:b/>
      <w:bCs/>
      <w:sz w:val="23"/>
      <w:szCs w:val="23"/>
      <w:lang w:eastAsia="pt-BR"/>
    </w:rPr>
  </w:style>
  <w:style w:type="paragraph" w:styleId="Ttulo3">
    <w:name w:val="heading 3"/>
    <w:aliases w:val="3,h4,h3,section:3"/>
    <w:basedOn w:val="Normal"/>
    <w:next w:val="Normal"/>
    <w:link w:val="Ttulo3Char"/>
    <w:uiPriority w:val="99"/>
    <w:qFormat/>
    <w:rsid w:val="008A1AFA"/>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Ttulo4">
    <w:name w:val="heading 4"/>
    <w:basedOn w:val="Normal"/>
    <w:next w:val="Normal"/>
    <w:link w:val="Ttulo4Char"/>
    <w:qFormat/>
    <w:rsid w:val="008A1AF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har"/>
    <w:qFormat/>
    <w:rsid w:val="008A1AFA"/>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Ttulo6">
    <w:name w:val="heading 6"/>
    <w:basedOn w:val="Normal"/>
    <w:next w:val="Normal"/>
    <w:link w:val="Ttulo6Char"/>
    <w:qFormat/>
    <w:rsid w:val="008A1AFA"/>
    <w:pPr>
      <w:spacing w:before="240" w:after="60" w:line="240" w:lineRule="auto"/>
      <w:outlineLvl w:val="5"/>
    </w:pPr>
    <w:rPr>
      <w:rFonts w:ascii="Times New Roman" w:eastAsia="Times New Roman" w:hAnsi="Times New Roman" w:cs="Times New Roman"/>
      <w:b/>
      <w:bCs/>
      <w:lang w:val="x-none" w:eastAsia="x-none"/>
    </w:rPr>
  </w:style>
  <w:style w:type="paragraph" w:styleId="Ttulo7">
    <w:name w:val="heading 7"/>
    <w:basedOn w:val="Normal"/>
    <w:next w:val="Normal"/>
    <w:link w:val="Ttulo7Char"/>
    <w:qFormat/>
    <w:rsid w:val="008A1AF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8A1AFA"/>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8A1AFA"/>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74E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4ED1"/>
    <w:rPr>
      <w:rFonts w:ascii="Tahoma" w:hAnsi="Tahoma" w:cs="Tahoma"/>
      <w:sz w:val="16"/>
      <w:szCs w:val="16"/>
    </w:rPr>
  </w:style>
  <w:style w:type="paragraph" w:styleId="Cabealho">
    <w:name w:val="header"/>
    <w:aliases w:val=" Char Char,Char Char Char,Char Char,Char,Char Char Char Char Char Char Char,Char Char Char Char, Char Char Char Char Char Char, Char Char Char Char Char, Char Char Char Char Char Char Char Char, Char Char Char Char,Cabeçalho1,hd,he"/>
    <w:basedOn w:val="Normal"/>
    <w:link w:val="CabealhoChar"/>
    <w:uiPriority w:val="99"/>
    <w:unhideWhenUsed/>
    <w:rsid w:val="0081086E"/>
    <w:pPr>
      <w:tabs>
        <w:tab w:val="center" w:pos="4252"/>
        <w:tab w:val="right" w:pos="8504"/>
      </w:tabs>
      <w:spacing w:after="0" w:line="240" w:lineRule="auto"/>
    </w:pPr>
  </w:style>
  <w:style w:type="character" w:customStyle="1" w:styleId="CabealhoChar">
    <w:name w:val="Cabeçalho Char"/>
    <w:aliases w:val=" Char Char Char,Char Char Char Char1,Char Char Char1,Char Char1,Char Char Char Char Char Char Char Char,Char Char Char Char Char, Char Char Char Char Char Char Char, Char Char Char Char Char Char1, Char Char Char Char Char1,hd Char"/>
    <w:basedOn w:val="Fontepargpadro"/>
    <w:link w:val="Cabealho"/>
    <w:uiPriority w:val="99"/>
    <w:qFormat/>
    <w:rsid w:val="0081086E"/>
  </w:style>
  <w:style w:type="paragraph" w:styleId="Rodap">
    <w:name w:val="footer"/>
    <w:basedOn w:val="Normal"/>
    <w:link w:val="RodapChar"/>
    <w:unhideWhenUsed/>
    <w:rsid w:val="0081086E"/>
    <w:pPr>
      <w:tabs>
        <w:tab w:val="center" w:pos="4252"/>
        <w:tab w:val="right" w:pos="8504"/>
      </w:tabs>
      <w:spacing w:after="0" w:line="240" w:lineRule="auto"/>
    </w:pPr>
  </w:style>
  <w:style w:type="character" w:customStyle="1" w:styleId="RodapChar">
    <w:name w:val="Rodapé Char"/>
    <w:basedOn w:val="Fontepargpadro"/>
    <w:link w:val="Rodap"/>
    <w:rsid w:val="0081086E"/>
  </w:style>
  <w:style w:type="paragraph" w:styleId="PargrafodaLista">
    <w:name w:val="List Paragraph"/>
    <w:aliases w:val="Segundo,Texto,List I Paragraph,Parágrafo com marcador - inserir marcador,Parágrafo_2,Título 10,fonte,SheParágrafo da Lista,Marca 1"/>
    <w:basedOn w:val="Normal"/>
    <w:link w:val="PargrafodaListaChar"/>
    <w:uiPriority w:val="34"/>
    <w:qFormat/>
    <w:rsid w:val="0017387F"/>
    <w:pPr>
      <w:ind w:left="720"/>
      <w:contextualSpacing/>
    </w:pPr>
  </w:style>
  <w:style w:type="table" w:styleId="Tabelacomgrade">
    <w:name w:val="Table Grid"/>
    <w:basedOn w:val="Tabelanormal"/>
    <w:rsid w:val="001D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73192"/>
    <w:rPr>
      <w:color w:val="0000FF" w:themeColor="hyperlink"/>
      <w:u w:val="single"/>
    </w:rPr>
  </w:style>
  <w:style w:type="character" w:customStyle="1" w:styleId="Ttulo2Char">
    <w:name w:val="Título 2 Char"/>
    <w:basedOn w:val="Fontepargpadro"/>
    <w:link w:val="Ttulo2"/>
    <w:rsid w:val="00E73192"/>
    <w:rPr>
      <w:rFonts w:ascii="Arial" w:eastAsiaTheme="minorEastAsia" w:hAnsi="Arial" w:cs="Arial"/>
      <w:b/>
      <w:bCs/>
      <w:sz w:val="23"/>
      <w:szCs w:val="23"/>
      <w:lang w:eastAsia="pt-BR"/>
    </w:rPr>
  </w:style>
  <w:style w:type="paragraph" w:styleId="Recuodecorpodetexto">
    <w:name w:val="Body Text Indent"/>
    <w:basedOn w:val="Normal"/>
    <w:link w:val="RecuodecorpodetextoChar"/>
    <w:rsid w:val="00574C5D"/>
    <w:pPr>
      <w:numPr>
        <w:ilvl w:val="12"/>
      </w:numPr>
      <w:spacing w:after="0" w:line="240" w:lineRule="auto"/>
      <w:ind w:firstLine="1605"/>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574C5D"/>
    <w:rPr>
      <w:rFonts w:ascii="Times New Roman" w:eastAsia="Times New Roman" w:hAnsi="Times New Roman" w:cs="Times New Roman"/>
      <w:sz w:val="24"/>
      <w:szCs w:val="20"/>
      <w:lang w:eastAsia="pt-BR"/>
    </w:rPr>
  </w:style>
  <w:style w:type="character" w:styleId="Nmerodepgina">
    <w:name w:val="page number"/>
    <w:basedOn w:val="Fontepargpadro"/>
    <w:rsid w:val="00760101"/>
  </w:style>
  <w:style w:type="paragraph" w:customStyle="1" w:styleId="Corpodetexto31">
    <w:name w:val="Corpo de texto 31"/>
    <w:basedOn w:val="Normal"/>
    <w:rsid w:val="00760101"/>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ADM-Stexto">
    <w:name w:val="ADM-Stexto"/>
    <w:basedOn w:val="Normal"/>
    <w:rsid w:val="00235712"/>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lang w:eastAsia="pt-BR"/>
    </w:rPr>
  </w:style>
  <w:style w:type="paragraph" w:styleId="Corpodetexto">
    <w:name w:val="Body Text"/>
    <w:basedOn w:val="Normal"/>
    <w:link w:val="CorpodetextoChar"/>
    <w:unhideWhenUsed/>
    <w:rsid w:val="00554DB9"/>
    <w:pPr>
      <w:spacing w:after="120"/>
    </w:pPr>
  </w:style>
  <w:style w:type="character" w:customStyle="1" w:styleId="CorpodetextoChar">
    <w:name w:val="Corpo de texto Char"/>
    <w:basedOn w:val="Fontepargpadro"/>
    <w:link w:val="Corpodetexto"/>
    <w:rsid w:val="00554DB9"/>
  </w:style>
  <w:style w:type="paragraph" w:customStyle="1" w:styleId="Ttulo10">
    <w:name w:val="Título1"/>
    <w:basedOn w:val="Normal"/>
    <w:next w:val="Corpodetexto"/>
    <w:rsid w:val="00CB1FDF"/>
    <w:pPr>
      <w:keepNext/>
      <w:suppressAutoHyphens/>
      <w:spacing w:before="240" w:after="120" w:line="240" w:lineRule="auto"/>
    </w:pPr>
    <w:rPr>
      <w:rFonts w:ascii="Arial" w:eastAsia="Lucida Sans Unicode" w:hAnsi="Arial" w:cs="Mangal"/>
      <w:sz w:val="28"/>
      <w:szCs w:val="28"/>
      <w:lang w:eastAsia="ar-SA"/>
    </w:rPr>
  </w:style>
  <w:style w:type="paragraph" w:customStyle="1" w:styleId="ListaColorida-nfase11">
    <w:name w:val="Lista Colorida - Ênfase 11"/>
    <w:basedOn w:val="Normal"/>
    <w:qFormat/>
    <w:rsid w:val="00CB1FDF"/>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Default">
    <w:name w:val="Default"/>
    <w:rsid w:val="00CB1FDF"/>
    <w:pPr>
      <w:autoSpaceDE w:val="0"/>
      <w:autoSpaceDN w:val="0"/>
      <w:adjustRightInd w:val="0"/>
      <w:spacing w:after="0" w:line="240" w:lineRule="auto"/>
    </w:pPr>
    <w:rPr>
      <w:rFonts w:ascii="Calibri" w:eastAsia="Calibri" w:hAnsi="Calibri" w:cs="Calibri"/>
      <w:color w:val="000000"/>
      <w:sz w:val="24"/>
      <w:szCs w:val="24"/>
    </w:rPr>
  </w:style>
  <w:style w:type="paragraph" w:styleId="Subttulo">
    <w:name w:val="Subtitle"/>
    <w:basedOn w:val="Normal"/>
    <w:next w:val="Corpodetexto"/>
    <w:link w:val="SubttuloChar"/>
    <w:qFormat/>
    <w:rsid w:val="00CB1FDF"/>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tuloChar">
    <w:name w:val="Subtítulo Char"/>
    <w:basedOn w:val="Fontepargpadro"/>
    <w:link w:val="Subttulo"/>
    <w:rsid w:val="00CB1FDF"/>
    <w:rPr>
      <w:rFonts w:ascii="Arial" w:eastAsia="Lucida Sans Unicode" w:hAnsi="Arial" w:cs="Tahoma"/>
      <w:i/>
      <w:iCs/>
      <w:sz w:val="28"/>
      <w:szCs w:val="28"/>
      <w:lang w:eastAsia="ar-SA"/>
    </w:rPr>
  </w:style>
  <w:style w:type="paragraph" w:customStyle="1" w:styleId="Recuodecorpodetexto21">
    <w:name w:val="Recuo de corpo de texto 21"/>
    <w:basedOn w:val="Normal"/>
    <w:rsid w:val="00CB1FDF"/>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Semestilodepargrafo">
    <w:name w:val="[Sem estilo de parágrafo]"/>
    <w:rsid w:val="00E9015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grafobsico">
    <w:name w:val="[Parágrafo básico]"/>
    <w:basedOn w:val="Normal"/>
    <w:uiPriority w:val="99"/>
    <w:rsid w:val="00E90155"/>
    <w:pPr>
      <w:autoSpaceDE w:val="0"/>
      <w:autoSpaceDN w:val="0"/>
      <w:adjustRightInd w:val="0"/>
      <w:spacing w:after="0" w:line="288" w:lineRule="auto"/>
      <w:textAlignment w:val="center"/>
    </w:pPr>
    <w:rPr>
      <w:rFonts w:ascii="Arial Rounded MT Bold" w:hAnsi="Arial Rounded MT Bold"/>
      <w:color w:val="000000"/>
      <w:sz w:val="24"/>
      <w:szCs w:val="24"/>
    </w:rPr>
  </w:style>
  <w:style w:type="paragraph" w:customStyle="1" w:styleId="TableContents">
    <w:name w:val="Table Contents"/>
    <w:basedOn w:val="Normal"/>
    <w:qFormat/>
    <w:rsid w:val="00CD002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
    <w:name w:val="Standard"/>
    <w:qFormat/>
    <w:rsid w:val="0080614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Nivel010">
    <w:name w:val="Nivel_01"/>
    <w:basedOn w:val="Ttulo1"/>
    <w:qFormat/>
    <w:rsid w:val="00C367F9"/>
    <w:pPr>
      <w:numPr>
        <w:numId w:val="6"/>
      </w:numPr>
      <w:tabs>
        <w:tab w:val="left" w:pos="567"/>
      </w:tabs>
      <w:spacing w:line="240" w:lineRule="auto"/>
      <w:jc w:val="both"/>
    </w:pPr>
    <w:rPr>
      <w:rFonts w:ascii="Ecofont_Spranq_eco_Sans" w:hAnsi="Ecofont_Spranq_eco_Sans" w:cs="Times New Roman"/>
      <w:b/>
      <w:bCs/>
      <w:sz w:val="20"/>
      <w:szCs w:val="20"/>
      <w:lang w:val="pt-PT" w:eastAsia="pt-BR"/>
    </w:rPr>
  </w:style>
  <w:style w:type="character" w:customStyle="1" w:styleId="Ttulo1Char">
    <w:name w:val="Título 1 Char"/>
    <w:basedOn w:val="Fontepargpadro"/>
    <w:link w:val="Ttulo1"/>
    <w:rsid w:val="00C367F9"/>
    <w:rPr>
      <w:rFonts w:asciiTheme="majorHAnsi" w:eastAsiaTheme="majorEastAsia" w:hAnsiTheme="majorHAnsi" w:cstheme="majorBidi"/>
      <w:color w:val="365F91" w:themeColor="accent1" w:themeShade="BF"/>
      <w:sz w:val="32"/>
      <w:szCs w:val="32"/>
    </w:rPr>
  </w:style>
  <w:style w:type="paragraph" w:styleId="SemEspaamento">
    <w:name w:val="No Spacing"/>
    <w:uiPriority w:val="1"/>
    <w:qFormat/>
    <w:rsid w:val="00190C3C"/>
    <w:pPr>
      <w:spacing w:after="0" w:line="240" w:lineRule="auto"/>
    </w:pPr>
  </w:style>
  <w:style w:type="character" w:customStyle="1" w:styleId="PargrafodaListaChar">
    <w:name w:val="Parágrafo da Lista Char"/>
    <w:aliases w:val="Segundo Char,Texto Char,List I Paragraph Char,Parágrafo com marcador - inserir marcador Char,Parágrafo_2 Char,Título 10 Char,fonte Char,SheParágrafo da Lista Char,Marca 1 Char"/>
    <w:link w:val="PargrafodaLista"/>
    <w:uiPriority w:val="99"/>
    <w:qFormat/>
    <w:rsid w:val="00190C3C"/>
  </w:style>
  <w:style w:type="paragraph" w:styleId="NormalWeb">
    <w:name w:val="Normal (Web)"/>
    <w:aliases w:val=" Char"/>
    <w:basedOn w:val="Normal"/>
    <w:uiPriority w:val="99"/>
    <w:qFormat/>
    <w:rsid w:val="006D340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rembulo">
    <w:name w:val="Preâmbulo"/>
    <w:basedOn w:val="Normal"/>
    <w:link w:val="PrembuloChar"/>
    <w:qFormat/>
    <w:rsid w:val="00DD7C1D"/>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DD7C1D"/>
    <w:rPr>
      <w:rFonts w:ascii="Arial" w:eastAsia="Arial" w:hAnsi="Arial" w:cs="Arial"/>
      <w:bCs/>
      <w:sz w:val="20"/>
      <w:szCs w:val="20"/>
      <w:lang w:eastAsia="pt-BR"/>
    </w:rPr>
  </w:style>
  <w:style w:type="character" w:customStyle="1" w:styleId="Nivel01Char">
    <w:name w:val="Nivel 01 Char"/>
    <w:basedOn w:val="Fontepargpadro"/>
    <w:link w:val="Nivel01"/>
    <w:locked/>
    <w:rsid w:val="00BE537A"/>
    <w:rPr>
      <w:rFonts w:ascii="Arial" w:eastAsiaTheme="majorEastAsia" w:hAnsi="Arial" w:cs="Arial"/>
      <w:b/>
      <w:bCs/>
      <w:sz w:val="20"/>
      <w:szCs w:val="20"/>
      <w:lang w:eastAsia="pt-BR"/>
    </w:rPr>
  </w:style>
  <w:style w:type="paragraph" w:customStyle="1" w:styleId="Nivel01">
    <w:name w:val="Nivel 01"/>
    <w:basedOn w:val="Ttulo1"/>
    <w:next w:val="Normal"/>
    <w:link w:val="Nivel01Char"/>
    <w:qFormat/>
    <w:rsid w:val="00BE537A"/>
    <w:pPr>
      <w:numPr>
        <w:numId w:val="8"/>
      </w:numPr>
      <w:tabs>
        <w:tab w:val="left" w:pos="567"/>
      </w:tabs>
      <w:spacing w:line="240" w:lineRule="auto"/>
      <w:jc w:val="both"/>
    </w:pPr>
    <w:rPr>
      <w:rFonts w:ascii="Arial" w:hAnsi="Arial" w:cs="Arial"/>
      <w:b/>
      <w:bCs/>
      <w:color w:val="auto"/>
      <w:sz w:val="20"/>
      <w:szCs w:val="20"/>
      <w:lang w:eastAsia="pt-BR"/>
    </w:rPr>
  </w:style>
  <w:style w:type="character" w:customStyle="1" w:styleId="Nivel2Char">
    <w:name w:val="Nivel 2 Char"/>
    <w:basedOn w:val="Fontepargpadro"/>
    <w:link w:val="Nivel2"/>
    <w:locked/>
    <w:rsid w:val="00BE537A"/>
    <w:rPr>
      <w:rFonts w:ascii="Arial" w:eastAsiaTheme="minorEastAsia" w:hAnsi="Arial" w:cs="Arial"/>
      <w:color w:val="000000"/>
      <w:sz w:val="20"/>
      <w:szCs w:val="20"/>
      <w:lang w:eastAsia="pt-BR"/>
    </w:rPr>
  </w:style>
  <w:style w:type="paragraph" w:customStyle="1" w:styleId="Nivel2">
    <w:name w:val="Nivel 2"/>
    <w:basedOn w:val="Normal"/>
    <w:link w:val="Nivel2Char"/>
    <w:qFormat/>
    <w:rsid w:val="00BE537A"/>
    <w:pPr>
      <w:numPr>
        <w:ilvl w:val="1"/>
        <w:numId w:val="8"/>
      </w:numPr>
      <w:spacing w:before="120" w:after="120"/>
      <w:jc w:val="both"/>
    </w:pPr>
    <w:rPr>
      <w:rFonts w:ascii="Arial" w:eastAsiaTheme="minorEastAsia" w:hAnsi="Arial" w:cs="Arial"/>
      <w:color w:val="000000"/>
      <w:sz w:val="20"/>
      <w:szCs w:val="20"/>
      <w:lang w:eastAsia="pt-BR"/>
    </w:rPr>
  </w:style>
  <w:style w:type="character" w:customStyle="1" w:styleId="Nivel3Char">
    <w:name w:val="Nivel 3 Char"/>
    <w:basedOn w:val="Fontepargpadro"/>
    <w:link w:val="Nivel3"/>
    <w:locked/>
    <w:rsid w:val="00BE537A"/>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BE537A"/>
    <w:pPr>
      <w:numPr>
        <w:ilvl w:val="2"/>
        <w:numId w:val="8"/>
      </w:numPr>
      <w:spacing w:before="120" w:after="120"/>
      <w:jc w:val="both"/>
    </w:pPr>
    <w:rPr>
      <w:rFonts w:ascii="Arial" w:eastAsiaTheme="minorEastAsia" w:hAnsi="Arial" w:cs="Arial"/>
      <w:color w:val="000000"/>
      <w:sz w:val="20"/>
      <w:szCs w:val="20"/>
      <w:lang w:eastAsia="pt-BR"/>
    </w:rPr>
  </w:style>
  <w:style w:type="character" w:customStyle="1" w:styleId="Nivel4Char">
    <w:name w:val="Nivel 4 Char"/>
    <w:basedOn w:val="Fontepargpadro"/>
    <w:link w:val="Nivel4"/>
    <w:locked/>
    <w:rsid w:val="00BE537A"/>
    <w:rPr>
      <w:rFonts w:ascii="Arial" w:eastAsiaTheme="minorEastAsia" w:hAnsi="Arial" w:cs="Arial"/>
      <w:sz w:val="20"/>
      <w:szCs w:val="20"/>
      <w:lang w:eastAsia="pt-BR"/>
    </w:rPr>
  </w:style>
  <w:style w:type="paragraph" w:customStyle="1" w:styleId="Nivel4">
    <w:name w:val="Nivel 4"/>
    <w:basedOn w:val="Nivel3"/>
    <w:link w:val="Nivel4Char"/>
    <w:qFormat/>
    <w:rsid w:val="00BE537A"/>
    <w:pPr>
      <w:numPr>
        <w:ilvl w:val="3"/>
      </w:numPr>
      <w:tabs>
        <w:tab w:val="num" w:pos="360"/>
      </w:tabs>
      <w:ind w:left="851" w:firstLine="0"/>
    </w:pPr>
    <w:rPr>
      <w:color w:val="auto"/>
    </w:rPr>
  </w:style>
  <w:style w:type="paragraph" w:customStyle="1" w:styleId="Nivel5">
    <w:name w:val="Nivel 5"/>
    <w:basedOn w:val="Nivel4"/>
    <w:qFormat/>
    <w:rsid w:val="00BE537A"/>
    <w:pPr>
      <w:numPr>
        <w:ilvl w:val="4"/>
      </w:numPr>
      <w:tabs>
        <w:tab w:val="num" w:pos="360"/>
        <w:tab w:val="num" w:pos="2520"/>
      </w:tabs>
      <w:ind w:left="1276" w:firstLine="0"/>
    </w:pPr>
  </w:style>
  <w:style w:type="character" w:customStyle="1" w:styleId="ouChar">
    <w:name w:val="ou Char"/>
    <w:basedOn w:val="PargrafodaListaChar"/>
    <w:link w:val="ou"/>
    <w:locked/>
    <w:rsid w:val="00BE537A"/>
    <w:rPr>
      <w:rFonts w:ascii="Arial" w:eastAsiaTheme="minorEastAsia" w:hAnsi="Arial" w:cs="Arial"/>
      <w:b/>
      <w:bCs/>
      <w:i/>
      <w:iCs/>
      <w:color w:val="FF0000"/>
      <w:sz w:val="24"/>
      <w:szCs w:val="24"/>
      <w:u w:val="single"/>
      <w:lang w:eastAsia="pt-BR"/>
    </w:rPr>
  </w:style>
  <w:style w:type="paragraph" w:customStyle="1" w:styleId="ou">
    <w:name w:val="ou"/>
    <w:basedOn w:val="PargrafodaLista"/>
    <w:link w:val="ouChar"/>
    <w:qFormat/>
    <w:rsid w:val="00BE537A"/>
    <w:pPr>
      <w:spacing w:before="60" w:after="60" w:line="256" w:lineRule="auto"/>
      <w:ind w:left="0"/>
      <w:contextualSpacing w:val="0"/>
      <w:jc w:val="center"/>
    </w:pPr>
    <w:rPr>
      <w:rFonts w:ascii="Arial" w:eastAsiaTheme="minorEastAsia" w:hAnsi="Arial" w:cs="Arial"/>
      <w:b/>
      <w:bCs/>
      <w:i/>
      <w:iCs/>
      <w:color w:val="FF0000"/>
      <w:sz w:val="24"/>
      <w:szCs w:val="24"/>
      <w:u w:val="single"/>
      <w:lang w:eastAsia="pt-BR"/>
    </w:rPr>
  </w:style>
  <w:style w:type="character" w:customStyle="1" w:styleId="Nvel2-RedChar">
    <w:name w:val="Nível 2 -Red Char"/>
    <w:basedOn w:val="Nivel2Char"/>
    <w:link w:val="Nvel2-Red"/>
    <w:locked/>
    <w:rsid w:val="00BE537A"/>
    <w:rPr>
      <w:rFonts w:ascii="Arial" w:eastAsiaTheme="minorEastAsia" w:hAnsi="Arial" w:cs="Arial"/>
      <w:i/>
      <w:iCs/>
      <w:color w:val="FF0000"/>
      <w:sz w:val="20"/>
      <w:szCs w:val="20"/>
      <w:lang w:eastAsia="pt-BR"/>
    </w:rPr>
  </w:style>
  <w:style w:type="paragraph" w:customStyle="1" w:styleId="Nvel2-Red">
    <w:name w:val="Nível 2 -Red"/>
    <w:basedOn w:val="Nivel2"/>
    <w:link w:val="Nvel2-RedChar"/>
    <w:qFormat/>
    <w:rsid w:val="00BE537A"/>
    <w:rPr>
      <w:i/>
      <w:iCs/>
      <w:color w:val="FF0000"/>
    </w:rPr>
  </w:style>
  <w:style w:type="character" w:customStyle="1" w:styleId="Nvel3-RChar">
    <w:name w:val="Nível 3-R Char"/>
    <w:basedOn w:val="Nivel3Char"/>
    <w:link w:val="Nvel3-R"/>
    <w:locked/>
    <w:rsid w:val="00BE537A"/>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BE537A"/>
    <w:rPr>
      <w:i/>
      <w:iCs/>
      <w:color w:val="FF0000"/>
    </w:rPr>
  </w:style>
  <w:style w:type="paragraph" w:customStyle="1" w:styleId="pf0">
    <w:name w:val="pf0"/>
    <w:basedOn w:val="Normal"/>
    <w:rsid w:val="00BE53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E537A"/>
  </w:style>
  <w:style w:type="character" w:customStyle="1" w:styleId="cf01">
    <w:name w:val="cf01"/>
    <w:basedOn w:val="Fontepargpadro"/>
    <w:rsid w:val="00BE537A"/>
    <w:rPr>
      <w:rFonts w:ascii="Segoe UI" w:hAnsi="Segoe UI" w:cs="Segoe UI" w:hint="default"/>
      <w:b/>
      <w:bCs/>
      <w:i/>
      <w:iCs/>
      <w:sz w:val="18"/>
      <w:szCs w:val="18"/>
    </w:rPr>
  </w:style>
  <w:style w:type="character" w:customStyle="1" w:styleId="cf31">
    <w:name w:val="cf31"/>
    <w:basedOn w:val="Fontepargpadro"/>
    <w:rsid w:val="00BE537A"/>
    <w:rPr>
      <w:rFonts w:ascii="Segoe UI" w:hAnsi="Segoe UI" w:cs="Segoe UI" w:hint="default"/>
      <w:i/>
      <w:iCs/>
      <w:sz w:val="18"/>
      <w:szCs w:val="18"/>
    </w:rPr>
  </w:style>
  <w:style w:type="character" w:styleId="Forte">
    <w:name w:val="Strong"/>
    <w:uiPriority w:val="22"/>
    <w:qFormat/>
    <w:rsid w:val="00851AF0"/>
    <w:rPr>
      <w:b/>
      <w:bCs/>
    </w:rPr>
  </w:style>
  <w:style w:type="paragraph" w:styleId="Ttulo">
    <w:name w:val="Title"/>
    <w:basedOn w:val="Normal"/>
    <w:next w:val="Normal"/>
    <w:link w:val="TtuloChar"/>
    <w:qFormat/>
    <w:rsid w:val="0080379E"/>
    <w:pPr>
      <w:keepNext/>
      <w:keepLines/>
      <w:spacing w:before="480" w:after="120"/>
    </w:pPr>
    <w:rPr>
      <w:rFonts w:ascii="Calibri" w:eastAsia="Calibri" w:hAnsi="Calibri" w:cs="Calibri"/>
      <w:b/>
      <w:sz w:val="72"/>
      <w:szCs w:val="72"/>
      <w:lang w:eastAsia="pt-BR"/>
    </w:rPr>
  </w:style>
  <w:style w:type="character" w:customStyle="1" w:styleId="TtuloChar">
    <w:name w:val="Título Char"/>
    <w:basedOn w:val="Fontepargpadro"/>
    <w:link w:val="Ttulo"/>
    <w:rsid w:val="0080379E"/>
    <w:rPr>
      <w:rFonts w:ascii="Calibri" w:eastAsia="Calibri" w:hAnsi="Calibri" w:cs="Calibri"/>
      <w:b/>
      <w:sz w:val="72"/>
      <w:szCs w:val="72"/>
      <w:lang w:eastAsia="pt-BR"/>
    </w:rPr>
  </w:style>
  <w:style w:type="paragraph" w:customStyle="1" w:styleId="textojustificado">
    <w:name w:val="texto_justificado"/>
    <w:basedOn w:val="Normal"/>
    <w:rsid w:val="005A34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aliases w:val="3 Char,h4 Char,h3 Char,section:3 Char"/>
    <w:basedOn w:val="Fontepargpadro"/>
    <w:link w:val="Ttulo3"/>
    <w:uiPriority w:val="99"/>
    <w:rsid w:val="008A1AFA"/>
    <w:rPr>
      <w:rFonts w:ascii="Cambria" w:eastAsia="Times New Roman" w:hAnsi="Cambria" w:cs="Times New Roman"/>
      <w:b/>
      <w:bCs/>
      <w:sz w:val="26"/>
      <w:szCs w:val="26"/>
      <w:lang w:val="x-none" w:eastAsia="x-none"/>
    </w:rPr>
  </w:style>
  <w:style w:type="character" w:customStyle="1" w:styleId="Ttulo4Char">
    <w:name w:val="Título 4 Char"/>
    <w:basedOn w:val="Fontepargpadro"/>
    <w:link w:val="Ttulo4"/>
    <w:rsid w:val="008A1AFA"/>
    <w:rPr>
      <w:rFonts w:ascii="Calibri" w:eastAsia="Times New Roman" w:hAnsi="Calibri" w:cs="Times New Roman"/>
      <w:b/>
      <w:bCs/>
      <w:sz w:val="28"/>
      <w:szCs w:val="28"/>
      <w:lang w:val="x-none" w:eastAsia="x-none"/>
    </w:rPr>
  </w:style>
  <w:style w:type="character" w:customStyle="1" w:styleId="Ttulo5Char">
    <w:name w:val="Título 5 Char"/>
    <w:basedOn w:val="Fontepargpadro"/>
    <w:link w:val="Ttulo5"/>
    <w:rsid w:val="008A1AFA"/>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rsid w:val="008A1AFA"/>
    <w:rPr>
      <w:rFonts w:ascii="Times New Roman" w:eastAsia="Times New Roman" w:hAnsi="Times New Roman" w:cs="Times New Roman"/>
      <w:b/>
      <w:bCs/>
      <w:lang w:val="x-none" w:eastAsia="x-none"/>
    </w:rPr>
  </w:style>
  <w:style w:type="character" w:customStyle="1" w:styleId="Ttulo7Char">
    <w:name w:val="Título 7 Char"/>
    <w:basedOn w:val="Fontepargpadro"/>
    <w:link w:val="Ttulo7"/>
    <w:rsid w:val="008A1AFA"/>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8A1AFA"/>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8A1AFA"/>
    <w:rPr>
      <w:rFonts w:ascii="Arial" w:eastAsia="Times New Roman" w:hAnsi="Arial" w:cs="Times New Roman"/>
      <w:b/>
      <w:bCs/>
      <w:color w:val="000000"/>
      <w:sz w:val="24"/>
      <w:szCs w:val="24"/>
      <w:lang w:val="x-none" w:eastAsia="x-none"/>
    </w:rPr>
  </w:style>
  <w:style w:type="paragraph" w:styleId="Corpodetexto2">
    <w:name w:val="Body Text 2"/>
    <w:basedOn w:val="Normal"/>
    <w:link w:val="Corpodetexto2Char"/>
    <w:rsid w:val="008A1AFA"/>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8A1AFA"/>
    <w:rPr>
      <w:rFonts w:ascii="Times New Roman" w:eastAsia="Times New Roman" w:hAnsi="Times New Roman" w:cs="Times New Roman"/>
      <w:sz w:val="24"/>
      <w:szCs w:val="24"/>
      <w:lang w:val="x-none" w:eastAsia="x-none"/>
    </w:rPr>
  </w:style>
  <w:style w:type="paragraph" w:styleId="Textoembloco">
    <w:name w:val="Block Text"/>
    <w:basedOn w:val="Normal"/>
    <w:rsid w:val="008A1AFA"/>
    <w:pPr>
      <w:tabs>
        <w:tab w:val="left" w:pos="567"/>
      </w:tabs>
      <w:spacing w:after="0" w:line="240" w:lineRule="auto"/>
      <w:ind w:left="284" w:right="51" w:hanging="284"/>
      <w:jc w:val="both"/>
    </w:pPr>
    <w:rPr>
      <w:rFonts w:ascii="Arial" w:eastAsia="Times New Roman" w:hAnsi="Arial" w:cs="Arial"/>
      <w:sz w:val="24"/>
      <w:szCs w:val="24"/>
      <w:lang w:eastAsia="pt-BR"/>
    </w:rPr>
  </w:style>
  <w:style w:type="paragraph" w:customStyle="1" w:styleId="p10">
    <w:name w:val="p10"/>
    <w:basedOn w:val="Normal"/>
    <w:rsid w:val="008A1AFA"/>
    <w:pPr>
      <w:tabs>
        <w:tab w:val="left" w:pos="720"/>
      </w:tabs>
      <w:spacing w:after="0" w:line="240" w:lineRule="atLeast"/>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8A1AFA"/>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8A1AFA"/>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8A1AFA"/>
    <w:rPr>
      <w:color w:val="800080"/>
      <w:u w:val="single"/>
    </w:rPr>
  </w:style>
  <w:style w:type="paragraph" w:customStyle="1" w:styleId="xl24">
    <w:name w:val="xl24"/>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lang w:eastAsia="pt-BR"/>
    </w:rPr>
  </w:style>
  <w:style w:type="paragraph" w:customStyle="1" w:styleId="xl25">
    <w:name w:val="xl25"/>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lang w:eastAsia="pt-BR"/>
    </w:rPr>
  </w:style>
  <w:style w:type="paragraph" w:customStyle="1" w:styleId="xl26">
    <w:name w:val="xl26"/>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lang w:eastAsia="pt-BR"/>
    </w:rPr>
  </w:style>
  <w:style w:type="paragraph" w:customStyle="1" w:styleId="xl27">
    <w:name w:val="xl27"/>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lang w:eastAsia="pt-BR"/>
    </w:rPr>
  </w:style>
  <w:style w:type="paragraph" w:customStyle="1" w:styleId="xl28">
    <w:name w:val="xl28"/>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lang w:eastAsia="pt-BR"/>
    </w:rPr>
  </w:style>
  <w:style w:type="paragraph" w:customStyle="1" w:styleId="xl29">
    <w:name w:val="xl29"/>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lang w:eastAsia="pt-BR"/>
    </w:rPr>
  </w:style>
  <w:style w:type="paragraph" w:customStyle="1" w:styleId="xl30">
    <w:name w:val="xl30"/>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lang w:eastAsia="pt-BR"/>
    </w:rPr>
  </w:style>
  <w:style w:type="paragraph" w:customStyle="1" w:styleId="xl31">
    <w:name w:val="xl31"/>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lang w:eastAsia="pt-BR"/>
    </w:rPr>
  </w:style>
  <w:style w:type="paragraph" w:customStyle="1" w:styleId="xl32">
    <w:name w:val="xl32"/>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lang w:eastAsia="pt-BR"/>
    </w:rPr>
  </w:style>
  <w:style w:type="paragraph" w:customStyle="1" w:styleId="xl33">
    <w:name w:val="xl33"/>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lang w:eastAsia="pt-BR"/>
    </w:rPr>
  </w:style>
  <w:style w:type="paragraph" w:customStyle="1" w:styleId="xl34">
    <w:name w:val="xl34"/>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lang w:eastAsia="pt-BR"/>
    </w:rPr>
  </w:style>
  <w:style w:type="paragraph" w:customStyle="1" w:styleId="xl35">
    <w:name w:val="xl35"/>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lang w:eastAsia="pt-BR"/>
    </w:rPr>
  </w:style>
  <w:style w:type="paragraph" w:styleId="Corpodetexto3">
    <w:name w:val="Body Text 3"/>
    <w:basedOn w:val="Normal"/>
    <w:link w:val="Corpodetexto3Char"/>
    <w:rsid w:val="008A1AFA"/>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8A1AFA"/>
    <w:rPr>
      <w:rFonts w:ascii="Times New Roman" w:eastAsia="Times New Roman" w:hAnsi="Times New Roman" w:cs="Times New Roman"/>
      <w:sz w:val="16"/>
      <w:szCs w:val="16"/>
      <w:lang w:val="x-none" w:eastAsia="x-none"/>
    </w:rPr>
  </w:style>
  <w:style w:type="paragraph" w:styleId="Listadecontinuao">
    <w:name w:val="List Continue"/>
    <w:basedOn w:val="Normal"/>
    <w:rsid w:val="008A1AFA"/>
    <w:pPr>
      <w:widowControl w:val="0"/>
      <w:spacing w:after="120" w:line="240" w:lineRule="auto"/>
      <w:ind w:left="283"/>
    </w:pPr>
    <w:rPr>
      <w:rFonts w:ascii="Times New Roman" w:eastAsia="Times New Roman" w:hAnsi="Times New Roman" w:cs="Times New Roman"/>
      <w:sz w:val="20"/>
      <w:szCs w:val="20"/>
      <w:lang w:eastAsia="pt-BR"/>
    </w:rPr>
  </w:style>
  <w:style w:type="paragraph" w:styleId="Legenda">
    <w:name w:val="caption"/>
    <w:basedOn w:val="Normal"/>
    <w:next w:val="Normal"/>
    <w:qFormat/>
    <w:rsid w:val="008A1AFA"/>
    <w:pPr>
      <w:spacing w:after="0" w:line="240" w:lineRule="auto"/>
      <w:jc w:val="center"/>
    </w:pPr>
    <w:rPr>
      <w:rFonts w:ascii="Times New Roman" w:eastAsia="Times New Roman" w:hAnsi="Times New Roman" w:cs="Times New Roman"/>
      <w:b/>
      <w:bCs/>
      <w:sz w:val="20"/>
      <w:szCs w:val="20"/>
      <w:lang w:eastAsia="pt-BR"/>
    </w:rPr>
  </w:style>
  <w:style w:type="paragraph" w:styleId="Recuodecorpodetexto3">
    <w:name w:val="Body Text Indent 3"/>
    <w:basedOn w:val="Normal"/>
    <w:link w:val="Recuodecorpodetexto3Char"/>
    <w:uiPriority w:val="99"/>
    <w:rsid w:val="008A1AF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8A1AFA"/>
    <w:rPr>
      <w:rFonts w:ascii="Times New Roman" w:eastAsia="Times New Roman" w:hAnsi="Times New Roman" w:cs="Times New Roman"/>
      <w:sz w:val="16"/>
      <w:szCs w:val="16"/>
      <w:lang w:val="x-none" w:eastAsia="x-none"/>
    </w:rPr>
  </w:style>
  <w:style w:type="paragraph" w:styleId="Textodecomentrio">
    <w:name w:val="annotation text"/>
    <w:basedOn w:val="Normal"/>
    <w:link w:val="TextodecomentrioChar"/>
    <w:uiPriority w:val="99"/>
    <w:rsid w:val="008A1AF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8A1AFA"/>
    <w:rPr>
      <w:rFonts w:ascii="Times New Roman" w:eastAsia="Times New Roman" w:hAnsi="Times New Roman" w:cs="Times New Roman"/>
      <w:sz w:val="20"/>
      <w:szCs w:val="20"/>
      <w:lang w:eastAsia="pt-BR"/>
    </w:rPr>
  </w:style>
  <w:style w:type="paragraph" w:customStyle="1" w:styleId="western">
    <w:name w:val="western"/>
    <w:basedOn w:val="Normal"/>
    <w:rsid w:val="008A1A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0">
    <w:name w:val="10"/>
    <w:basedOn w:val="Normal"/>
    <w:rsid w:val="008A1AFA"/>
    <w:pPr>
      <w:spacing w:after="0" w:line="240" w:lineRule="auto"/>
      <w:ind w:left="851" w:hanging="567"/>
      <w:jc w:val="both"/>
    </w:pPr>
    <w:rPr>
      <w:rFonts w:ascii="Times New Roman" w:eastAsia="Times New Roman" w:hAnsi="Times New Roman" w:cs="Times New Roman"/>
      <w:sz w:val="24"/>
      <w:szCs w:val="24"/>
      <w:lang w:eastAsia="pt-BR"/>
    </w:rPr>
  </w:style>
  <w:style w:type="paragraph" w:customStyle="1" w:styleId="WW-Texto">
    <w:name w:val="WW-Texto"/>
    <w:basedOn w:val="Normal"/>
    <w:rsid w:val="008A1AFA"/>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8A1AFA"/>
    <w:pPr>
      <w:spacing w:after="324" w:line="240" w:lineRule="auto"/>
    </w:pPr>
    <w:rPr>
      <w:rFonts w:ascii="Times New Roman" w:eastAsia="Times New Roman" w:hAnsi="Times New Roman" w:cs="Times New Roman"/>
      <w:sz w:val="24"/>
      <w:szCs w:val="24"/>
      <w:lang w:eastAsia="pt-BR"/>
    </w:rPr>
  </w:style>
  <w:style w:type="paragraph" w:styleId="TextosemFormatao">
    <w:name w:val="Plain Text"/>
    <w:aliases w:val="Texto simples"/>
    <w:basedOn w:val="Normal"/>
    <w:link w:val="TextosemFormataoChar"/>
    <w:rsid w:val="008A1AFA"/>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8A1AFA"/>
    <w:rPr>
      <w:rFonts w:ascii="Courier New" w:eastAsia="Times New Roman" w:hAnsi="Courier New" w:cs="Times New Roman"/>
      <w:sz w:val="20"/>
      <w:szCs w:val="20"/>
      <w:lang w:val="x-none" w:eastAsia="x-none"/>
    </w:rPr>
  </w:style>
  <w:style w:type="paragraph" w:styleId="Commarcadores">
    <w:name w:val="List Bullet"/>
    <w:basedOn w:val="Normal"/>
    <w:autoRedefine/>
    <w:rsid w:val="008A1AFA"/>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Corpo">
    <w:name w:val="Corpo"/>
    <w:rsid w:val="008A1AF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p3">
    <w:name w:val="p3"/>
    <w:basedOn w:val="Normal"/>
    <w:rsid w:val="008A1AFA"/>
    <w:pPr>
      <w:widowControl w:val="0"/>
      <w:tabs>
        <w:tab w:val="left" w:pos="1160"/>
      </w:tabs>
      <w:spacing w:after="0" w:line="280" w:lineRule="atLeast"/>
      <w:ind w:left="1440" w:firstLine="1152"/>
      <w:jc w:val="both"/>
    </w:pPr>
    <w:rPr>
      <w:rFonts w:ascii="Times New Roman" w:eastAsia="Times New Roman" w:hAnsi="Times New Roman" w:cs="Times New Roman"/>
      <w:sz w:val="24"/>
      <w:szCs w:val="24"/>
      <w:lang w:eastAsia="pt-BR"/>
    </w:rPr>
  </w:style>
  <w:style w:type="paragraph" w:customStyle="1" w:styleId="BodyText21">
    <w:name w:val="Body Text 21"/>
    <w:basedOn w:val="Normal"/>
    <w:rsid w:val="008A1AFA"/>
    <w:pPr>
      <w:snapToGrid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8A1AFA"/>
    <w:pPr>
      <w:spacing w:after="0" w:line="360" w:lineRule="auto"/>
      <w:ind w:firstLine="2268"/>
      <w:jc w:val="both"/>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8A1AFA"/>
    <w:pPr>
      <w:spacing w:after="240" w:line="240" w:lineRule="auto"/>
      <w:jc w:val="both"/>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rsid w:val="008A1AFA"/>
    <w:rPr>
      <w:rFonts w:ascii="Times New Roman" w:eastAsia="Times New Roman" w:hAnsi="Times New Roman" w:cs="Times New Roman"/>
      <w:sz w:val="20"/>
      <w:szCs w:val="20"/>
      <w:lang w:val="x-none" w:eastAsia="x-none"/>
    </w:rPr>
  </w:style>
  <w:style w:type="paragraph" w:customStyle="1" w:styleId="documentdescription">
    <w:name w:val="documentdescription"/>
    <w:basedOn w:val="Normal"/>
    <w:rsid w:val="008A1A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edsearchterm">
    <w:name w:val="highlightedsearchterm"/>
    <w:basedOn w:val="Fontepargpadro"/>
    <w:rsid w:val="008A1AFA"/>
  </w:style>
  <w:style w:type="character" w:customStyle="1" w:styleId="link-external">
    <w:name w:val="link-external"/>
    <w:basedOn w:val="Fontepargpadro"/>
    <w:rsid w:val="008A1AFA"/>
  </w:style>
  <w:style w:type="character" w:styleId="nfase">
    <w:name w:val="Emphasis"/>
    <w:uiPriority w:val="20"/>
    <w:qFormat/>
    <w:rsid w:val="008A1AFA"/>
    <w:rPr>
      <w:i/>
      <w:iCs/>
    </w:rPr>
  </w:style>
  <w:style w:type="paragraph" w:customStyle="1" w:styleId="P1">
    <w:name w:val="P1"/>
    <w:rsid w:val="008A1AFA"/>
    <w:pPr>
      <w:spacing w:after="0" w:line="240" w:lineRule="auto"/>
      <w:ind w:left="432" w:hanging="432"/>
      <w:jc w:val="both"/>
    </w:pPr>
    <w:rPr>
      <w:rFonts w:ascii="Courier" w:eastAsia="Times New Roman" w:hAnsi="Courier" w:cs="Courier"/>
      <w:b/>
      <w:bCs/>
      <w:sz w:val="24"/>
      <w:szCs w:val="24"/>
      <w:lang w:eastAsia="pt-BR"/>
    </w:rPr>
  </w:style>
  <w:style w:type="character" w:customStyle="1" w:styleId="texto1">
    <w:name w:val="texto1"/>
    <w:rsid w:val="008A1AFA"/>
    <w:rPr>
      <w:rFonts w:ascii="Verdana" w:hAnsi="Verdana" w:cs="Verdana"/>
      <w:color w:val="000000"/>
      <w:sz w:val="18"/>
      <w:szCs w:val="18"/>
      <w:u w:val="none"/>
      <w:effect w:val="none"/>
    </w:rPr>
  </w:style>
  <w:style w:type="paragraph" w:customStyle="1" w:styleId="Corpodetexto311">
    <w:name w:val="Corpo de texto 311"/>
    <w:basedOn w:val="Normal"/>
    <w:rsid w:val="008A1AFA"/>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8A1AFA"/>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Recuodecorpodetexto22">
    <w:name w:val="Recuo de corpo de texto 22"/>
    <w:basedOn w:val="Normal"/>
    <w:rsid w:val="008A1AFA"/>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8A1AFA"/>
    <w:pPr>
      <w:spacing w:after="0" w:line="360" w:lineRule="auto"/>
      <w:ind w:firstLine="2268"/>
      <w:jc w:val="both"/>
    </w:pPr>
    <w:rPr>
      <w:rFonts w:ascii="Times New Roman" w:eastAsia="Times New Roman" w:hAnsi="Times New Roman" w:cs="Times New Roman"/>
      <w:sz w:val="24"/>
      <w:szCs w:val="20"/>
      <w:lang w:eastAsia="pt-BR"/>
    </w:rPr>
  </w:style>
  <w:style w:type="paragraph" w:customStyle="1" w:styleId="Corpodetexto33">
    <w:name w:val="Corpo de texto 33"/>
    <w:basedOn w:val="Normal"/>
    <w:rsid w:val="008A1AFA"/>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Recuodecorpodetexto23">
    <w:name w:val="Recuo de corpo de texto 23"/>
    <w:basedOn w:val="Normal"/>
    <w:rsid w:val="008A1AFA"/>
    <w:pPr>
      <w:spacing w:after="0" w:line="240" w:lineRule="auto"/>
      <w:ind w:left="567" w:hanging="283"/>
      <w:jc w:val="both"/>
    </w:pPr>
    <w:rPr>
      <w:rFonts w:ascii="Arial" w:eastAsia="Times New Roman" w:hAnsi="Arial" w:cs="Times New Roman"/>
      <w:szCs w:val="20"/>
      <w:lang w:eastAsia="pt-BR"/>
    </w:rPr>
  </w:style>
  <w:style w:type="paragraph" w:customStyle="1" w:styleId="Corpodetexto23">
    <w:name w:val="Corpo de texto 23"/>
    <w:basedOn w:val="Normal"/>
    <w:rsid w:val="008A1AFA"/>
    <w:pPr>
      <w:spacing w:after="0" w:line="360" w:lineRule="auto"/>
      <w:ind w:firstLine="2268"/>
      <w:jc w:val="both"/>
    </w:pPr>
    <w:rPr>
      <w:rFonts w:ascii="Times New Roman" w:eastAsia="Times New Roman" w:hAnsi="Times New Roman" w:cs="Times New Roman"/>
      <w:sz w:val="24"/>
      <w:szCs w:val="20"/>
      <w:lang w:eastAsia="pt-BR"/>
    </w:rPr>
  </w:style>
  <w:style w:type="paragraph" w:styleId="Citao">
    <w:name w:val="Quote"/>
    <w:basedOn w:val="Normal"/>
    <w:next w:val="Normal"/>
    <w:link w:val="CitaoChar"/>
    <w:qFormat/>
    <w:rsid w:val="008A1AFA"/>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8A1AFA"/>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8A1AFA"/>
    <w:pPr>
      <w:spacing w:after="120" w:line="360" w:lineRule="auto"/>
      <w:ind w:left="567"/>
      <w:jc w:val="both"/>
    </w:pPr>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8A1AFA"/>
    <w:rPr>
      <w:sz w:val="16"/>
      <w:szCs w:val="16"/>
    </w:rPr>
  </w:style>
  <w:style w:type="character" w:customStyle="1" w:styleId="jsgrdq">
    <w:name w:val="jsgrdq"/>
    <w:basedOn w:val="Fontepargpadro"/>
    <w:rsid w:val="008A1AFA"/>
  </w:style>
  <w:style w:type="paragraph" w:customStyle="1" w:styleId="Nivel1">
    <w:name w:val="Nivel1"/>
    <w:basedOn w:val="Ttulo1"/>
    <w:next w:val="Normal"/>
    <w:link w:val="Nivel1Char"/>
    <w:qFormat/>
    <w:rsid w:val="008A1AFA"/>
    <w:pPr>
      <w:tabs>
        <w:tab w:val="num" w:pos="360"/>
      </w:tabs>
      <w:spacing w:before="480" w:after="120"/>
      <w:jc w:val="both"/>
    </w:pPr>
    <w:rPr>
      <w:rFonts w:ascii="Arial" w:eastAsia="MS Gothic" w:hAnsi="Arial" w:cs="Arial"/>
      <w:b/>
      <w:color w:val="000000"/>
      <w:sz w:val="20"/>
      <w:szCs w:val="20"/>
      <w:lang w:eastAsia="pt-BR"/>
    </w:rPr>
  </w:style>
  <w:style w:type="character" w:customStyle="1" w:styleId="Nivel1Char">
    <w:name w:val="Nivel1 Char"/>
    <w:link w:val="Nivel1"/>
    <w:rsid w:val="008A1AFA"/>
    <w:rPr>
      <w:rFonts w:ascii="Arial" w:eastAsia="MS Gothic" w:hAnsi="Arial" w:cs="Arial"/>
      <w:b/>
      <w:color w:val="000000"/>
      <w:sz w:val="20"/>
      <w:szCs w:val="20"/>
      <w:lang w:eastAsia="pt-BR"/>
    </w:rPr>
  </w:style>
  <w:style w:type="character" w:customStyle="1" w:styleId="scayt-misspell-word">
    <w:name w:val="scayt-misspell-word"/>
    <w:basedOn w:val="Fontepargpadro"/>
    <w:rsid w:val="008A1AFA"/>
  </w:style>
  <w:style w:type="paragraph" w:customStyle="1" w:styleId="PargrafodaLista1">
    <w:name w:val="Parágrafo da Lista1"/>
    <w:basedOn w:val="Normal"/>
    <w:qFormat/>
    <w:rsid w:val="008A1AFA"/>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uiPriority w:val="34"/>
    <w:qFormat/>
    <w:rsid w:val="008A1AFA"/>
    <w:pPr>
      <w:numPr>
        <w:ilvl w:val="0"/>
        <w:numId w:val="0"/>
      </w:numPr>
      <w:tabs>
        <w:tab w:val="num" w:pos="360"/>
      </w:tabs>
    </w:pPr>
    <w:rPr>
      <w:rFonts w:ascii="Ecofont_Spranq_eco_Sans" w:eastAsia="Arial Unicode MS" w:hAnsi="Ecofont_Spranq_eco_Sans"/>
      <w:b/>
      <w:color w:val="auto"/>
    </w:rPr>
  </w:style>
  <w:style w:type="paragraph" w:customStyle="1" w:styleId="Citao1">
    <w:name w:val="Citação1"/>
    <w:basedOn w:val="Normal"/>
    <w:next w:val="Normal"/>
    <w:link w:val="QuoteChar"/>
    <w:qFormat/>
    <w:rsid w:val="008A1AF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8A1AFA"/>
    <w:rPr>
      <w:rFonts w:ascii="Ecofont_Spranq_eco_Sans" w:eastAsia="Times New Roman" w:hAnsi="Ecofont_Spranq_eco_Sans" w:cs="Ecofont_Spranq_eco_Sans"/>
      <w:i/>
      <w:iCs/>
      <w:color w:val="000000"/>
      <w:sz w:val="24"/>
      <w:szCs w:val="24"/>
      <w:shd w:val="clear" w:color="auto" w:fill="FFFFCC"/>
    </w:rPr>
  </w:style>
  <w:style w:type="paragraph" w:styleId="Assuntodocomentrio">
    <w:name w:val="annotation subject"/>
    <w:basedOn w:val="Textodecomentrio"/>
    <w:next w:val="Textodecomentrio"/>
    <w:link w:val="AssuntodocomentrioChar"/>
    <w:uiPriority w:val="99"/>
    <w:semiHidden/>
    <w:unhideWhenUsed/>
    <w:rsid w:val="008A1AFA"/>
    <w:rPr>
      <w:b/>
      <w:bCs/>
      <w:lang w:val="x-none"/>
    </w:rPr>
  </w:style>
  <w:style w:type="character" w:customStyle="1" w:styleId="AssuntodocomentrioChar">
    <w:name w:val="Assunto do comentário Char"/>
    <w:basedOn w:val="TextodecomentrioChar"/>
    <w:link w:val="Assuntodocomentrio"/>
    <w:uiPriority w:val="99"/>
    <w:semiHidden/>
    <w:rsid w:val="008A1AFA"/>
    <w:rPr>
      <w:rFonts w:ascii="Times New Roman" w:eastAsia="Times New Roman" w:hAnsi="Times New Roman" w:cs="Times New Roman"/>
      <w:b/>
      <w:bCs/>
      <w:sz w:val="20"/>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9422">
      <w:bodyDiv w:val="1"/>
      <w:marLeft w:val="0"/>
      <w:marRight w:val="0"/>
      <w:marTop w:val="0"/>
      <w:marBottom w:val="0"/>
      <w:divBdr>
        <w:top w:val="none" w:sz="0" w:space="0" w:color="auto"/>
        <w:left w:val="none" w:sz="0" w:space="0" w:color="auto"/>
        <w:bottom w:val="none" w:sz="0" w:space="0" w:color="auto"/>
        <w:right w:val="none" w:sz="0" w:space="0" w:color="auto"/>
      </w:divBdr>
    </w:div>
    <w:div w:id="408964207">
      <w:bodyDiv w:val="1"/>
      <w:marLeft w:val="0"/>
      <w:marRight w:val="0"/>
      <w:marTop w:val="0"/>
      <w:marBottom w:val="0"/>
      <w:divBdr>
        <w:top w:val="none" w:sz="0" w:space="0" w:color="auto"/>
        <w:left w:val="none" w:sz="0" w:space="0" w:color="auto"/>
        <w:bottom w:val="none" w:sz="0" w:space="0" w:color="auto"/>
        <w:right w:val="none" w:sz="0" w:space="0" w:color="auto"/>
      </w:divBdr>
    </w:div>
    <w:div w:id="439224124">
      <w:bodyDiv w:val="1"/>
      <w:marLeft w:val="0"/>
      <w:marRight w:val="0"/>
      <w:marTop w:val="0"/>
      <w:marBottom w:val="0"/>
      <w:divBdr>
        <w:top w:val="none" w:sz="0" w:space="0" w:color="auto"/>
        <w:left w:val="none" w:sz="0" w:space="0" w:color="auto"/>
        <w:bottom w:val="none" w:sz="0" w:space="0" w:color="auto"/>
        <w:right w:val="none" w:sz="0" w:space="0" w:color="auto"/>
      </w:divBdr>
    </w:div>
    <w:div w:id="507212323">
      <w:bodyDiv w:val="1"/>
      <w:marLeft w:val="0"/>
      <w:marRight w:val="0"/>
      <w:marTop w:val="0"/>
      <w:marBottom w:val="0"/>
      <w:divBdr>
        <w:top w:val="none" w:sz="0" w:space="0" w:color="auto"/>
        <w:left w:val="none" w:sz="0" w:space="0" w:color="auto"/>
        <w:bottom w:val="none" w:sz="0" w:space="0" w:color="auto"/>
        <w:right w:val="none" w:sz="0" w:space="0" w:color="auto"/>
      </w:divBdr>
    </w:div>
    <w:div w:id="621691961">
      <w:bodyDiv w:val="1"/>
      <w:marLeft w:val="0"/>
      <w:marRight w:val="0"/>
      <w:marTop w:val="0"/>
      <w:marBottom w:val="0"/>
      <w:divBdr>
        <w:top w:val="none" w:sz="0" w:space="0" w:color="auto"/>
        <w:left w:val="none" w:sz="0" w:space="0" w:color="auto"/>
        <w:bottom w:val="none" w:sz="0" w:space="0" w:color="auto"/>
        <w:right w:val="none" w:sz="0" w:space="0" w:color="auto"/>
      </w:divBdr>
    </w:div>
    <w:div w:id="849677933">
      <w:bodyDiv w:val="1"/>
      <w:marLeft w:val="0"/>
      <w:marRight w:val="0"/>
      <w:marTop w:val="0"/>
      <w:marBottom w:val="0"/>
      <w:divBdr>
        <w:top w:val="none" w:sz="0" w:space="0" w:color="auto"/>
        <w:left w:val="none" w:sz="0" w:space="0" w:color="auto"/>
        <w:bottom w:val="none" w:sz="0" w:space="0" w:color="auto"/>
        <w:right w:val="none" w:sz="0" w:space="0" w:color="auto"/>
      </w:divBdr>
    </w:div>
    <w:div w:id="977297642">
      <w:bodyDiv w:val="1"/>
      <w:marLeft w:val="0"/>
      <w:marRight w:val="0"/>
      <w:marTop w:val="0"/>
      <w:marBottom w:val="0"/>
      <w:divBdr>
        <w:top w:val="none" w:sz="0" w:space="0" w:color="auto"/>
        <w:left w:val="none" w:sz="0" w:space="0" w:color="auto"/>
        <w:bottom w:val="none" w:sz="0" w:space="0" w:color="auto"/>
        <w:right w:val="none" w:sz="0" w:space="0" w:color="auto"/>
      </w:divBdr>
    </w:div>
    <w:div w:id="1077554744">
      <w:bodyDiv w:val="1"/>
      <w:marLeft w:val="0"/>
      <w:marRight w:val="0"/>
      <w:marTop w:val="0"/>
      <w:marBottom w:val="0"/>
      <w:divBdr>
        <w:top w:val="none" w:sz="0" w:space="0" w:color="auto"/>
        <w:left w:val="none" w:sz="0" w:space="0" w:color="auto"/>
        <w:bottom w:val="none" w:sz="0" w:space="0" w:color="auto"/>
        <w:right w:val="none" w:sz="0" w:space="0" w:color="auto"/>
      </w:divBdr>
    </w:div>
    <w:div w:id="1214125139">
      <w:bodyDiv w:val="1"/>
      <w:marLeft w:val="0"/>
      <w:marRight w:val="0"/>
      <w:marTop w:val="0"/>
      <w:marBottom w:val="0"/>
      <w:divBdr>
        <w:top w:val="none" w:sz="0" w:space="0" w:color="auto"/>
        <w:left w:val="none" w:sz="0" w:space="0" w:color="auto"/>
        <w:bottom w:val="none" w:sz="0" w:space="0" w:color="auto"/>
        <w:right w:val="none" w:sz="0" w:space="0" w:color="auto"/>
      </w:divBdr>
    </w:div>
    <w:div w:id="1830560927">
      <w:bodyDiv w:val="1"/>
      <w:marLeft w:val="0"/>
      <w:marRight w:val="0"/>
      <w:marTop w:val="0"/>
      <w:marBottom w:val="0"/>
      <w:divBdr>
        <w:top w:val="none" w:sz="0" w:space="0" w:color="auto"/>
        <w:left w:val="none" w:sz="0" w:space="0" w:color="auto"/>
        <w:bottom w:val="none" w:sz="0" w:space="0" w:color="auto"/>
        <w:right w:val="none" w:sz="0" w:space="0" w:color="auto"/>
      </w:divBdr>
    </w:div>
    <w:div w:id="1867479494">
      <w:bodyDiv w:val="1"/>
      <w:marLeft w:val="0"/>
      <w:marRight w:val="0"/>
      <w:marTop w:val="0"/>
      <w:marBottom w:val="0"/>
      <w:divBdr>
        <w:top w:val="none" w:sz="0" w:space="0" w:color="auto"/>
        <w:left w:val="none" w:sz="0" w:space="0" w:color="auto"/>
        <w:bottom w:val="none" w:sz="0" w:space="0" w:color="auto"/>
        <w:right w:val="none" w:sz="0" w:space="0" w:color="auto"/>
      </w:divBdr>
    </w:div>
    <w:div w:id="18835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s://www.planalto.gov.br/ccivil_03/_ato2011-2014/2012/decreto/d7724.htm"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6D8F-78B2-4B12-BDDD-FD845DE5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40</Pages>
  <Words>16941</Words>
  <Characters>91482</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dc:creator>
  <cp:keywords/>
  <dc:description/>
  <cp:lastModifiedBy>Prefeitura Municipal de Douradina</cp:lastModifiedBy>
  <cp:revision>2</cp:revision>
  <cp:lastPrinted>2025-10-14T16:05:00Z</cp:lastPrinted>
  <dcterms:created xsi:type="dcterms:W3CDTF">2025-10-14T18:42:00Z</dcterms:created>
  <dcterms:modified xsi:type="dcterms:W3CDTF">2025-10-14T18:42:00Z</dcterms:modified>
</cp:coreProperties>
</file>